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F4BE2F3" w:rsidR="0004186C" w:rsidRPr="00B141BB" w:rsidRDefault="00727B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B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7B4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27B4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27B4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27B4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27B4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которого на основании решения Арбитражного суда г. Москвы от 17 сентября 2021 г. по делу № А40-171423/21-157-444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7417E8D" w14:textId="77777777" w:rsidR="007A5BA0" w:rsidRPr="007A5BA0" w:rsidRDefault="007A5BA0" w:rsidP="007A5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A0">
        <w:rPr>
          <w:rFonts w:ascii="Times New Roman" w:hAnsi="Times New Roman" w:cs="Times New Roman"/>
          <w:sz w:val="24"/>
          <w:szCs w:val="24"/>
        </w:rPr>
        <w:t>Лот 1 - ИП Мамонтов Дмитрий Борисович, ИНН 500800992277, КД 60153 КД от 12.03.2020, КД 60159 КД от 09.07.2020, г. Москва (17 111 880,40 руб.) - 16 434 900,00 руб.;</w:t>
      </w:r>
    </w:p>
    <w:p w14:paraId="16A0A3B1" w14:textId="77777777" w:rsidR="007A5BA0" w:rsidRPr="007A5BA0" w:rsidRDefault="007A5BA0" w:rsidP="007A5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A0">
        <w:rPr>
          <w:rFonts w:ascii="Times New Roman" w:hAnsi="Times New Roman" w:cs="Times New Roman"/>
          <w:sz w:val="24"/>
          <w:szCs w:val="24"/>
        </w:rPr>
        <w:t>Лот 2 - ООО «ФАНФУД», ИНН 7702423497, (поручитель Русаков Константин Геннадьевич), КД 60165КЛ от 29.10.2020, КД 60171 КЛ от 29.01.2021, г. Москва (45 849 463,80 руб.) - 39 259 131,68 руб.;</w:t>
      </w:r>
    </w:p>
    <w:p w14:paraId="2BB4872F" w14:textId="77777777" w:rsidR="007A5BA0" w:rsidRPr="007A5BA0" w:rsidRDefault="007A5BA0" w:rsidP="007A5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A0">
        <w:rPr>
          <w:rFonts w:ascii="Times New Roman" w:hAnsi="Times New Roman" w:cs="Times New Roman"/>
          <w:sz w:val="24"/>
          <w:szCs w:val="24"/>
        </w:rPr>
        <w:t xml:space="preserve">Лот 3 - ООО «Гранд </w:t>
      </w:r>
      <w:proofErr w:type="spellStart"/>
      <w:r w:rsidRPr="007A5BA0">
        <w:rPr>
          <w:rFonts w:ascii="Times New Roman" w:hAnsi="Times New Roman" w:cs="Times New Roman"/>
          <w:sz w:val="24"/>
          <w:szCs w:val="24"/>
        </w:rPr>
        <w:t>Эстейт</w:t>
      </w:r>
      <w:proofErr w:type="spellEnd"/>
      <w:r w:rsidRPr="007A5BA0">
        <w:rPr>
          <w:rFonts w:ascii="Times New Roman" w:hAnsi="Times New Roman" w:cs="Times New Roman"/>
          <w:sz w:val="24"/>
          <w:szCs w:val="24"/>
        </w:rPr>
        <w:t>», ИНН 7816679566, (поручитель Шаронова Наталья Александровна), КД 60105 КД от 29.10.2018, г. Москва (35 548 004,59 руб.) - 29 677 268,19 руб.;</w:t>
      </w:r>
    </w:p>
    <w:p w14:paraId="47B2CD4C" w14:textId="77777777" w:rsidR="007A5BA0" w:rsidRPr="007A5BA0" w:rsidRDefault="007A5BA0" w:rsidP="007A5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BA0">
        <w:rPr>
          <w:rFonts w:ascii="Times New Roman" w:hAnsi="Times New Roman" w:cs="Times New Roman"/>
          <w:sz w:val="24"/>
          <w:szCs w:val="24"/>
        </w:rPr>
        <w:t>Лот 4 - Нечаева Ирина Игоревна (поручитель «</w:t>
      </w:r>
      <w:proofErr w:type="spellStart"/>
      <w:r w:rsidRPr="007A5BA0">
        <w:rPr>
          <w:rFonts w:ascii="Times New Roman" w:hAnsi="Times New Roman" w:cs="Times New Roman"/>
          <w:sz w:val="24"/>
          <w:szCs w:val="24"/>
        </w:rPr>
        <w:t>Интрадос</w:t>
      </w:r>
      <w:proofErr w:type="spellEnd"/>
      <w:r w:rsidRPr="007A5BA0">
        <w:rPr>
          <w:rFonts w:ascii="Times New Roman" w:hAnsi="Times New Roman" w:cs="Times New Roman"/>
          <w:sz w:val="24"/>
          <w:szCs w:val="24"/>
        </w:rPr>
        <w:t>», ИНН 7719282759, исключен из ЕГРЮЛ), КД 2111/14 КЛ от 21.11.2014, решение Измайловского районного суда г. Москвы от 13.09.2016 по делу 2-5251/16, определение АС г. Москвы от 09.12.2022 по делу А40-195961/21-78-471 «Ф» о включении за РТК, Нечаева И.И. находится в процедуре банкротства (3 454 680,22 руб.) - 2 798 290,98 руб.;</w:t>
      </w:r>
      <w:proofErr w:type="gramEnd"/>
    </w:p>
    <w:p w14:paraId="317AB16E" w14:textId="77777777" w:rsidR="007A5BA0" w:rsidRPr="007A5BA0" w:rsidRDefault="007A5BA0" w:rsidP="007A5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A0">
        <w:rPr>
          <w:rFonts w:ascii="Times New Roman" w:hAnsi="Times New Roman" w:cs="Times New Roman"/>
          <w:sz w:val="24"/>
          <w:szCs w:val="24"/>
        </w:rPr>
        <w:t>Лот 5 - Карасев Александр Александрович (поручитель ООО «</w:t>
      </w:r>
      <w:proofErr w:type="spellStart"/>
      <w:r w:rsidRPr="007A5BA0">
        <w:rPr>
          <w:rFonts w:ascii="Times New Roman" w:hAnsi="Times New Roman" w:cs="Times New Roman"/>
          <w:sz w:val="24"/>
          <w:szCs w:val="24"/>
        </w:rPr>
        <w:t>Автоломбард</w:t>
      </w:r>
      <w:proofErr w:type="spellEnd"/>
      <w:r w:rsidRPr="007A5BA0">
        <w:rPr>
          <w:rFonts w:ascii="Times New Roman" w:hAnsi="Times New Roman" w:cs="Times New Roman"/>
          <w:sz w:val="24"/>
          <w:szCs w:val="24"/>
        </w:rPr>
        <w:t xml:space="preserve"> «Невский», ИНН 7842408650, исключен из ЕГРЮЛ), КД 1802/15 КЛ от 18.02.2015, определение АС г. Москвы от 10.02.2017 по делу А40-240336/15-44-447</w:t>
      </w:r>
      <w:proofErr w:type="gramStart"/>
      <w:r w:rsidRPr="007A5BA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A5BA0">
        <w:rPr>
          <w:rFonts w:ascii="Times New Roman" w:hAnsi="Times New Roman" w:cs="Times New Roman"/>
          <w:sz w:val="24"/>
          <w:szCs w:val="24"/>
        </w:rPr>
        <w:t xml:space="preserve"> о включении в РТК третьей очереди, находится в процедуре банкротства (8 425 254,40 руб.) - 6 824 456,06 руб.;</w:t>
      </w:r>
    </w:p>
    <w:p w14:paraId="5544543B" w14:textId="4783298C" w:rsidR="0011533B" w:rsidRDefault="007A5BA0" w:rsidP="007A5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A0">
        <w:rPr>
          <w:rFonts w:ascii="Times New Roman" w:hAnsi="Times New Roman" w:cs="Times New Roman"/>
          <w:sz w:val="24"/>
          <w:szCs w:val="24"/>
        </w:rPr>
        <w:t xml:space="preserve">Лот 6 - Степанова Ирина Валерьевна, мировое соглашение от 04.07.2019 по ЗВ-000076-ЗН/2017, </w:t>
      </w:r>
      <w:proofErr w:type="spellStart"/>
      <w:r w:rsidRPr="007A5BA0">
        <w:rPr>
          <w:rFonts w:ascii="Times New Roman" w:hAnsi="Times New Roman" w:cs="Times New Roman"/>
          <w:sz w:val="24"/>
          <w:szCs w:val="24"/>
        </w:rPr>
        <w:t>Ходжашвили</w:t>
      </w:r>
      <w:proofErr w:type="spellEnd"/>
      <w:r w:rsidRPr="007A5BA0">
        <w:rPr>
          <w:rFonts w:ascii="Times New Roman" w:hAnsi="Times New Roman" w:cs="Times New Roman"/>
          <w:sz w:val="24"/>
          <w:szCs w:val="24"/>
        </w:rPr>
        <w:t xml:space="preserve"> Давид Иванович, КД 50072 КФ от 03.10.2012, Светлов Евгений Витальевич, КД 50413 КФ от 17.06.2019, г. Москва (1 573 6</w:t>
      </w:r>
      <w:r w:rsidR="0011533B">
        <w:rPr>
          <w:rFonts w:ascii="Times New Roman" w:hAnsi="Times New Roman" w:cs="Times New Roman"/>
          <w:sz w:val="24"/>
          <w:szCs w:val="24"/>
        </w:rPr>
        <w:t>70,07 руб.) - 1 573 670,07 руб.</w:t>
      </w:r>
    </w:p>
    <w:p w14:paraId="28E3E4A0" w14:textId="3960453C" w:rsidR="00CF5F6F" w:rsidRPr="00B141BB" w:rsidRDefault="00CF5F6F" w:rsidP="007A5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20A4F8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7A5BA0">
        <w:rPr>
          <w:b/>
          <w:bCs/>
          <w:color w:val="000000"/>
        </w:rPr>
        <w:t>1-3, 6</w:t>
      </w:r>
      <w:r w:rsidRPr="00B141BB">
        <w:rPr>
          <w:b/>
          <w:bCs/>
          <w:color w:val="000000"/>
        </w:rPr>
        <w:t xml:space="preserve"> - с </w:t>
      </w:r>
      <w:r w:rsidR="007A5BA0">
        <w:rPr>
          <w:b/>
          <w:bCs/>
          <w:color w:val="000000"/>
        </w:rPr>
        <w:t>14 июня 2023</w:t>
      </w:r>
      <w:r w:rsidRPr="00B141BB">
        <w:rPr>
          <w:b/>
          <w:bCs/>
          <w:color w:val="000000"/>
        </w:rPr>
        <w:t xml:space="preserve"> г. по </w:t>
      </w:r>
      <w:r w:rsidR="007A5BA0">
        <w:rPr>
          <w:b/>
          <w:bCs/>
          <w:color w:val="000000"/>
        </w:rPr>
        <w:t xml:space="preserve">02 августа 2023 </w:t>
      </w:r>
      <w:r w:rsidRPr="00B141BB">
        <w:rPr>
          <w:b/>
          <w:bCs/>
          <w:color w:val="000000"/>
        </w:rPr>
        <w:t>г.;</w:t>
      </w:r>
    </w:p>
    <w:p w14:paraId="7B9A8CCF" w14:textId="22F085A0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7A5BA0">
        <w:rPr>
          <w:b/>
          <w:bCs/>
          <w:color w:val="000000"/>
        </w:rPr>
        <w:t>4, 5</w:t>
      </w:r>
      <w:r w:rsidRPr="00B141BB">
        <w:rPr>
          <w:b/>
          <w:bCs/>
          <w:color w:val="000000"/>
        </w:rPr>
        <w:t xml:space="preserve"> - с </w:t>
      </w:r>
      <w:r w:rsidR="007A5BA0" w:rsidRPr="007A5BA0">
        <w:rPr>
          <w:b/>
          <w:bCs/>
          <w:color w:val="000000"/>
        </w:rPr>
        <w:t xml:space="preserve">14 июня 2023 г. по </w:t>
      </w:r>
      <w:r w:rsidR="007A5BA0">
        <w:rPr>
          <w:b/>
          <w:bCs/>
          <w:color w:val="000000"/>
        </w:rPr>
        <w:t>20</w:t>
      </w:r>
      <w:r w:rsidR="007A5BA0" w:rsidRPr="007A5BA0">
        <w:rPr>
          <w:b/>
          <w:bCs/>
          <w:color w:val="000000"/>
        </w:rPr>
        <w:t xml:space="preserve"> августа 2023</w:t>
      </w:r>
      <w:r w:rsidR="007A5BA0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F13A44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A5BA0" w:rsidRPr="007A5BA0">
        <w:rPr>
          <w:b/>
          <w:bCs/>
          <w:color w:val="000000"/>
        </w:rPr>
        <w:t>14 июня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A5BA0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7A5BA0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7A5BA0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A5BA0">
        <w:rPr>
          <w:color w:val="000000"/>
        </w:rPr>
        <w:t xml:space="preserve">ень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E310F4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lastRenderedPageBreak/>
        <w:t xml:space="preserve">Для лотов </w:t>
      </w:r>
      <w:r w:rsidR="007A5BA0" w:rsidRPr="007A5BA0">
        <w:rPr>
          <w:b/>
          <w:color w:val="000000"/>
        </w:rPr>
        <w:t>1-3, 6</w:t>
      </w:r>
      <w:r w:rsidRPr="00B141BB">
        <w:rPr>
          <w:b/>
          <w:color w:val="000000"/>
        </w:rPr>
        <w:t>:</w:t>
      </w:r>
    </w:p>
    <w:p w14:paraId="757FB3E2" w14:textId="77777777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>с 14 июня 2023 г. по 21 июля 2023 г. - в размере начальной цены продажи лотов;</w:t>
      </w:r>
    </w:p>
    <w:p w14:paraId="3F24E8E7" w14:textId="77777777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>с 22 июля 2023 г. по 24 июля 2023 г. - в размере 95,00% от начальной цены продажи лотов;</w:t>
      </w:r>
    </w:p>
    <w:p w14:paraId="0607ACE1" w14:textId="77777777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>с 25 июля 2023 г. по 27 июля 2023 г. - в размере 90,00% от начальной цены продажи лотов;</w:t>
      </w:r>
    </w:p>
    <w:p w14:paraId="6F7FE7BC" w14:textId="77777777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>с 28 июля 2023 г. по 30 июля 2023 г. - в размере 85,00% от начальной цены продажи лотов;</w:t>
      </w:r>
    </w:p>
    <w:p w14:paraId="3053764D" w14:textId="64D38112" w:rsidR="004C2AE1" w:rsidRPr="00B141BB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AE1">
        <w:rPr>
          <w:color w:val="000000"/>
        </w:rPr>
        <w:t xml:space="preserve">с 31 июля 2023 г. по 02 августа 2023 г. - в размере 80,00% </w:t>
      </w:r>
      <w:r>
        <w:rPr>
          <w:color w:val="000000"/>
        </w:rPr>
        <w:t>от начальной цены продажи лотов.</w:t>
      </w:r>
    </w:p>
    <w:p w14:paraId="66F82829" w14:textId="44C9B41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7A5BA0">
        <w:rPr>
          <w:b/>
          <w:color w:val="000000"/>
        </w:rPr>
        <w:t xml:space="preserve">а </w:t>
      </w:r>
      <w:r w:rsidR="00232700">
        <w:rPr>
          <w:b/>
          <w:color w:val="000000"/>
        </w:rPr>
        <w:t>4</w:t>
      </w:r>
      <w:r w:rsidRPr="00B141BB">
        <w:rPr>
          <w:b/>
          <w:color w:val="000000"/>
        </w:rPr>
        <w:t>:</w:t>
      </w:r>
    </w:p>
    <w:p w14:paraId="537260C5" w14:textId="1240BF53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>с 14 июня 2023 г. по 21 июля 2023 г. - в размере начальной цены продажи лот</w:t>
      </w:r>
      <w:r w:rsidR="001370F9">
        <w:rPr>
          <w:color w:val="000000"/>
        </w:rPr>
        <w:t>а</w:t>
      </w:r>
      <w:r w:rsidRPr="004C2AE1">
        <w:rPr>
          <w:color w:val="000000"/>
        </w:rPr>
        <w:t>;</w:t>
      </w:r>
    </w:p>
    <w:p w14:paraId="65F754D5" w14:textId="41F3B77C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 xml:space="preserve">с 22 июля 2023 г. по 24 июля 2023 г. - в размере 90,00% от начальной цены продажи </w:t>
      </w:r>
      <w:r w:rsidR="001370F9" w:rsidRPr="001370F9">
        <w:rPr>
          <w:color w:val="000000"/>
        </w:rPr>
        <w:t>лота</w:t>
      </w:r>
      <w:r w:rsidRPr="004C2AE1">
        <w:rPr>
          <w:color w:val="000000"/>
        </w:rPr>
        <w:t>;</w:t>
      </w:r>
    </w:p>
    <w:p w14:paraId="5C7E6577" w14:textId="159F2858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 xml:space="preserve">с 25 июля 2023 г. по 27 июля 2023 г. - в размере 80,00% от начальной цены продажи </w:t>
      </w:r>
      <w:r w:rsidR="001370F9" w:rsidRPr="001370F9">
        <w:rPr>
          <w:color w:val="000000"/>
        </w:rPr>
        <w:t>лота</w:t>
      </w:r>
      <w:r w:rsidRPr="004C2AE1">
        <w:rPr>
          <w:color w:val="000000"/>
        </w:rPr>
        <w:t>;</w:t>
      </w:r>
    </w:p>
    <w:p w14:paraId="78076A42" w14:textId="5B79B705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 xml:space="preserve">с 28 июля 2023 г. по 30 июля 2023 г. - в размере 70,00% от начальной цены продажи </w:t>
      </w:r>
      <w:r w:rsidR="00960A63" w:rsidRPr="00960A63">
        <w:rPr>
          <w:color w:val="000000"/>
        </w:rPr>
        <w:t>лота</w:t>
      </w:r>
      <w:r w:rsidRPr="004C2AE1">
        <w:rPr>
          <w:color w:val="000000"/>
        </w:rPr>
        <w:t>;</w:t>
      </w:r>
    </w:p>
    <w:p w14:paraId="4F84529F" w14:textId="3F49642D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 xml:space="preserve">с 31 июля 2023 г. по 02 августа 2023 г. - в размере 60,00% от начальной цены продажи </w:t>
      </w:r>
      <w:r w:rsidR="00960A63" w:rsidRPr="00960A63">
        <w:rPr>
          <w:color w:val="000000"/>
        </w:rPr>
        <w:t>лота</w:t>
      </w:r>
      <w:r w:rsidRPr="004C2AE1">
        <w:rPr>
          <w:color w:val="000000"/>
        </w:rPr>
        <w:t>;</w:t>
      </w:r>
    </w:p>
    <w:p w14:paraId="2262864A" w14:textId="0C16CF06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 xml:space="preserve">с 03 августа 2023 г. по 05 августа 2023 г. - в размере 50,00% от начальной цены продажи </w:t>
      </w:r>
      <w:r w:rsidR="00960A63" w:rsidRPr="00960A63">
        <w:rPr>
          <w:color w:val="000000"/>
        </w:rPr>
        <w:t>лота</w:t>
      </w:r>
      <w:r w:rsidRPr="004C2AE1">
        <w:rPr>
          <w:color w:val="000000"/>
        </w:rPr>
        <w:t>;</w:t>
      </w:r>
    </w:p>
    <w:p w14:paraId="38C68745" w14:textId="64FFEF87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 xml:space="preserve">с 06 августа 2023 г. по 08 августа 2023 г. - в размере 40,00% от начальной цены продажи </w:t>
      </w:r>
      <w:r w:rsidR="00960A63" w:rsidRPr="00960A63">
        <w:rPr>
          <w:color w:val="000000"/>
        </w:rPr>
        <w:t>лота</w:t>
      </w:r>
      <w:r w:rsidRPr="004C2AE1">
        <w:rPr>
          <w:color w:val="000000"/>
        </w:rPr>
        <w:t>;</w:t>
      </w:r>
    </w:p>
    <w:p w14:paraId="3340395C" w14:textId="4D85ED7E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 xml:space="preserve">с 09 августа 2023 г. по 11 августа 2023 г. - в размере 30,00% от начальной цены продажи </w:t>
      </w:r>
      <w:r w:rsidR="00960A63" w:rsidRPr="00960A63">
        <w:rPr>
          <w:color w:val="000000"/>
        </w:rPr>
        <w:t>лота</w:t>
      </w:r>
      <w:r w:rsidRPr="004C2AE1">
        <w:rPr>
          <w:color w:val="000000"/>
        </w:rPr>
        <w:t>;</w:t>
      </w:r>
    </w:p>
    <w:p w14:paraId="41E5495A" w14:textId="30C4C29B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 xml:space="preserve">с 12 августа 2023 г. по 14 августа 2023 г. - в размере 20,00% от начальной цены продажи </w:t>
      </w:r>
      <w:r w:rsidR="00960A63" w:rsidRPr="00960A63">
        <w:rPr>
          <w:color w:val="000000"/>
        </w:rPr>
        <w:t>лота</w:t>
      </w:r>
      <w:r w:rsidRPr="004C2AE1">
        <w:rPr>
          <w:color w:val="000000"/>
        </w:rPr>
        <w:t>;</w:t>
      </w:r>
    </w:p>
    <w:p w14:paraId="143BCDC0" w14:textId="5E194E2F" w:rsidR="004C2AE1" w:rsidRPr="004C2AE1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C2AE1">
        <w:rPr>
          <w:color w:val="000000"/>
        </w:rPr>
        <w:t>с 15 августа 2023 г. по 17 августа 2023 г. - в размере 10,</w:t>
      </w:r>
      <w:r>
        <w:rPr>
          <w:color w:val="000000"/>
        </w:rPr>
        <w:t>31</w:t>
      </w:r>
      <w:r w:rsidRPr="004C2AE1">
        <w:rPr>
          <w:color w:val="000000"/>
        </w:rPr>
        <w:t xml:space="preserve">% от начальной цены продажи </w:t>
      </w:r>
      <w:r w:rsidR="00960A63" w:rsidRPr="00960A63">
        <w:rPr>
          <w:color w:val="000000"/>
        </w:rPr>
        <w:t>лота</w:t>
      </w:r>
      <w:r w:rsidRPr="004C2AE1">
        <w:rPr>
          <w:color w:val="000000"/>
        </w:rPr>
        <w:t>;</w:t>
      </w:r>
    </w:p>
    <w:p w14:paraId="210B8B79" w14:textId="540B24D7" w:rsidR="004C2AE1" w:rsidRPr="00B141BB" w:rsidRDefault="004C2AE1" w:rsidP="004C2A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2AE1">
        <w:rPr>
          <w:color w:val="000000"/>
        </w:rPr>
        <w:t>с 18 августа 2023 г. по 20 августа 2023 г. - в размере 0,</w:t>
      </w:r>
      <w:r>
        <w:rPr>
          <w:color w:val="000000"/>
        </w:rPr>
        <w:t>62</w:t>
      </w:r>
      <w:r w:rsidRPr="004C2AE1">
        <w:rPr>
          <w:color w:val="000000"/>
        </w:rPr>
        <w:t xml:space="preserve">% от начальной цены продажи </w:t>
      </w:r>
      <w:r w:rsidR="00960A63" w:rsidRPr="00960A63">
        <w:rPr>
          <w:color w:val="000000"/>
        </w:rPr>
        <w:t>лота</w:t>
      </w:r>
      <w:r w:rsidR="00960A63">
        <w:rPr>
          <w:color w:val="000000"/>
        </w:rPr>
        <w:t>.</w:t>
      </w:r>
    </w:p>
    <w:p w14:paraId="0230D461" w14:textId="437977BE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7A5BA0">
        <w:rPr>
          <w:b/>
          <w:color w:val="000000"/>
        </w:rPr>
        <w:t xml:space="preserve">а </w:t>
      </w:r>
      <w:r w:rsidR="00232700">
        <w:rPr>
          <w:b/>
          <w:color w:val="000000"/>
        </w:rPr>
        <w:t>5</w:t>
      </w:r>
      <w:bookmarkStart w:id="0" w:name="_GoBack"/>
      <w:bookmarkEnd w:id="0"/>
      <w:r w:rsidRPr="00B141BB">
        <w:rPr>
          <w:b/>
          <w:color w:val="000000"/>
        </w:rPr>
        <w:t>:</w:t>
      </w:r>
    </w:p>
    <w:p w14:paraId="2A4C65F7" w14:textId="77777777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4FF07399" w14:textId="77777777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90,00% от начальной цены продажи лота;</w:t>
      </w:r>
    </w:p>
    <w:p w14:paraId="568F8E45" w14:textId="77777777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80,00% от начальной цены продажи лота;</w:t>
      </w:r>
    </w:p>
    <w:p w14:paraId="5C51D72A" w14:textId="77777777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70,00% от начальной цены продажи лота;</w:t>
      </w:r>
    </w:p>
    <w:p w14:paraId="4AB847E4" w14:textId="77777777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60,00% от начальной цены продажи лота;</w:t>
      </w:r>
    </w:p>
    <w:p w14:paraId="1AAAC34E" w14:textId="77777777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50,00% от начальной цены продажи лота;</w:t>
      </w:r>
    </w:p>
    <w:p w14:paraId="24135A22" w14:textId="77777777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40,00% от начальной цены продажи лота;</w:t>
      </w:r>
    </w:p>
    <w:p w14:paraId="1575992E" w14:textId="77777777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30,00% от начальной цены продажи лота;</w:t>
      </w:r>
    </w:p>
    <w:p w14:paraId="5B82307B" w14:textId="77777777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20,00% от начальной цены продажи лота;</w:t>
      </w:r>
    </w:p>
    <w:p w14:paraId="2C8AD66C" w14:textId="41C178BB" w:rsidR="00960A63" w:rsidRPr="00960A6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10,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960A6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907A43B" w14:textId="6550AAC0" w:rsidR="008B5083" w:rsidRDefault="00960A63" w:rsidP="00960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A63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0,62%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9573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9573F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59573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573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573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354F22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73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9573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9573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354F22">
        <w:rPr>
          <w:rFonts w:ascii="Times New Roman" w:hAnsi="Times New Roman" w:cs="Times New Roman"/>
          <w:sz w:val="24"/>
          <w:szCs w:val="24"/>
        </w:rPr>
        <w:t xml:space="preserve">немедленно уведомить КУ. </w:t>
      </w:r>
      <w:r w:rsidR="00E82D65" w:rsidRPr="00354F22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354F2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82D65" w:rsidRPr="00354F22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354F22">
        <w:rPr>
          <w:rFonts w:ascii="Times New Roman" w:hAnsi="Times New Roman" w:cs="Times New Roman"/>
          <w:sz w:val="24"/>
          <w:szCs w:val="24"/>
        </w:rPr>
        <w:t xml:space="preserve">КУ </w:t>
      </w:r>
      <w:r w:rsidR="00E82D65" w:rsidRPr="00354F22">
        <w:rPr>
          <w:rFonts w:ascii="Times New Roman" w:hAnsi="Times New Roman" w:cs="Times New Roman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354F22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F22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354F22">
        <w:rPr>
          <w:rFonts w:ascii="Times New Roman" w:hAnsi="Times New Roman" w:cs="Times New Roman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54F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4F22">
        <w:rPr>
          <w:rFonts w:ascii="Times New Roman" w:hAnsi="Times New Roman" w:cs="Times New Roman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354F2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F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4F22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354F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4F22">
        <w:rPr>
          <w:rFonts w:ascii="Times New Roman" w:hAnsi="Times New Roman" w:cs="Times New Roman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7D60A52" w14:textId="7D56D220" w:rsidR="0059573F" w:rsidRPr="00354F22" w:rsidRDefault="00E67DEB" w:rsidP="00595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F2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354F22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Pr="00354F22">
        <w:rPr>
          <w:rFonts w:ascii="Times New Roman" w:hAnsi="Times New Roman" w:cs="Times New Roman"/>
          <w:sz w:val="24"/>
          <w:szCs w:val="24"/>
        </w:rPr>
        <w:t xml:space="preserve"> д</w:t>
      </w:r>
      <w:r w:rsidRPr="00354F22">
        <w:rPr>
          <w:rFonts w:ascii="Times New Roman" w:hAnsi="Times New Roman" w:cs="Times New Roman"/>
          <w:sz w:val="24"/>
          <w:szCs w:val="24"/>
          <w:shd w:val="clear" w:color="auto" w:fill="FFFFFF"/>
        </w:rPr>
        <w:t>о 1</w:t>
      </w:r>
      <w:r w:rsidR="0059573F" w:rsidRPr="00354F2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54F22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Pr="00354F22">
        <w:rPr>
          <w:rFonts w:ascii="Times New Roman" w:hAnsi="Times New Roman" w:cs="Times New Roman"/>
          <w:sz w:val="24"/>
          <w:szCs w:val="24"/>
        </w:rPr>
        <w:t xml:space="preserve"> часов по адресу: г. Москва, тел. 8-800-505-80-32; </w:t>
      </w:r>
      <w:proofErr w:type="gramStart"/>
      <w:r w:rsidRPr="00354F2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4F22">
        <w:rPr>
          <w:rFonts w:ascii="Times New Roman" w:hAnsi="Times New Roman" w:cs="Times New Roman"/>
          <w:sz w:val="24"/>
          <w:szCs w:val="24"/>
        </w:rPr>
        <w:t xml:space="preserve"> ОТ: </w:t>
      </w:r>
      <w:r w:rsidR="0059573F" w:rsidRPr="00354F22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</w:p>
    <w:p w14:paraId="19EF2E42" w14:textId="1956D597" w:rsidR="00E67DEB" w:rsidRPr="004914BB" w:rsidRDefault="0059573F" w:rsidP="00595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3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90B28"/>
    <w:rsid w:val="000D64D9"/>
    <w:rsid w:val="00107714"/>
    <w:rsid w:val="0011533B"/>
    <w:rsid w:val="001370F9"/>
    <w:rsid w:val="00203862"/>
    <w:rsid w:val="00220317"/>
    <w:rsid w:val="00220F07"/>
    <w:rsid w:val="00232700"/>
    <w:rsid w:val="002845C8"/>
    <w:rsid w:val="002A0202"/>
    <w:rsid w:val="002C116A"/>
    <w:rsid w:val="002C2BDE"/>
    <w:rsid w:val="00354F22"/>
    <w:rsid w:val="00360DC6"/>
    <w:rsid w:val="00405C92"/>
    <w:rsid w:val="004C2AE1"/>
    <w:rsid w:val="004C3ABB"/>
    <w:rsid w:val="00507F0D"/>
    <w:rsid w:val="0051664E"/>
    <w:rsid w:val="00577987"/>
    <w:rsid w:val="0059573F"/>
    <w:rsid w:val="005F1F68"/>
    <w:rsid w:val="00651D54"/>
    <w:rsid w:val="00707F65"/>
    <w:rsid w:val="00727B4F"/>
    <w:rsid w:val="007A5BA0"/>
    <w:rsid w:val="008B5083"/>
    <w:rsid w:val="008E2B16"/>
    <w:rsid w:val="00960A63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2147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33</cp:revision>
  <dcterms:created xsi:type="dcterms:W3CDTF">2019-07-23T07:54:00Z</dcterms:created>
  <dcterms:modified xsi:type="dcterms:W3CDTF">2023-06-02T13:56:00Z</dcterms:modified>
</cp:coreProperties>
</file>