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1B8D918D" w:rsidR="00950CC9" w:rsidRPr="0037642D" w:rsidRDefault="004663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663E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4663E5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4663E5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4663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663E5">
        <w:rPr>
          <w:rFonts w:ascii="Times New Roman" w:hAnsi="Times New Roman" w:cs="Times New Roman"/>
          <w:color w:val="000000"/>
          <w:sz w:val="24"/>
          <w:szCs w:val="24"/>
        </w:rPr>
        <w:t>В, (812) 334-26-04, 8(800) 777-57-57, oleynik@auction-house.ru) (далее - Организатор торгов, ОТ), действующее на основании договора с Акционерным обществом «</w:t>
      </w:r>
      <w:proofErr w:type="spellStart"/>
      <w:r w:rsidRPr="004663E5">
        <w:rPr>
          <w:rFonts w:ascii="Times New Roman" w:hAnsi="Times New Roman" w:cs="Times New Roman"/>
          <w:color w:val="000000"/>
          <w:sz w:val="24"/>
          <w:szCs w:val="24"/>
        </w:rPr>
        <w:t>ГринКомБанк</w:t>
      </w:r>
      <w:proofErr w:type="spellEnd"/>
      <w:r w:rsidRPr="004663E5">
        <w:rPr>
          <w:rFonts w:ascii="Times New Roman" w:hAnsi="Times New Roman" w:cs="Times New Roman"/>
          <w:color w:val="000000"/>
          <w:sz w:val="24"/>
          <w:szCs w:val="24"/>
        </w:rPr>
        <w:t>» (АО «</w:t>
      </w:r>
      <w:proofErr w:type="spellStart"/>
      <w:r w:rsidRPr="004663E5">
        <w:rPr>
          <w:rFonts w:ascii="Times New Roman" w:hAnsi="Times New Roman" w:cs="Times New Roman"/>
          <w:color w:val="000000"/>
          <w:sz w:val="24"/>
          <w:szCs w:val="24"/>
        </w:rPr>
        <w:t>ГринКомБанк</w:t>
      </w:r>
      <w:proofErr w:type="spellEnd"/>
      <w:r w:rsidRPr="004663E5">
        <w:rPr>
          <w:rFonts w:ascii="Times New Roman" w:hAnsi="Times New Roman" w:cs="Times New Roman"/>
          <w:color w:val="000000"/>
          <w:sz w:val="24"/>
          <w:szCs w:val="24"/>
        </w:rPr>
        <w:t>»), (адрес регистрации: 664007, Иркутская обл., г. Иркутск, ул. Франк-</w:t>
      </w:r>
      <w:proofErr w:type="spellStart"/>
      <w:r w:rsidRPr="004663E5">
        <w:rPr>
          <w:rFonts w:ascii="Times New Roman" w:hAnsi="Times New Roman" w:cs="Times New Roman"/>
          <w:color w:val="000000"/>
          <w:sz w:val="24"/>
          <w:szCs w:val="24"/>
        </w:rPr>
        <w:t>Каменецкого</w:t>
      </w:r>
      <w:proofErr w:type="spellEnd"/>
      <w:r w:rsidRPr="004663E5">
        <w:rPr>
          <w:rFonts w:ascii="Times New Roman" w:hAnsi="Times New Roman" w:cs="Times New Roman"/>
          <w:color w:val="000000"/>
          <w:sz w:val="24"/>
          <w:szCs w:val="24"/>
        </w:rPr>
        <w:t>, д. 8, ИНН 3819001330, ОГРН 1023800000190) (далее – финансовая организация), конкурсным управляющим (ликвидатором) которого на основании решения Арбитражного суда Иркутской области от 15 декабря 2021 г. по делу №А19-22313</w:t>
      </w:r>
      <w:proofErr w:type="gramEnd"/>
      <w:r w:rsidRPr="004663E5">
        <w:rPr>
          <w:rFonts w:ascii="Times New Roman" w:hAnsi="Times New Roman" w:cs="Times New Roman"/>
          <w:color w:val="000000"/>
          <w:sz w:val="24"/>
          <w:szCs w:val="24"/>
        </w:rPr>
        <w:t xml:space="preserve">/2021 является государственная корпорация «Агентство по страхованию вкладов» (109240, г. Москва, ул. Высоцкого, д. 4)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2115861F" w14:textId="6F9B917C" w:rsidR="004663E5" w:rsidRDefault="00950CC9" w:rsidP="00077A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D969F5">
        <w:rPr>
          <w:rFonts w:ascii="Times New Roman" w:hAnsi="Times New Roman" w:cs="Times New Roman"/>
          <w:color w:val="000000"/>
          <w:sz w:val="24"/>
          <w:szCs w:val="24"/>
        </w:rPr>
        <w:t xml:space="preserve">Торгов </w:t>
      </w:r>
      <w:r w:rsidR="0012774C">
        <w:rPr>
          <w:rFonts w:ascii="Times New Roman" w:hAnsi="Times New Roman" w:cs="Times New Roman"/>
          <w:color w:val="000000"/>
          <w:sz w:val="24"/>
          <w:szCs w:val="24"/>
        </w:rPr>
        <w:t>явл</w:t>
      </w:r>
      <w:r w:rsidR="00AF1B7D">
        <w:rPr>
          <w:rFonts w:ascii="Times New Roman" w:hAnsi="Times New Roman" w:cs="Times New Roman"/>
          <w:color w:val="000000"/>
          <w:sz w:val="24"/>
          <w:szCs w:val="24"/>
        </w:rPr>
        <w:t>яе</w:t>
      </w:r>
      <w:r w:rsidR="00C030DE" w:rsidRPr="00C030DE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="004663E5">
        <w:rPr>
          <w:rFonts w:ascii="Times New Roman" w:hAnsi="Times New Roman" w:cs="Times New Roman"/>
          <w:color w:val="000000"/>
          <w:sz w:val="24"/>
          <w:szCs w:val="24"/>
        </w:rPr>
        <w:t>следующе</w:t>
      </w:r>
      <w:bookmarkStart w:id="0" w:name="_GoBack"/>
      <w:bookmarkEnd w:id="0"/>
      <w:r w:rsidR="004663E5">
        <w:rPr>
          <w:rFonts w:ascii="Times New Roman" w:hAnsi="Times New Roman" w:cs="Times New Roman"/>
          <w:color w:val="000000"/>
          <w:sz w:val="24"/>
          <w:szCs w:val="24"/>
        </w:rPr>
        <w:t>е имущество:</w:t>
      </w:r>
    </w:p>
    <w:p w14:paraId="3AC78C7E" w14:textId="77777777" w:rsidR="00456479" w:rsidRDefault="00456479" w:rsidP="00077A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56479">
        <w:rPr>
          <w:rFonts w:ascii="Times New Roman" w:hAnsi="Times New Roman" w:cs="Times New Roman"/>
          <w:color w:val="000000"/>
          <w:sz w:val="24"/>
          <w:szCs w:val="24"/>
        </w:rPr>
        <w:t>Лот 1 - Нежилое здание (гараж) - 661,2 кв. м, земельный участок - 1456 +/-10 кв. м, адрес:</w:t>
      </w:r>
      <w:proofErr w:type="gramEnd"/>
      <w:r w:rsidRPr="00456479">
        <w:rPr>
          <w:rFonts w:ascii="Times New Roman" w:hAnsi="Times New Roman" w:cs="Times New Roman"/>
          <w:color w:val="000000"/>
          <w:sz w:val="24"/>
          <w:szCs w:val="24"/>
        </w:rPr>
        <w:t xml:space="preserve"> Иркутская обл., г. Ангарск, </w:t>
      </w:r>
      <w:proofErr w:type="spellStart"/>
      <w:r w:rsidRPr="00456479">
        <w:rPr>
          <w:rFonts w:ascii="Times New Roman" w:hAnsi="Times New Roman" w:cs="Times New Roman"/>
          <w:color w:val="000000"/>
          <w:sz w:val="24"/>
          <w:szCs w:val="24"/>
        </w:rPr>
        <w:t>мкр</w:t>
      </w:r>
      <w:proofErr w:type="spellEnd"/>
      <w:r w:rsidRPr="00456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56479">
        <w:rPr>
          <w:rFonts w:ascii="Times New Roman" w:hAnsi="Times New Roman" w:cs="Times New Roman"/>
          <w:color w:val="000000"/>
          <w:sz w:val="24"/>
          <w:szCs w:val="24"/>
        </w:rPr>
        <w:t>Старо-Байкальск</w:t>
      </w:r>
      <w:proofErr w:type="gramEnd"/>
      <w:r w:rsidRPr="00456479">
        <w:rPr>
          <w:rFonts w:ascii="Times New Roman" w:hAnsi="Times New Roman" w:cs="Times New Roman"/>
          <w:color w:val="000000"/>
          <w:sz w:val="24"/>
          <w:szCs w:val="24"/>
        </w:rPr>
        <w:t>, ул. Боровая, кадастровые номера 38:26:040203:2762, 38:26:040203:3075, земли населённых пунктов - для эксплуатации гаражей - 8 250 000,00 руб.;</w:t>
      </w:r>
    </w:p>
    <w:p w14:paraId="2A60772C" w14:textId="14659272" w:rsidR="009725E3" w:rsidRPr="00077A57" w:rsidRDefault="004663E5" w:rsidP="00077A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725E3" w:rsidRPr="00D969F5">
        <w:rPr>
          <w:rFonts w:ascii="Times New Roman" w:hAnsi="Times New Roman" w:cs="Times New Roman"/>
          <w:color w:val="000000"/>
          <w:sz w:val="24"/>
          <w:szCs w:val="24"/>
        </w:rPr>
        <w:t>рава требован</w:t>
      </w:r>
      <w:r w:rsidR="009725E3" w:rsidRPr="00C030DE">
        <w:rPr>
          <w:rFonts w:ascii="Times New Roman" w:hAnsi="Times New Roman" w:cs="Times New Roman"/>
          <w:color w:val="000000"/>
          <w:sz w:val="24"/>
          <w:szCs w:val="24"/>
        </w:rPr>
        <w:t xml:space="preserve">ия к </w:t>
      </w:r>
      <w:r w:rsidR="00140659">
        <w:rPr>
          <w:rFonts w:ascii="Times New Roman" w:hAnsi="Times New Roman" w:cs="Times New Roman"/>
          <w:color w:val="000000"/>
          <w:sz w:val="24"/>
          <w:szCs w:val="24"/>
        </w:rPr>
        <w:t>физическим</w:t>
      </w:r>
      <w:r w:rsidR="00E85BEE" w:rsidRPr="00C030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25E3" w:rsidRPr="00C030DE">
        <w:rPr>
          <w:rFonts w:ascii="Times New Roman" w:hAnsi="Times New Roman" w:cs="Times New Roman"/>
          <w:color w:val="000000"/>
          <w:sz w:val="24"/>
          <w:szCs w:val="24"/>
        </w:rPr>
        <w:t xml:space="preserve">лицам ((в скобках указана в </w:t>
      </w:r>
      <w:proofErr w:type="spellStart"/>
      <w:r w:rsidR="009725E3" w:rsidRPr="00C030DE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9725E3" w:rsidRPr="00C030DE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</w:t>
      </w:r>
      <w:r w:rsidR="009725E3" w:rsidRPr="00077A57">
        <w:rPr>
          <w:rFonts w:ascii="Times New Roman" w:hAnsi="Times New Roman" w:cs="Times New Roman"/>
          <w:color w:val="000000"/>
          <w:sz w:val="24"/>
          <w:szCs w:val="24"/>
        </w:rPr>
        <w:t>ная цена продажи лота):</w:t>
      </w:r>
    </w:p>
    <w:p w14:paraId="27DED8B7" w14:textId="77777777" w:rsidR="00456479" w:rsidRDefault="00456479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456479">
        <w:rPr>
          <w:color w:val="000000"/>
        </w:rPr>
        <w:t xml:space="preserve">Лот 2 - </w:t>
      </w:r>
      <w:proofErr w:type="spellStart"/>
      <w:r w:rsidRPr="00456479">
        <w:rPr>
          <w:color w:val="000000"/>
        </w:rPr>
        <w:t>Кармадонова</w:t>
      </w:r>
      <w:proofErr w:type="spellEnd"/>
      <w:r w:rsidRPr="00456479">
        <w:rPr>
          <w:color w:val="000000"/>
        </w:rPr>
        <w:t xml:space="preserve"> (</w:t>
      </w:r>
      <w:proofErr w:type="spellStart"/>
      <w:r w:rsidRPr="00456479">
        <w:rPr>
          <w:color w:val="000000"/>
        </w:rPr>
        <w:t>Рзаева</w:t>
      </w:r>
      <w:proofErr w:type="spellEnd"/>
      <w:r w:rsidRPr="00456479">
        <w:rPr>
          <w:color w:val="000000"/>
        </w:rPr>
        <w:t xml:space="preserve">) Виктория Вячеславовна, солидарно с </w:t>
      </w:r>
      <w:proofErr w:type="spellStart"/>
      <w:r w:rsidRPr="00456479">
        <w:rPr>
          <w:color w:val="000000"/>
        </w:rPr>
        <w:t>Рзаев</w:t>
      </w:r>
      <w:proofErr w:type="spellEnd"/>
      <w:r w:rsidRPr="00456479">
        <w:rPr>
          <w:color w:val="000000"/>
        </w:rPr>
        <w:t xml:space="preserve"> </w:t>
      </w:r>
      <w:proofErr w:type="spellStart"/>
      <w:r w:rsidRPr="00456479">
        <w:rPr>
          <w:color w:val="000000"/>
        </w:rPr>
        <w:t>Рауф</w:t>
      </w:r>
      <w:proofErr w:type="spellEnd"/>
      <w:r w:rsidRPr="00456479">
        <w:rPr>
          <w:color w:val="000000"/>
        </w:rPr>
        <w:t xml:space="preserve"> </w:t>
      </w:r>
      <w:proofErr w:type="spellStart"/>
      <w:r w:rsidRPr="00456479">
        <w:rPr>
          <w:color w:val="000000"/>
        </w:rPr>
        <w:t>Закир</w:t>
      </w:r>
      <w:proofErr w:type="spellEnd"/>
      <w:r w:rsidRPr="00456479">
        <w:rPr>
          <w:color w:val="000000"/>
        </w:rPr>
        <w:t xml:space="preserve"> </w:t>
      </w:r>
      <w:proofErr w:type="spellStart"/>
      <w:r w:rsidRPr="00456479">
        <w:rPr>
          <w:color w:val="000000"/>
        </w:rPr>
        <w:t>оглы</w:t>
      </w:r>
      <w:proofErr w:type="spellEnd"/>
      <w:r w:rsidRPr="00456479">
        <w:rPr>
          <w:color w:val="000000"/>
        </w:rPr>
        <w:t xml:space="preserve">, договор купли-продажи 2 от 26.07.2016, решение </w:t>
      </w:r>
      <w:proofErr w:type="spellStart"/>
      <w:r w:rsidRPr="00456479">
        <w:rPr>
          <w:color w:val="000000"/>
        </w:rPr>
        <w:t>Усольского</w:t>
      </w:r>
      <w:proofErr w:type="spellEnd"/>
      <w:r w:rsidRPr="00456479">
        <w:rPr>
          <w:color w:val="000000"/>
        </w:rPr>
        <w:t xml:space="preserve"> городского суда Иркутской области от 08.06.2021 по делу 38RS0024-01-2020-004389-03 (2-63/2021), решение </w:t>
      </w:r>
      <w:proofErr w:type="spellStart"/>
      <w:r w:rsidRPr="00456479">
        <w:rPr>
          <w:color w:val="000000"/>
        </w:rPr>
        <w:t>Усольского</w:t>
      </w:r>
      <w:proofErr w:type="spellEnd"/>
      <w:r w:rsidRPr="00456479">
        <w:rPr>
          <w:color w:val="000000"/>
        </w:rPr>
        <w:t xml:space="preserve"> городского суда Иркутской области от 28.10.2022 по делу 38RS0024-01-2022-002305-79 (2-1942/2022), за период кредитования должник сменил фамилию (Свидетельство о перемене имени) (1 291 5</w:t>
      </w:r>
      <w:r>
        <w:rPr>
          <w:color w:val="000000"/>
        </w:rPr>
        <w:t>79,75 руб.) - 1 291 579,75</w:t>
      </w:r>
      <w:proofErr w:type="gramEnd"/>
      <w:r>
        <w:rPr>
          <w:color w:val="000000"/>
        </w:rPr>
        <w:t xml:space="preserve"> руб.</w:t>
      </w:r>
    </w:p>
    <w:p w14:paraId="72CEA841" w14:textId="2B2CB01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3EA1513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456479" w:rsidRPr="00456479">
        <w:rPr>
          <w:rFonts w:ascii="Times New Roman CYR" w:hAnsi="Times New Roman CYR" w:cs="Times New Roman CYR"/>
          <w:color w:val="000000"/>
        </w:rPr>
        <w:t>10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456479">
        <w:rPr>
          <w:rFonts w:ascii="Times New Roman CYR" w:hAnsi="Times New Roman CYR" w:cs="Times New Roman CYR"/>
          <w:color w:val="000000"/>
        </w:rPr>
        <w:t>дес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5402A4BC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56479">
        <w:rPr>
          <w:rFonts w:ascii="Times New Roman" w:hAnsi="Times New Roman" w:cs="Times New Roman"/>
          <w:b/>
          <w:color w:val="000000"/>
          <w:sz w:val="24"/>
          <w:szCs w:val="24"/>
        </w:rPr>
        <w:t>18</w:t>
      </w:r>
      <w:r w:rsidR="005C41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56479">
        <w:rPr>
          <w:rFonts w:ascii="Times New Roman" w:hAnsi="Times New Roman" w:cs="Times New Roman"/>
          <w:b/>
          <w:color w:val="000000"/>
          <w:sz w:val="24"/>
          <w:szCs w:val="24"/>
        </w:rPr>
        <w:t>апреля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4349128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456479">
        <w:rPr>
          <w:rFonts w:ascii="Times New Roman" w:hAnsi="Times New Roman" w:cs="Times New Roman"/>
          <w:b/>
          <w:color w:val="000000"/>
          <w:sz w:val="24"/>
          <w:szCs w:val="24"/>
        </w:rPr>
        <w:t>18 апреля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456479">
        <w:rPr>
          <w:rFonts w:ascii="Times New Roman" w:hAnsi="Times New Roman" w:cs="Times New Roman"/>
          <w:b/>
          <w:color w:val="000000"/>
          <w:sz w:val="24"/>
          <w:szCs w:val="24"/>
        </w:rPr>
        <w:t>06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56479">
        <w:rPr>
          <w:rFonts w:ascii="Times New Roman" w:hAnsi="Times New Roman" w:cs="Times New Roman"/>
          <w:b/>
          <w:color w:val="000000"/>
          <w:sz w:val="24"/>
          <w:szCs w:val="24"/>
        </w:rPr>
        <w:t>июня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5E0958C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456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6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марта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964EC1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456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03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апреля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34764E9" w14:textId="77777777" w:rsidR="00964EC1" w:rsidRDefault="00964EC1" w:rsidP="00964EC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ЭТП:</w:t>
      </w:r>
    </w:p>
    <w:p w14:paraId="753AEC73" w14:textId="72DE92AA" w:rsidR="00E85BEE" w:rsidRDefault="0012774C" w:rsidP="00E85B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 лоту</w:t>
      </w:r>
      <w:r w:rsidR="00E85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6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E85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с </w:t>
      </w:r>
      <w:r w:rsidR="00456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E85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6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июня</w:t>
      </w:r>
      <w:r w:rsidR="00E85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 г. по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456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E85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6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июл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="00E85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 г.;</w:t>
      </w:r>
    </w:p>
    <w:p w14:paraId="29ACF802" w14:textId="409D5A01" w:rsidR="00964EC1" w:rsidRPr="00964EC1" w:rsidRDefault="00964EC1" w:rsidP="00964E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</w:t>
      </w:r>
      <w:r w:rsidR="00127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6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с </w:t>
      </w:r>
      <w:r w:rsidR="00456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127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C030DE" w:rsidRPr="00C03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6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июня</w:t>
      </w:r>
      <w:r w:rsidR="00C03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 г. по </w:t>
      </w:r>
      <w:r w:rsidR="00456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</w:t>
      </w:r>
      <w:r w:rsidR="00C03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6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августа</w:t>
      </w:r>
      <w:r w:rsidR="00C03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 г.</w:t>
      </w:r>
    </w:p>
    <w:p w14:paraId="11692C3C" w14:textId="50CBFE86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456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127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8042A2" w:rsidRPr="008042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6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июня</w:t>
      </w:r>
      <w:r w:rsidR="008042A2" w:rsidRPr="008042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="00456479">
        <w:rPr>
          <w:rFonts w:ascii="Times New Roman" w:hAnsi="Times New Roman" w:cs="Times New Roman"/>
          <w:color w:val="000000"/>
          <w:sz w:val="24"/>
          <w:szCs w:val="24"/>
        </w:rPr>
        <w:t xml:space="preserve">для лота 1 </w:t>
      </w:r>
      <w:r w:rsidR="0012774C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="0045647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2774C" w:rsidRPr="0012774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56479">
        <w:rPr>
          <w:rFonts w:ascii="Times New Roman" w:hAnsi="Times New Roman" w:cs="Times New Roman"/>
          <w:color w:val="000000"/>
          <w:sz w:val="24"/>
          <w:szCs w:val="24"/>
        </w:rPr>
        <w:t>Три</w:t>
      </w:r>
      <w:r w:rsidR="0012774C" w:rsidRPr="0012774C">
        <w:rPr>
          <w:rFonts w:ascii="Times New Roman" w:hAnsi="Times New Roman" w:cs="Times New Roman"/>
          <w:color w:val="000000"/>
          <w:sz w:val="24"/>
          <w:szCs w:val="24"/>
        </w:rPr>
        <w:t>) календарных дн</w:t>
      </w:r>
      <w:r w:rsidR="00456479">
        <w:rPr>
          <w:rFonts w:ascii="Times New Roman" w:hAnsi="Times New Roman" w:cs="Times New Roman"/>
          <w:color w:val="000000"/>
          <w:sz w:val="24"/>
          <w:szCs w:val="24"/>
        </w:rPr>
        <w:t>я и для лота 2 за 1 (один) календарный день</w:t>
      </w:r>
      <w:r w:rsidR="0012774C" w:rsidRPr="001277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лотов в 14:00 часов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008B17CB" w14:textId="03465167" w:rsidR="00964EC1" w:rsidRDefault="00964EC1" w:rsidP="00863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4EC1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12774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964E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1:</w:t>
      </w:r>
    </w:p>
    <w:p w14:paraId="563AEF61" w14:textId="77777777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09 июня 2023 г. по 13 июня 2023 г. - в размере начальной цены продажи лота;</w:t>
      </w:r>
    </w:p>
    <w:p w14:paraId="2DFE4FDB" w14:textId="77777777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14 июня 2023 г. по 18 июня 2023 г. - в размере 90,60% от начальной цены продажи лота;</w:t>
      </w:r>
    </w:p>
    <w:p w14:paraId="104A4274" w14:textId="77777777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19 июня 2023 г. по 23 июня 2023 г. - в размере 81,20% от начальной цены продажи лота;</w:t>
      </w:r>
    </w:p>
    <w:p w14:paraId="0BE410F8" w14:textId="77777777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24 июня 2023 г. по 28 июня 2023 г. - в размере 71,80% от начальной цены продажи лота;</w:t>
      </w:r>
    </w:p>
    <w:p w14:paraId="476BAFBE" w14:textId="77777777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29 июня 2023 г. по 03 июля 2023 г. - в размере 62,40% от начальной цены продажи лота;</w:t>
      </w:r>
    </w:p>
    <w:p w14:paraId="0941E7F7" w14:textId="77777777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04 июля 2023 г. по 08 июля 2023 г. - в размере 53,00% от начальной цены продажи лота;</w:t>
      </w:r>
    </w:p>
    <w:p w14:paraId="406C9D56" w14:textId="77777777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09 июля 2023 г. по 13 июля 2023 г. - в размере 43,60% от начальной цены продажи лота;</w:t>
      </w:r>
    </w:p>
    <w:p w14:paraId="21DCC556" w14:textId="77777777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14 июля 2023 г. по 18 июля 2023 г. - в размере 34,20% от начальной цены продажи лота;</w:t>
      </w:r>
    </w:p>
    <w:p w14:paraId="2D8B2698" w14:textId="77777777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19 июля 2023 г. по 23 июля 2023 г. - в размере 24,80% от начальной цены продажи лота;</w:t>
      </w:r>
    </w:p>
    <w:p w14:paraId="4E547174" w14:textId="77777777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24 июля 2023 г. по 28 июля 2023 г. - в размере 15,40% от начальной цены продажи лота;</w:t>
      </w:r>
    </w:p>
    <w:p w14:paraId="51E886FD" w14:textId="316CEEC1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29 июля 2023 г. по 02 августа 2023 г. - в размере 6,00% от нач</w:t>
      </w:r>
      <w:r>
        <w:rPr>
          <w:rFonts w:ascii="Times New Roman" w:hAnsi="Times New Roman" w:cs="Times New Roman"/>
          <w:color w:val="000000"/>
          <w:sz w:val="24"/>
          <w:szCs w:val="24"/>
        </w:rPr>
        <w:t>альной цены продажи лота.</w:t>
      </w:r>
    </w:p>
    <w:p w14:paraId="537F9215" w14:textId="0A624DCB" w:rsidR="00E85BEE" w:rsidRDefault="00E85BEE" w:rsidP="00E85B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4EC1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C030DE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964E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2774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964EC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22E4A7C" w14:textId="77777777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09 июня 2023 г. по 11 июня 2023 г. - в размере начальной цены продажи лота;</w:t>
      </w:r>
    </w:p>
    <w:p w14:paraId="14EC2249" w14:textId="77777777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12 июня 2023 г. по 14 июня 2023 г. - в размере 92,36% от начальной цены продажи лота;</w:t>
      </w:r>
    </w:p>
    <w:p w14:paraId="41EBF694" w14:textId="77777777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15 июня 2023 г. по 17 июня 2023 г. - в размере 84,72% от начальной цены продажи лота;</w:t>
      </w:r>
    </w:p>
    <w:p w14:paraId="145F5E1D" w14:textId="77777777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18 июня 2023 г. по 20 июня 2023 г. - в размере 77,08% от начальной цены продажи лота;</w:t>
      </w:r>
    </w:p>
    <w:p w14:paraId="29AA49EA" w14:textId="77777777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21 июня 2023 г. по 23 июня 2023 г. - в размере 69,44% от начальной цены продажи лота;</w:t>
      </w:r>
    </w:p>
    <w:p w14:paraId="04E26583" w14:textId="77777777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24 июня 2023 г. по 26 июня 2023 г. - в размере 61,80% от начальной цены продажи лота;</w:t>
      </w:r>
    </w:p>
    <w:p w14:paraId="7C5CFB59" w14:textId="77777777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27 июня 2023 г. по 29 июня 2023 г. - в размере 54,16% от начальной цены продажи лота;</w:t>
      </w:r>
    </w:p>
    <w:p w14:paraId="16237E58" w14:textId="77777777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30 июня 2023 г. по 02 июля 2023 г. - в размере 46,52% от начальной цены продажи лота;</w:t>
      </w:r>
    </w:p>
    <w:p w14:paraId="6AB2B6EE" w14:textId="77777777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03 июля 2023 г. по 05 июля 2023 г. - в размере 38,88% от начальной цены продажи лота;</w:t>
      </w:r>
    </w:p>
    <w:p w14:paraId="6520B4CE" w14:textId="77777777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06 июля 2023 г. по 08 июля 2023 г. - в размере 31,24% от начальной цены продажи лота;</w:t>
      </w:r>
    </w:p>
    <w:p w14:paraId="32C535B4" w14:textId="77777777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09 июля 2023 г. по 11 июля 2023 г. - в размере 23,60% от начальной цены продажи лота;</w:t>
      </w:r>
    </w:p>
    <w:p w14:paraId="52A9FF53" w14:textId="77777777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12 июля 2023 г. по 14 июля 2023 г. - в размере 15,96% от начальной цены продажи лота;</w:t>
      </w:r>
    </w:p>
    <w:p w14:paraId="5EB4F130" w14:textId="77777777" w:rsidR="00456479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>с 15 июля 2023 г. по 17 июля 2023 г. - в размере 8,32% от начальной цены продажи лота;</w:t>
      </w:r>
    </w:p>
    <w:p w14:paraId="0FBDA5F2" w14:textId="1F5318BB" w:rsidR="004663E5" w:rsidRPr="00456479" w:rsidRDefault="00456479" w:rsidP="00456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479">
        <w:rPr>
          <w:rFonts w:ascii="Times New Roman" w:hAnsi="Times New Roman" w:cs="Times New Roman"/>
          <w:color w:val="000000"/>
          <w:sz w:val="24"/>
          <w:szCs w:val="24"/>
        </w:rPr>
        <w:t xml:space="preserve">с 18 июля 2023 г. по 20 июля 2023 г. - в размере 0,68% от начальной цены продажи </w:t>
      </w:r>
      <w:r>
        <w:rPr>
          <w:rFonts w:ascii="Times New Roman" w:hAnsi="Times New Roman" w:cs="Times New Roman"/>
          <w:color w:val="000000"/>
          <w:sz w:val="24"/>
          <w:szCs w:val="24"/>
        </w:rPr>
        <w:t>лота.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proofErr w:type="gramStart"/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</w:t>
      </w:r>
      <w:proofErr w:type="gramEnd"/>
      <w:r w:rsidRPr="007A1F5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7A1F5D">
        <w:rPr>
          <w:rFonts w:ascii="Times New Roman" w:hAnsi="Times New Roman" w:cs="Times New Roman"/>
          <w:color w:val="000000"/>
          <w:sz w:val="24"/>
          <w:szCs w:val="24"/>
        </w:rPr>
        <w:t>Заявитель), зарегистрированные в установленном порядке на ЭТП.</w:t>
      </w:r>
      <w:proofErr w:type="gramEnd"/>
      <w:r w:rsidRPr="007A1F5D">
        <w:rPr>
          <w:rFonts w:ascii="Times New Roman" w:hAnsi="Times New Roman" w:cs="Times New Roman"/>
          <w:color w:val="000000"/>
          <w:sz w:val="24"/>
          <w:szCs w:val="24"/>
        </w:rPr>
        <w:t xml:space="preserve">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456479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2DCD44C" w14:textId="77777777" w:rsidR="004663E5" w:rsidRPr="004663E5" w:rsidRDefault="004663E5" w:rsidP="004663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3E5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7CC945A4" w14:textId="77777777" w:rsidR="004663E5" w:rsidRPr="004663E5" w:rsidRDefault="004663E5" w:rsidP="004663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3E5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4663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63E5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4663E5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5081A335" w14:textId="77777777" w:rsidR="004663E5" w:rsidRPr="004663E5" w:rsidRDefault="004663E5" w:rsidP="004663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3E5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4663E5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4663E5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13C7FC7" w14:textId="185F0132" w:rsidR="004663E5" w:rsidRPr="004663E5" w:rsidRDefault="004663E5" w:rsidP="004663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3E5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4663E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663E5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243C555D" w14:textId="3DF73981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A115B3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38493B26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07760D5" w:rsidR="009E6456" w:rsidRPr="005246E8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</w:t>
      </w:r>
      <w:r w:rsidR="00456479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E86281A" w14:textId="40593BB5" w:rsidR="0012774C" w:rsidRDefault="004663E5" w:rsidP="00140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3E5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09:00 до 17:00 часов по адресу: г. Иркутск, ул. Рабочая, д. 2А, тел. 8(800)505-80-32</w:t>
      </w:r>
      <w:r w:rsidR="00456479">
        <w:rPr>
          <w:rFonts w:ascii="Times New Roman" w:hAnsi="Times New Roman" w:cs="Times New Roman"/>
          <w:color w:val="000000"/>
          <w:sz w:val="24"/>
          <w:szCs w:val="24"/>
        </w:rPr>
        <w:t>, а также</w:t>
      </w:r>
      <w:r w:rsidRPr="004663E5">
        <w:rPr>
          <w:rFonts w:ascii="Times New Roman" w:hAnsi="Times New Roman" w:cs="Times New Roman"/>
          <w:color w:val="000000"/>
          <w:sz w:val="24"/>
          <w:szCs w:val="24"/>
        </w:rPr>
        <w:t xml:space="preserve"> у ОТ: </w:t>
      </w:r>
      <w:r w:rsidR="00456479" w:rsidRPr="00456479">
        <w:rPr>
          <w:rFonts w:ascii="Times New Roman" w:hAnsi="Times New Roman" w:cs="Times New Roman"/>
          <w:color w:val="000000"/>
          <w:sz w:val="24"/>
          <w:szCs w:val="24"/>
        </w:rPr>
        <w:t xml:space="preserve">irkutsk@auction-house.ru, </w:t>
      </w:r>
      <w:proofErr w:type="spellStart"/>
      <w:r w:rsidR="00456479" w:rsidRPr="00456479">
        <w:rPr>
          <w:rFonts w:ascii="Times New Roman" w:hAnsi="Times New Roman" w:cs="Times New Roman"/>
          <w:color w:val="000000"/>
          <w:sz w:val="24"/>
          <w:szCs w:val="24"/>
        </w:rPr>
        <w:t>Вострецова</w:t>
      </w:r>
      <w:proofErr w:type="spellEnd"/>
      <w:r w:rsidR="00456479" w:rsidRPr="00456479">
        <w:rPr>
          <w:rFonts w:ascii="Times New Roman" w:hAnsi="Times New Roman" w:cs="Times New Roman"/>
          <w:color w:val="000000"/>
          <w:sz w:val="24"/>
          <w:szCs w:val="24"/>
        </w:rPr>
        <w:t xml:space="preserve"> Оксана, 8-939-794-02-12,  8-914-917-00-46 (</w:t>
      </w:r>
      <w:proofErr w:type="gramStart"/>
      <w:r w:rsidR="00456479" w:rsidRPr="00456479">
        <w:rPr>
          <w:rFonts w:ascii="Times New Roman" w:hAnsi="Times New Roman" w:cs="Times New Roman"/>
          <w:color w:val="000000"/>
          <w:sz w:val="24"/>
          <w:szCs w:val="24"/>
        </w:rPr>
        <w:t>мск</w:t>
      </w:r>
      <w:proofErr w:type="gramEnd"/>
      <w:r w:rsidR="00456479" w:rsidRPr="00456479">
        <w:rPr>
          <w:rFonts w:ascii="Times New Roman" w:hAnsi="Times New Roman" w:cs="Times New Roman"/>
          <w:color w:val="000000"/>
          <w:sz w:val="24"/>
          <w:szCs w:val="24"/>
        </w:rPr>
        <w:t>+5 час)</w:t>
      </w:r>
      <w:r w:rsidRPr="004663E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2774C" w:rsidRPr="001277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F0C056" w14:textId="1BBD2D70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77A57"/>
    <w:rsid w:val="000E7620"/>
    <w:rsid w:val="0012774C"/>
    <w:rsid w:val="00140659"/>
    <w:rsid w:val="0015099D"/>
    <w:rsid w:val="001C5445"/>
    <w:rsid w:val="001D79B8"/>
    <w:rsid w:val="001F039D"/>
    <w:rsid w:val="00257B84"/>
    <w:rsid w:val="00271B4B"/>
    <w:rsid w:val="0037642D"/>
    <w:rsid w:val="00393DC5"/>
    <w:rsid w:val="003A4B31"/>
    <w:rsid w:val="00437C57"/>
    <w:rsid w:val="00456479"/>
    <w:rsid w:val="004663E5"/>
    <w:rsid w:val="00467D6B"/>
    <w:rsid w:val="004D047C"/>
    <w:rsid w:val="004F4B2C"/>
    <w:rsid w:val="00500FD3"/>
    <w:rsid w:val="00510C4E"/>
    <w:rsid w:val="005246E8"/>
    <w:rsid w:val="005C4186"/>
    <w:rsid w:val="005F1F68"/>
    <w:rsid w:val="00641FB6"/>
    <w:rsid w:val="0066094B"/>
    <w:rsid w:val="00662676"/>
    <w:rsid w:val="007229EA"/>
    <w:rsid w:val="007A1F5D"/>
    <w:rsid w:val="007B55CF"/>
    <w:rsid w:val="00803558"/>
    <w:rsid w:val="008042A2"/>
    <w:rsid w:val="00863967"/>
    <w:rsid w:val="00865FD7"/>
    <w:rsid w:val="00886E3A"/>
    <w:rsid w:val="00950CC9"/>
    <w:rsid w:val="00964EC1"/>
    <w:rsid w:val="009725E3"/>
    <w:rsid w:val="009C353B"/>
    <w:rsid w:val="009C4FD4"/>
    <w:rsid w:val="009E6456"/>
    <w:rsid w:val="009E7E5E"/>
    <w:rsid w:val="00A95FD6"/>
    <w:rsid w:val="00AB284E"/>
    <w:rsid w:val="00AF1B7D"/>
    <w:rsid w:val="00AF25EA"/>
    <w:rsid w:val="00B4083B"/>
    <w:rsid w:val="00BC165C"/>
    <w:rsid w:val="00BD0E8E"/>
    <w:rsid w:val="00C030DE"/>
    <w:rsid w:val="00C11EFF"/>
    <w:rsid w:val="00C61EC3"/>
    <w:rsid w:val="00C97CC8"/>
    <w:rsid w:val="00CB3A06"/>
    <w:rsid w:val="00CC76B5"/>
    <w:rsid w:val="00D62667"/>
    <w:rsid w:val="00D969F5"/>
    <w:rsid w:val="00DE0234"/>
    <w:rsid w:val="00DE6AF8"/>
    <w:rsid w:val="00E26466"/>
    <w:rsid w:val="00E614D3"/>
    <w:rsid w:val="00E72AD4"/>
    <w:rsid w:val="00E85BEE"/>
    <w:rsid w:val="00F16938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2558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51</cp:revision>
  <cp:lastPrinted>2023-02-02T12:37:00Z</cp:lastPrinted>
  <dcterms:created xsi:type="dcterms:W3CDTF">2019-07-23T07:47:00Z</dcterms:created>
  <dcterms:modified xsi:type="dcterms:W3CDTF">2023-02-16T13:00:00Z</dcterms:modified>
</cp:coreProperties>
</file>