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41ACF5C" w:rsidR="0004186C" w:rsidRPr="00B141BB" w:rsidRDefault="00E850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0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850B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850B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850B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850BE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Акционерным обществом «Промышленный энергетический банк» (АО «</w:t>
      </w:r>
      <w:proofErr w:type="spellStart"/>
      <w:r w:rsidRPr="00E850BE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Pr="00E850BE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r w:rsidR="00536C01">
        <w:rPr>
          <w:rFonts w:ascii="Times New Roman" w:hAnsi="Times New Roman" w:cs="Times New Roman"/>
          <w:color w:val="000000"/>
          <w:sz w:val="24"/>
          <w:szCs w:val="24"/>
        </w:rPr>
        <w:t>(</w:t>
      </w:r>
      <w:bookmarkStart w:id="0" w:name="_GoBack"/>
      <w:bookmarkEnd w:id="0"/>
      <w:r w:rsidRPr="00E850BE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4) (далее – КУ),</w:t>
      </w:r>
      <w:r w:rsidR="005D04A7"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30978D4F" w:rsidR="001D384A" w:rsidRPr="00563B40" w:rsidRDefault="00651D54" w:rsidP="00655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E850BE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357BF4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лицам ((в </w:t>
      </w:r>
      <w:r w:rsidR="00215834"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скобках указана в </w:t>
      </w:r>
      <w:proofErr w:type="spellStart"/>
      <w:r w:rsidR="00215834" w:rsidRPr="00563B4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563B4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EB0E390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"Плюс", ИНН 3525374266, определение АС </w:t>
      </w:r>
      <w:proofErr w:type="gram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Вологодской</w:t>
      </w:r>
      <w:proofErr w:type="gramEnd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 обл. по делу № А13-11810/2016 от 18.10.2018, истек срок предъявления ИЛ (1 781 701,49 руб.) - 881 942,24 руб.;</w:t>
      </w:r>
    </w:p>
    <w:p w14:paraId="6316F483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"ТД ТСК Подшипник", ИНН 3525259873, определение АС </w:t>
      </w:r>
      <w:proofErr w:type="gram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Вологодской</w:t>
      </w:r>
      <w:proofErr w:type="gramEnd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 обл. по делу № А13-11810/2016 от 28.07.2017, истек срок предъявления ИЛ (1 401 179,46 руб.) - 693 583,83 руб.;</w:t>
      </w:r>
    </w:p>
    <w:p w14:paraId="02AF2055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>Лот 3 - ООО "</w:t>
      </w:r>
      <w:proofErr w:type="spell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Спецсбыт</w:t>
      </w:r>
      <w:proofErr w:type="spellEnd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", ИНН 3528226379, определение АС </w:t>
      </w:r>
      <w:proofErr w:type="gram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Вологодской</w:t>
      </w:r>
      <w:proofErr w:type="gramEnd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 обл. по делу № А13-11810/2016 от 03.05.2018, истек срок предъявления ИЛ (1 102 809,00 руб.) - 545 890,46 руб.;</w:t>
      </w:r>
    </w:p>
    <w:p w14:paraId="13780F15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>Лот 4 - ЗАО КБ "</w:t>
      </w:r>
      <w:proofErr w:type="spell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Евротраст</w:t>
      </w:r>
      <w:proofErr w:type="spellEnd"/>
      <w:r w:rsidRPr="00563B40">
        <w:rPr>
          <w:rFonts w:ascii="Times New Roman" w:hAnsi="Times New Roman" w:cs="Times New Roman"/>
          <w:color w:val="000000"/>
          <w:sz w:val="24"/>
          <w:szCs w:val="24"/>
        </w:rPr>
        <w:t>", ИНН 7744000334, уведомление от 14.05.2014 № 03к/24043 (определение АС г. Москвы по делу А40-22001/2014 от 14.05.2014) о включении в РТК 3-я очередь, находится в стадии банкротства (4 220 469,06 руб.) - 2 089 132,18 руб.;</w:t>
      </w:r>
    </w:p>
    <w:p w14:paraId="7FE766EE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>Лот 5 - ООО "</w:t>
      </w:r>
      <w:proofErr w:type="spell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Автоключ</w:t>
      </w:r>
      <w:proofErr w:type="spellEnd"/>
      <w:r w:rsidRPr="00563B40">
        <w:rPr>
          <w:rFonts w:ascii="Times New Roman" w:hAnsi="Times New Roman" w:cs="Times New Roman"/>
          <w:color w:val="000000"/>
          <w:sz w:val="24"/>
          <w:szCs w:val="24"/>
        </w:rPr>
        <w:t>-Вологда", ИНН 3525200118, договор банковского счета от 04.03.2008, определение АС Вологодской обл. от 27.03.2018 по делу А13-11810/2016, находится в стадии ликвидации (1 211 979,41 руб.) - 599 929,81 руб.;</w:t>
      </w:r>
    </w:p>
    <w:p w14:paraId="6B64A22F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Лот 6 - ООО "Иск монолит", ИНН 3528241377, определение АС </w:t>
      </w:r>
      <w:proofErr w:type="gram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Вологодской</w:t>
      </w:r>
      <w:proofErr w:type="gramEnd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 обл. по делу № А13-11810/2016 от 16.04.2018, решение о предстоящем исключении </w:t>
      </w:r>
      <w:proofErr w:type="spell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 ЮЛ из ЕГРЮЛ, 07.04.2023 поданы возражения (1 103 000,00 руб.) - 545 985,00 руб.;</w:t>
      </w:r>
    </w:p>
    <w:p w14:paraId="0EAECA4E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Лот 7 - ООО "Вологодская </w:t>
      </w:r>
      <w:proofErr w:type="spell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погонажная</w:t>
      </w:r>
      <w:proofErr w:type="spellEnd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компания", ИНН 3525222136, определение АС </w:t>
      </w:r>
      <w:proofErr w:type="gram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Вологодской</w:t>
      </w:r>
      <w:proofErr w:type="gramEnd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 обл. по делу № А13-11810/2016 от 21.03.2018, истек срок предъявления ИЛ (1 536 015,09 руб.) - 760 327,47 руб.;</w:t>
      </w:r>
    </w:p>
    <w:p w14:paraId="6293D518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Лот 8 - ООО "Бухгалтерия и учет", ИНН 3528143852, определение АС </w:t>
      </w:r>
      <w:proofErr w:type="gram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Вологодской</w:t>
      </w:r>
      <w:proofErr w:type="gramEnd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 обл. по делу № А13-11810/2016 от 08.12.2017, решение о предстоящем исключении </w:t>
      </w:r>
      <w:proofErr w:type="spell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 ЮЛ из ЕГРЮЛ, 07.04.2023 поданы возражения (1 834 711,96 руб.) - 908 182,42 руб.;</w:t>
      </w:r>
    </w:p>
    <w:p w14:paraId="5C62F3DA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>Лот 9 - ОАО "Мастер-банк", ИНН 7705420744, определение АС г. Москвы от 07.07.2014 по делу А40-172055/13 о включении в РТК, 3-я очередь, находится в стадии банкротства (687 373,66 руб.) - 340 249,96 руб.;</w:t>
      </w:r>
    </w:p>
    <w:p w14:paraId="4114CDE4" w14:textId="1A4C277C" w:rsidR="00E850BE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proofErr w:type="spell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Гайтанова</w:t>
      </w:r>
      <w:proofErr w:type="spellEnd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Вячеславовна, </w:t>
      </w:r>
      <w:proofErr w:type="spell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Гайтанова</w:t>
      </w:r>
      <w:proofErr w:type="spellEnd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Николаевна, ООО «Газобетон-Строй», ИНН 3528166320 (поручители </w:t>
      </w:r>
      <w:proofErr w:type="spell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Гайтанова</w:t>
      </w:r>
      <w:proofErr w:type="spellEnd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 Антона Александровича, процедура реализации имущества завершена), КД 0454 от 20.08.2013, КД 0642 от 29.05.2014, решение Череповецкого городского суда от 13.11.2017 по делу № 2-4686/2017, КД ФЛ11/2016/0126 от 05.07.2016, решение Череповецкого городского суда от 05.09.2017 по делу № 2-4638/2017 (2 873 287,25 руб.), Полищук Игорь</w:t>
      </w:r>
      <w:proofErr w:type="gramEnd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 Алексеевич (солидарно с </w:t>
      </w:r>
      <w:proofErr w:type="spell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Лешуковым</w:t>
      </w:r>
      <w:proofErr w:type="spellEnd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Александром Владимировичем), КД 107 от 26.06.2013, заочное решение Вологодского городского суда от 03.02.2014 по делу 2-800/14, </w:t>
      </w:r>
      <w:proofErr w:type="spell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Гайтанова</w:t>
      </w:r>
      <w:proofErr w:type="spellEnd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 Т.Н., Полищук И.А., </w:t>
      </w:r>
      <w:proofErr w:type="spellStart"/>
      <w:r w:rsidRPr="00563B40">
        <w:rPr>
          <w:rFonts w:ascii="Times New Roman" w:hAnsi="Times New Roman" w:cs="Times New Roman"/>
          <w:color w:val="000000"/>
          <w:sz w:val="24"/>
          <w:szCs w:val="24"/>
        </w:rPr>
        <w:t>Лешуков</w:t>
      </w:r>
      <w:proofErr w:type="spellEnd"/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 А.В. истекли сроки предъявления ИЛ, г. Вологда (3 071 929,27 руб.) - 1 559 774,23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>С подробной инфор</w:t>
      </w: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D0B8C6B" w14:textId="46CBE79E" w:rsidR="00F86633" w:rsidRPr="00F86633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B141BB">
        <w:rPr>
          <w:b/>
          <w:bCs/>
          <w:color w:val="000000"/>
        </w:rPr>
        <w:lastRenderedPageBreak/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</w:t>
      </w:r>
      <w:r w:rsidR="00E3335E">
        <w:rPr>
          <w:color w:val="000000"/>
        </w:rPr>
        <w:t xml:space="preserve"> </w:t>
      </w:r>
      <w:r w:rsidR="00F86633" w:rsidRPr="00F86633">
        <w:rPr>
          <w:b/>
          <w:bCs/>
          <w:color w:val="000000"/>
        </w:rPr>
        <w:t xml:space="preserve">с </w:t>
      </w:r>
      <w:r w:rsidR="00E850BE">
        <w:rPr>
          <w:b/>
          <w:bCs/>
          <w:color w:val="000000"/>
        </w:rPr>
        <w:t>14 июня</w:t>
      </w:r>
      <w:r w:rsidR="00F86633" w:rsidRPr="00F86633">
        <w:rPr>
          <w:b/>
          <w:bCs/>
          <w:color w:val="000000"/>
        </w:rPr>
        <w:t xml:space="preserve"> 2023 г. по </w:t>
      </w:r>
      <w:r w:rsidR="00E850BE">
        <w:rPr>
          <w:b/>
          <w:bCs/>
          <w:color w:val="000000"/>
        </w:rPr>
        <w:t>2</w:t>
      </w:r>
      <w:r w:rsidR="00357BF4">
        <w:rPr>
          <w:b/>
          <w:bCs/>
          <w:color w:val="000000"/>
        </w:rPr>
        <w:t>0 августа</w:t>
      </w:r>
      <w:r w:rsidR="00E3335E">
        <w:rPr>
          <w:b/>
          <w:bCs/>
          <w:color w:val="000000"/>
        </w:rPr>
        <w:t xml:space="preserve"> 2023 г.</w:t>
      </w:r>
      <w:proofErr w:type="gramEnd"/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5526ED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E850BE" w:rsidRPr="00E850BE">
        <w:rPr>
          <w:b/>
          <w:bCs/>
          <w:color w:val="000000"/>
        </w:rPr>
        <w:t xml:space="preserve">14 июня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E850BE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E850BE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E850BE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E850BE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4C22F7" w:rsidRDefault="0004186C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</w:t>
      </w:r>
      <w:r w:rsidRPr="004C22F7">
        <w:rPr>
          <w:color w:val="000000"/>
        </w:rPr>
        <w:t>е цены продажи лотов устанавливаются следующие:</w:t>
      </w:r>
    </w:p>
    <w:p w14:paraId="7FE3B664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лотов;</w:t>
      </w:r>
    </w:p>
    <w:p w14:paraId="5DD91309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90,11% от начальной цены продажи лотов;</w:t>
      </w:r>
    </w:p>
    <w:p w14:paraId="6BBC3215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80,22% от начальной цены продажи лотов;</w:t>
      </w:r>
    </w:p>
    <w:p w14:paraId="2DDA4C76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70,33% от начальной цены продажи лотов;</w:t>
      </w:r>
    </w:p>
    <w:p w14:paraId="2AB41606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60,44% от начальной цены продажи лотов;</w:t>
      </w:r>
    </w:p>
    <w:p w14:paraId="59BD9EC6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50,55% от начальной цены продажи лотов;</w:t>
      </w:r>
    </w:p>
    <w:p w14:paraId="5A80ED6A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40,66% от начальной цены продажи лотов;</w:t>
      </w:r>
    </w:p>
    <w:p w14:paraId="1F20F365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30,77% от начальной цены продажи лотов;</w:t>
      </w:r>
    </w:p>
    <w:p w14:paraId="4E263525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20,88% от начальной цены продажи лотов;</w:t>
      </w:r>
    </w:p>
    <w:p w14:paraId="2AD1A2E9" w14:textId="77777777" w:rsidR="00563B40" w:rsidRPr="00563B40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10,99% от начальной цены продажи лотов;</w:t>
      </w:r>
    </w:p>
    <w:p w14:paraId="3672F464" w14:textId="721E2BDF" w:rsidR="00E850BE" w:rsidRDefault="00563B40" w:rsidP="00563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B40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2023 г. по 20 августа 2023 г. - в размере 1,10%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07D6202" w14:textId="0DD51DC5" w:rsidR="004F3FCC" w:rsidRPr="00697451" w:rsidRDefault="00E850BE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0B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11:00 до 16:00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E850B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Вологда, ул. Ленинградская, д.71, тел. 8(800)505-80-32, </w:t>
      </w:r>
      <w:proofErr w:type="gramStart"/>
      <w:r w:rsidRPr="00E850B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850BE">
        <w:rPr>
          <w:rFonts w:ascii="Times New Roman" w:hAnsi="Times New Roman" w:cs="Times New Roman"/>
          <w:color w:val="000000"/>
          <w:sz w:val="24"/>
          <w:szCs w:val="24"/>
        </w:rPr>
        <w:t xml:space="preserve"> ОТ: Ермакова Юлия тел. 8(980)701-15-25, 8(812)777-57-57 (доб.598), yaroslavl@auction-house.ru.</w:t>
      </w:r>
      <w:r w:rsidR="005D04A7"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525C43D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57BF4"/>
    <w:rsid w:val="00360DC6"/>
    <w:rsid w:val="00384596"/>
    <w:rsid w:val="00405C92"/>
    <w:rsid w:val="004A234E"/>
    <w:rsid w:val="004C22F7"/>
    <w:rsid w:val="004F3FCC"/>
    <w:rsid w:val="00507F0D"/>
    <w:rsid w:val="0051664E"/>
    <w:rsid w:val="00524BB5"/>
    <w:rsid w:val="00536C01"/>
    <w:rsid w:val="00543E48"/>
    <w:rsid w:val="00563B40"/>
    <w:rsid w:val="00577987"/>
    <w:rsid w:val="005D04A7"/>
    <w:rsid w:val="005D0DD6"/>
    <w:rsid w:val="005E5E90"/>
    <w:rsid w:val="005F1F68"/>
    <w:rsid w:val="00651D54"/>
    <w:rsid w:val="006550D8"/>
    <w:rsid w:val="00694298"/>
    <w:rsid w:val="00697451"/>
    <w:rsid w:val="006E17AF"/>
    <w:rsid w:val="00707F65"/>
    <w:rsid w:val="00772F76"/>
    <w:rsid w:val="008B5083"/>
    <w:rsid w:val="008E2B16"/>
    <w:rsid w:val="009258B5"/>
    <w:rsid w:val="009754A4"/>
    <w:rsid w:val="009C13FE"/>
    <w:rsid w:val="00A81DF3"/>
    <w:rsid w:val="00AA6712"/>
    <w:rsid w:val="00B141BB"/>
    <w:rsid w:val="00B220F8"/>
    <w:rsid w:val="00B9131C"/>
    <w:rsid w:val="00B93A5E"/>
    <w:rsid w:val="00C371AA"/>
    <w:rsid w:val="00CF5F6F"/>
    <w:rsid w:val="00D16130"/>
    <w:rsid w:val="00D242FD"/>
    <w:rsid w:val="00D41353"/>
    <w:rsid w:val="00D7451B"/>
    <w:rsid w:val="00D834CB"/>
    <w:rsid w:val="00E04070"/>
    <w:rsid w:val="00E3335E"/>
    <w:rsid w:val="00E645EC"/>
    <w:rsid w:val="00E75B42"/>
    <w:rsid w:val="00E82D65"/>
    <w:rsid w:val="00E850BE"/>
    <w:rsid w:val="00EC4673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1980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51</cp:revision>
  <dcterms:created xsi:type="dcterms:W3CDTF">2019-07-23T07:54:00Z</dcterms:created>
  <dcterms:modified xsi:type="dcterms:W3CDTF">2023-06-01T08:17:00Z</dcterms:modified>
</cp:coreProperties>
</file>