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41ACF5C" w:rsidR="0004186C" w:rsidRPr="00B141BB" w:rsidRDefault="00E850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50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50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850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850BE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Pr="00E850BE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Pr="00E850BE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536C01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E850BE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4) (далее – КУ),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30978D4F" w:rsidR="001D384A" w:rsidRPr="00563B40" w:rsidRDefault="00651D54" w:rsidP="00655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E850B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357BF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лицам ((в </w:t>
      </w:r>
      <w:r w:rsidR="00215834"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скобках указана в </w:t>
      </w:r>
      <w:proofErr w:type="spellStart"/>
      <w:r w:rsidR="00215834" w:rsidRPr="00563B4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563B4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EB0E390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"Плюс", ИНН 3525374266,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18.10.2018, истек срок предъявления ИЛ (1 781 701,49 руб.) - 881 942,24 руб.;</w:t>
      </w:r>
    </w:p>
    <w:p w14:paraId="6316F483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"ТД ТСК Подшипник", ИНН 3525259873,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28.07.2017, истек срок предъявления ИЛ (1 401 179,46 руб.) - 693 583,83 руб.;</w:t>
      </w:r>
    </w:p>
    <w:p w14:paraId="02AF2055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Спецсбыт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", ИНН 3528226379,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03.05.2018, истек срок предъявления ИЛ (1 102 809,00 руб.) - 545 890,46 руб.;</w:t>
      </w:r>
    </w:p>
    <w:p w14:paraId="13780F15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Лот 4 - ЗАО КБ "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>", ИНН 7744000334, уведомление от 14.05.2014 № 03к/24043 (определение АС г. Москвы по делу А40-22001/2014 от 14.05.2014) о включении в РТК 3-я очередь, находится в стадии банкротства (4 220 469,06 руб.) - 2 089 132,18 руб.;</w:t>
      </w:r>
    </w:p>
    <w:p w14:paraId="7FE766EE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Автоключ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>-Вологда", ИНН 3525200118, договор банковского счета от 04.03.2008, определение АС Вологодской обл. от 27.03.2018 по делу А13-11810/2016, находится в стадии ликвидации (1 211 979,41 руб.) - 599 929,81 руб.;</w:t>
      </w:r>
    </w:p>
    <w:p w14:paraId="6B64A22F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"Иск монолит", ИНН 3528241377,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16.04.2018, решение о предстоящем исключении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ЕГРЮЛ, 07.04.2023 поданы возражения (1 103 000,00 руб.) - 545 985,00 руб.;</w:t>
      </w:r>
    </w:p>
    <w:p w14:paraId="0EAECA4E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"Вологодская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погонажная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компания", ИНН 3525222136,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21.03.2018, истек срок предъявления ИЛ (1 536 015,09 руб.) - 760 327,47 руб.;</w:t>
      </w:r>
    </w:p>
    <w:p w14:paraId="6293D518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"Бухгалтерия и учет", ИНН 3528143852, определение АС </w:t>
      </w: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№ А13-11810/2016 от 08.12.2017, решение о предстоящем исключении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ЕГРЮЛ, 07.04.2023 поданы возражения (1 834 711,96 руб.) - 908 182,42 руб.;</w:t>
      </w:r>
    </w:p>
    <w:p w14:paraId="5C62F3DA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Лот 9 - ОАО "Мастер-банк", ИНН 7705420744, определение АС г. Москвы от 07.07.2014 по делу А40-172055/13 о включении в РТК, 3-я очередь, находится в стадии банкротства (687 373,66 руб.) - 340 249,96 руб.;</w:t>
      </w:r>
    </w:p>
    <w:p w14:paraId="4114CDE4" w14:textId="1A4C277C" w:rsidR="00E850BE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Вячеславовна,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ООО «Газобетон-Строй», ИНН 3528166320 (поручители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Антона Александровича, процедура реализации имущества завершена), КД 0454 от 20.08.2013, КД 0642 от 29.05.2014, решение Череповецкого городского суда от 13.11.2017 по делу № 2-4686/2017, КД ФЛ11/2016/0126 от 05.07.2016, решение Череповецкого городского суда от 05.09.2017 по делу № 2-4638/2017 (2 873 287,25 руб.), Полищук Игорь</w:t>
      </w:r>
      <w:proofErr w:type="gram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Алексеевич (солидарно с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Лешуковым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Владимировичем), КД 107 от 26.06.2013, заочное решение Вологодского городского суда от 03.02.2014 по делу 2-800/14,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Т.Н., Полищук И.А., </w:t>
      </w:r>
      <w:proofErr w:type="spellStart"/>
      <w:r w:rsidRPr="00563B40">
        <w:rPr>
          <w:rFonts w:ascii="Times New Roman" w:hAnsi="Times New Roman" w:cs="Times New Roman"/>
          <w:color w:val="000000"/>
          <w:sz w:val="24"/>
          <w:szCs w:val="24"/>
        </w:rPr>
        <w:t>Лешуков</w:t>
      </w:r>
      <w:proofErr w:type="spellEnd"/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 А.В. истекли сроки предъявления ИЛ, г. Вологда (3 071 929,27 руб.) - 1 559 774,23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подробной инфор</w:t>
      </w: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46CBE79E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E850BE">
        <w:rPr>
          <w:b/>
          <w:bCs/>
          <w:color w:val="000000"/>
        </w:rPr>
        <w:t>14 июня</w:t>
      </w:r>
      <w:r w:rsidR="00F86633" w:rsidRPr="00F86633">
        <w:rPr>
          <w:b/>
          <w:bCs/>
          <w:color w:val="000000"/>
        </w:rPr>
        <w:t xml:space="preserve"> 2023 г. по </w:t>
      </w:r>
      <w:r w:rsidR="00E850BE">
        <w:rPr>
          <w:b/>
          <w:bCs/>
          <w:color w:val="000000"/>
        </w:rPr>
        <w:t>2</w:t>
      </w:r>
      <w:r w:rsidR="00357BF4">
        <w:rPr>
          <w:b/>
          <w:bCs/>
          <w:color w:val="000000"/>
        </w:rPr>
        <w:t>0 августа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5526ED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850BE" w:rsidRPr="00E850BE">
        <w:rPr>
          <w:b/>
          <w:bCs/>
          <w:color w:val="000000"/>
        </w:rPr>
        <w:t xml:space="preserve">14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E850B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E850B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E850BE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E850BE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7FE3B664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5DD91309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90,11% от начальной цены продажи лотов;</w:t>
      </w:r>
    </w:p>
    <w:p w14:paraId="6BBC3215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80,22% от начальной цены продажи лотов;</w:t>
      </w:r>
    </w:p>
    <w:p w14:paraId="2DDA4C76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70,33% от начальной цены продажи лотов;</w:t>
      </w:r>
    </w:p>
    <w:p w14:paraId="2AB41606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60,44% от начальной цены продажи лотов;</w:t>
      </w:r>
    </w:p>
    <w:p w14:paraId="59BD9EC6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50,55% от начальной цены продажи лотов;</w:t>
      </w:r>
    </w:p>
    <w:p w14:paraId="5A80ED6A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40,66% от начальной цены продажи лотов;</w:t>
      </w:r>
    </w:p>
    <w:p w14:paraId="1F20F365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30,77% от начальной цены продажи лотов;</w:t>
      </w:r>
    </w:p>
    <w:p w14:paraId="4E263525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20,88% от начальной цены продажи лотов;</w:t>
      </w:r>
    </w:p>
    <w:p w14:paraId="2AD1A2E9" w14:textId="77777777" w:rsidR="00563B40" w:rsidRPr="00563B40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10,99% от начальной цены продажи лотов;</w:t>
      </w:r>
    </w:p>
    <w:p w14:paraId="3672F464" w14:textId="721E2BDF" w:rsidR="00E850BE" w:rsidRDefault="00563B40" w:rsidP="00563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B40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20 августа 2023 г. - в размере 1,10%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0DD51DC5" w:rsidR="004F3FCC" w:rsidRPr="00697451" w:rsidRDefault="00E850BE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B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11:00 до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E850B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Вологда, ул. Ленинградская, д.71, тел. 8(800)505-80-32, </w:t>
      </w:r>
      <w:proofErr w:type="gramStart"/>
      <w:r w:rsidRPr="00E850B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850BE">
        <w:rPr>
          <w:rFonts w:ascii="Times New Roman" w:hAnsi="Times New Roman" w:cs="Times New Roman"/>
          <w:color w:val="000000"/>
          <w:sz w:val="24"/>
          <w:szCs w:val="24"/>
        </w:rPr>
        <w:t xml:space="preserve"> ОТ: Ермакова Юлия тел. 8(980)701-15-25, 8(812)777-57-57 (доб.598), yaroslavl@auction-house.ru.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57BF4"/>
    <w:rsid w:val="00360DC6"/>
    <w:rsid w:val="00384596"/>
    <w:rsid w:val="00405C92"/>
    <w:rsid w:val="004A234E"/>
    <w:rsid w:val="004C22F7"/>
    <w:rsid w:val="004F3FCC"/>
    <w:rsid w:val="00507F0D"/>
    <w:rsid w:val="0051664E"/>
    <w:rsid w:val="00524BB5"/>
    <w:rsid w:val="00536C01"/>
    <w:rsid w:val="00543E48"/>
    <w:rsid w:val="00563B40"/>
    <w:rsid w:val="00577987"/>
    <w:rsid w:val="005D04A7"/>
    <w:rsid w:val="005D0DD6"/>
    <w:rsid w:val="005E5E90"/>
    <w:rsid w:val="005F1F68"/>
    <w:rsid w:val="00651D54"/>
    <w:rsid w:val="006550D8"/>
    <w:rsid w:val="00694298"/>
    <w:rsid w:val="00697451"/>
    <w:rsid w:val="006E17AF"/>
    <w:rsid w:val="00707F65"/>
    <w:rsid w:val="00772F76"/>
    <w:rsid w:val="008B5083"/>
    <w:rsid w:val="008E2B16"/>
    <w:rsid w:val="009258B5"/>
    <w:rsid w:val="009754A4"/>
    <w:rsid w:val="009C13FE"/>
    <w:rsid w:val="00A81DF3"/>
    <w:rsid w:val="00AA6712"/>
    <w:rsid w:val="00B141BB"/>
    <w:rsid w:val="00B220F8"/>
    <w:rsid w:val="00B9131C"/>
    <w:rsid w:val="00B93A5E"/>
    <w:rsid w:val="00C371AA"/>
    <w:rsid w:val="00CF5F6F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850BE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1980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51</cp:revision>
  <dcterms:created xsi:type="dcterms:W3CDTF">2019-07-23T07:54:00Z</dcterms:created>
  <dcterms:modified xsi:type="dcterms:W3CDTF">2023-06-01T08:17:00Z</dcterms:modified>
</cp:coreProperties>
</file>