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Худотёплов Юрий Александрович (18.05.1985г.р., место рожд: пос. Эльбан Амурского р-на Хабаровского Края, адрес рег: 681029, Хабаровский край, Комсомольск-на-Амуре г, Победы пр-кт, дом № 55, корпус 4, квартира 105, СНИЛС09022006611, ИНН 270600341690, паспорт РФ серия 0804, номер 460494, выдан 09.10.2006, кем выдан Отделом Внутренних Дел Амурского района Хабаровского Края, код подразделения 272-010),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Хабаровского края от 13.02.2023г. по делу №А73-12445/2022,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18.07.2023г. по продаже имущества Худотёплова Юрия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TIIDA LATIO, VIN: -,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(Худотёпловой Наталье Владимировне)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Худотёплов Юрий Александрович (18.05.1985г.р., место рожд: пос. Эльбан Амурского р-на Хабаровского Края, адрес рег: 681029, Хабаровский край, Комсомольск-на-Амуре г, Победы пр-кт, дом № 55, корпус 4, квартира 105, СНИЛС09022006611, ИНН 270600341690, паспорт РФ серия 0804, номер 460494, выдан 09.10.2006, кем выдан Отделом Внутренних Дел Амурского района Хабаровского Края, код подразделения 272-010)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Худотёплова Юрия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