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285C7293" w:rsidR="00777765" w:rsidRPr="0037642D" w:rsidRDefault="001323BB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3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323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323B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323B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323B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323B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</w:t>
      </w:r>
      <w:proofErr w:type="gramStart"/>
      <w:r w:rsidRPr="001323BB">
        <w:rPr>
          <w:rFonts w:ascii="Times New Roman" w:hAnsi="Times New Roman" w:cs="Times New Roman"/>
          <w:color w:val="000000"/>
          <w:sz w:val="24"/>
          <w:szCs w:val="24"/>
        </w:rPr>
        <w:t>1021500000202) (далее – финансовая организация), конкурсным управляющим (ликвидатором) которого на основании решения Арбитражного суда Республики Северная Осетия от 27 декабря 2013 г. (дата оглашения резолютивной части – 25 декабря 2013 г.) по делу №А61-4046/13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77776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</w:t>
      </w:r>
      <w:proofErr w:type="gramEnd"/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предложений</w:t>
      </w:r>
      <w:proofErr w:type="gramEnd"/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цене приобретения имущества финансовой организации (далее - Торги).</w:t>
      </w:r>
      <w:proofErr w:type="gramEnd"/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4117D93" w14:textId="02C482AE" w:rsidR="00777765" w:rsidRDefault="001323BB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1323BB">
        <w:t xml:space="preserve">Нежилое здание - гараж - склад автозапчастей - 347,9 кв. м, адрес: Краснодарский край, </w:t>
      </w:r>
      <w:proofErr w:type="spellStart"/>
      <w:r w:rsidRPr="001323BB">
        <w:t>Лабинский</w:t>
      </w:r>
      <w:proofErr w:type="spellEnd"/>
      <w:r w:rsidRPr="001323BB">
        <w:t xml:space="preserve"> район, </w:t>
      </w:r>
      <w:proofErr w:type="spellStart"/>
      <w:r w:rsidRPr="001323BB">
        <w:t>Лабинское</w:t>
      </w:r>
      <w:proofErr w:type="spellEnd"/>
      <w:r w:rsidRPr="001323BB">
        <w:t xml:space="preserve"> городское поселение, г. Лабинск, ул. Гвардейская, дом 39, кадастровый номер 23:46:0203038:79, ограничения и обременения: земельный участок не является собственностью Банка</w:t>
      </w:r>
      <w:r>
        <w:t xml:space="preserve"> – </w:t>
      </w:r>
      <w:r w:rsidRPr="001323BB">
        <w:t>1</w:t>
      </w:r>
      <w:r>
        <w:t> 133 050,00 руб.</w:t>
      </w:r>
    </w:p>
    <w:p w14:paraId="416B66DC" w14:textId="01C6AB43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1323BB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731A7A72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AC4653" w:rsidRPr="00AC4653">
        <w:rPr>
          <w:rFonts w:ascii="Times New Roman CYR" w:hAnsi="Times New Roman CYR" w:cs="Times New Roman CYR"/>
          <w:b/>
          <w:color w:val="000000"/>
        </w:rPr>
        <w:t>07 июня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62FA9B9C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AC4653" w:rsidRPr="00AC4653">
        <w:rPr>
          <w:b/>
          <w:color w:val="000000"/>
        </w:rPr>
        <w:t>07 июня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AC4653" w:rsidRPr="00AC4653">
        <w:rPr>
          <w:b/>
          <w:color w:val="000000"/>
        </w:rPr>
        <w:t>24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AC4653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AC4653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32F2F5E6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AC4653" w:rsidRPr="00AC4653">
        <w:rPr>
          <w:b/>
          <w:color w:val="000000"/>
        </w:rPr>
        <w:t>25 апреля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AC4653" w:rsidRPr="00AC4653">
        <w:rPr>
          <w:b/>
          <w:color w:val="000000"/>
        </w:rPr>
        <w:t>13 июня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AD74C83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AC4653">
        <w:rPr>
          <w:b/>
          <w:bCs/>
          <w:color w:val="000000"/>
        </w:rPr>
        <w:t xml:space="preserve">28 июля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AC4653">
        <w:rPr>
          <w:b/>
          <w:bCs/>
          <w:color w:val="000000"/>
        </w:rPr>
        <w:t>12 октября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2175E232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AC4653" w:rsidRPr="00AC46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28 июля 2023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5 (Пять)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календарных дней до даты окончания соответствующего периода понижения цены продажи лот</w:t>
      </w:r>
      <w:r w:rsidR="00AC465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490D9426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15CBE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AC4653">
        <w:rPr>
          <w:color w:val="000000"/>
        </w:rPr>
        <w:t>а</w:t>
      </w:r>
      <w:r w:rsidRPr="00515CB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AC4653">
        <w:rPr>
          <w:color w:val="000000"/>
        </w:rPr>
        <w:t>а</w:t>
      </w:r>
      <w:r w:rsidRPr="00515CBE">
        <w:rPr>
          <w:color w:val="000000"/>
        </w:rPr>
        <w:t>.</w:t>
      </w:r>
      <w:proofErr w:type="gramEnd"/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230BBCF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AC4653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AC4653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0A1D74A1" w14:textId="79E2017A" w:rsidR="00BD479F" w:rsidRPr="00BD479F" w:rsidRDefault="00BD479F" w:rsidP="00BD47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479F">
        <w:rPr>
          <w:color w:val="000000"/>
        </w:rPr>
        <w:t>с 28 июля 2023 г. по 03 августа 2023 г. - в размере начальной цены продажи лот</w:t>
      </w:r>
      <w:r>
        <w:rPr>
          <w:color w:val="000000"/>
        </w:rPr>
        <w:t>а</w:t>
      </w:r>
      <w:r w:rsidRPr="00BD479F">
        <w:rPr>
          <w:color w:val="000000"/>
        </w:rPr>
        <w:t>;</w:t>
      </w:r>
    </w:p>
    <w:p w14:paraId="270FF6D8" w14:textId="32E0402D" w:rsidR="00BD479F" w:rsidRPr="00BD479F" w:rsidRDefault="00BD479F" w:rsidP="00BD47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479F">
        <w:rPr>
          <w:color w:val="000000"/>
        </w:rPr>
        <w:t xml:space="preserve">с 04 августа 2023 г. по 10 августа 2023 г. - в размере 90,60% от начальной цены продажи </w:t>
      </w:r>
      <w:r w:rsidRPr="00BD479F">
        <w:rPr>
          <w:color w:val="000000"/>
        </w:rPr>
        <w:t>лота</w:t>
      </w:r>
      <w:r w:rsidRPr="00BD479F">
        <w:rPr>
          <w:color w:val="000000"/>
        </w:rPr>
        <w:t>;</w:t>
      </w:r>
    </w:p>
    <w:p w14:paraId="2A7D7258" w14:textId="7F816467" w:rsidR="00BD479F" w:rsidRPr="00BD479F" w:rsidRDefault="00BD479F" w:rsidP="00BD47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479F">
        <w:rPr>
          <w:color w:val="000000"/>
        </w:rPr>
        <w:t xml:space="preserve">с 11 августа 2023 г. по 17 августа 2023 г. - в размере 81,20% от начальной цены продажи </w:t>
      </w:r>
      <w:r w:rsidRPr="00BD479F">
        <w:rPr>
          <w:color w:val="000000"/>
        </w:rPr>
        <w:t>лота</w:t>
      </w:r>
      <w:r w:rsidRPr="00BD479F">
        <w:rPr>
          <w:color w:val="000000"/>
        </w:rPr>
        <w:t>;</w:t>
      </w:r>
    </w:p>
    <w:p w14:paraId="29986473" w14:textId="7EAE0C26" w:rsidR="00BD479F" w:rsidRPr="00BD479F" w:rsidRDefault="00BD479F" w:rsidP="00BD47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479F">
        <w:rPr>
          <w:color w:val="000000"/>
        </w:rPr>
        <w:t xml:space="preserve">с 18 августа 2023 г. по 24 августа 2023 г. - в размере 71,80% от начальной цены продажи </w:t>
      </w:r>
      <w:r w:rsidRPr="00BD479F">
        <w:rPr>
          <w:color w:val="000000"/>
        </w:rPr>
        <w:t>лота</w:t>
      </w:r>
      <w:r w:rsidRPr="00BD479F">
        <w:rPr>
          <w:color w:val="000000"/>
        </w:rPr>
        <w:t>;</w:t>
      </w:r>
    </w:p>
    <w:p w14:paraId="56525862" w14:textId="4105D1D5" w:rsidR="00BD479F" w:rsidRPr="00BD479F" w:rsidRDefault="00BD479F" w:rsidP="00BD47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479F">
        <w:rPr>
          <w:color w:val="000000"/>
        </w:rPr>
        <w:t xml:space="preserve">с 25 августа 2023 г. по 31 августа 2023 г. - в размере 62,40% от начальной цены продажи </w:t>
      </w:r>
      <w:r w:rsidRPr="00BD479F">
        <w:rPr>
          <w:color w:val="000000"/>
        </w:rPr>
        <w:t>лота</w:t>
      </w:r>
      <w:r w:rsidRPr="00BD479F">
        <w:rPr>
          <w:color w:val="000000"/>
        </w:rPr>
        <w:t>;</w:t>
      </w:r>
    </w:p>
    <w:p w14:paraId="301581D1" w14:textId="1266D74D" w:rsidR="00BD479F" w:rsidRPr="00BD479F" w:rsidRDefault="00BD479F" w:rsidP="00BD47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479F">
        <w:rPr>
          <w:color w:val="000000"/>
        </w:rPr>
        <w:t xml:space="preserve">с 01 сентября 2023 г. по 07 сентября 2023 г. - в размере 53,00% от начальной цены продажи </w:t>
      </w:r>
      <w:r w:rsidRPr="00BD479F">
        <w:rPr>
          <w:color w:val="000000"/>
        </w:rPr>
        <w:t>лота</w:t>
      </w:r>
      <w:r w:rsidRPr="00BD479F">
        <w:rPr>
          <w:color w:val="000000"/>
        </w:rPr>
        <w:t>;</w:t>
      </w:r>
    </w:p>
    <w:p w14:paraId="4421FD13" w14:textId="315BEBFC" w:rsidR="00BD479F" w:rsidRPr="00BD479F" w:rsidRDefault="00BD479F" w:rsidP="00BD47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479F">
        <w:rPr>
          <w:color w:val="000000"/>
        </w:rPr>
        <w:t xml:space="preserve">с 08 сентября 2023 г. по 14 сентября 2023 г. - в размере 43,60% от начальной цены продажи </w:t>
      </w:r>
      <w:r w:rsidRPr="00BD479F">
        <w:rPr>
          <w:color w:val="000000"/>
        </w:rPr>
        <w:t>лота</w:t>
      </w:r>
      <w:r w:rsidRPr="00BD479F">
        <w:rPr>
          <w:color w:val="000000"/>
        </w:rPr>
        <w:t>;</w:t>
      </w:r>
    </w:p>
    <w:p w14:paraId="66F6AD0C" w14:textId="40198474" w:rsidR="00BD479F" w:rsidRPr="00BD479F" w:rsidRDefault="00BD479F" w:rsidP="00BD47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479F">
        <w:rPr>
          <w:color w:val="000000"/>
        </w:rPr>
        <w:t xml:space="preserve">с 15 сентября 2023 г. по 21 сентября 2023 г. - в размере 34,20% от начальной цены продажи </w:t>
      </w:r>
      <w:r w:rsidRPr="00BD479F">
        <w:rPr>
          <w:color w:val="000000"/>
        </w:rPr>
        <w:t>лота</w:t>
      </w:r>
      <w:r w:rsidRPr="00BD479F">
        <w:rPr>
          <w:color w:val="000000"/>
        </w:rPr>
        <w:t>;</w:t>
      </w:r>
    </w:p>
    <w:p w14:paraId="20599BD3" w14:textId="2EB0F968" w:rsidR="00BD479F" w:rsidRPr="00BD479F" w:rsidRDefault="00BD479F" w:rsidP="00BD47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479F">
        <w:rPr>
          <w:color w:val="000000"/>
        </w:rPr>
        <w:t xml:space="preserve">с 22 сентября 2023 г. по 28 сентября 2023 г. - в размере 24,80% от начальной цены продажи </w:t>
      </w:r>
      <w:r w:rsidRPr="00BD479F">
        <w:rPr>
          <w:color w:val="000000"/>
        </w:rPr>
        <w:t>лота</w:t>
      </w:r>
      <w:r w:rsidRPr="00BD479F">
        <w:rPr>
          <w:color w:val="000000"/>
        </w:rPr>
        <w:t>;</w:t>
      </w:r>
    </w:p>
    <w:p w14:paraId="28BBA7CC" w14:textId="4169FAF9" w:rsidR="00BD479F" w:rsidRPr="00BD479F" w:rsidRDefault="00BD479F" w:rsidP="00BD47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479F">
        <w:rPr>
          <w:color w:val="000000"/>
        </w:rPr>
        <w:t xml:space="preserve">с 29 сентября 2023 г. по 05 октября 2023 г. - в размере 15,40% от начальной цены продажи </w:t>
      </w:r>
      <w:r w:rsidRPr="00BD479F">
        <w:rPr>
          <w:color w:val="000000"/>
        </w:rPr>
        <w:t>лота</w:t>
      </w:r>
      <w:r w:rsidRPr="00BD479F">
        <w:rPr>
          <w:color w:val="000000"/>
        </w:rPr>
        <w:t>;</w:t>
      </w:r>
    </w:p>
    <w:p w14:paraId="729D1444" w14:textId="701B72AB" w:rsidR="007765D6" w:rsidRPr="00181132" w:rsidRDefault="00BD479F" w:rsidP="00BD47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479F">
        <w:rPr>
          <w:color w:val="000000"/>
        </w:rPr>
        <w:t xml:space="preserve">с 06 октября 2023 г. по 12 октября 2023 г. - в размере 6,00% от начальной цены продажи </w:t>
      </w:r>
      <w:r w:rsidRPr="00BD479F">
        <w:rPr>
          <w:color w:val="000000"/>
        </w:rPr>
        <w:t>лота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BD479F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479F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B753CB4" w14:textId="77777777" w:rsidR="00A21CDC" w:rsidRPr="00BD479F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479F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</w:t>
      </w:r>
      <w:r w:rsidRPr="00BD479F">
        <w:rPr>
          <w:rFonts w:ascii="Times New Roman" w:hAnsi="Times New Roman" w:cs="Times New Roman"/>
          <w:sz w:val="24"/>
          <w:szCs w:val="24"/>
        </w:rPr>
        <w:lastRenderedPageBreak/>
        <w:t>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BD47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479F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BD479F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4BA6811C" w14:textId="77777777" w:rsidR="00A21CDC" w:rsidRPr="00BD479F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79F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BD479F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BD479F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Pr="00BD479F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79F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BD479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D479F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479F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DD01C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КУ</w:t>
      </w:r>
      <w:r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02799D71" w14:textId="2569E1A9" w:rsidR="00A21CDC" w:rsidRPr="005246E8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0786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10786A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10786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0786A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03BB8C2" w14:textId="77777777" w:rsidR="007E37B6" w:rsidRPr="007E37B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37B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="007E37B6" w:rsidRPr="007E3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17:00 часов по адресу: г. Владикавказ, ул. Гагарина, 30, тел. 8-800-505-80-32; </w:t>
      </w:r>
      <w:proofErr w:type="gramStart"/>
      <w:r w:rsidR="007E37B6" w:rsidRPr="007E3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7E37B6" w:rsidRPr="007E3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Золотько </w:t>
      </w:r>
      <w:proofErr w:type="gramStart"/>
      <w:r w:rsidR="007E37B6" w:rsidRPr="007E3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7E37B6" w:rsidRPr="007E37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8 (812) 777-57-57 (доб.523).</w:t>
      </w:r>
    </w:p>
    <w:p w14:paraId="5B2F5206" w14:textId="2E2BB3C2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7B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</w:t>
      </w:r>
      <w:bookmarkStart w:id="0" w:name="_GoBack"/>
      <w:bookmarkEnd w:id="0"/>
      <w:r w:rsidRPr="004D047C">
        <w:rPr>
          <w:rFonts w:ascii="Times New Roman" w:hAnsi="Times New Roman" w:cs="Times New Roman"/>
          <w:color w:val="000000"/>
          <w:sz w:val="24"/>
          <w:szCs w:val="24"/>
        </w:rPr>
        <w:t>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51FE18" w15:done="0"/>
  <w15:commentEx w15:paraId="1A8DB0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51FE18" w16cid:durableId="26B7774B"/>
  <w16cid:commentId w16cid:paraId="1A8DB0C5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323B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7E37B6"/>
    <w:rsid w:val="0085335C"/>
    <w:rsid w:val="00865FD7"/>
    <w:rsid w:val="008712EA"/>
    <w:rsid w:val="008A37E3"/>
    <w:rsid w:val="008A65C6"/>
    <w:rsid w:val="008B58B0"/>
    <w:rsid w:val="00914D34"/>
    <w:rsid w:val="00952ED1"/>
    <w:rsid w:val="00967F68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4653"/>
    <w:rsid w:val="00AC7039"/>
    <w:rsid w:val="00B83E9D"/>
    <w:rsid w:val="00BD479F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2146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77</cp:revision>
  <dcterms:created xsi:type="dcterms:W3CDTF">2019-07-23T07:45:00Z</dcterms:created>
  <dcterms:modified xsi:type="dcterms:W3CDTF">2023-04-14T07:48:00Z</dcterms:modified>
</cp:coreProperties>
</file>