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Кондранина Елена Владимировна (07.08.1984г.р., место рожд: с. Рамзай Мокшанского р-на Пензенской обл., адрес рег: 442395, Пензенская обл, Мокшанский р-н, Рамзай с, Мокшанцева ул, дом № 75, СНИЛС11786156478, ИНН 582302255660, паспорт РФ серия 5604, номер 467947, выдан 21.04.2005, кем выдан ОТДЕЛОМ ВНУТРЕННИХ ДЕЛ МОКШАНСКОГО РАЙОНА ПЕНЗЕНСКОЙ ОБЛАСТИ , код подразделения 582-025),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17.03.2023г. по делу №А49-591/2023,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19.07.2023г. по продаже имущества Кондраниной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Rover, модель: 416, VIN: SARRTSLZSAD241408, год изготовления: 1997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Кондранина Елена Владимировна (07.08.1984г.р., место рожд: с. Рамзай Мокшанского р-на Пензенской обл., адрес рег: 442395, Пензенская обл, Мокшанский р-н, Рамзай с, Мокшанцева ул, дом № 75, СНИЛС11786156478, ИНН 582302255660, паспорт РФ серия 5604, номер 467947, выдан 21.04.2005, кем выдан ОТДЕЛОМ ВНУТРЕННИХ ДЕЛ МОКШАНСКОГО РАЙОНА ПЕНЗЕНСКОЙ ОБЛАСТИ , код подразделения 582-025)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Кондраниной Елены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