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C338" w14:textId="6AE74AD9" w:rsidR="00F07CBD" w:rsidRPr="00D71196" w:rsidRDefault="00BE53FD" w:rsidP="001830A3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Организатор торгов </w:t>
      </w:r>
      <w:r w:rsidR="00AC4B7D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АО «Российский аукционный дом»</w:t>
      </w:r>
      <w:r w:rsidR="00AC4B7D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(ОГРН 1097847233351 ИНН 7838430413, 190000, Санкт-Петербург, пер.Гривцова, д.5, лит.В, </w:t>
      </w:r>
      <w:r w:rsidR="00741B0B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8(473)2606078</w:t>
      </w:r>
      <w:r w:rsidR="0077446F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</w:t>
      </w:r>
      <w:r w:rsidR="00AC4B7D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8(800)7775757, </w:t>
      </w:r>
      <w:r w:rsidR="00AD6E81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  <w:lang w:val="en-US"/>
        </w:rPr>
        <w:t>valek</w:t>
      </w:r>
      <w:r w:rsidR="00AC4B7D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@auction-house.ru) (далее-</w:t>
      </w:r>
      <w:r w:rsidR="007C28EA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АО РАД, </w:t>
      </w:r>
      <w:r w:rsidR="00AC4B7D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ОТ), действующее на основании договора поручения с</w:t>
      </w:r>
      <w:bookmarkStart w:id="0" w:name="_Hlk52275322"/>
      <w:bookmarkStart w:id="1" w:name="_Hlk117524333"/>
      <w:bookmarkStart w:id="2" w:name="_Hlk120392727"/>
      <w:bookmarkStart w:id="3" w:name="_Hlk120390621"/>
      <w:bookmarkStart w:id="4" w:name="_Hlk121839891"/>
      <w:bookmarkStart w:id="5" w:name="_Hlk112427806"/>
      <w:bookmarkStart w:id="6" w:name="_Hlk103715504"/>
      <w:r w:rsidR="00E027F4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</w:p>
    <w:p w14:paraId="2AA91D8E" w14:textId="664E97C4" w:rsidR="00404EF9" w:rsidRPr="00D71196" w:rsidRDefault="00F07CBD" w:rsidP="00F07CBD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bookmarkStart w:id="7" w:name="_Hlk130400716"/>
      <w:bookmarkStart w:id="8" w:name="_Hlk130303506"/>
      <w:bookmarkStart w:id="9" w:name="_Hlk130404450"/>
      <w:bookmarkStart w:id="10" w:name="_Hlk130291358"/>
      <w:r w:rsidRPr="00D71196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ООО "УРВАНСКИЙ РЫНОК" </w:t>
      </w: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ИНН 7116510525, ОГРН 1137154018715, адрес: 301665, Тульская область, Новомосковский район, г. Новомосковск, ул. Мира, д.36 Б, пом. 1</w:t>
      </w:r>
      <w:bookmarkEnd w:id="7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D71196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D71196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 xml:space="preserve">именуемое </w:t>
      </w:r>
      <w:bookmarkEnd w:id="8"/>
      <w:r w:rsidRPr="00D71196">
        <w:rPr>
          <w:rFonts w:ascii="Times New Roman" w:hAnsi="Times New Roman" w:cs="Times New Roman"/>
          <w:bCs/>
          <w:iCs/>
          <w:color w:val="000000" w:themeColor="text1"/>
          <w:sz w:val="25"/>
          <w:szCs w:val="25"/>
        </w:rPr>
        <w:t xml:space="preserve">в дальнейшем </w:t>
      </w:r>
      <w:r w:rsidRPr="00D71196">
        <w:rPr>
          <w:rFonts w:ascii="Times New Roman" w:hAnsi="Times New Roman" w:cs="Times New Roman"/>
          <w:b/>
          <w:bCs/>
          <w:iCs/>
          <w:color w:val="000000" w:themeColor="text1"/>
          <w:sz w:val="25"/>
          <w:szCs w:val="25"/>
        </w:rPr>
        <w:t xml:space="preserve">«Должник», в лице </w:t>
      </w:r>
      <w:bookmarkStart w:id="11" w:name="_Hlk130289202"/>
      <w:r w:rsidRPr="00D71196">
        <w:rPr>
          <w:rFonts w:ascii="Times New Roman" w:hAnsi="Times New Roman" w:cs="Times New Roman"/>
          <w:b/>
          <w:bCs/>
          <w:iCs/>
          <w:color w:val="000000" w:themeColor="text1"/>
          <w:sz w:val="25"/>
          <w:szCs w:val="25"/>
        </w:rPr>
        <w:t>конкурсного управляющего</w:t>
      </w:r>
      <w:r w:rsidRPr="00D71196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 </w:t>
      </w:r>
      <w:r w:rsidRPr="00D71196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Глаголева Романа Анатольевича</w:t>
      </w: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ИНН 773709594307, СНИЛС 01894628992, адрес для корреспонденции: 214000, г. Смоленск, а/я 12 рег. номер 10528, член СРО САУ "Саморегулируемая организация "ДЕЛО" ИНН 5010029544, ОГРН 1035002205919, </w:t>
      </w:r>
      <w:bookmarkEnd w:id="9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адрес: 125284, Москва, Хорошевское шоссе, 32А , оф.300, а/я 22)</w:t>
      </w:r>
      <w:bookmarkEnd w:id="11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, действующего на основании Определения Арбитражного суда Тульской области от 12.10.2022 по делу № А68-11172/2021 г.</w:t>
      </w:r>
      <w:bookmarkEnd w:id="10"/>
      <w:r w:rsidRPr="00D71196">
        <w:rPr>
          <w:rFonts w:ascii="Times New Roman" w:hAnsi="Times New Roman" w:cs="Times New Roman"/>
          <w:iCs/>
          <w:sz w:val="25"/>
          <w:szCs w:val="25"/>
        </w:rPr>
        <w:t>,</w:t>
      </w:r>
      <w:bookmarkEnd w:id="0"/>
      <w:bookmarkEnd w:id="1"/>
      <w:bookmarkEnd w:id="2"/>
      <w:bookmarkEnd w:id="3"/>
      <w:bookmarkEnd w:id="4"/>
      <w:bookmarkEnd w:id="5"/>
      <w:bookmarkEnd w:id="6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1B4E6F" w:rsidRPr="00D71196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сообщает о проведении </w:t>
      </w:r>
      <w:bookmarkStart w:id="12" w:name="_Hlk114076530"/>
      <w:r w:rsidR="008A70D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14</w:t>
      </w:r>
      <w:r w:rsidR="00B7565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.</w:t>
      </w:r>
      <w:r w:rsidR="00BE53FD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0</w:t>
      </w:r>
      <w:r w:rsidR="008A70D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6</w:t>
      </w:r>
      <w:r w:rsidR="00B7565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.202</w:t>
      </w:r>
      <w:r w:rsidR="00BE53FD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3</w:t>
      </w:r>
      <w:r w:rsidR="00B75658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bookmarkEnd w:id="12"/>
      <w:r w:rsidR="00B7565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в 10 час. 00 мин</w:t>
      </w:r>
      <w:r w:rsidR="00B75658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. (время мск) </w:t>
      </w:r>
      <w:r w:rsidR="00B75658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на электронной площадке АО «</w:t>
      </w:r>
      <w:r w:rsidR="007C28EA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РАД</w:t>
      </w:r>
      <w:r w:rsidR="00B75658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», по адресу </w:t>
      </w:r>
      <w:r w:rsidR="00B75658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в сети Интернет: http://www.lot-online.ru/ </w:t>
      </w:r>
      <w:r w:rsidR="00B75658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ЭП) аукциона, открытого по составу участников с открытой формой подачи предложений о цене (далее – Торги 1). </w:t>
      </w:r>
    </w:p>
    <w:p w14:paraId="267B7C87" w14:textId="6FB4AD0A" w:rsidR="00404EF9" w:rsidRPr="00D71196" w:rsidRDefault="00B75658" w:rsidP="001830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Начало приема заявок на участие в Торгах 1 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8A70D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01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8A70D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</w:t>
      </w:r>
      <w:r w:rsidR="00AA0A20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.2023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11 час. 00 мин. (время мск</w:t>
      </w:r>
      <w:r w:rsidR="00BB618D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) по </w:t>
      </w:r>
      <w:bookmarkStart w:id="13" w:name="_Hlk109211639"/>
      <w:r w:rsidR="00AA0A20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8A70D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.0</w:t>
      </w:r>
      <w:r w:rsidR="008A70D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6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BE53FD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13"/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 23 час 00 мин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Определение участников торгов – </w:t>
      </w:r>
      <w:r w:rsidR="008A70D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13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BE53FD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8A70D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6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BE53FD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</w:t>
      </w:r>
      <w:r w:rsidR="008A685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час. 00 мин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., оформляется протоколом об определении участников торгов. </w:t>
      </w:r>
    </w:p>
    <w:p w14:paraId="329E6198" w14:textId="2AEFC812" w:rsidR="007C28EA" w:rsidRPr="00D71196" w:rsidRDefault="00B75658" w:rsidP="004B6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В случае, если по итогам Торгов 1, назначенных на </w:t>
      </w:r>
      <w:r w:rsidR="008A70D8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20.07.2023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AA0A20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F4DF5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6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F4DF5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422FDC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10 час. 00 </w:t>
      </w:r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мин.</w:t>
      </w:r>
      <w:r w:rsidRPr="0057526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повторных открытых электронных торгов (далее – Торги 2) на ЭП по нереализованному лоту со снижением начальной цены лота на 10 (Десять) %. Начало приема заявок на участие в Торгах 2 </w:t>
      </w:r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Pr="0057526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8A70D8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A51680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422FDC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8A70D8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6</w:t>
      </w:r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422FDC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1</w:t>
      </w:r>
      <w:r w:rsidR="00A51680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час. 00 мин. (время мск</w:t>
      </w:r>
      <w:r w:rsidR="00BB618D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) по </w:t>
      </w:r>
      <w:bookmarkStart w:id="14" w:name="_Hlk109211692"/>
      <w:r w:rsidR="008A70D8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18</w:t>
      </w:r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F4DF5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="00AA0A20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.2023</w:t>
      </w:r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14"/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 23 час 00 мин.</w:t>
      </w:r>
      <w:r w:rsidRPr="0057526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Определение участников торгов – </w:t>
      </w:r>
      <w:r w:rsidR="008A70D8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19</w:t>
      </w:r>
      <w:r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A0A20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F4DF5" w:rsidRPr="005752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422FDC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17 час. 00 мин., 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оформляется протоколом об определении участников торгов.</w:t>
      </w: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70B93FCC" w14:textId="26A1C40C" w:rsidR="007C28EA" w:rsidRPr="00D71196" w:rsidRDefault="001B4E6F" w:rsidP="001830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Продаже на </w:t>
      </w:r>
      <w:r w:rsidR="009156FB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Торгах 1 и Торгах 2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подлежит следующее имущество</w:t>
      </w:r>
      <w:r w:rsidR="00876D5B" w:rsidRPr="00D71196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в залоге </w:t>
      </w:r>
      <w:r w:rsidR="00DA3A27" w:rsidRPr="00D71196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ООО «Внешпромбанк» </w:t>
      </w:r>
      <w:r w:rsidR="006479DF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(далее – Лот</w:t>
      </w:r>
      <w:r w:rsidR="007C28EA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ы</w:t>
      </w:r>
      <w:r w:rsidR="006479DF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): </w:t>
      </w:r>
    </w:p>
    <w:p w14:paraId="67477FC1" w14:textId="77777777" w:rsidR="0089735B" w:rsidRPr="00D71196" w:rsidRDefault="0089735B" w:rsidP="001830A3">
      <w:pPr>
        <w:spacing w:after="0" w:line="252" w:lineRule="auto"/>
        <w:ind w:right="-57"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71196">
        <w:rPr>
          <w:rFonts w:ascii="Times New Roman" w:hAnsi="Times New Roman" w:cs="Times New Roman"/>
          <w:b/>
          <w:bCs/>
          <w:sz w:val="25"/>
          <w:szCs w:val="25"/>
        </w:rPr>
        <w:t>ЛОТ 1. Недвижимое имущество, реализуемое единым лотом:</w:t>
      </w:r>
    </w:p>
    <w:p w14:paraId="193776BC" w14:textId="77777777" w:rsidR="0089735B" w:rsidRPr="00D71196" w:rsidRDefault="0089735B" w:rsidP="0089735B">
      <w:pPr>
        <w:spacing w:line="252" w:lineRule="auto"/>
        <w:ind w:right="-5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Объект 1: нежилое здание площадь 1499,7 </w:t>
      </w:r>
      <w:proofErr w:type="gramStart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кв.м</w:t>
      </w:r>
      <w:proofErr w:type="gramEnd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 кадастровый номер 71:29:010605:5474, </w:t>
      </w:r>
      <w:bookmarkStart w:id="15" w:name="_Hlk130390163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адрес: </w:t>
      </w:r>
      <w:bookmarkEnd w:id="15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Тульская область, Новомосковский район, г. Новомосковск, ул. Мира, д. 36-б, строение 1;</w:t>
      </w: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</w:p>
    <w:p w14:paraId="52E10570" w14:textId="77777777" w:rsidR="0089735B" w:rsidRPr="00D71196" w:rsidRDefault="0089735B" w:rsidP="0089735B">
      <w:pPr>
        <w:spacing w:line="252" w:lineRule="auto"/>
        <w:ind w:right="-5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Объект 2: нежилое здание площадь 1499,8 </w:t>
      </w:r>
      <w:proofErr w:type="gramStart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кв.м</w:t>
      </w:r>
      <w:proofErr w:type="gramEnd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, кадастровый номер 71:29:010605:5473, адрес: Тульская область, Новомосковский район, г. Новомосковск, ул. Мира, д. 36-б, строение 2;</w:t>
      </w: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</w:p>
    <w:p w14:paraId="1D9A746E" w14:textId="77777777" w:rsidR="0089735B" w:rsidRPr="00D71196" w:rsidRDefault="0089735B" w:rsidP="0089735B">
      <w:pPr>
        <w:spacing w:line="252" w:lineRule="auto"/>
        <w:ind w:right="-5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Объект 3: нежилое здание площадь 1499,2 </w:t>
      </w:r>
      <w:proofErr w:type="gramStart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кв.м</w:t>
      </w:r>
      <w:proofErr w:type="gramEnd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, кадастровый номер 71:29:010605:5475, адрес:</w:t>
      </w:r>
    </w:p>
    <w:p w14:paraId="4971522A" w14:textId="77777777" w:rsidR="0089735B" w:rsidRPr="00D71196" w:rsidRDefault="0089735B" w:rsidP="0089735B">
      <w:pPr>
        <w:spacing w:line="252" w:lineRule="auto"/>
        <w:ind w:right="-5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Тульская область, Новомосковский район, г. Новомосковск, ул. Мира, д. 36-б, строение 3.</w:t>
      </w: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ab/>
      </w:r>
    </w:p>
    <w:p w14:paraId="1B69E38F" w14:textId="0ECC13C9" w:rsidR="0089735B" w:rsidRPr="00D71196" w:rsidRDefault="0089735B" w:rsidP="0089735B">
      <w:pPr>
        <w:numPr>
          <w:ilvl w:val="12"/>
          <w:numId w:val="0"/>
        </w:numPr>
        <w:tabs>
          <w:tab w:val="left" w:pos="1134"/>
        </w:tabs>
        <w:spacing w:line="252" w:lineRule="auto"/>
        <w:ind w:right="-5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bookmarkStart w:id="16" w:name="_Hlk131000597"/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Ограничения (обременения) </w:t>
      </w:r>
      <w:r w:rsidR="00BB618D"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Объекта 1, </w:t>
      </w:r>
      <w:r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>Объекта 2 и Объекта 3: ипотека в силу закона. Конкурсным управляющим будут осуществлены действия по погашению записей об ипотеке перед заключением Договора купли-продажи с Победителем торгов.</w:t>
      </w:r>
    </w:p>
    <w:bookmarkEnd w:id="16"/>
    <w:p w14:paraId="14B85801" w14:textId="72464872" w:rsidR="00ED52D6" w:rsidRPr="00D71196" w:rsidRDefault="00B442E2" w:rsidP="001830A3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5"/>
          <w:szCs w:val="25"/>
          <w:lang w:bidi="ru-RU"/>
        </w:rPr>
      </w:pPr>
      <w:r w:rsidRPr="00D71196">
        <w:rPr>
          <w:rFonts w:ascii="Times New Roman" w:hAnsi="Times New Roman" w:cs="Times New Roman"/>
          <w:b/>
          <w:sz w:val="25"/>
          <w:szCs w:val="25"/>
          <w:lang w:bidi="ru-RU"/>
        </w:rPr>
        <w:t xml:space="preserve">Ознакомление </w:t>
      </w:r>
      <w:r w:rsidRPr="00D71196">
        <w:rPr>
          <w:rFonts w:ascii="Times New Roman" w:hAnsi="Times New Roman" w:cs="Times New Roman"/>
          <w:sz w:val="25"/>
          <w:szCs w:val="25"/>
          <w:lang w:bidi="ru-RU"/>
        </w:rPr>
        <w:t>с документами в отношении Имущества проводится путем обращения к ОТ по тел. 8(473)2</w:t>
      </w:r>
      <w:r w:rsidR="006479DF" w:rsidRPr="00D71196">
        <w:rPr>
          <w:rFonts w:ascii="Times New Roman" w:hAnsi="Times New Roman" w:cs="Times New Roman"/>
          <w:sz w:val="25"/>
          <w:szCs w:val="25"/>
          <w:lang w:bidi="ru-RU"/>
        </w:rPr>
        <w:t>6</w:t>
      </w:r>
      <w:r w:rsidRPr="00D71196">
        <w:rPr>
          <w:rFonts w:ascii="Times New Roman" w:hAnsi="Times New Roman" w:cs="Times New Roman"/>
          <w:sz w:val="25"/>
          <w:szCs w:val="25"/>
          <w:lang w:bidi="ru-RU"/>
        </w:rPr>
        <w:t>0-6</w:t>
      </w:r>
      <w:r w:rsidR="006479DF" w:rsidRPr="00D71196">
        <w:rPr>
          <w:rFonts w:ascii="Times New Roman" w:hAnsi="Times New Roman" w:cs="Times New Roman"/>
          <w:sz w:val="25"/>
          <w:szCs w:val="25"/>
          <w:lang w:bidi="ru-RU"/>
        </w:rPr>
        <w:t>0</w:t>
      </w:r>
      <w:r w:rsidRPr="00D71196">
        <w:rPr>
          <w:rFonts w:ascii="Times New Roman" w:hAnsi="Times New Roman" w:cs="Times New Roman"/>
          <w:sz w:val="25"/>
          <w:szCs w:val="25"/>
          <w:lang w:bidi="ru-RU"/>
        </w:rPr>
        <w:t>-</w:t>
      </w:r>
      <w:r w:rsidR="006479DF" w:rsidRPr="00D71196">
        <w:rPr>
          <w:rFonts w:ascii="Times New Roman" w:hAnsi="Times New Roman" w:cs="Times New Roman"/>
          <w:sz w:val="25"/>
          <w:szCs w:val="25"/>
          <w:lang w:bidi="ru-RU"/>
        </w:rPr>
        <w:t>78</w:t>
      </w:r>
      <w:r w:rsidRPr="00D71196">
        <w:rPr>
          <w:rFonts w:ascii="Times New Roman" w:hAnsi="Times New Roman" w:cs="Times New Roman"/>
          <w:sz w:val="25"/>
          <w:szCs w:val="25"/>
          <w:lang w:bidi="ru-RU"/>
        </w:rPr>
        <w:t xml:space="preserve">, 8(916)600-02-13 и по емайл </w:t>
      </w:r>
      <w:hyperlink r:id="rId5" w:history="1">
        <w:r w:rsidRPr="00D71196">
          <w:rPr>
            <w:rStyle w:val="aa"/>
            <w:rFonts w:ascii="Times New Roman" w:hAnsi="Times New Roman" w:cs="Times New Roman"/>
            <w:sz w:val="25"/>
            <w:szCs w:val="25"/>
            <w:lang w:bidi="ru-RU"/>
          </w:rPr>
          <w:t>valek@auction-house.ru</w:t>
        </w:r>
      </w:hyperlink>
      <w:r w:rsidRPr="00D71196">
        <w:rPr>
          <w:rFonts w:ascii="Times New Roman" w:hAnsi="Times New Roman" w:cs="Times New Roman"/>
          <w:sz w:val="25"/>
          <w:szCs w:val="25"/>
          <w:lang w:bidi="ru-RU"/>
        </w:rPr>
        <w:t xml:space="preserve"> в рабочие дни с 10:00 до 17:00. </w:t>
      </w:r>
      <w:r w:rsidR="00ED52D6" w:rsidRPr="00D71196">
        <w:rPr>
          <w:rFonts w:ascii="Times New Roman" w:hAnsi="Times New Roman" w:cs="Times New Roman"/>
          <w:sz w:val="25"/>
          <w:szCs w:val="25"/>
          <w:lang w:bidi="ru-RU"/>
        </w:rPr>
        <w:t>Ознакомление с Имуществом производится по месту нахождения Имущества, по предварительной записи по вышеуказанным контактным телефонам.</w:t>
      </w:r>
    </w:p>
    <w:p w14:paraId="1240B08C" w14:textId="1177608E" w:rsidR="008A70D8" w:rsidRPr="00D71196" w:rsidRDefault="00CD1C09" w:rsidP="008A70D8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71196">
        <w:rPr>
          <w:rFonts w:ascii="Times New Roman" w:hAnsi="Times New Roman" w:cs="Times New Roman"/>
          <w:sz w:val="25"/>
          <w:szCs w:val="25"/>
        </w:rPr>
        <w:t>Начальная цена продажи Имущества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на Торгах 1</w:t>
      </w:r>
      <w:r w:rsidRPr="00D71196">
        <w:rPr>
          <w:rFonts w:ascii="Times New Roman" w:hAnsi="Times New Roman" w:cs="Times New Roman"/>
          <w:sz w:val="25"/>
          <w:szCs w:val="25"/>
        </w:rPr>
        <w:t xml:space="preserve">: Лот 1: </w:t>
      </w:r>
      <w:r w:rsidR="008A70D8" w:rsidRPr="00D71196">
        <w:rPr>
          <w:rFonts w:ascii="Times New Roman" w:hAnsi="Times New Roman" w:cs="Times New Roman"/>
          <w:b/>
          <w:bCs/>
          <w:sz w:val="25"/>
          <w:szCs w:val="25"/>
        </w:rPr>
        <w:t>162 722 478 руб.,</w:t>
      </w:r>
      <w:r w:rsidR="008A70D8" w:rsidRPr="00D71196">
        <w:rPr>
          <w:rFonts w:ascii="Times New Roman" w:hAnsi="Times New Roman" w:cs="Times New Roman"/>
          <w:sz w:val="25"/>
          <w:szCs w:val="25"/>
        </w:rPr>
        <w:t xml:space="preserve"> НДС не предусмотрен.</w:t>
      </w:r>
    </w:p>
    <w:p w14:paraId="475ECE6D" w14:textId="5E632FCF" w:rsidR="00404EF9" w:rsidRPr="00D71196" w:rsidRDefault="007C4886" w:rsidP="00183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71196">
        <w:rPr>
          <w:rFonts w:ascii="Times New Roman" w:hAnsi="Times New Roman" w:cs="Times New Roman"/>
          <w:sz w:val="25"/>
          <w:szCs w:val="25"/>
        </w:rPr>
        <w:t xml:space="preserve">Торги проводятся путем повышения </w:t>
      </w:r>
      <w:r w:rsidR="00436CE7" w:rsidRPr="00D71196">
        <w:rPr>
          <w:rFonts w:ascii="Times New Roman" w:hAnsi="Times New Roman" w:cs="Times New Roman"/>
          <w:sz w:val="25"/>
          <w:szCs w:val="25"/>
        </w:rPr>
        <w:t>начальной</w:t>
      </w:r>
      <w:r w:rsidRPr="00D71196">
        <w:rPr>
          <w:rFonts w:ascii="Times New Roman" w:hAnsi="Times New Roman" w:cs="Times New Roman"/>
          <w:sz w:val="25"/>
          <w:szCs w:val="25"/>
        </w:rPr>
        <w:t xml:space="preserve"> цены Лота на величину, кратную величине шага аукциона. </w:t>
      </w:r>
      <w:r w:rsidR="00C03FCF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Шаг аукциона – </w:t>
      </w:r>
      <w:r w:rsidR="00C03FCF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5%</w:t>
      </w:r>
      <w:r w:rsidR="00C03FCF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начальной цены Лота. </w:t>
      </w:r>
    </w:p>
    <w:p w14:paraId="0AC3D0A2" w14:textId="143A4E3F" w:rsidR="00256EAC" w:rsidRPr="00D71196" w:rsidRDefault="00C03FCF" w:rsidP="001830A3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</w:pPr>
      <w:r w:rsidRPr="00D71196">
        <w:rPr>
          <w:rFonts w:ascii="Times New Roman" w:hAnsi="Times New Roman" w:cs="Times New Roman"/>
          <w:b/>
          <w:bCs/>
          <w:sz w:val="25"/>
          <w:szCs w:val="25"/>
        </w:rPr>
        <w:t>З</w:t>
      </w:r>
      <w:r w:rsidR="00AC4B7D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адаток – </w:t>
      </w:r>
      <w:r w:rsidR="00A4363B" w:rsidRPr="00D71196">
        <w:rPr>
          <w:rFonts w:ascii="Times New Roman" w:hAnsi="Times New Roman" w:cs="Times New Roman"/>
          <w:b/>
          <w:bCs/>
          <w:sz w:val="25"/>
          <w:szCs w:val="25"/>
        </w:rPr>
        <w:t>10</w:t>
      </w:r>
      <w:r w:rsidR="00CD1C09" w:rsidRPr="00D71196">
        <w:rPr>
          <w:rFonts w:ascii="Times New Roman" w:hAnsi="Times New Roman" w:cs="Times New Roman"/>
          <w:b/>
          <w:bCs/>
          <w:sz w:val="25"/>
          <w:szCs w:val="25"/>
        </w:rPr>
        <w:t xml:space="preserve"> (</w:t>
      </w:r>
      <w:r w:rsidR="00A4363B" w:rsidRPr="00D71196">
        <w:rPr>
          <w:rFonts w:ascii="Times New Roman" w:hAnsi="Times New Roman" w:cs="Times New Roman"/>
          <w:b/>
          <w:bCs/>
          <w:sz w:val="25"/>
          <w:szCs w:val="25"/>
        </w:rPr>
        <w:t>десять</w:t>
      </w:r>
      <w:r w:rsidR="00CD1C09" w:rsidRPr="00D71196">
        <w:rPr>
          <w:rFonts w:ascii="Times New Roman" w:hAnsi="Times New Roman" w:cs="Times New Roman"/>
          <w:b/>
          <w:bCs/>
          <w:sz w:val="25"/>
          <w:szCs w:val="25"/>
        </w:rPr>
        <w:t xml:space="preserve">) </w:t>
      </w:r>
      <w:r w:rsidR="006479DF" w:rsidRPr="00D71196">
        <w:rPr>
          <w:rFonts w:ascii="Times New Roman" w:hAnsi="Times New Roman" w:cs="Times New Roman"/>
          <w:b/>
          <w:bCs/>
          <w:sz w:val="25"/>
          <w:szCs w:val="25"/>
        </w:rPr>
        <w:t xml:space="preserve">% </w:t>
      </w:r>
      <w:r w:rsidR="00AC4B7D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от начальной цены Лота</w:t>
      </w:r>
      <w:r w:rsidRPr="00D71196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t>,</w:t>
      </w:r>
      <w:r w:rsidRPr="00D7119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256EAC" w:rsidRPr="00D71196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>установленный для Торгов</w:t>
      </w:r>
      <w:r w:rsidR="00256EAC" w:rsidRPr="00D71196">
        <w:rPr>
          <w:rFonts w:ascii="Times New Roman" w:eastAsia="Times New Roman" w:hAnsi="Times New Roman" w:cs="Times New Roman"/>
          <w:color w:val="000000"/>
          <w:sz w:val="25"/>
          <w:szCs w:val="25"/>
        </w:rPr>
        <w:t>/определенного периода ТППП,</w:t>
      </w:r>
      <w:r w:rsidR="00256EAC" w:rsidRPr="00D71196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должен поступить </w:t>
      </w:r>
      <w:r w:rsidR="00256EAC" w:rsidRPr="00D71196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  <w:lang w:eastAsia="ru-RU"/>
        </w:rPr>
        <w:t>на счет</w:t>
      </w:r>
      <w:r w:rsidR="00256EAC" w:rsidRPr="00D71196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256EAC" w:rsidRPr="00D71196">
        <w:rPr>
          <w:rFonts w:ascii="Times New Roman" w:hAnsi="Times New Roman" w:cs="Times New Roman"/>
          <w:b/>
          <w:bCs/>
          <w:spacing w:val="-6"/>
          <w:sz w:val="25"/>
          <w:szCs w:val="25"/>
        </w:rPr>
        <w:t>Оператора ЭП</w:t>
      </w:r>
      <w:r w:rsidR="00256EAC" w:rsidRPr="00D71196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256EAC" w:rsidRPr="00D71196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>не позднее даты и времени окончания приема заявок на участие в Торгах</w:t>
      </w:r>
      <w:r w:rsidR="00256EAC" w:rsidRPr="00D71196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>/ТППП</w:t>
      </w:r>
      <w:r w:rsidR="00256EAC" w:rsidRPr="00D71196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. </w:t>
      </w:r>
      <w:r w:rsidR="00256EAC" w:rsidRPr="00D71196">
        <w:rPr>
          <w:rFonts w:ascii="Times New Roman" w:hAnsi="Times New Roman" w:cs="Times New Roman"/>
          <w:color w:val="000000"/>
          <w:sz w:val="25"/>
          <w:szCs w:val="25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</w:t>
      </w:r>
      <w:r w:rsidR="00256EAC" w:rsidRPr="00D71196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ЭП. </w:t>
      </w:r>
    </w:p>
    <w:p w14:paraId="1527901A" w14:textId="77777777" w:rsidR="00256EAC" w:rsidRPr="00D71196" w:rsidRDefault="00256EAC" w:rsidP="001830A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71196">
        <w:rPr>
          <w:rFonts w:ascii="Times New Roman" w:hAnsi="Times New Roman" w:cs="Times New Roman"/>
          <w:color w:val="000000"/>
          <w:sz w:val="25"/>
          <w:szCs w:val="25"/>
        </w:rPr>
        <w:t xml:space="preserve">Реквизиты расчетного счета для внесения задатка: </w:t>
      </w:r>
    </w:p>
    <w:p w14:paraId="29CFE03B" w14:textId="77777777" w:rsidR="00256EAC" w:rsidRPr="00D71196" w:rsidRDefault="00256EAC" w:rsidP="001830A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71196">
        <w:rPr>
          <w:rFonts w:ascii="Times New Roman" w:hAnsi="Times New Roman" w:cs="Times New Roman"/>
          <w:b/>
          <w:bCs/>
          <w:color w:val="000000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D7119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14:paraId="26DA0669" w14:textId="77777777" w:rsidR="00256EAC" w:rsidRPr="00D71196" w:rsidRDefault="00256EAC" w:rsidP="001830A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71196">
        <w:rPr>
          <w:rFonts w:ascii="Times New Roman" w:hAnsi="Times New Roman" w:cs="Times New Roman"/>
          <w:color w:val="000000"/>
          <w:sz w:val="25"/>
          <w:szCs w:val="25"/>
        </w:rPr>
        <w:t xml:space="preserve">В назначении платежа необходимо указывать: </w:t>
      </w:r>
      <w:r w:rsidRPr="00D71196">
        <w:rPr>
          <w:rFonts w:ascii="Times New Roman" w:hAnsi="Times New Roman" w:cs="Times New Roman"/>
          <w:b/>
          <w:color w:val="000000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D71196">
        <w:rPr>
          <w:rFonts w:ascii="Times New Roman" w:hAnsi="Times New Roman" w:cs="Times New Roman"/>
          <w:color w:val="000000"/>
          <w:sz w:val="25"/>
          <w:szCs w:val="25"/>
        </w:rPr>
        <w:t xml:space="preserve">  Исполнение обязанности по внесению суммы задатка третьими лицами не допускается. Документом, подтверждающим поступление задатка на счет ОТ, является выписка со счета ОТ. 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Договор о задатке и проект договора купли-продажи (далее - ДКП), заключаемого по итогам Торгов/ТППП, размещены на ЭП.</w:t>
      </w:r>
    </w:p>
    <w:p w14:paraId="7B95755F" w14:textId="391BC3AE" w:rsidR="00256EAC" w:rsidRPr="00D71196" w:rsidRDefault="00AC4B7D" w:rsidP="001830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 участию в </w:t>
      </w:r>
      <w:bookmarkStart w:id="17" w:name="_Hlk49508310"/>
      <w:r w:rsidR="009156FB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Торгах 1 и Торгах 2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End w:id="17"/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иностр</w:t>
      </w:r>
      <w:proofErr w:type="spellEnd"/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96A91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396A91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руководителем которой является </w:t>
      </w:r>
      <w:r w:rsidR="00396A91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</w:t>
      </w:r>
    </w:p>
    <w:p w14:paraId="4F1508DE" w14:textId="2FF59658" w:rsidR="00404EF9" w:rsidRPr="00D71196" w:rsidRDefault="00096F8A" w:rsidP="001830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  <w:r w:rsidRPr="00D71196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  <w:r w:rsidR="00E569B1" w:rsidRPr="00D71196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 xml:space="preserve"> </w:t>
      </w:r>
    </w:p>
    <w:p w14:paraId="6A2FD609" w14:textId="77777777" w:rsidR="00404EF9" w:rsidRPr="00D71196" w:rsidRDefault="00AC4B7D" w:rsidP="001830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Победитель </w:t>
      </w:r>
      <w:r w:rsidR="00532405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Торгов 1 и Торгов 2 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лицо, предложившее наиболее высокую цену (далее – ПТ). Результаты </w:t>
      </w:r>
      <w:r w:rsidR="00532405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торгов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</w:p>
    <w:p w14:paraId="7C3E1D63" w14:textId="052A8473" w:rsidR="008A70D8" w:rsidRPr="00D71196" w:rsidRDefault="00AC4B7D" w:rsidP="0089735B">
      <w:pPr>
        <w:spacing w:after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Проект договора </w:t>
      </w:r>
      <w:bookmarkStart w:id="18" w:name="_Hlk49508377"/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Договор) </w:t>
      </w:r>
      <w:bookmarkEnd w:id="18"/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размещен на ЭП. Договор заключается с ПТ в течение 5 </w:t>
      </w:r>
      <w:r w:rsidR="00532405"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(пяти) 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дней с даты получения </w:t>
      </w:r>
      <w:r w:rsidR="00532405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ПТ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Договора от </w:t>
      </w:r>
      <w:r w:rsidR="00396A91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Оплата - в течение 30 дней со дня подписания Договора на </w:t>
      </w:r>
      <w:r w:rsidR="00532405" w:rsidRPr="00D7119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спец. счет </w:t>
      </w:r>
      <w:r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Должника:</w:t>
      </w:r>
      <w:r w:rsidR="001B2001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19" w:name="_Hlk67043746"/>
      <w:r w:rsidR="0089735B" w:rsidRPr="00D7119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р/с в 40702810900770004452 в ПАО «БАНК УРАЛСИБ», БИК 044525787, к/с 30101810100000000787, получатель ООО "УРВАНСКИЙ РЫНОК" ИНН 7116510525</w:t>
      </w:r>
      <w:r w:rsidR="002415EA" w:rsidRPr="00D7119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End w:id="19"/>
      <w:r w:rsidR="002415EA" w:rsidRPr="00D71196">
        <w:rPr>
          <w:rFonts w:ascii="Times New Roman" w:hAnsi="Times New Roman" w:cs="Times New Roman"/>
          <w:sz w:val="25"/>
          <w:szCs w:val="25"/>
        </w:rPr>
        <w:t xml:space="preserve">на основании </w:t>
      </w:r>
      <w:r w:rsidR="00116F10" w:rsidRPr="00D71196">
        <w:rPr>
          <w:rFonts w:ascii="Times New Roman" w:hAnsi="Times New Roman" w:cs="Times New Roman"/>
          <w:sz w:val="25"/>
          <w:szCs w:val="25"/>
        </w:rPr>
        <w:t>п. 5.1 ст. 213.11 Федерального закона «О несостоятельности (банкротстве)» № 127</w:t>
      </w:r>
      <w:r w:rsidR="00116F10" w:rsidRPr="00D71196">
        <w:rPr>
          <w:rFonts w:ascii="Times New Roman" w:hAnsi="Times New Roman" w:cs="Times New Roman"/>
          <w:bCs/>
          <w:sz w:val="25"/>
          <w:szCs w:val="25"/>
        </w:rPr>
        <w:t>-ФЗ от 26.10.2002</w:t>
      </w:r>
    </w:p>
    <w:sectPr w:rsidR="008A70D8" w:rsidRPr="00D71196" w:rsidSect="001F0B92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346BE"/>
    <w:multiLevelType w:val="multilevel"/>
    <w:tmpl w:val="68A4ED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98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36E0"/>
    <w:rsid w:val="00026A81"/>
    <w:rsid w:val="000462B2"/>
    <w:rsid w:val="0005381C"/>
    <w:rsid w:val="00064FDB"/>
    <w:rsid w:val="00096F8A"/>
    <w:rsid w:val="000D6073"/>
    <w:rsid w:val="000E6765"/>
    <w:rsid w:val="00116F10"/>
    <w:rsid w:val="00142F0E"/>
    <w:rsid w:val="0015033B"/>
    <w:rsid w:val="0017170E"/>
    <w:rsid w:val="0017569E"/>
    <w:rsid w:val="00176DE5"/>
    <w:rsid w:val="001830A3"/>
    <w:rsid w:val="0018763B"/>
    <w:rsid w:val="001A2DD7"/>
    <w:rsid w:val="001A6F62"/>
    <w:rsid w:val="001B0411"/>
    <w:rsid w:val="001B2001"/>
    <w:rsid w:val="001B2BAF"/>
    <w:rsid w:val="001B4E6F"/>
    <w:rsid w:val="001E2B8E"/>
    <w:rsid w:val="001F0B92"/>
    <w:rsid w:val="00202113"/>
    <w:rsid w:val="00210FBF"/>
    <w:rsid w:val="00216A23"/>
    <w:rsid w:val="002415EA"/>
    <w:rsid w:val="00256EAC"/>
    <w:rsid w:val="002625BE"/>
    <w:rsid w:val="00293BAC"/>
    <w:rsid w:val="002974A7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63EA0"/>
    <w:rsid w:val="003749B4"/>
    <w:rsid w:val="00390A28"/>
    <w:rsid w:val="00396A91"/>
    <w:rsid w:val="00397076"/>
    <w:rsid w:val="003C2694"/>
    <w:rsid w:val="003F7582"/>
    <w:rsid w:val="00404EF9"/>
    <w:rsid w:val="0042086B"/>
    <w:rsid w:val="00422FDC"/>
    <w:rsid w:val="00435E82"/>
    <w:rsid w:val="00436CE7"/>
    <w:rsid w:val="00463D4D"/>
    <w:rsid w:val="00466B8E"/>
    <w:rsid w:val="004B36A7"/>
    <w:rsid w:val="004B6E6F"/>
    <w:rsid w:val="004F416D"/>
    <w:rsid w:val="004F69B7"/>
    <w:rsid w:val="0050572D"/>
    <w:rsid w:val="00532405"/>
    <w:rsid w:val="005709D5"/>
    <w:rsid w:val="00573F80"/>
    <w:rsid w:val="00575263"/>
    <w:rsid w:val="00592177"/>
    <w:rsid w:val="00594083"/>
    <w:rsid w:val="005B4FA1"/>
    <w:rsid w:val="005C3BF0"/>
    <w:rsid w:val="005E6D21"/>
    <w:rsid w:val="005F07DD"/>
    <w:rsid w:val="005F1976"/>
    <w:rsid w:val="005F2557"/>
    <w:rsid w:val="00600176"/>
    <w:rsid w:val="00603727"/>
    <w:rsid w:val="00607070"/>
    <w:rsid w:val="006419F7"/>
    <w:rsid w:val="006435ED"/>
    <w:rsid w:val="006479DF"/>
    <w:rsid w:val="00677E82"/>
    <w:rsid w:val="006973AB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1B0B"/>
    <w:rsid w:val="00745AE3"/>
    <w:rsid w:val="007579AF"/>
    <w:rsid w:val="007666AF"/>
    <w:rsid w:val="0077446F"/>
    <w:rsid w:val="007842D9"/>
    <w:rsid w:val="007863A1"/>
    <w:rsid w:val="00791DB5"/>
    <w:rsid w:val="007A75C1"/>
    <w:rsid w:val="007B02BD"/>
    <w:rsid w:val="007B17B2"/>
    <w:rsid w:val="007B7C58"/>
    <w:rsid w:val="007C28EA"/>
    <w:rsid w:val="007C4886"/>
    <w:rsid w:val="007D2B9C"/>
    <w:rsid w:val="007D5092"/>
    <w:rsid w:val="007F7BD6"/>
    <w:rsid w:val="00871FE2"/>
    <w:rsid w:val="00876D5B"/>
    <w:rsid w:val="008926AE"/>
    <w:rsid w:val="0089735B"/>
    <w:rsid w:val="008A6858"/>
    <w:rsid w:val="008A70D8"/>
    <w:rsid w:val="008C4FD9"/>
    <w:rsid w:val="008D2309"/>
    <w:rsid w:val="008F499F"/>
    <w:rsid w:val="008F520D"/>
    <w:rsid w:val="009026D5"/>
    <w:rsid w:val="009156FB"/>
    <w:rsid w:val="00915C23"/>
    <w:rsid w:val="00921536"/>
    <w:rsid w:val="00927741"/>
    <w:rsid w:val="00932E67"/>
    <w:rsid w:val="00933409"/>
    <w:rsid w:val="00947CF6"/>
    <w:rsid w:val="00985983"/>
    <w:rsid w:val="009C07DC"/>
    <w:rsid w:val="009F77C4"/>
    <w:rsid w:val="00A4363B"/>
    <w:rsid w:val="00A51680"/>
    <w:rsid w:val="00A60BC5"/>
    <w:rsid w:val="00A630F6"/>
    <w:rsid w:val="00A87766"/>
    <w:rsid w:val="00A9010A"/>
    <w:rsid w:val="00A91CDA"/>
    <w:rsid w:val="00A958CC"/>
    <w:rsid w:val="00AA0A20"/>
    <w:rsid w:val="00AA0CA3"/>
    <w:rsid w:val="00AB1500"/>
    <w:rsid w:val="00AC4B7D"/>
    <w:rsid w:val="00AC700B"/>
    <w:rsid w:val="00AD6E81"/>
    <w:rsid w:val="00AF1572"/>
    <w:rsid w:val="00AF4F4A"/>
    <w:rsid w:val="00B31512"/>
    <w:rsid w:val="00B442E2"/>
    <w:rsid w:val="00B504B3"/>
    <w:rsid w:val="00B50657"/>
    <w:rsid w:val="00B508F6"/>
    <w:rsid w:val="00B53EFF"/>
    <w:rsid w:val="00B55CA3"/>
    <w:rsid w:val="00B75658"/>
    <w:rsid w:val="00BB618D"/>
    <w:rsid w:val="00BB6D41"/>
    <w:rsid w:val="00BC1B48"/>
    <w:rsid w:val="00BC45B1"/>
    <w:rsid w:val="00BE53FD"/>
    <w:rsid w:val="00BE76A2"/>
    <w:rsid w:val="00BF4DF5"/>
    <w:rsid w:val="00BF7A5A"/>
    <w:rsid w:val="00C03FCF"/>
    <w:rsid w:val="00C068D9"/>
    <w:rsid w:val="00C3074F"/>
    <w:rsid w:val="00C35261"/>
    <w:rsid w:val="00C3658A"/>
    <w:rsid w:val="00CA1BC6"/>
    <w:rsid w:val="00CC2092"/>
    <w:rsid w:val="00CD1C09"/>
    <w:rsid w:val="00CE0C6B"/>
    <w:rsid w:val="00D13E52"/>
    <w:rsid w:val="00D173D5"/>
    <w:rsid w:val="00D27233"/>
    <w:rsid w:val="00D335FA"/>
    <w:rsid w:val="00D47721"/>
    <w:rsid w:val="00D53706"/>
    <w:rsid w:val="00D71196"/>
    <w:rsid w:val="00D82AF2"/>
    <w:rsid w:val="00D8401C"/>
    <w:rsid w:val="00D90EC7"/>
    <w:rsid w:val="00D9528D"/>
    <w:rsid w:val="00D9791F"/>
    <w:rsid w:val="00DA3A27"/>
    <w:rsid w:val="00DA4F5B"/>
    <w:rsid w:val="00DD5CFE"/>
    <w:rsid w:val="00E027F4"/>
    <w:rsid w:val="00E15FE7"/>
    <w:rsid w:val="00E34024"/>
    <w:rsid w:val="00E36AC4"/>
    <w:rsid w:val="00E40253"/>
    <w:rsid w:val="00E569B1"/>
    <w:rsid w:val="00E62AEF"/>
    <w:rsid w:val="00E7581A"/>
    <w:rsid w:val="00EB6549"/>
    <w:rsid w:val="00EC4E22"/>
    <w:rsid w:val="00EC63C2"/>
    <w:rsid w:val="00ED52D6"/>
    <w:rsid w:val="00F07CBD"/>
    <w:rsid w:val="00F33865"/>
    <w:rsid w:val="00F45241"/>
    <w:rsid w:val="00F70DD7"/>
    <w:rsid w:val="00F74527"/>
    <w:rsid w:val="00F844A3"/>
    <w:rsid w:val="00F861CC"/>
    <w:rsid w:val="00F872FD"/>
    <w:rsid w:val="00FB0671"/>
    <w:rsid w:val="00FB333D"/>
    <w:rsid w:val="00FD018A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E7B727A9-2D8A-4EF5-BE50-78B259F8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paragraph" w:customStyle="1" w:styleId="10">
    <w:name w:val="Основной текст1"/>
    <w:basedOn w:val="a"/>
    <w:rsid w:val="006479DF"/>
    <w:pPr>
      <w:shd w:val="clear" w:color="auto" w:fill="FFFFFF"/>
      <w:spacing w:before="60" w:after="0" w:line="0" w:lineRule="atLeast"/>
      <w:ind w:hanging="380"/>
    </w:pPr>
    <w:rPr>
      <w:rFonts w:ascii="Times New Roman" w:eastAsia="Times New Roman" w:hAnsi="Times New Roman" w:cs="Times New Roman"/>
      <w:sz w:val="23"/>
      <w:szCs w:val="23"/>
      <w:lang w:val="ru" w:eastAsia="ru-RU"/>
    </w:rPr>
  </w:style>
  <w:style w:type="character" w:customStyle="1" w:styleId="11">
    <w:name w:val="Текст примечания Знак1"/>
    <w:basedOn w:val="a0"/>
    <w:uiPriority w:val="99"/>
    <w:rsid w:val="007C28EA"/>
    <w:rPr>
      <w:rFonts w:ascii="NTTimes/Cyrillic" w:hAnsi="NTTimes/Cyrillic" w:cs="NTTimes/Cyrillic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Валек Антон Игоревич</cp:lastModifiedBy>
  <cp:revision>9</cp:revision>
  <cp:lastPrinted>2020-10-15T14:55:00Z</cp:lastPrinted>
  <dcterms:created xsi:type="dcterms:W3CDTF">2023-04-25T12:59:00Z</dcterms:created>
  <dcterms:modified xsi:type="dcterms:W3CDTF">2023-06-13T10:02:00Z</dcterms:modified>
</cp:coreProperties>
</file>