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4E6C2949" w:rsidR="0004186C" w:rsidRPr="00B141BB" w:rsidRDefault="001952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26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19526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9526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9526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9526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95260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Коммерческим банком «Метрополь» Общество с ограниченной ответственностью (КБ «Метрополь» ООО), (адрес регистрации: 119049, г. Москва, ул. Донская, д. 7, стр. 3, ИНН 7706005050, ОГРН 1027739572740)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№А40-246595/16-38-221Б является государственная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291BBFE" w14:textId="46C8A5C4" w:rsidR="005D04A7" w:rsidRDefault="00651D54" w:rsidP="00270F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270FD4" w:rsidRPr="00270FD4">
        <w:rPr>
          <w:rFonts w:ascii="Times New Roman" w:hAnsi="Times New Roman" w:cs="Times New Roman"/>
          <w:color w:val="000000"/>
          <w:sz w:val="24"/>
          <w:szCs w:val="24"/>
        </w:rPr>
        <w:t>явля</w:t>
      </w:r>
      <w:r w:rsidR="00D1419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270FD4" w:rsidRPr="00270FD4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D1419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="00270FD4">
        <w:rPr>
          <w:rFonts w:ascii="Times New Roman" w:hAnsi="Times New Roman" w:cs="Times New Roman"/>
          <w:color w:val="000000"/>
          <w:sz w:val="24"/>
          <w:szCs w:val="24"/>
        </w:rPr>
        <w:t>юридическ</w:t>
      </w:r>
      <w:r w:rsidR="00D14192">
        <w:rPr>
          <w:rFonts w:ascii="Times New Roman" w:hAnsi="Times New Roman" w:cs="Times New Roman"/>
          <w:color w:val="000000"/>
          <w:sz w:val="24"/>
          <w:szCs w:val="24"/>
        </w:rPr>
        <w:t xml:space="preserve">им 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>лиц</w:t>
      </w:r>
      <w:r w:rsidR="00D14192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((в с</w:t>
      </w:r>
      <w:r w:rsidR="00215834" w:rsidRPr="009754A4">
        <w:rPr>
          <w:rFonts w:ascii="Times New Roman" w:hAnsi="Times New Roman" w:cs="Times New Roman"/>
          <w:color w:val="000000"/>
          <w:sz w:val="24"/>
          <w:szCs w:val="24"/>
        </w:rPr>
        <w:t xml:space="preserve">кобках указана в </w:t>
      </w:r>
      <w:proofErr w:type="spellStart"/>
      <w:r w:rsidR="00215834" w:rsidRPr="006550D8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215834" w:rsidRPr="006550D8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1D00B34A" w14:textId="77777777" w:rsidR="0030600A" w:rsidRPr="0030600A" w:rsidRDefault="0030600A" w:rsidP="003060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0600A">
        <w:rPr>
          <w:rFonts w:ascii="Times New Roman CYR" w:hAnsi="Times New Roman CYR" w:cs="Times New Roman CYR"/>
          <w:color w:val="000000"/>
          <w:sz w:val="24"/>
          <w:szCs w:val="24"/>
        </w:rPr>
        <w:t>Лот 1 - ЗАО "Добрый Ангел", ИНН 7729664757, определение АС г. Москвы от 31.08.2020 по делу А40-118176/20-46-187Б о включении в РТК третьей очереди как обеспеченные залогом имущества должника, находится в процедуре банкротства (63 099 486,97 руб.) - 50 997 005,37 руб.;</w:t>
      </w:r>
    </w:p>
    <w:p w14:paraId="2678AEC3" w14:textId="2B4DA5A4" w:rsidR="00195260" w:rsidRPr="0030600A" w:rsidRDefault="0030600A" w:rsidP="003060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0600A">
        <w:rPr>
          <w:rFonts w:ascii="Times New Roman CYR" w:hAnsi="Times New Roman CYR" w:cs="Times New Roman CYR"/>
          <w:color w:val="000000"/>
          <w:sz w:val="24"/>
          <w:szCs w:val="24"/>
        </w:rPr>
        <w:t>Лот 2 - ООО «СТЕКЛОГРАД», ИНН 6725018327, определение АС Смоленской области от 15.07.2020 по делу А62-5863-3/2019 о включении в РТК третьей очереди, находится в процедуре банкротства (350 341 81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2,95 руб.) - 17 232 144,20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3C0EB294" w14:textId="77777777" w:rsidR="00270FD4" w:rsidRDefault="00270FD4" w:rsidP="00270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</w:t>
      </w:r>
      <w:r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>
        <w:rPr>
          <w:color w:val="000000"/>
        </w:rPr>
        <w:t xml:space="preserve">АО «Российский аукционный дом» по адресу: </w:t>
      </w:r>
      <w:hyperlink r:id="rId7" w:history="1">
        <w:r>
          <w:rPr>
            <w:rStyle w:val="a4"/>
            <w:color w:val="000000"/>
          </w:rPr>
          <w:t>http://lot-online.ru</w:t>
        </w:r>
      </w:hyperlink>
      <w:r>
        <w:rPr>
          <w:color w:val="000000"/>
        </w:rPr>
        <w:t xml:space="preserve"> (далее – ЭТП)</w:t>
      </w:r>
      <w:r>
        <w:rPr>
          <w:color w:val="000000"/>
          <w:shd w:val="clear" w:color="auto" w:fill="FFFFFF"/>
        </w:rPr>
        <w:t>:</w:t>
      </w:r>
    </w:p>
    <w:p w14:paraId="38C24797" w14:textId="4D619640" w:rsidR="00270FD4" w:rsidRDefault="00270FD4" w:rsidP="00270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</w:t>
      </w:r>
      <w:r w:rsidR="00195260">
        <w:rPr>
          <w:b/>
          <w:bCs/>
          <w:color w:val="000000"/>
        </w:rPr>
        <w:t>у</w:t>
      </w:r>
      <w:r w:rsidR="00195260" w:rsidRPr="0019526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1 - с </w:t>
      </w:r>
      <w:r w:rsidR="00195260">
        <w:rPr>
          <w:b/>
          <w:bCs/>
          <w:color w:val="000000"/>
        </w:rPr>
        <w:t>20</w:t>
      </w:r>
      <w:r w:rsidRPr="00270FD4">
        <w:rPr>
          <w:b/>
          <w:bCs/>
          <w:color w:val="000000"/>
        </w:rPr>
        <w:t xml:space="preserve"> июня </w:t>
      </w:r>
      <w:r>
        <w:rPr>
          <w:b/>
          <w:bCs/>
          <w:color w:val="000000"/>
        </w:rPr>
        <w:t xml:space="preserve">2023 г. по </w:t>
      </w:r>
      <w:r w:rsidR="00195260">
        <w:rPr>
          <w:b/>
          <w:bCs/>
          <w:color w:val="000000"/>
        </w:rPr>
        <w:t>08</w:t>
      </w:r>
      <w:r w:rsidRPr="00270FD4">
        <w:rPr>
          <w:b/>
          <w:bCs/>
          <w:color w:val="000000"/>
        </w:rPr>
        <w:t xml:space="preserve"> августа </w:t>
      </w:r>
      <w:r>
        <w:rPr>
          <w:b/>
          <w:bCs/>
          <w:color w:val="000000"/>
        </w:rPr>
        <w:t>2023 г.;</w:t>
      </w:r>
    </w:p>
    <w:p w14:paraId="70F6F14C" w14:textId="007EC577" w:rsidR="00195260" w:rsidRDefault="00195260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95260">
        <w:rPr>
          <w:b/>
          <w:bCs/>
          <w:color w:val="000000"/>
        </w:rPr>
        <w:t xml:space="preserve">по лоту </w:t>
      </w:r>
      <w:r>
        <w:rPr>
          <w:b/>
          <w:bCs/>
          <w:color w:val="000000"/>
        </w:rPr>
        <w:t>2</w:t>
      </w:r>
      <w:r w:rsidRPr="00195260">
        <w:rPr>
          <w:b/>
          <w:bCs/>
          <w:color w:val="000000"/>
        </w:rPr>
        <w:t xml:space="preserve"> - с 20 июн</w:t>
      </w:r>
      <w:r>
        <w:rPr>
          <w:b/>
          <w:bCs/>
          <w:color w:val="000000"/>
        </w:rPr>
        <w:t>я 2023 г. по 01 сентября 2023 г.</w:t>
      </w:r>
    </w:p>
    <w:p w14:paraId="7404B6B0" w14:textId="4C93D576" w:rsidR="00220317" w:rsidRPr="00B141BB" w:rsidRDefault="00220317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40F748F0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195260">
        <w:rPr>
          <w:b/>
          <w:bCs/>
          <w:color w:val="000000"/>
        </w:rPr>
        <w:t>20</w:t>
      </w:r>
      <w:r w:rsidR="00270FD4">
        <w:rPr>
          <w:b/>
          <w:bCs/>
          <w:color w:val="000000"/>
        </w:rPr>
        <w:t xml:space="preserve"> июня</w:t>
      </w:r>
      <w:r w:rsidR="005E5E90" w:rsidRPr="005E5E90">
        <w:rPr>
          <w:b/>
          <w:bCs/>
          <w:color w:val="000000"/>
        </w:rPr>
        <w:t xml:space="preserve"> </w:t>
      </w:r>
      <w:r w:rsidR="005D0DD6" w:rsidRPr="005D0DD6">
        <w:rPr>
          <w:b/>
          <w:bCs/>
          <w:color w:val="000000"/>
        </w:rPr>
        <w:t>202</w:t>
      </w:r>
      <w:r w:rsidR="00F86633">
        <w:rPr>
          <w:b/>
          <w:bCs/>
          <w:color w:val="000000"/>
        </w:rPr>
        <w:t>3</w:t>
      </w:r>
      <w:r w:rsidR="005D0DD6" w:rsidRPr="005D0DD6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195260">
        <w:rPr>
          <w:color w:val="000000"/>
        </w:rPr>
        <w:t>1</w:t>
      </w:r>
      <w:r w:rsidRPr="005D0DD6">
        <w:rPr>
          <w:color w:val="000000"/>
        </w:rPr>
        <w:t xml:space="preserve"> (</w:t>
      </w:r>
      <w:r w:rsidR="00195260">
        <w:rPr>
          <w:color w:val="000000"/>
        </w:rPr>
        <w:t>Один</w:t>
      </w:r>
      <w:r w:rsidRPr="005D0DD6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195260">
        <w:rPr>
          <w:color w:val="000000"/>
        </w:rPr>
        <w:t>й</w:t>
      </w:r>
      <w:r w:rsidR="00234EAE">
        <w:rPr>
          <w:color w:val="000000"/>
        </w:rPr>
        <w:t xml:space="preserve"> </w:t>
      </w:r>
      <w:r w:rsidR="00195260">
        <w:rPr>
          <w:color w:val="000000"/>
        </w:rPr>
        <w:t>день</w:t>
      </w:r>
      <w:r w:rsidR="00270FD4">
        <w:rPr>
          <w:color w:val="000000"/>
        </w:rPr>
        <w:t xml:space="preserve"> </w:t>
      </w:r>
      <w:r w:rsidRPr="00B141BB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4C22F7" w:rsidRDefault="0004186C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</w:t>
      </w:r>
      <w:r w:rsidRPr="004C22F7">
        <w:rPr>
          <w:color w:val="000000"/>
        </w:rPr>
        <w:t>е цены продажи лотов устанавливаются следующие:</w:t>
      </w:r>
    </w:p>
    <w:p w14:paraId="4E60576D" w14:textId="66E2E0DF" w:rsidR="004F3FCC" w:rsidRDefault="004F3FCC" w:rsidP="003060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C22F7">
        <w:rPr>
          <w:b/>
          <w:color w:val="000000"/>
        </w:rPr>
        <w:t xml:space="preserve">Для лота </w:t>
      </w:r>
      <w:r w:rsidR="005D04A7">
        <w:rPr>
          <w:b/>
          <w:color w:val="000000"/>
        </w:rPr>
        <w:t>1</w:t>
      </w:r>
      <w:r w:rsidRPr="004C22F7">
        <w:rPr>
          <w:b/>
          <w:color w:val="000000"/>
        </w:rPr>
        <w:t>:</w:t>
      </w:r>
    </w:p>
    <w:p w14:paraId="5A48F10D" w14:textId="77777777" w:rsidR="0030600A" w:rsidRPr="0030600A" w:rsidRDefault="0030600A" w:rsidP="003060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600A">
        <w:rPr>
          <w:color w:val="000000"/>
        </w:rPr>
        <w:t>с 20 июня 2023 г. по 27 июля 2023 г. - в размере начальной цены продажи лота;</w:t>
      </w:r>
    </w:p>
    <w:p w14:paraId="3B54543E" w14:textId="77777777" w:rsidR="0030600A" w:rsidRPr="0030600A" w:rsidRDefault="0030600A" w:rsidP="003060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600A">
        <w:rPr>
          <w:color w:val="000000"/>
        </w:rPr>
        <w:t>с 28 июля 2023 г. по 30 июля 2023 г. - в размере 94,15% от начальной цены продажи лота;</w:t>
      </w:r>
    </w:p>
    <w:p w14:paraId="2D30A42B" w14:textId="77777777" w:rsidR="0030600A" w:rsidRPr="0030600A" w:rsidRDefault="0030600A" w:rsidP="003060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600A">
        <w:rPr>
          <w:color w:val="000000"/>
        </w:rPr>
        <w:t>с 31 июля 2023 г. по 02 августа 2023 г. - в размере 88,30% от начальной цены продажи лота;</w:t>
      </w:r>
    </w:p>
    <w:p w14:paraId="3E16D0B3" w14:textId="77777777" w:rsidR="0030600A" w:rsidRPr="0030600A" w:rsidRDefault="0030600A" w:rsidP="003060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600A">
        <w:rPr>
          <w:color w:val="000000"/>
        </w:rPr>
        <w:t>с 03 августа 2023 г. по 05 августа 2023 г. - в размере 82,45% от начальной цены продажи лота;</w:t>
      </w:r>
      <w:bookmarkStart w:id="0" w:name="_GoBack"/>
      <w:bookmarkEnd w:id="0"/>
    </w:p>
    <w:p w14:paraId="5CD85892" w14:textId="24E37C58" w:rsidR="0030600A" w:rsidRPr="0030600A" w:rsidRDefault="0030600A" w:rsidP="003060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600A">
        <w:rPr>
          <w:color w:val="000000"/>
        </w:rPr>
        <w:t>с 06 августа 2023 г. по 08 августа 2023 г. - в размере 76,60%</w:t>
      </w:r>
      <w:r>
        <w:rPr>
          <w:color w:val="000000"/>
        </w:rPr>
        <w:t xml:space="preserve"> от начальной цены продажи лота.</w:t>
      </w:r>
    </w:p>
    <w:p w14:paraId="33C86C66" w14:textId="3B9D9E0A" w:rsidR="005D04A7" w:rsidRDefault="005D04A7" w:rsidP="003060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C22F7">
        <w:rPr>
          <w:b/>
          <w:color w:val="000000"/>
        </w:rPr>
        <w:t xml:space="preserve">Для лота </w:t>
      </w:r>
      <w:r>
        <w:rPr>
          <w:b/>
          <w:color w:val="000000"/>
        </w:rPr>
        <w:t>2</w:t>
      </w:r>
      <w:r w:rsidRPr="004C22F7">
        <w:rPr>
          <w:b/>
          <w:color w:val="000000"/>
        </w:rPr>
        <w:t>:</w:t>
      </w:r>
    </w:p>
    <w:p w14:paraId="6862AE13" w14:textId="77777777" w:rsidR="0030600A" w:rsidRPr="0030600A" w:rsidRDefault="0030600A" w:rsidP="003060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0A">
        <w:rPr>
          <w:rFonts w:ascii="Times New Roman" w:hAnsi="Times New Roman" w:cs="Times New Roman"/>
          <w:color w:val="000000"/>
          <w:sz w:val="24"/>
          <w:szCs w:val="24"/>
        </w:rPr>
        <w:t>с 20 июня 2023 г. по 27 июля 2023 г. - в размере начальной цены продажи лота;</w:t>
      </w:r>
    </w:p>
    <w:p w14:paraId="2CBCFF4C" w14:textId="77777777" w:rsidR="0030600A" w:rsidRPr="0030600A" w:rsidRDefault="0030600A" w:rsidP="003060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0A">
        <w:rPr>
          <w:rFonts w:ascii="Times New Roman" w:hAnsi="Times New Roman" w:cs="Times New Roman"/>
          <w:color w:val="000000"/>
          <w:sz w:val="24"/>
          <w:szCs w:val="24"/>
        </w:rPr>
        <w:t>с 28 июля 2023 г. по 30 июля 2023 г. - в размере 91,94% от начальной цены продажи лота;</w:t>
      </w:r>
    </w:p>
    <w:p w14:paraId="699ACBC4" w14:textId="77777777" w:rsidR="0030600A" w:rsidRPr="0030600A" w:rsidRDefault="0030600A" w:rsidP="003060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0A">
        <w:rPr>
          <w:rFonts w:ascii="Times New Roman" w:hAnsi="Times New Roman" w:cs="Times New Roman"/>
          <w:color w:val="000000"/>
          <w:sz w:val="24"/>
          <w:szCs w:val="24"/>
        </w:rPr>
        <w:t>с 31 июля 2023 г. по 02 августа 2023 г. - в размере 83,88% от начальной цены продажи лота;</w:t>
      </w:r>
    </w:p>
    <w:p w14:paraId="72881124" w14:textId="77777777" w:rsidR="0030600A" w:rsidRPr="0030600A" w:rsidRDefault="0030600A" w:rsidP="003060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0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03 августа 2023 г. по 05 августа 2023 г. - в размере 75,82% от начальной цены продажи лота;</w:t>
      </w:r>
    </w:p>
    <w:p w14:paraId="69068457" w14:textId="77777777" w:rsidR="0030600A" w:rsidRPr="0030600A" w:rsidRDefault="0030600A" w:rsidP="003060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0A">
        <w:rPr>
          <w:rFonts w:ascii="Times New Roman" w:hAnsi="Times New Roman" w:cs="Times New Roman"/>
          <w:color w:val="000000"/>
          <w:sz w:val="24"/>
          <w:szCs w:val="24"/>
        </w:rPr>
        <w:t>с 06 августа 2023 г. по 08 августа 2023 г. - в размере 67,76% от начальной цены продажи лота;</w:t>
      </w:r>
    </w:p>
    <w:p w14:paraId="3A0FFDF5" w14:textId="77777777" w:rsidR="0030600A" w:rsidRPr="0030600A" w:rsidRDefault="0030600A" w:rsidP="003060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0A">
        <w:rPr>
          <w:rFonts w:ascii="Times New Roman" w:hAnsi="Times New Roman" w:cs="Times New Roman"/>
          <w:color w:val="000000"/>
          <w:sz w:val="24"/>
          <w:szCs w:val="24"/>
        </w:rPr>
        <w:t>с 09 августа 2023 г. по 11 августа 2023 г. - в размере 59,70% от начальной цены продажи лота;</w:t>
      </w:r>
    </w:p>
    <w:p w14:paraId="128E7F9E" w14:textId="77777777" w:rsidR="0030600A" w:rsidRPr="0030600A" w:rsidRDefault="0030600A" w:rsidP="003060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0A">
        <w:rPr>
          <w:rFonts w:ascii="Times New Roman" w:hAnsi="Times New Roman" w:cs="Times New Roman"/>
          <w:color w:val="000000"/>
          <w:sz w:val="24"/>
          <w:szCs w:val="24"/>
        </w:rPr>
        <w:t>с 12 августа 2023 г. по 14 августа 2023 г. - в размере 51,64% от начальной цены продажи лота;</w:t>
      </w:r>
    </w:p>
    <w:p w14:paraId="7FC27B2E" w14:textId="77777777" w:rsidR="0030600A" w:rsidRPr="0030600A" w:rsidRDefault="0030600A" w:rsidP="003060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0A">
        <w:rPr>
          <w:rFonts w:ascii="Times New Roman" w:hAnsi="Times New Roman" w:cs="Times New Roman"/>
          <w:color w:val="000000"/>
          <w:sz w:val="24"/>
          <w:szCs w:val="24"/>
        </w:rPr>
        <w:t>с 15 августа 2023 г. по 17 августа 2023 г. - в размере 43,58% от начальной цены продажи лота;</w:t>
      </w:r>
    </w:p>
    <w:p w14:paraId="62FC890C" w14:textId="77777777" w:rsidR="0030600A" w:rsidRPr="0030600A" w:rsidRDefault="0030600A" w:rsidP="003060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0A">
        <w:rPr>
          <w:rFonts w:ascii="Times New Roman" w:hAnsi="Times New Roman" w:cs="Times New Roman"/>
          <w:color w:val="000000"/>
          <w:sz w:val="24"/>
          <w:szCs w:val="24"/>
        </w:rPr>
        <w:t>с 18 августа 2023 г. по 20 августа 2023 г. - в размере 35,52% от начальной цены продажи лота;</w:t>
      </w:r>
    </w:p>
    <w:p w14:paraId="0D227C96" w14:textId="77777777" w:rsidR="0030600A" w:rsidRPr="0030600A" w:rsidRDefault="0030600A" w:rsidP="003060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0A">
        <w:rPr>
          <w:rFonts w:ascii="Times New Roman" w:hAnsi="Times New Roman" w:cs="Times New Roman"/>
          <w:color w:val="000000"/>
          <w:sz w:val="24"/>
          <w:szCs w:val="24"/>
        </w:rPr>
        <w:t>с 21 августа 2023 г. по 23 августа 2023 г. - в размере 27,46% от начальной цены продажи лота;</w:t>
      </w:r>
    </w:p>
    <w:p w14:paraId="7F123731" w14:textId="77777777" w:rsidR="0030600A" w:rsidRPr="0030600A" w:rsidRDefault="0030600A" w:rsidP="003060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0A">
        <w:rPr>
          <w:rFonts w:ascii="Times New Roman" w:hAnsi="Times New Roman" w:cs="Times New Roman"/>
          <w:color w:val="000000"/>
          <w:sz w:val="24"/>
          <w:szCs w:val="24"/>
        </w:rPr>
        <w:t>с 24 августа 2023 г. по 26 августа 2023 г. - в размере 19,40% от начальной цены продажи лота;</w:t>
      </w:r>
    </w:p>
    <w:p w14:paraId="78DC558C" w14:textId="77777777" w:rsidR="0030600A" w:rsidRPr="0030600A" w:rsidRDefault="0030600A" w:rsidP="003060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0A">
        <w:rPr>
          <w:rFonts w:ascii="Times New Roman" w:hAnsi="Times New Roman" w:cs="Times New Roman"/>
          <w:color w:val="000000"/>
          <w:sz w:val="24"/>
          <w:szCs w:val="24"/>
        </w:rPr>
        <w:t>с 27 августа 2023 г. по 29 августа 2023 г. - в размере 11,34% от начальной цены продажи лота;</w:t>
      </w:r>
    </w:p>
    <w:p w14:paraId="69B5E58B" w14:textId="3D28CE27" w:rsidR="00195260" w:rsidRDefault="0030600A" w:rsidP="003060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0A">
        <w:rPr>
          <w:rFonts w:ascii="Times New Roman" w:hAnsi="Times New Roman" w:cs="Times New Roman"/>
          <w:color w:val="000000"/>
          <w:sz w:val="24"/>
          <w:szCs w:val="24"/>
        </w:rPr>
        <w:t>с 30 августа 2023 г. по 01 сентября 2023 г. - в размере 3,28% от начальной цены продажи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лота.</w:t>
      </w:r>
    </w:p>
    <w:p w14:paraId="0BB4DCEA" w14:textId="762232E6" w:rsidR="0004186C" w:rsidRPr="00B141BB" w:rsidRDefault="0004186C" w:rsidP="00083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0D12784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lastRenderedPageBreak/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5D0DD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7F0BFE0D" w14:textId="77777777" w:rsidR="00215834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63E054F8" w14:textId="0233F4D8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2EC64D02" w:rsidR="00CF5F6F" w:rsidRPr="00B141BB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</w:t>
      </w:r>
      <w:r w:rsidRPr="00215834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07D6202" w14:textId="361BC97A" w:rsidR="004F3FCC" w:rsidRPr="00697451" w:rsidRDefault="005D04A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04A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270FD4" w:rsidRPr="00270FD4">
        <w:rPr>
          <w:rFonts w:ascii="Times New Roman" w:hAnsi="Times New Roman" w:cs="Times New Roman"/>
          <w:color w:val="000000"/>
          <w:sz w:val="24"/>
          <w:szCs w:val="24"/>
        </w:rPr>
        <w:t>с 10:00 до 1</w:t>
      </w:r>
      <w:r w:rsidR="0019526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70FD4" w:rsidRPr="00270FD4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 w:rsidR="00195260"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="00270FD4" w:rsidRPr="00270FD4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наб., д. 8, тел. 8-800-505-80-32</w:t>
      </w:r>
      <w:r w:rsidRPr="005D04A7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="00270FD4" w:rsidRPr="00270FD4">
        <w:rPr>
          <w:rFonts w:ascii="Times New Roman" w:hAnsi="Times New Roman" w:cs="Times New Roman"/>
          <w:color w:val="000000"/>
          <w:sz w:val="24"/>
          <w:szCs w:val="24"/>
        </w:rPr>
        <w:t xml:space="preserve">тел. 8(499)395-00-20 (с 9.00 до 18.00 по Московскому времени в рабочие дни) </w:t>
      </w:r>
      <w:hyperlink r:id="rId8" w:history="1">
        <w:r w:rsidR="00270FD4" w:rsidRPr="0080728F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Pr="005D04A7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</w:t>
      </w:r>
      <w:proofErr w:type="gramEnd"/>
      <w:r w:rsidRPr="005D04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D04A7">
        <w:rPr>
          <w:rFonts w:ascii="Times New Roman" w:hAnsi="Times New Roman" w:cs="Times New Roman"/>
          <w:color w:val="000000"/>
          <w:sz w:val="24"/>
          <w:szCs w:val="24"/>
        </w:rPr>
        <w:t>участия</w:t>
      </w:r>
      <w:proofErr w:type="gramEnd"/>
      <w:r w:rsidRPr="005D04A7">
        <w:rPr>
          <w:rFonts w:ascii="Times New Roman" w:hAnsi="Times New Roman" w:cs="Times New Roman"/>
          <w:color w:val="000000"/>
          <w:sz w:val="24"/>
          <w:szCs w:val="24"/>
        </w:rPr>
        <w:t xml:space="preserve"> в торгах.</w:t>
      </w:r>
    </w:p>
    <w:p w14:paraId="75E30D8B" w14:textId="2525C43D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DCB7550" w14:textId="05AC1B27" w:rsidR="0004186C" w:rsidRPr="00B141BB" w:rsidRDefault="002C116A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10CD0"/>
    <w:rsid w:val="0004186C"/>
    <w:rsid w:val="00083EBB"/>
    <w:rsid w:val="00107714"/>
    <w:rsid w:val="00195260"/>
    <w:rsid w:val="001A03C5"/>
    <w:rsid w:val="001D384A"/>
    <w:rsid w:val="00203862"/>
    <w:rsid w:val="0021399D"/>
    <w:rsid w:val="00215834"/>
    <w:rsid w:val="00220317"/>
    <w:rsid w:val="00220F07"/>
    <w:rsid w:val="00234EAE"/>
    <w:rsid w:val="00241CDB"/>
    <w:rsid w:val="00242014"/>
    <w:rsid w:val="00270FD4"/>
    <w:rsid w:val="002A0202"/>
    <w:rsid w:val="002C116A"/>
    <w:rsid w:val="002C2BDE"/>
    <w:rsid w:val="0030600A"/>
    <w:rsid w:val="00351D05"/>
    <w:rsid w:val="00357BF4"/>
    <w:rsid w:val="00360DC6"/>
    <w:rsid w:val="003631E2"/>
    <w:rsid w:val="00384596"/>
    <w:rsid w:val="00405C92"/>
    <w:rsid w:val="004472AD"/>
    <w:rsid w:val="004A234E"/>
    <w:rsid w:val="004C22F7"/>
    <w:rsid w:val="004F3FCC"/>
    <w:rsid w:val="00507F0D"/>
    <w:rsid w:val="0051664E"/>
    <w:rsid w:val="00524BB5"/>
    <w:rsid w:val="00543E48"/>
    <w:rsid w:val="00577987"/>
    <w:rsid w:val="005A646B"/>
    <w:rsid w:val="005D04A7"/>
    <w:rsid w:val="005D0DD6"/>
    <w:rsid w:val="005D191A"/>
    <w:rsid w:val="005E5E90"/>
    <w:rsid w:val="005F1F68"/>
    <w:rsid w:val="00626CF6"/>
    <w:rsid w:val="00651D54"/>
    <w:rsid w:val="006550D8"/>
    <w:rsid w:val="00694298"/>
    <w:rsid w:val="00697451"/>
    <w:rsid w:val="006E17AF"/>
    <w:rsid w:val="006E4E87"/>
    <w:rsid w:val="00707F65"/>
    <w:rsid w:val="00772F76"/>
    <w:rsid w:val="007C2144"/>
    <w:rsid w:val="00883369"/>
    <w:rsid w:val="00892194"/>
    <w:rsid w:val="008B5083"/>
    <w:rsid w:val="008E2B16"/>
    <w:rsid w:val="00916287"/>
    <w:rsid w:val="009258B5"/>
    <w:rsid w:val="009754A4"/>
    <w:rsid w:val="009C13FE"/>
    <w:rsid w:val="00A06592"/>
    <w:rsid w:val="00A72B37"/>
    <w:rsid w:val="00A81DF3"/>
    <w:rsid w:val="00AA6712"/>
    <w:rsid w:val="00B141BB"/>
    <w:rsid w:val="00B220F8"/>
    <w:rsid w:val="00B9131C"/>
    <w:rsid w:val="00B93A5E"/>
    <w:rsid w:val="00C371AA"/>
    <w:rsid w:val="00CF1492"/>
    <w:rsid w:val="00CF5F6F"/>
    <w:rsid w:val="00D14192"/>
    <w:rsid w:val="00D16130"/>
    <w:rsid w:val="00D242FD"/>
    <w:rsid w:val="00D41353"/>
    <w:rsid w:val="00D7451B"/>
    <w:rsid w:val="00D834CB"/>
    <w:rsid w:val="00E04070"/>
    <w:rsid w:val="00E3335E"/>
    <w:rsid w:val="00E645EC"/>
    <w:rsid w:val="00E75B42"/>
    <w:rsid w:val="00E82D65"/>
    <w:rsid w:val="00EC4673"/>
    <w:rsid w:val="00EE3F19"/>
    <w:rsid w:val="00EF2529"/>
    <w:rsid w:val="00EF4031"/>
    <w:rsid w:val="00F16092"/>
    <w:rsid w:val="00F733B8"/>
    <w:rsid w:val="00F8663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1820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67</cp:revision>
  <dcterms:created xsi:type="dcterms:W3CDTF">2019-07-23T07:54:00Z</dcterms:created>
  <dcterms:modified xsi:type="dcterms:W3CDTF">2023-06-07T12:04:00Z</dcterms:modified>
</cp:coreProperties>
</file>