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173E1DBD" w:rsidR="00E41D4C" w:rsidRPr="00EF23DB" w:rsidRDefault="00EA67FE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3D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F23D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F23D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Коммерческим банком «Инвестиционный союз» (Общество с ограниченной ответственностью) (КБ «ИНВЕСТИЦИОННЫЙ СОЮЗ» (ООО), адрес регистрации: 115230, г. Москва, Хлебозаводский проезд, д. 7, стр. 9, ИНН 0505005057, ОГРН 1027739108979)  (далее – финансовая организация), конкурсным управляющим (ликвидатором) которого на основании решения Арбитражного суда г. Москвы от 3 сентября 2015 г. по делу №А40-128284/15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EF23D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EF23D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EF23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EF2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EF23DB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3D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EF23D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02E8F06C" w:rsidR="00655998" w:rsidRPr="00EF23DB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3DB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5623EF4B" w14:textId="0B3AE03A" w:rsidR="00C56153" w:rsidRPr="00EF23DB" w:rsidRDefault="007E2E8F" w:rsidP="007E2E8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3DB">
        <w:rPr>
          <w:rFonts w:ascii="Times New Roman" w:hAnsi="Times New Roman" w:cs="Times New Roman"/>
          <w:sz w:val="24"/>
          <w:szCs w:val="24"/>
        </w:rPr>
        <w:t>Лот 1 –</w:t>
      </w:r>
      <w:r w:rsidRPr="00EF23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23DB">
        <w:rPr>
          <w:rFonts w:ascii="Times New Roman" w:eastAsia="Times New Roman" w:hAnsi="Times New Roman" w:cs="Times New Roman"/>
          <w:color w:val="000000"/>
          <w:sz w:val="24"/>
          <w:szCs w:val="24"/>
        </w:rPr>
        <w:t>Кабанов Василий Геннадьевич, КД 02/2-0028-ФЛ от 05.08.2014, КД 02/2-0044-ФЛ от 20.03.2015, КД 02/2-0052-ФЛ от 07.05.2015, Определение АС Красноярского края от 16.11.2020 по делу А33-16921/2020, о включении в третью очередь реестра требований кредиторов, признан банкротом (24 998 924,69 руб.)</w:t>
      </w:r>
      <w:r w:rsidRPr="00EF23DB">
        <w:rPr>
          <w:rFonts w:ascii="Times New Roman" w:hAnsi="Times New Roman" w:cs="Times New Roman"/>
          <w:sz w:val="24"/>
          <w:szCs w:val="24"/>
        </w:rPr>
        <w:t xml:space="preserve"> –</w:t>
      </w:r>
      <w:r w:rsidRPr="00EF23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23DB">
        <w:rPr>
          <w:rFonts w:ascii="Times New Roman" w:eastAsia="Times New Roman" w:hAnsi="Times New Roman" w:cs="Times New Roman"/>
          <w:color w:val="000000"/>
          <w:sz w:val="24"/>
          <w:szCs w:val="24"/>
        </w:rPr>
        <w:t>4 113 173,01</w:t>
      </w:r>
      <w:r w:rsidRPr="00EF23DB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4351655" w14:textId="04099C2B" w:rsidR="00555595" w:rsidRPr="00EF23D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3DB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3835B6" w:rsidRPr="00EF23D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F23DB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EF23DB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EF23D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EF23D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EF23DB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655C8C5" w:rsidR="0003404B" w:rsidRPr="00EF23D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EF23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EF23D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EF23D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EF23D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EF23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EF2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835B6" w:rsidRPr="00763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 июня </w:t>
      </w:r>
      <w:r w:rsidR="00002933" w:rsidRPr="00EF23D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EF23D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EF2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835B6" w:rsidRPr="00763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26 августа </w:t>
      </w:r>
      <w:r w:rsidR="00002933" w:rsidRPr="00EF23D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EF23D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EF2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EF23D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3D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76DAF2D" w:rsidR="0003404B" w:rsidRPr="00EF23D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3D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EF23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EF23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EF23D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3835B6" w:rsidRPr="00763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 июня</w:t>
      </w:r>
      <w:r w:rsidR="0043622C" w:rsidRPr="00EF23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EF2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EF2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EF2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F23D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73E25" w:rsidRPr="00EF23DB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1</w:t>
      </w:r>
      <w:r w:rsidR="009804F8" w:rsidRPr="00EF23DB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(</w:t>
      </w:r>
      <w:r w:rsidR="00973E25" w:rsidRPr="00EF23DB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Один</w:t>
      </w:r>
      <w:r w:rsidR="009804F8" w:rsidRPr="00EF23DB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)</w:t>
      </w:r>
      <w:r w:rsidRPr="00EF23DB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календарны</w:t>
      </w:r>
      <w:r w:rsidR="00973E25" w:rsidRPr="00EF23DB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й</w:t>
      </w:r>
      <w:r w:rsidRPr="00EF23DB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д</w:t>
      </w:r>
      <w:r w:rsidR="00973E25" w:rsidRPr="00EF23DB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ень</w:t>
      </w:r>
      <w:r w:rsidRPr="00EF2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F23D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F80961" w:rsidRPr="00EF23D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F23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A15A5E5" w:rsidR="008F1609" w:rsidRPr="00EF23D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3D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F80961" w:rsidRPr="00EF23D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F23D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F80961" w:rsidRPr="00EF23D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F23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6321D2" w14:textId="77777777" w:rsidR="00F80961" w:rsidRPr="00EF23DB" w:rsidRDefault="0003404B" w:rsidP="00F8096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3D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F80961" w:rsidRPr="00EF23D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F23D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F80961" w:rsidRPr="00EF2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BFAF1C6" w14:textId="76F9ACB2" w:rsidR="00F80961" w:rsidRPr="00EF23DB" w:rsidRDefault="00F80961" w:rsidP="00F8096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526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июня 2023 г. по 27 июля 2023 г. - в размере начальной цены продажи лот</w:t>
      </w:r>
      <w:r w:rsidRPr="00EF23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5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1A14CB" w14:textId="77777777" w:rsidR="00F80961" w:rsidRPr="00EF23DB" w:rsidRDefault="00F80961" w:rsidP="00F8096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526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2023 г. по 30 июля 2023 г. - в размере 90,37% от начальной цены продажи лот</w:t>
      </w:r>
      <w:r w:rsidRPr="00EF23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5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9C7DBE" w14:textId="77777777" w:rsidR="00F80961" w:rsidRPr="00EF23DB" w:rsidRDefault="00F80961" w:rsidP="00F8096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526">
        <w:rPr>
          <w:rFonts w:ascii="Times New Roman" w:eastAsia="Times New Roman" w:hAnsi="Times New Roman" w:cs="Times New Roman"/>
          <w:color w:val="000000"/>
          <w:sz w:val="24"/>
          <w:szCs w:val="24"/>
        </w:rPr>
        <w:t>с 31 июля 2023 г. по 02 августа 2023 г. - в размере 80,74% от начальной цены продажи лот</w:t>
      </w:r>
      <w:r w:rsidRPr="00EF23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5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90E599" w14:textId="77777777" w:rsidR="00F80961" w:rsidRPr="00EF23DB" w:rsidRDefault="00F80961" w:rsidP="00F8096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526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августа 2023 г. по 05 августа 2023 г. - в размере 71,11% от начальной цены продажи лот</w:t>
      </w:r>
      <w:r w:rsidRPr="00EF23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5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C4F6EB" w14:textId="77777777" w:rsidR="00F80961" w:rsidRPr="00EF23DB" w:rsidRDefault="00F80961" w:rsidP="00F8096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526">
        <w:rPr>
          <w:rFonts w:ascii="Times New Roman" w:eastAsia="Times New Roman" w:hAnsi="Times New Roman" w:cs="Times New Roman"/>
          <w:color w:val="000000"/>
          <w:sz w:val="24"/>
          <w:szCs w:val="24"/>
        </w:rPr>
        <w:t>с 06 августа 2023 г. по 08 августа 2023 г. - в размере 61,48% от начальной цены продажи лот</w:t>
      </w:r>
      <w:r w:rsidRPr="00EF23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5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419B7E" w14:textId="77777777" w:rsidR="00F80961" w:rsidRPr="00EF23DB" w:rsidRDefault="00F80961" w:rsidP="00F8096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526">
        <w:rPr>
          <w:rFonts w:ascii="Times New Roman" w:eastAsia="Times New Roman" w:hAnsi="Times New Roman" w:cs="Times New Roman"/>
          <w:color w:val="000000"/>
          <w:sz w:val="24"/>
          <w:szCs w:val="24"/>
        </w:rPr>
        <w:t>с 09 августа 2023 г. по 11 августа 2023 г. - в размере 51,85% от начальной цены продажи лот</w:t>
      </w:r>
      <w:r w:rsidRPr="00EF23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5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F71002" w14:textId="77777777" w:rsidR="00F80961" w:rsidRPr="00EF23DB" w:rsidRDefault="00F80961" w:rsidP="00F8096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526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августа 2023 г. по 14 августа 2023 г. - в размере 42,22% от начальной цены продажи лот</w:t>
      </w:r>
      <w:r w:rsidRPr="00EF23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5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2DF166" w14:textId="77777777" w:rsidR="00F80961" w:rsidRPr="00EF23DB" w:rsidRDefault="00F80961" w:rsidP="00F8096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526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2023 г. по 17 августа 2023 г. - в размере 32,59% от начальной цены продажи лот</w:t>
      </w:r>
      <w:r w:rsidRPr="00EF23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5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929346" w14:textId="77777777" w:rsidR="00F80961" w:rsidRPr="00EF23DB" w:rsidRDefault="00F80961" w:rsidP="00F8096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526">
        <w:rPr>
          <w:rFonts w:ascii="Times New Roman" w:eastAsia="Times New Roman" w:hAnsi="Times New Roman" w:cs="Times New Roman"/>
          <w:color w:val="000000"/>
          <w:sz w:val="24"/>
          <w:szCs w:val="24"/>
        </w:rPr>
        <w:t>с 18 августа 2023 г. по 20 августа 2023 г. - в размере 22,96% от начальной цены продажи лот</w:t>
      </w:r>
      <w:r w:rsidRPr="00EF23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5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28A744" w14:textId="77777777" w:rsidR="00F80961" w:rsidRPr="00EF23DB" w:rsidRDefault="00F80961" w:rsidP="00F8096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526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августа 2023 г. по 23 августа 2023 г. - в размере 13,33% от начальной цены продажи лот</w:t>
      </w:r>
      <w:r w:rsidRPr="00EF23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35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67C283" w14:textId="5BA5B671" w:rsidR="0003404B" w:rsidRPr="00EF23DB" w:rsidRDefault="00F80961" w:rsidP="00F809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526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августа 2023 г. по 26 августа 2023 г. - в размере 3,70% от начальной цены продажи лот</w:t>
      </w:r>
      <w:r w:rsidRPr="00EF23D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46FF98F4" w14:textId="5BD31498" w:rsidR="008F1609" w:rsidRPr="00EF23D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F23D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EF23D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3D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EF23DB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EF23D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EF23D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3D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EF23D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F23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EF23DB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EF23D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EF23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EF23D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F23D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EF23D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3D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EF23D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3D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EF23D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3D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EF23D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3D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EF23D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F23D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EF23D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3D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EF23D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3D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EF23D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3D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EF23D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3D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EF23DB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3D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EF23DB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3D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EF23D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EF23D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3D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EF23D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3D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44A640C1" w:rsidR="008F6C92" w:rsidRPr="00EF23DB" w:rsidRDefault="008F6C92" w:rsidP="003D2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3D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EF23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D2BD8" w:rsidRPr="00EF23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EF23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F23DB">
        <w:rPr>
          <w:rFonts w:ascii="Times New Roman" w:hAnsi="Times New Roman" w:cs="Times New Roman"/>
          <w:sz w:val="24"/>
          <w:szCs w:val="24"/>
        </w:rPr>
        <w:t xml:space="preserve"> д</w:t>
      </w:r>
      <w:r w:rsidRPr="00EF23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3D2BD8" w:rsidRPr="00EF23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EF23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F23DB">
        <w:rPr>
          <w:rFonts w:ascii="Times New Roman" w:hAnsi="Times New Roman" w:cs="Times New Roman"/>
          <w:sz w:val="24"/>
          <w:szCs w:val="24"/>
        </w:rPr>
        <w:t xml:space="preserve"> </w:t>
      </w:r>
      <w:r w:rsidRPr="00EF23D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3D2BD8" w:rsidRPr="00EF23DB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3D2BD8" w:rsidRPr="00EF23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2BD8" w:rsidRPr="00EF23DB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27680F" w:rsidRPr="00EF23DB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EF23DB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3D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EF23D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3D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EF23D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EF23D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EF23D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03D66"/>
    <w:rsid w:val="001122F4"/>
    <w:rsid w:val="001726D6"/>
    <w:rsid w:val="00203862"/>
    <w:rsid w:val="0027680F"/>
    <w:rsid w:val="002C3A2C"/>
    <w:rsid w:val="00360DC6"/>
    <w:rsid w:val="003835B6"/>
    <w:rsid w:val="003D2BD8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63526"/>
    <w:rsid w:val="00775C5B"/>
    <w:rsid w:val="007A10EE"/>
    <w:rsid w:val="007E2E8F"/>
    <w:rsid w:val="007E3D68"/>
    <w:rsid w:val="00806741"/>
    <w:rsid w:val="008C4892"/>
    <w:rsid w:val="008F1609"/>
    <w:rsid w:val="008F6C92"/>
    <w:rsid w:val="00953DA4"/>
    <w:rsid w:val="00973E25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A67FE"/>
    <w:rsid w:val="00EE3F19"/>
    <w:rsid w:val="00EF23DB"/>
    <w:rsid w:val="00F463FC"/>
    <w:rsid w:val="00F80961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35D553B7-CFF5-4A8B-A6EA-7BCC06AC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45</cp:revision>
  <dcterms:created xsi:type="dcterms:W3CDTF">2019-07-23T07:53:00Z</dcterms:created>
  <dcterms:modified xsi:type="dcterms:W3CDTF">2023-06-08T09:10:00Z</dcterms:modified>
</cp:coreProperties>
</file>