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258F6634" w:rsidR="0004186C" w:rsidRPr="00B141BB" w:rsidRDefault="00BD3F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FA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D3FA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D3FA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D3FA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D3FA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D3FAA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BD3FAA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BD3FAA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BD3FAA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BD3FAA">
        <w:rPr>
          <w:rFonts w:ascii="Times New Roman" w:hAnsi="Times New Roman" w:cs="Times New Roman"/>
          <w:color w:val="000000"/>
          <w:sz w:val="24"/>
          <w:szCs w:val="24"/>
        </w:rPr>
        <w:t xml:space="preserve">»), (адрес регистрации: 127055, г. Москва, ул. Бутырский Вал, д. 68/70, стр. 1, ИНН 8905007462, ОГРН 1028900000051) (далее – финансовая организация), конкурсным управляющим (ликвидатором) 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291BBFE" w14:textId="46C8A5C4" w:rsidR="005D04A7" w:rsidRDefault="00651D54" w:rsidP="00270F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D1419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D1419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270FD4">
        <w:rPr>
          <w:rFonts w:ascii="Times New Roman" w:hAnsi="Times New Roman" w:cs="Times New Roman"/>
          <w:color w:val="000000"/>
          <w:sz w:val="24"/>
          <w:szCs w:val="24"/>
        </w:rPr>
        <w:t>юридическ</w:t>
      </w:r>
      <w:r w:rsidR="00D14192">
        <w:rPr>
          <w:rFonts w:ascii="Times New Roman" w:hAnsi="Times New Roman" w:cs="Times New Roman"/>
          <w:color w:val="000000"/>
          <w:sz w:val="24"/>
          <w:szCs w:val="24"/>
        </w:rPr>
        <w:t xml:space="preserve">им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D14192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((в с</w:t>
      </w:r>
      <w:r w:rsidR="00215834" w:rsidRPr="009754A4">
        <w:rPr>
          <w:rFonts w:ascii="Times New Roman" w:hAnsi="Times New Roman" w:cs="Times New Roman"/>
          <w:color w:val="000000"/>
          <w:sz w:val="24"/>
          <w:szCs w:val="24"/>
        </w:rPr>
        <w:t xml:space="preserve">кобках указана в </w:t>
      </w:r>
      <w:proofErr w:type="spellStart"/>
      <w:r w:rsidR="00215834" w:rsidRPr="006550D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6550D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0E19963" w14:textId="77777777" w:rsidR="00BD3FAA" w:rsidRPr="00BD3FAA" w:rsidRDefault="00BD3FAA" w:rsidP="00BD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BD3FAA">
        <w:rPr>
          <w:rFonts w:ascii="Times New Roman CYR" w:hAnsi="Times New Roman CYR" w:cs="Times New Roman CYR"/>
          <w:color w:val="000000"/>
          <w:sz w:val="24"/>
          <w:szCs w:val="24"/>
        </w:rPr>
        <w:t>Лот 1 - ООО "ВИРА", ИНН 7726753060 солидарно с Андреевым Константином Валерьевичем, КД 0021.129 от 30.03.2015, КД 0021.150 от 11.08.2015, заочное решение Дмитровского городского суда Московской области от 30.01.2017 по делу 2-146/2017 на сумму 123 514 538,43 руб., ООО "ВИРА", ИНН 7726753060, Андреев Константин Валерьевич - истек срок предъявления ИЛ (143 653 278,68 руб.) - 56 700 000,00 руб.;</w:t>
      </w:r>
      <w:proofErr w:type="gramEnd"/>
    </w:p>
    <w:p w14:paraId="0950B056" w14:textId="316ABB22" w:rsidR="00BD3FAA" w:rsidRDefault="00BD3FAA" w:rsidP="00BD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BD3FAA">
        <w:rPr>
          <w:rFonts w:ascii="Times New Roman CYR" w:hAnsi="Times New Roman CYR" w:cs="Times New Roman CYR"/>
          <w:color w:val="000000"/>
          <w:sz w:val="24"/>
          <w:szCs w:val="24"/>
        </w:rPr>
        <w:t>Лот 2 - ООО "УХР", ИНН 5904091890 солидарно с ООО "РИМ-СТРОЙ", ИНН 7733884970, ООО "ДИВА", ИНН 7710498778, КД 0021.109 от 16.10.2014, КД 0021.121 от 31.12.2014, решение АС г. Москвы от 05.10.2017 по делу А40-32923/2017, решение АС г. Москвы от 06.08.2018 по делу А404-72044/2018, решение АС г. Москвы от 21.11.2019 по делу А40-231951/19-25-1902, решения суда на сумму 476 171</w:t>
      </w:r>
      <w:proofErr w:type="gramEnd"/>
      <w:r w:rsidRPr="00BD3FAA">
        <w:rPr>
          <w:rFonts w:ascii="Times New Roman CYR" w:hAnsi="Times New Roman CYR" w:cs="Times New Roman CYR"/>
          <w:color w:val="000000"/>
          <w:sz w:val="24"/>
          <w:szCs w:val="24"/>
        </w:rPr>
        <w:t xml:space="preserve"> 741,32 руб. (575 521 255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,48 руб.) - 243 810 000,00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70F6F14C" w14:textId="1912D323" w:rsidR="00195260" w:rsidRDefault="00270FD4" w:rsidP="00BD3F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b/>
          <w:bCs/>
          <w:color w:val="000000"/>
        </w:rPr>
        <w:t xml:space="preserve"> с </w:t>
      </w:r>
      <w:r w:rsidR="00195260">
        <w:rPr>
          <w:b/>
          <w:bCs/>
          <w:color w:val="000000"/>
        </w:rPr>
        <w:t>20</w:t>
      </w:r>
      <w:r w:rsidRPr="00270FD4">
        <w:rPr>
          <w:b/>
          <w:bCs/>
          <w:color w:val="000000"/>
        </w:rPr>
        <w:t xml:space="preserve"> июня </w:t>
      </w:r>
      <w:r>
        <w:rPr>
          <w:b/>
          <w:bCs/>
          <w:color w:val="000000"/>
        </w:rPr>
        <w:t xml:space="preserve">2023 г. по </w:t>
      </w:r>
      <w:r w:rsidR="00BD3FAA">
        <w:rPr>
          <w:b/>
          <w:bCs/>
          <w:color w:val="000000"/>
        </w:rPr>
        <w:t>2</w:t>
      </w:r>
      <w:r w:rsidR="00195260">
        <w:rPr>
          <w:b/>
          <w:bCs/>
          <w:color w:val="000000"/>
        </w:rPr>
        <w:t>8</w:t>
      </w:r>
      <w:r w:rsidRPr="00270FD4">
        <w:rPr>
          <w:b/>
          <w:bCs/>
          <w:color w:val="000000"/>
        </w:rPr>
        <w:t xml:space="preserve"> августа </w:t>
      </w:r>
      <w:r>
        <w:rPr>
          <w:b/>
          <w:bCs/>
          <w:color w:val="000000"/>
        </w:rPr>
        <w:t>2023 г.</w:t>
      </w:r>
    </w:p>
    <w:p w14:paraId="7404B6B0" w14:textId="4C93D576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56A7F3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195260">
        <w:rPr>
          <w:b/>
          <w:bCs/>
          <w:color w:val="000000"/>
        </w:rPr>
        <w:t>20</w:t>
      </w:r>
      <w:r w:rsidR="00270FD4">
        <w:rPr>
          <w:b/>
          <w:bCs/>
          <w:color w:val="000000"/>
        </w:rPr>
        <w:t xml:space="preserve"> июня</w:t>
      </w:r>
      <w:r w:rsidR="005E5E90" w:rsidRPr="005E5E90">
        <w:rPr>
          <w:b/>
          <w:bCs/>
          <w:color w:val="000000"/>
        </w:rPr>
        <w:t xml:space="preserve">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BD3FAA">
        <w:rPr>
          <w:color w:val="000000"/>
        </w:rPr>
        <w:t>3</w:t>
      </w:r>
      <w:r w:rsidRPr="005D0DD6">
        <w:rPr>
          <w:color w:val="000000"/>
        </w:rPr>
        <w:t xml:space="preserve"> (</w:t>
      </w:r>
      <w:r w:rsidR="00BD3FAA">
        <w:rPr>
          <w:color w:val="000000"/>
        </w:rPr>
        <w:t>Три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BD3FAA">
        <w:rPr>
          <w:color w:val="000000"/>
        </w:rPr>
        <w:t>х</w:t>
      </w:r>
      <w:r w:rsidR="00234EAE">
        <w:rPr>
          <w:color w:val="000000"/>
        </w:rPr>
        <w:t xml:space="preserve"> </w:t>
      </w:r>
      <w:r w:rsidR="00195260">
        <w:rPr>
          <w:color w:val="000000"/>
        </w:rPr>
        <w:t>д</w:t>
      </w:r>
      <w:r w:rsidR="00BD3FAA">
        <w:rPr>
          <w:color w:val="000000"/>
        </w:rPr>
        <w:t>ня</w:t>
      </w:r>
      <w:r w:rsidR="00270FD4">
        <w:rPr>
          <w:color w:val="000000"/>
        </w:rPr>
        <w:t xml:space="preserve"> </w:t>
      </w:r>
      <w:r w:rsidRPr="00B141BB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4C22F7" w:rsidRDefault="0004186C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</w:t>
      </w:r>
      <w:r w:rsidRPr="004C22F7">
        <w:rPr>
          <w:color w:val="000000"/>
        </w:rPr>
        <w:t>е цены продажи лотов устанавливаются следующие:</w:t>
      </w:r>
    </w:p>
    <w:p w14:paraId="170AC0FA" w14:textId="77777777" w:rsidR="00BD3FAA" w:rsidRPr="00BD3FAA" w:rsidRDefault="00BD3FAA" w:rsidP="00BD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FAA">
        <w:rPr>
          <w:rFonts w:ascii="Times New Roman" w:hAnsi="Times New Roman" w:cs="Times New Roman"/>
          <w:color w:val="000000"/>
          <w:sz w:val="24"/>
          <w:szCs w:val="24"/>
        </w:rPr>
        <w:t>с 20 июня 2023 г. по 29 июля 2023 г. - в размере начальной цены продажи лотов;</w:t>
      </w:r>
    </w:p>
    <w:p w14:paraId="1299E474" w14:textId="77777777" w:rsidR="00BD3FAA" w:rsidRPr="00BD3FAA" w:rsidRDefault="00BD3FAA" w:rsidP="00BD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FAA">
        <w:rPr>
          <w:rFonts w:ascii="Times New Roman" w:hAnsi="Times New Roman" w:cs="Times New Roman"/>
          <w:color w:val="000000"/>
          <w:sz w:val="24"/>
          <w:szCs w:val="24"/>
        </w:rPr>
        <w:t>с 30 июля 2023 г. по 03 августа 2023 г. - в размере 90,00% от начальной цены продажи лотов;</w:t>
      </w:r>
    </w:p>
    <w:p w14:paraId="34DE015F" w14:textId="77777777" w:rsidR="00BD3FAA" w:rsidRPr="00BD3FAA" w:rsidRDefault="00BD3FAA" w:rsidP="00BD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FAA">
        <w:rPr>
          <w:rFonts w:ascii="Times New Roman" w:hAnsi="Times New Roman" w:cs="Times New Roman"/>
          <w:color w:val="000000"/>
          <w:sz w:val="24"/>
          <w:szCs w:val="24"/>
        </w:rPr>
        <w:t>с 04 августа 2023 г. по 08 августа 2023 г. - в размере 80,00% от начальной цены продажи лотов;</w:t>
      </w:r>
    </w:p>
    <w:p w14:paraId="43E75B13" w14:textId="77777777" w:rsidR="00BD3FAA" w:rsidRPr="00BD3FAA" w:rsidRDefault="00BD3FAA" w:rsidP="00BD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FAA">
        <w:rPr>
          <w:rFonts w:ascii="Times New Roman" w:hAnsi="Times New Roman" w:cs="Times New Roman"/>
          <w:color w:val="000000"/>
          <w:sz w:val="24"/>
          <w:szCs w:val="24"/>
        </w:rPr>
        <w:t>с 09 августа 2023 г. по 13 августа 2023 г. - в размере 70,00% от начальной цены продажи лотов;</w:t>
      </w:r>
    </w:p>
    <w:p w14:paraId="1D9DBF45" w14:textId="77777777" w:rsidR="00BD3FAA" w:rsidRPr="00BD3FAA" w:rsidRDefault="00BD3FAA" w:rsidP="00BD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FAA">
        <w:rPr>
          <w:rFonts w:ascii="Times New Roman" w:hAnsi="Times New Roman" w:cs="Times New Roman"/>
          <w:color w:val="000000"/>
          <w:sz w:val="24"/>
          <w:szCs w:val="24"/>
        </w:rPr>
        <w:t>с 14 августа 2023 г. по 18 августа 2023 г. - в размере 60,00% от начальной цены продажи лотов;</w:t>
      </w:r>
    </w:p>
    <w:p w14:paraId="47BF8BF6" w14:textId="77777777" w:rsidR="00BD3FAA" w:rsidRPr="00BD3FAA" w:rsidRDefault="00BD3FAA" w:rsidP="00BD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FAA">
        <w:rPr>
          <w:rFonts w:ascii="Times New Roman" w:hAnsi="Times New Roman" w:cs="Times New Roman"/>
          <w:color w:val="000000"/>
          <w:sz w:val="24"/>
          <w:szCs w:val="24"/>
        </w:rPr>
        <w:t>с 19 августа 2023 г. по 23 августа 2023 г. - в размере 53,81% от начальной цены продажи лотов;</w:t>
      </w:r>
    </w:p>
    <w:p w14:paraId="023AA363" w14:textId="3AA539FE" w:rsidR="00BD3FAA" w:rsidRDefault="00BD3FAA" w:rsidP="00BD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F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24 августа 2023 г. по 28 августа 2023 г. - в размере 47,62%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233F4D8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07D6202" w14:textId="3B2E4B3A" w:rsidR="004F3FCC" w:rsidRPr="00697451" w:rsidRDefault="005D04A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>с 10:00 до 1</w:t>
      </w:r>
      <w:r w:rsidR="00BD3FA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195260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</w:t>
      </w:r>
      <w:r w:rsidR="00BD3FAA">
        <w:rPr>
          <w:rFonts w:ascii="Times New Roman" w:hAnsi="Times New Roman" w:cs="Times New Roman"/>
          <w:color w:val="000000"/>
          <w:sz w:val="24"/>
          <w:szCs w:val="24"/>
        </w:rPr>
        <w:t xml:space="preserve"> стр. 2,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</w:t>
      </w:r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8" w:history="1">
        <w:r w:rsidR="00270FD4" w:rsidRPr="0080728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5D04A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</w:t>
      </w:r>
      <w:proofErr w:type="gramEnd"/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04A7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04A7">
        <w:rPr>
          <w:rFonts w:ascii="Times New Roman" w:hAnsi="Times New Roman" w:cs="Times New Roman"/>
          <w:color w:val="000000"/>
          <w:sz w:val="24"/>
          <w:szCs w:val="24"/>
        </w:rPr>
        <w:t>принятия</w:t>
      </w:r>
      <w:proofErr w:type="gramEnd"/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75E30D8B" w14:textId="2525C43D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05AC1B27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95260"/>
    <w:rsid w:val="001A03C5"/>
    <w:rsid w:val="001D384A"/>
    <w:rsid w:val="00203862"/>
    <w:rsid w:val="0021399D"/>
    <w:rsid w:val="00215834"/>
    <w:rsid w:val="00220317"/>
    <w:rsid w:val="00220F07"/>
    <w:rsid w:val="00234EAE"/>
    <w:rsid w:val="00241CDB"/>
    <w:rsid w:val="00242014"/>
    <w:rsid w:val="00270FD4"/>
    <w:rsid w:val="002A0202"/>
    <w:rsid w:val="002C116A"/>
    <w:rsid w:val="002C2BDE"/>
    <w:rsid w:val="0030600A"/>
    <w:rsid w:val="00351D05"/>
    <w:rsid w:val="00357BF4"/>
    <w:rsid w:val="00360DC6"/>
    <w:rsid w:val="003631E2"/>
    <w:rsid w:val="00384596"/>
    <w:rsid w:val="00405C92"/>
    <w:rsid w:val="004472AD"/>
    <w:rsid w:val="004A234E"/>
    <w:rsid w:val="004C22F7"/>
    <w:rsid w:val="004F3FCC"/>
    <w:rsid w:val="00507F0D"/>
    <w:rsid w:val="0051664E"/>
    <w:rsid w:val="00524BB5"/>
    <w:rsid w:val="00543E48"/>
    <w:rsid w:val="00577987"/>
    <w:rsid w:val="005A646B"/>
    <w:rsid w:val="005D04A7"/>
    <w:rsid w:val="005D0DD6"/>
    <w:rsid w:val="005D191A"/>
    <w:rsid w:val="005E5E90"/>
    <w:rsid w:val="005F1F68"/>
    <w:rsid w:val="00626CF6"/>
    <w:rsid w:val="00651D54"/>
    <w:rsid w:val="006550D8"/>
    <w:rsid w:val="00694298"/>
    <w:rsid w:val="00697451"/>
    <w:rsid w:val="006E17AF"/>
    <w:rsid w:val="006E4E87"/>
    <w:rsid w:val="00707F65"/>
    <w:rsid w:val="00772F76"/>
    <w:rsid w:val="007C2144"/>
    <w:rsid w:val="00883369"/>
    <w:rsid w:val="00892194"/>
    <w:rsid w:val="008B5083"/>
    <w:rsid w:val="008E2B16"/>
    <w:rsid w:val="00916287"/>
    <w:rsid w:val="009258B5"/>
    <w:rsid w:val="009754A4"/>
    <w:rsid w:val="009C13FE"/>
    <w:rsid w:val="00A06592"/>
    <w:rsid w:val="00A72B37"/>
    <w:rsid w:val="00A81DF3"/>
    <w:rsid w:val="00AA6712"/>
    <w:rsid w:val="00B141BB"/>
    <w:rsid w:val="00B220F8"/>
    <w:rsid w:val="00B9131C"/>
    <w:rsid w:val="00B93A5E"/>
    <w:rsid w:val="00BD3FAA"/>
    <w:rsid w:val="00C371AA"/>
    <w:rsid w:val="00CF1492"/>
    <w:rsid w:val="00CF5F6F"/>
    <w:rsid w:val="00D14192"/>
    <w:rsid w:val="00D16130"/>
    <w:rsid w:val="00D242FD"/>
    <w:rsid w:val="00D41353"/>
    <w:rsid w:val="00D7451B"/>
    <w:rsid w:val="00D834CB"/>
    <w:rsid w:val="00E04070"/>
    <w:rsid w:val="00E3335E"/>
    <w:rsid w:val="00E645EC"/>
    <w:rsid w:val="00E75B42"/>
    <w:rsid w:val="00E82D65"/>
    <w:rsid w:val="00EC4673"/>
    <w:rsid w:val="00EE3F19"/>
    <w:rsid w:val="00EF252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1637</Words>
  <Characters>10371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68</cp:revision>
  <dcterms:created xsi:type="dcterms:W3CDTF">2019-07-23T07:54:00Z</dcterms:created>
  <dcterms:modified xsi:type="dcterms:W3CDTF">2023-06-07T14:42:00Z</dcterms:modified>
</cp:coreProperties>
</file>