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70C0B8A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8A722B" w:rsidRPr="008A722B">
        <w:rPr>
          <w:rFonts w:eastAsia="Calibri"/>
          <w:lang w:eastAsia="en-US"/>
        </w:rPr>
        <w:t xml:space="preserve"> ersh@auction-house.ru), действующее на основании договора с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1021600000421), конкурсным управляющим (ликвидатором) которого на основании решения Арбитражного суда Республики Татарстан от 04 октября 2017 г. по делу № А65-25939/2017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A722B" w:rsidRPr="008A722B">
        <w:t>сообщение 02030180776 в газете АО «Коммерсантъ» №11(7456) от 21.01.2023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8A722B">
        <w:rPr>
          <w:lang w:val="en-US"/>
        </w:rPr>
        <w:t>c</w:t>
      </w:r>
      <w:r w:rsidR="008A722B" w:rsidRPr="008A722B">
        <w:t xml:space="preserve"> </w:t>
      </w:r>
      <w:r w:rsidR="003229F9" w:rsidRPr="003229F9">
        <w:t>03.06.2023 по 09.06.2023</w:t>
      </w:r>
      <w:r w:rsidR="003229F9">
        <w:t xml:space="preserve"> </w:t>
      </w:r>
      <w:r w:rsidR="00667EAC" w:rsidRPr="00667EAC">
        <w:t>г. заключен следующи</w:t>
      </w:r>
      <w:r w:rsidR="003229F9">
        <w:t>й</w:t>
      </w:r>
      <w:r w:rsidR="00667EAC" w:rsidRPr="00667EAC">
        <w:t xml:space="preserve"> договор</w:t>
      </w:r>
      <w:r w:rsidR="008A722B" w:rsidRPr="008A722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30F5C" w:rsidRPr="003229F9" w14:paraId="2CA2CA92" w14:textId="77777777" w:rsidTr="00255D3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45B4210" w:rsidR="00530F5C" w:rsidRPr="00530F5C" w:rsidRDefault="00530F5C" w:rsidP="0053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F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05E5FE5" w:rsidR="00530F5C" w:rsidRPr="00530F5C" w:rsidRDefault="00530F5C" w:rsidP="0053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F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2023-6813/127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F1F64FE" w:rsidR="00530F5C" w:rsidRPr="00530F5C" w:rsidRDefault="00530F5C" w:rsidP="0053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F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ACD1F53" w:rsidR="00530F5C" w:rsidRPr="00530F5C" w:rsidRDefault="00530F5C" w:rsidP="0053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F5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785 104,78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FBB82DC" w:rsidR="00530F5C" w:rsidRPr="00530F5C" w:rsidRDefault="00530F5C" w:rsidP="00530F5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F5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Пузанков Юрий Юрьевич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229F9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0F5C"/>
    <w:rsid w:val="00531628"/>
    <w:rsid w:val="00561AD8"/>
    <w:rsid w:val="005877BD"/>
    <w:rsid w:val="006249B3"/>
    <w:rsid w:val="00666657"/>
    <w:rsid w:val="00667EAC"/>
    <w:rsid w:val="007444C0"/>
    <w:rsid w:val="007E00D7"/>
    <w:rsid w:val="00865DDE"/>
    <w:rsid w:val="00880183"/>
    <w:rsid w:val="008A722B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2023-06-15T12:47:00Z</dcterms:created>
  <dcterms:modified xsi:type="dcterms:W3CDTF">2023-06-15T12:47:00Z</dcterms:modified>
</cp:coreProperties>
</file>