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CD" w:rsidRPr="006F72D5" w:rsidRDefault="002716CD" w:rsidP="002716CD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72D5"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2716CD" w:rsidRDefault="002716CD" w:rsidP="002716CD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16CD" w:rsidRPr="006F72D5" w:rsidRDefault="002716CD" w:rsidP="002716CD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72D5">
        <w:rPr>
          <w:rFonts w:ascii="Times New Roman" w:hAnsi="Times New Roman"/>
          <w:b/>
          <w:color w:val="000000"/>
          <w:sz w:val="24"/>
          <w:szCs w:val="24"/>
        </w:rPr>
        <w:t>ДОГОВОР № ________</w:t>
      </w:r>
    </w:p>
    <w:p w:rsidR="002716CD" w:rsidRPr="006F72D5" w:rsidRDefault="002716CD" w:rsidP="002716CD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72D5">
        <w:rPr>
          <w:rFonts w:ascii="Times New Roman" w:hAnsi="Times New Roman"/>
          <w:b/>
          <w:color w:val="000000"/>
          <w:sz w:val="24"/>
          <w:szCs w:val="24"/>
        </w:rPr>
        <w:t>купли-продажи транспортного средства</w:t>
      </w:r>
    </w:p>
    <w:p w:rsidR="002716CD" w:rsidRPr="006F72D5" w:rsidRDefault="002716CD" w:rsidP="002716CD">
      <w:pPr>
        <w:pStyle w:val="Preforma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16CD" w:rsidRPr="006F72D5" w:rsidRDefault="002716CD" w:rsidP="002716CD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г. Санкт-Петербург                                                                                   «____» __________ 2023 г.</w:t>
      </w:r>
    </w:p>
    <w:p w:rsidR="002716CD" w:rsidRPr="006F72D5" w:rsidRDefault="002716CD" w:rsidP="002716CD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6CD" w:rsidRPr="006F72D5" w:rsidRDefault="002716CD" w:rsidP="002716CD">
      <w:pPr>
        <w:pStyle w:val="Preformat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b/>
          <w:color w:val="000000"/>
          <w:sz w:val="24"/>
          <w:szCs w:val="24"/>
        </w:rPr>
        <w:t xml:space="preserve">Акционерное общество «Ленгидропроект» (АО «Ленгидропроект») </w:t>
      </w:r>
      <w:r w:rsidRPr="006F72D5">
        <w:rPr>
          <w:rFonts w:ascii="Times New Roman" w:hAnsi="Times New Roman"/>
          <w:color w:val="000000"/>
          <w:sz w:val="24"/>
          <w:szCs w:val="24"/>
        </w:rPr>
        <w:t>(далее - «Продавец»), в лице ______________________, действующего на основании __________________, с одной стороны,</w:t>
      </w:r>
    </w:p>
    <w:p w:rsidR="002716CD" w:rsidRPr="006F72D5" w:rsidRDefault="002716CD" w:rsidP="002716CD">
      <w:pPr>
        <w:suppressAutoHyphens/>
        <w:ind w:firstLine="709"/>
      </w:pPr>
      <w:r w:rsidRPr="006F72D5">
        <w:rPr>
          <w:color w:val="000000"/>
        </w:rPr>
        <w:t xml:space="preserve"> и ______________________ </w:t>
      </w:r>
      <w:r w:rsidRPr="006F72D5">
        <w:t>(</w:t>
      </w:r>
      <w:r w:rsidRPr="006F72D5">
        <w:rPr>
          <w:i/>
        </w:rPr>
        <w:t xml:space="preserve">для юридических лиц указывается полное наименование; для физических лиц - фамилия, имя, отчество, гражданство, дата рождения, данные паспорта (номер, серия, кем выдан, дата выдачи, адрес регистрационного учета) </w:t>
      </w:r>
      <w:r w:rsidRPr="006F72D5">
        <w:t>(далее - "Покупатель"), в лице ______</w:t>
      </w:r>
      <w:r>
        <w:t>____</w:t>
      </w:r>
      <w:r w:rsidRPr="006F72D5">
        <w:t xml:space="preserve">_____ </w:t>
      </w:r>
      <w:r w:rsidRPr="006F72D5">
        <w:rPr>
          <w:i/>
        </w:rPr>
        <w:t>(Ф.И.О.</w:t>
      </w:r>
      <w:r w:rsidRPr="006F72D5">
        <w:t xml:space="preserve">), действующего на основании _____________________, с другой стороны, </w:t>
      </w:r>
    </w:p>
    <w:p w:rsidR="002716CD" w:rsidRPr="006F72D5" w:rsidRDefault="002716CD" w:rsidP="002716CD">
      <w:pPr>
        <w:pStyle w:val="Preforma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совместно в дальнейшем именуемые «Стороны», а по отдельности – «Сторона», </w:t>
      </w:r>
    </w:p>
    <w:p w:rsidR="002716CD" w:rsidRPr="006F72D5" w:rsidRDefault="002716CD" w:rsidP="002716CD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F72D5">
        <w:rPr>
          <w:rFonts w:ascii="Times New Roman" w:hAnsi="Times New Roman"/>
          <w:color w:val="000000"/>
          <w:sz w:val="24"/>
          <w:szCs w:val="24"/>
        </w:rPr>
        <w:tab/>
        <w:t>заключили настоящий договор (далее – «Договор») о нижеследующем:</w:t>
      </w:r>
    </w:p>
    <w:p w:rsidR="002716CD" w:rsidRPr="006F72D5" w:rsidRDefault="002716CD" w:rsidP="002716CD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6CD" w:rsidRPr="006F72D5" w:rsidRDefault="002716CD" w:rsidP="002716CD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72D5">
        <w:rPr>
          <w:rFonts w:ascii="Times New Roman" w:hAnsi="Times New Roman"/>
          <w:b/>
          <w:color w:val="000000"/>
          <w:sz w:val="24"/>
          <w:szCs w:val="24"/>
        </w:rPr>
        <w:t>1. Предмет Договора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1.1. Продавец передает в собственность Покупателя, а Покупатель принимает и оплачивает транспортное средство (далее – Автомобиль):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Марка, модель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F72D5">
        <w:rPr>
          <w:rFonts w:ascii="Times New Roman" w:hAnsi="Times New Roman"/>
          <w:color w:val="000000"/>
          <w:sz w:val="24"/>
          <w:szCs w:val="24"/>
        </w:rPr>
        <w:t xml:space="preserve">Мерседес </w:t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BENZ</w:t>
      </w:r>
      <w:r w:rsidRPr="006F72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F72D5">
        <w:rPr>
          <w:rFonts w:ascii="Times New Roman" w:hAnsi="Times New Roman"/>
          <w:color w:val="000000"/>
          <w:sz w:val="24"/>
          <w:szCs w:val="24"/>
        </w:rPr>
        <w:t>500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Год изготовления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F72D5">
        <w:rPr>
          <w:rFonts w:ascii="Times New Roman" w:hAnsi="Times New Roman"/>
          <w:color w:val="000000"/>
          <w:sz w:val="24"/>
          <w:szCs w:val="24"/>
        </w:rPr>
        <w:t>2008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Идентификационный номер (</w:t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Pr="006F72D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WDD</w:t>
      </w:r>
      <w:r w:rsidRPr="006F72D5">
        <w:rPr>
          <w:rFonts w:ascii="Times New Roman" w:hAnsi="Times New Roman"/>
          <w:color w:val="000000"/>
          <w:sz w:val="24"/>
          <w:szCs w:val="24"/>
        </w:rPr>
        <w:t>2211861</w:t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F72D5">
        <w:rPr>
          <w:rFonts w:ascii="Times New Roman" w:hAnsi="Times New Roman"/>
          <w:color w:val="000000"/>
          <w:sz w:val="24"/>
          <w:szCs w:val="24"/>
        </w:rPr>
        <w:t>208976</w:t>
      </w:r>
    </w:p>
    <w:p w:rsidR="002716CD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Модель, № двигателя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F72D5">
        <w:rPr>
          <w:rFonts w:ascii="Times New Roman" w:hAnsi="Times New Roman"/>
          <w:color w:val="000000"/>
          <w:sz w:val="24"/>
          <w:szCs w:val="24"/>
        </w:rPr>
        <w:t>27396830229600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Шасси (рама) №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отсутствует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Кузов (кабина, прицеп) №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WDD</w:t>
      </w:r>
      <w:r w:rsidRPr="006F72D5">
        <w:rPr>
          <w:rFonts w:ascii="Times New Roman" w:hAnsi="Times New Roman"/>
          <w:color w:val="000000"/>
          <w:sz w:val="24"/>
          <w:szCs w:val="24"/>
        </w:rPr>
        <w:t>2211861</w:t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F72D5">
        <w:rPr>
          <w:rFonts w:ascii="Times New Roman" w:hAnsi="Times New Roman"/>
          <w:color w:val="000000"/>
          <w:sz w:val="24"/>
          <w:szCs w:val="24"/>
        </w:rPr>
        <w:t>208976</w:t>
      </w:r>
    </w:p>
    <w:p w:rsidR="002716CD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Цвет</w:t>
      </w:r>
      <w:r>
        <w:rPr>
          <w:rFonts w:ascii="Times New Roman" w:hAnsi="Times New Roman"/>
          <w:color w:val="000000"/>
          <w:sz w:val="24"/>
          <w:szCs w:val="24"/>
        </w:rPr>
        <w:t xml:space="preserve"> кузова (кабины, прицепа)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F72D5">
        <w:rPr>
          <w:rFonts w:ascii="Times New Roman" w:hAnsi="Times New Roman"/>
          <w:color w:val="000000"/>
          <w:sz w:val="24"/>
          <w:szCs w:val="24"/>
        </w:rPr>
        <w:t>черный</w:t>
      </w:r>
    </w:p>
    <w:p w:rsidR="002716CD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Мощность двигателя, л.с. (кВт)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388(285.00)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Рабочий объем двигателя, куб. см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5462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знак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F72D5">
        <w:rPr>
          <w:rFonts w:ascii="Times New Roman" w:hAnsi="Times New Roman"/>
          <w:color w:val="000000"/>
          <w:sz w:val="24"/>
          <w:szCs w:val="24"/>
        </w:rPr>
        <w:t>О721СА98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1.2. Автомобиль принадлежит Продавцу на праве собственности</w:t>
      </w:r>
      <w:r>
        <w:rPr>
          <w:rFonts w:ascii="Times New Roman" w:hAnsi="Times New Roman"/>
          <w:color w:val="000000"/>
          <w:sz w:val="24"/>
          <w:szCs w:val="24"/>
        </w:rPr>
        <w:t>, что подтверждается следующими документами</w:t>
      </w:r>
      <w:r w:rsidRPr="006F72D5">
        <w:rPr>
          <w:rFonts w:ascii="Times New Roman" w:hAnsi="Times New Roman"/>
          <w:color w:val="000000"/>
          <w:sz w:val="24"/>
          <w:szCs w:val="24"/>
        </w:rPr>
        <w:t>: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Паспорт транспортного средства 47 0А 103701, выдан </w:t>
      </w:r>
      <w:r>
        <w:rPr>
          <w:rFonts w:ascii="Times New Roman" w:hAnsi="Times New Roman"/>
          <w:color w:val="000000"/>
          <w:sz w:val="24"/>
          <w:szCs w:val="24"/>
        </w:rPr>
        <w:t xml:space="preserve">МРЭО ГИБДД ГУ МВД РФ по СПб и ЛО </w:t>
      </w:r>
      <w:r w:rsidRPr="006F72D5">
        <w:rPr>
          <w:rFonts w:ascii="Times New Roman" w:hAnsi="Times New Roman"/>
          <w:color w:val="000000"/>
          <w:sz w:val="24"/>
          <w:szCs w:val="24"/>
        </w:rPr>
        <w:t>12.12.2014;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Свидетельство о регистрации ТС 78 29 № 880376, выдано </w:t>
      </w:r>
      <w:r>
        <w:rPr>
          <w:rFonts w:ascii="Times New Roman" w:hAnsi="Times New Roman"/>
          <w:color w:val="000000"/>
          <w:sz w:val="24"/>
          <w:szCs w:val="24"/>
        </w:rPr>
        <w:t xml:space="preserve">МРЭО ГИБДД ГУ МВД РФ по СПб и ЛО </w:t>
      </w:r>
      <w:r w:rsidRPr="006F72D5">
        <w:rPr>
          <w:rFonts w:ascii="Times New Roman" w:hAnsi="Times New Roman"/>
          <w:color w:val="000000"/>
          <w:sz w:val="24"/>
          <w:szCs w:val="24"/>
        </w:rPr>
        <w:t>26.12.2014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1.3. Продавец передает Автомобиль Покупателю в течение 2 (двух) рабочих дней со дня оплаты Покупателем стоимости Автомобиля в соответствии с разделом 3 Договора. </w:t>
      </w:r>
    </w:p>
    <w:p w:rsidR="002716CD" w:rsidRPr="00AC3807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C3807">
        <w:rPr>
          <w:rFonts w:ascii="Times New Roman" w:hAnsi="Times New Roman"/>
          <w:sz w:val="24"/>
          <w:szCs w:val="24"/>
        </w:rPr>
        <w:t>Место передачи Автомобиля: Санкт-Петербург, проспект Испытателей, д. 22. Покупатель в день подписания Сторонами Акта приема-передачи автомобиля (по форме Приложения № 1 к Договору) вывозит Автомобиль с места передачи собственными силами и средствами.</w:t>
      </w:r>
    </w:p>
    <w:p w:rsidR="002716CD" w:rsidRPr="006F72D5" w:rsidRDefault="002716CD" w:rsidP="002716CD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2716CD" w:rsidRPr="006F72D5" w:rsidRDefault="002716CD" w:rsidP="002716CD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72D5">
        <w:rPr>
          <w:rFonts w:ascii="Times New Roman" w:hAnsi="Times New Roman"/>
          <w:b/>
          <w:color w:val="000000"/>
          <w:sz w:val="24"/>
          <w:szCs w:val="24"/>
        </w:rPr>
        <w:t>2. Права, обязанности, гарантии Сторон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2.1. Продавец обязуется: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2.1.1. Передать Автомобиль Покупателю по Акту приема-передачи</w:t>
      </w:r>
      <w:r>
        <w:rPr>
          <w:rFonts w:ascii="Times New Roman" w:hAnsi="Times New Roman"/>
          <w:color w:val="000000"/>
          <w:sz w:val="24"/>
          <w:szCs w:val="24"/>
        </w:rPr>
        <w:t xml:space="preserve"> автомобиля</w:t>
      </w:r>
      <w:r w:rsidRPr="006F72D5">
        <w:rPr>
          <w:rFonts w:ascii="Times New Roman" w:hAnsi="Times New Roman"/>
          <w:color w:val="000000"/>
          <w:sz w:val="24"/>
          <w:szCs w:val="24"/>
        </w:rPr>
        <w:t xml:space="preserve"> (Приложение № 1 к Договору) в срок, указанный в п. 1.3. Договора.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2.2. Продавец гарантирует, что на момент передачи Автомобиля: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lastRenderedPageBreak/>
        <w:t>2.2.1. он является законным собственником Автомобиля;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2.2.2. налоги и другие обязательные платежи уплачены Продавцом до момента передачи Автомобиля;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2.2.3. Автомобиль свободен от каких-либо прав третьих лиц и иных обременений.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2.3. Покупатель обязуется: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2.3.1. Оплатить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F72D5">
        <w:rPr>
          <w:rFonts w:ascii="Times New Roman" w:hAnsi="Times New Roman"/>
          <w:color w:val="000000"/>
          <w:sz w:val="24"/>
          <w:szCs w:val="24"/>
        </w:rPr>
        <w:t xml:space="preserve"> принять </w:t>
      </w:r>
      <w:r>
        <w:rPr>
          <w:rFonts w:ascii="Times New Roman" w:hAnsi="Times New Roman"/>
          <w:color w:val="000000"/>
          <w:sz w:val="24"/>
          <w:szCs w:val="24"/>
        </w:rPr>
        <w:t xml:space="preserve">и вывезти с места передачи </w:t>
      </w:r>
      <w:r w:rsidRPr="006F72D5">
        <w:rPr>
          <w:rFonts w:ascii="Times New Roman" w:hAnsi="Times New Roman"/>
          <w:color w:val="000000"/>
          <w:sz w:val="24"/>
          <w:szCs w:val="24"/>
        </w:rPr>
        <w:t>Автомобиль;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2.3.2. В течение </w:t>
      </w:r>
      <w:r>
        <w:rPr>
          <w:rFonts w:ascii="Times New Roman" w:hAnsi="Times New Roman"/>
          <w:color w:val="000000"/>
          <w:sz w:val="24"/>
          <w:szCs w:val="24"/>
        </w:rPr>
        <w:t>10 (</w:t>
      </w:r>
      <w:r w:rsidRPr="006F72D5">
        <w:rPr>
          <w:rFonts w:ascii="Times New Roman" w:hAnsi="Times New Roman"/>
          <w:color w:val="000000"/>
          <w:sz w:val="24"/>
          <w:szCs w:val="24"/>
        </w:rPr>
        <w:t>десяти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F72D5">
        <w:rPr>
          <w:rFonts w:ascii="Times New Roman" w:hAnsi="Times New Roman"/>
          <w:color w:val="000000"/>
          <w:sz w:val="24"/>
          <w:szCs w:val="24"/>
        </w:rPr>
        <w:t xml:space="preserve"> дней с момента подписания сторонами Акта приема-передачи (Приложение № 1 к Договору) зарегистрировать Автомобиль в органах ГИБДД своими силами и за свой счет, о чем уведомить Продавца, путем предоставления скан копии Паспорт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F72D5">
        <w:rPr>
          <w:rFonts w:ascii="Times New Roman" w:hAnsi="Times New Roman"/>
          <w:color w:val="000000"/>
          <w:sz w:val="24"/>
          <w:szCs w:val="24"/>
        </w:rPr>
        <w:t xml:space="preserve"> транспортного средства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Pr="006F72D5">
        <w:rPr>
          <w:rFonts w:ascii="Times New Roman" w:hAnsi="Times New Roman"/>
          <w:color w:val="000000"/>
          <w:sz w:val="24"/>
          <w:szCs w:val="24"/>
        </w:rPr>
        <w:t>ПТС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F72D5">
        <w:rPr>
          <w:rFonts w:ascii="Times New Roman" w:hAnsi="Times New Roman"/>
          <w:color w:val="000000"/>
          <w:sz w:val="24"/>
          <w:szCs w:val="24"/>
        </w:rPr>
        <w:t xml:space="preserve"> с отметкой о регистрации в ГИБДД.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2.4. Право собственности и риск случайной гибели переходят к Покупателю с момента передачи Продавцом Автомобиля и подписания Сторонами Акта приема-передачи (Приложение № 1 к Договору).</w:t>
      </w:r>
    </w:p>
    <w:p w:rsidR="002716CD" w:rsidRDefault="002716CD" w:rsidP="002716CD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6CD" w:rsidRPr="006F72D5" w:rsidRDefault="002716CD" w:rsidP="002716CD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72D5">
        <w:rPr>
          <w:rFonts w:ascii="Times New Roman" w:hAnsi="Times New Roman"/>
          <w:b/>
          <w:color w:val="000000"/>
          <w:sz w:val="24"/>
          <w:szCs w:val="24"/>
        </w:rPr>
        <w:t>3. Цена Договора и порядок оплаты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3.1. Стоимость (цена) Автомобиля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6F72D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</w:t>
      </w:r>
      <w:r w:rsidRPr="006F72D5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____</w:t>
      </w:r>
      <w:r w:rsidRPr="006F72D5">
        <w:rPr>
          <w:rFonts w:ascii="Times New Roman" w:hAnsi="Times New Roman"/>
          <w:sz w:val="24"/>
          <w:szCs w:val="24"/>
        </w:rPr>
        <w:t>копеек</w:t>
      </w:r>
      <w:r>
        <w:rPr>
          <w:rFonts w:ascii="Times New Roman" w:hAnsi="Times New Roman"/>
          <w:sz w:val="24"/>
          <w:szCs w:val="24"/>
        </w:rPr>
        <w:t>,</w:t>
      </w:r>
      <w:r w:rsidRPr="006F7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НДС 20 % ____________(_______) рублей ___копеек</w:t>
      </w:r>
      <w:r w:rsidRPr="006F72D5">
        <w:rPr>
          <w:rFonts w:ascii="Times New Roman" w:hAnsi="Times New Roman"/>
          <w:sz w:val="24"/>
          <w:szCs w:val="24"/>
        </w:rPr>
        <w:t>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3.2. Покупатель </w:t>
      </w:r>
      <w:r>
        <w:rPr>
          <w:rFonts w:ascii="Times New Roman" w:hAnsi="Times New Roman"/>
          <w:sz w:val="24"/>
          <w:szCs w:val="24"/>
        </w:rPr>
        <w:t xml:space="preserve">в течение 3 (трех) рабочих дней с даты заключения Договора </w:t>
      </w:r>
      <w:r w:rsidRPr="006F72D5">
        <w:rPr>
          <w:rFonts w:ascii="Times New Roman" w:hAnsi="Times New Roman"/>
          <w:sz w:val="24"/>
          <w:szCs w:val="24"/>
        </w:rPr>
        <w:t>перечисляет денежные средства в размере согласно п. 3.1 Договора на расчетный счет Продавца, указанный в разделе 6 Договора.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При наличии комиссии за перевод денежных средств на расчетный счет Продавца таковая оплачивается Покупателем. 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>3.3. Обязательства Покупателя по оплате считаются выполненными с момента поступления денежных средств на расчетный счет Продавца.</w:t>
      </w:r>
    </w:p>
    <w:p w:rsidR="002716CD" w:rsidRPr="006F72D5" w:rsidRDefault="002716CD" w:rsidP="002716CD">
      <w:pPr>
        <w:pStyle w:val="Preformat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2716CD" w:rsidRPr="006F72D5" w:rsidRDefault="002716CD" w:rsidP="002716CD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72D5">
        <w:rPr>
          <w:rFonts w:ascii="Times New Roman" w:hAnsi="Times New Roman"/>
          <w:b/>
          <w:color w:val="000000"/>
          <w:sz w:val="24"/>
          <w:szCs w:val="24"/>
        </w:rPr>
        <w:t>4. Ответственность Сторон и порядок разрешения споров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4.1. За просрочку исполнения обязательств по Договору, Сторона, допустившая просрочку, обязана уплатить другой Стороне пеню в размере 0,1 (ноль целых и одна десятая) процента от стоимости Автомобиля за каждый день просрочки. Уплата пени не освобождает Сторону от выполнения обязательства.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4.2. Стороны освобождаются от ответственности за полное или частичное неисполнение своих обязательств по Договору в случае, если такое неисполнение явилось следствием обстоятельств чрезвычайного характера, которые Сторона не могла ни предвидеть, ни предотвратить разумными мерами.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4.3. Стороны будут стремиться разрешить все споры и разногласия, которые могут возникнуть из Договора, путем переговоров. В случае не достижения согласия спорные вопросы передаются на разрешение суда в соответствии с действующим законодательством.</w:t>
      </w:r>
    </w:p>
    <w:p w:rsidR="002716CD" w:rsidRPr="006F72D5" w:rsidRDefault="002716CD" w:rsidP="002716CD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6CD" w:rsidRPr="006F72D5" w:rsidRDefault="002716CD" w:rsidP="002716CD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72D5">
        <w:rPr>
          <w:rFonts w:ascii="Times New Roman" w:hAnsi="Times New Roman"/>
          <w:b/>
          <w:color w:val="000000"/>
          <w:sz w:val="24"/>
          <w:szCs w:val="24"/>
        </w:rPr>
        <w:t>5. Прочие положения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5.1. Условия Договора, а также любая другая информация и документы, касающиеся любой из Сторон и предоставленные или ставшие известными любой из Сторон в рамках исполнения Договора, содержат коммерческую тайну Сторон, носят конфиденциальный характер и не подлежат разглашению или передаче третьим лицам без взаимного согласия Сторон, за исключением случаев, определенных законодательством РФ.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5.2. Договор вступает в силу с момента подписания</w:t>
      </w:r>
      <w:r>
        <w:rPr>
          <w:rFonts w:ascii="Times New Roman" w:hAnsi="Times New Roman"/>
          <w:color w:val="000000"/>
          <w:sz w:val="24"/>
          <w:szCs w:val="24"/>
        </w:rPr>
        <w:t xml:space="preserve"> Сторонами</w:t>
      </w:r>
      <w:r w:rsidRPr="006F72D5">
        <w:rPr>
          <w:rFonts w:ascii="Times New Roman" w:hAnsi="Times New Roman"/>
          <w:color w:val="000000"/>
          <w:sz w:val="24"/>
          <w:szCs w:val="24"/>
        </w:rPr>
        <w:t xml:space="preserve"> и действует до исполнения Сторонами их обязательств.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5.3. Договор составлен и подписан </w:t>
      </w:r>
      <w:r>
        <w:rPr>
          <w:rFonts w:ascii="Times New Roman" w:hAnsi="Times New Roman"/>
          <w:color w:val="000000"/>
          <w:sz w:val="24"/>
          <w:szCs w:val="24"/>
        </w:rPr>
        <w:t xml:space="preserve">Сторонами </w:t>
      </w:r>
      <w:r w:rsidRPr="006F72D5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3 (трех) </w:t>
      </w:r>
      <w:r w:rsidRPr="006F72D5">
        <w:rPr>
          <w:rFonts w:ascii="Times New Roman" w:hAnsi="Times New Roman"/>
          <w:color w:val="000000"/>
          <w:sz w:val="24"/>
          <w:szCs w:val="24"/>
        </w:rPr>
        <w:t>экземплярах по одному для каждой из Сторон и один для органов ГИБДД.</w:t>
      </w:r>
    </w:p>
    <w:p w:rsidR="002716CD" w:rsidRPr="006F72D5" w:rsidRDefault="002716CD" w:rsidP="002716CD">
      <w:pPr>
        <w:spacing w:after="100"/>
        <w:ind w:firstLine="567"/>
        <w:contextualSpacing/>
      </w:pPr>
      <w:r w:rsidRPr="006F72D5">
        <w:rPr>
          <w:color w:val="000000"/>
        </w:rPr>
        <w:lastRenderedPageBreak/>
        <w:t xml:space="preserve">5.4. </w:t>
      </w:r>
      <w:r w:rsidRPr="006F72D5">
        <w:t>Следующие приложения являются неотъемлемой частью Договора:</w:t>
      </w:r>
    </w:p>
    <w:p w:rsidR="002716CD" w:rsidRPr="006F72D5" w:rsidRDefault="002716CD" w:rsidP="002716CD">
      <w:pPr>
        <w:spacing w:before="100" w:after="100"/>
        <w:ind w:firstLine="567"/>
        <w:contextualSpacing/>
      </w:pPr>
      <w:r w:rsidRPr="006F72D5">
        <w:t xml:space="preserve">5.4.1. Приложение № 1 -  Акт приема-передачи автомобиля, на </w:t>
      </w:r>
      <w:r>
        <w:t>2</w:t>
      </w:r>
      <w:r w:rsidRPr="006F72D5">
        <w:t>-</w:t>
      </w:r>
      <w:r>
        <w:t>х</w:t>
      </w:r>
      <w:r w:rsidRPr="006F72D5">
        <w:t xml:space="preserve"> лист</w:t>
      </w:r>
      <w:r>
        <w:t>ах</w:t>
      </w:r>
      <w:r w:rsidRPr="006F72D5">
        <w:t>.</w:t>
      </w:r>
    </w:p>
    <w:p w:rsidR="002716CD" w:rsidRPr="006F72D5" w:rsidRDefault="002716CD" w:rsidP="002716CD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b/>
          <w:color w:val="000000"/>
          <w:sz w:val="24"/>
          <w:szCs w:val="24"/>
        </w:rPr>
        <w:t xml:space="preserve">6. Адреса,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платежные </w:t>
      </w:r>
      <w:r w:rsidRPr="006F72D5">
        <w:rPr>
          <w:rFonts w:ascii="Times New Roman" w:hAnsi="Times New Roman"/>
          <w:b/>
          <w:color w:val="000000"/>
          <w:sz w:val="24"/>
          <w:szCs w:val="24"/>
        </w:rPr>
        <w:t>реквизиты и подписи Сторон</w:t>
      </w:r>
    </w:p>
    <w:p w:rsidR="002716CD" w:rsidRDefault="002716CD" w:rsidP="002716CD">
      <w:pPr>
        <w:ind w:left="4956" w:firstLine="708"/>
        <w:jc w:val="right"/>
        <w:rPr>
          <w:b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829"/>
        <w:gridCol w:w="5274"/>
      </w:tblGrid>
      <w:tr w:rsidR="002716CD" w:rsidRPr="00DF17D3" w:rsidTr="004F02FC">
        <w:trPr>
          <w:trHeight w:val="217"/>
        </w:trPr>
        <w:tc>
          <w:tcPr>
            <w:tcW w:w="2390" w:type="pct"/>
          </w:tcPr>
          <w:p w:rsidR="002716CD" w:rsidRDefault="002716CD" w:rsidP="004F02FC">
            <w:r>
              <w:t>ПРОДАВЕЦ</w:t>
            </w:r>
            <w:r w:rsidRPr="00DF17D3">
              <w:t>:</w:t>
            </w:r>
          </w:p>
          <w:p w:rsidR="002716CD" w:rsidRPr="00DF17D3" w:rsidRDefault="002716CD" w:rsidP="004F02FC"/>
        </w:tc>
        <w:tc>
          <w:tcPr>
            <w:tcW w:w="2610" w:type="pct"/>
          </w:tcPr>
          <w:p w:rsidR="002716CD" w:rsidRPr="00DF17D3" w:rsidRDefault="002716CD" w:rsidP="004F02FC">
            <w:r>
              <w:t>ПОКУПАТЕЛЬ</w:t>
            </w:r>
            <w:r w:rsidRPr="00DF17D3">
              <w:t>:</w:t>
            </w:r>
          </w:p>
        </w:tc>
      </w:tr>
      <w:tr w:rsidR="002716CD" w:rsidRPr="00DF17D3" w:rsidTr="004F02FC">
        <w:tc>
          <w:tcPr>
            <w:tcW w:w="2390" w:type="pct"/>
            <w:shd w:val="clear" w:color="auto" w:fill="auto"/>
          </w:tcPr>
          <w:p w:rsidR="002716CD" w:rsidRPr="00FD31DD" w:rsidRDefault="002716CD" w:rsidP="004F02FC">
            <w:r w:rsidRPr="00FD31DD">
              <w:t>АО «Ленгидропроект»</w:t>
            </w:r>
          </w:p>
          <w:p w:rsidR="002716CD" w:rsidRPr="00DF17D3" w:rsidRDefault="002716CD" w:rsidP="004F02FC">
            <w:r w:rsidRPr="00DF17D3">
              <w:t xml:space="preserve">Место нахождения: 197227, </w:t>
            </w:r>
          </w:p>
          <w:p w:rsidR="002716CD" w:rsidRPr="00DF17D3" w:rsidRDefault="002716CD" w:rsidP="004F02FC">
            <w:r w:rsidRPr="00DF17D3">
              <w:t>Санкт-Петербург, пр. Испытателей, д. 22</w:t>
            </w:r>
          </w:p>
          <w:p w:rsidR="002716CD" w:rsidRPr="00DF17D3" w:rsidRDefault="002716CD" w:rsidP="004F02FC">
            <w:r w:rsidRPr="00DF17D3">
              <w:t xml:space="preserve">Почтовый адрес: 197227, </w:t>
            </w:r>
          </w:p>
          <w:p w:rsidR="002716CD" w:rsidRPr="00DF17D3" w:rsidRDefault="002716CD" w:rsidP="004F02FC">
            <w:r w:rsidRPr="00DF17D3">
              <w:t>Санкт-Петербург, пр. Испытателей, д. 22</w:t>
            </w:r>
          </w:p>
          <w:p w:rsidR="002716CD" w:rsidRPr="00DF17D3" w:rsidRDefault="002716CD" w:rsidP="004F02FC">
            <w:r w:rsidRPr="00DF17D3">
              <w:t>ОГРН: 1077763382597</w:t>
            </w:r>
          </w:p>
          <w:p w:rsidR="002716CD" w:rsidRPr="00DF17D3" w:rsidRDefault="002716CD" w:rsidP="004F02FC">
            <w:r w:rsidRPr="00DF17D3">
              <w:t>ИНН 7814159353  КПП 781401001</w:t>
            </w:r>
          </w:p>
          <w:p w:rsidR="002716CD" w:rsidRDefault="002716CD" w:rsidP="004F02FC">
            <w:r w:rsidRPr="00BC2E3D">
              <w:t>р/сч. 40702810110000008054</w:t>
            </w:r>
            <w:r>
              <w:t xml:space="preserve"> </w:t>
            </w:r>
          </w:p>
          <w:p w:rsidR="002716CD" w:rsidRPr="00FD31DD" w:rsidRDefault="002716CD" w:rsidP="004F02FC">
            <w:r w:rsidRPr="00FD31DD">
              <w:t>(номер расчетного счета)</w:t>
            </w:r>
          </w:p>
          <w:p w:rsidR="002716CD" w:rsidRPr="006E50D5" w:rsidRDefault="002716CD" w:rsidP="004F02FC">
            <w:hyperlink r:id="rId5" w:history="1">
              <w:r w:rsidRPr="00FD31DD">
                <w:t>Северо-Западн</w:t>
              </w:r>
              <w:r w:rsidRPr="00FD31DD">
                <w:t>ы</w:t>
              </w:r>
              <w:r w:rsidRPr="00FD31DD">
                <w:t>й б</w:t>
              </w:r>
              <w:r w:rsidRPr="00FD31DD">
                <w:t>а</w:t>
              </w:r>
              <w:r w:rsidRPr="00FD31DD">
                <w:t xml:space="preserve">нк ПАО Сбербанк, </w:t>
              </w:r>
              <w:r w:rsidRPr="00FD31DD">
                <w:t>г. Санкт-Петербург</w:t>
              </w:r>
            </w:hyperlink>
          </w:p>
          <w:p w:rsidR="002716CD" w:rsidRPr="00FD31DD" w:rsidRDefault="002716CD" w:rsidP="004F02FC">
            <w:r w:rsidRPr="00FD31DD">
              <w:t>(наименование банка, в котором</w:t>
            </w:r>
          </w:p>
          <w:p w:rsidR="002716CD" w:rsidRPr="00FD31DD" w:rsidRDefault="002716CD" w:rsidP="004F02FC">
            <w:r w:rsidRPr="00FD31DD">
              <w:t>открыт расчетный счет)</w:t>
            </w:r>
          </w:p>
          <w:p w:rsidR="002716CD" w:rsidRPr="006E50D5" w:rsidRDefault="002716CD" w:rsidP="004F02FC">
            <w:r w:rsidRPr="002C391D">
              <w:t>30101810500000000653</w:t>
            </w:r>
          </w:p>
          <w:p w:rsidR="002716CD" w:rsidRPr="00FD31DD" w:rsidRDefault="002716CD" w:rsidP="004F02FC">
            <w:r w:rsidRPr="00FD31DD">
              <w:t>(номер корреспондентского счета банка)</w:t>
            </w:r>
          </w:p>
          <w:p w:rsidR="002716CD" w:rsidRDefault="002716CD" w:rsidP="004F02FC">
            <w:r w:rsidRPr="002C391D">
              <w:t>044030653</w:t>
            </w:r>
          </w:p>
          <w:p w:rsidR="002716CD" w:rsidRPr="00FD31DD" w:rsidRDefault="002716CD" w:rsidP="004F02FC">
            <w:r w:rsidRPr="00FD31DD">
              <w:t>(БИК банка)</w:t>
            </w:r>
          </w:p>
          <w:p w:rsidR="002716CD" w:rsidRPr="006E50D5" w:rsidRDefault="002716CD" w:rsidP="004F02FC"/>
        </w:tc>
        <w:tc>
          <w:tcPr>
            <w:tcW w:w="2610" w:type="pct"/>
            <w:shd w:val="clear" w:color="auto" w:fill="auto"/>
          </w:tcPr>
          <w:p w:rsidR="002716CD" w:rsidRPr="006E50D5" w:rsidRDefault="002716CD" w:rsidP="004F02FC">
            <w:r w:rsidRPr="006E50D5">
              <w:t>________________________________</w:t>
            </w:r>
          </w:p>
          <w:p w:rsidR="002716CD" w:rsidRPr="00FD31DD" w:rsidRDefault="002716CD" w:rsidP="004F02FC">
            <w:r w:rsidRPr="00FD31DD">
              <w:t xml:space="preserve">(наименование юридического лица / </w:t>
            </w:r>
          </w:p>
          <w:p w:rsidR="002716CD" w:rsidRPr="00FD31DD" w:rsidRDefault="002716CD" w:rsidP="004F02FC">
            <w:r w:rsidRPr="00FD31DD">
              <w:t>Ф.И.О. физического лица)</w:t>
            </w:r>
          </w:p>
          <w:p w:rsidR="002716CD" w:rsidRPr="006E50D5" w:rsidRDefault="002716CD" w:rsidP="004F02FC">
            <w:r w:rsidRPr="006E50D5">
              <w:t>Место нахождения:</w:t>
            </w:r>
            <w:r>
              <w:t xml:space="preserve"> </w:t>
            </w:r>
          </w:p>
          <w:p w:rsidR="002716CD" w:rsidRPr="006E50D5" w:rsidRDefault="002716CD" w:rsidP="004F02FC">
            <w:r w:rsidRPr="006E50D5">
              <w:t>_________________________________</w:t>
            </w:r>
          </w:p>
          <w:p w:rsidR="002716CD" w:rsidRDefault="002716CD" w:rsidP="004F02FC"/>
          <w:p w:rsidR="002716CD" w:rsidRPr="006E50D5" w:rsidRDefault="002716CD" w:rsidP="004F02FC">
            <w:r w:rsidRPr="006E50D5">
              <w:t>Почтовый адрес:</w:t>
            </w:r>
          </w:p>
          <w:p w:rsidR="002716CD" w:rsidRPr="006E50D5" w:rsidRDefault="002716CD" w:rsidP="004F02FC">
            <w:r w:rsidRPr="006E50D5">
              <w:t>_________________________________</w:t>
            </w:r>
          </w:p>
          <w:p w:rsidR="002716CD" w:rsidRPr="006E50D5" w:rsidRDefault="002716CD" w:rsidP="004F02FC">
            <w:r w:rsidRPr="006E50D5">
              <w:t>ОГРН</w:t>
            </w:r>
            <w:r>
              <w:t xml:space="preserve"> / СНИЛС </w:t>
            </w:r>
            <w:r w:rsidRPr="00FD31DD">
              <w:t>(для физических лиц</w:t>
            </w:r>
            <w:r>
              <w:t>)_________</w:t>
            </w:r>
          </w:p>
          <w:p w:rsidR="002716CD" w:rsidRPr="006E50D5" w:rsidRDefault="002716CD" w:rsidP="004F02FC">
            <w:r w:rsidRPr="006E50D5">
              <w:t>ИНН ____________ / КПП___________</w:t>
            </w:r>
          </w:p>
          <w:p w:rsidR="002716CD" w:rsidRPr="006E50D5" w:rsidRDefault="002716CD" w:rsidP="004F02FC">
            <w:r w:rsidRPr="006E50D5">
              <w:t>_________________________________</w:t>
            </w:r>
          </w:p>
          <w:p w:rsidR="002716CD" w:rsidRPr="00FD31DD" w:rsidRDefault="002716CD" w:rsidP="004F02FC">
            <w:r w:rsidRPr="00FD31DD">
              <w:t>(номер расчетного счета)</w:t>
            </w:r>
          </w:p>
          <w:p w:rsidR="002716CD" w:rsidRPr="006E50D5" w:rsidRDefault="002716CD" w:rsidP="004F02FC">
            <w:r w:rsidRPr="006E50D5">
              <w:t>_________________________________</w:t>
            </w:r>
          </w:p>
          <w:p w:rsidR="002716CD" w:rsidRPr="00FD31DD" w:rsidRDefault="002716CD" w:rsidP="004F02FC">
            <w:r w:rsidRPr="00FD31DD">
              <w:t>(наименование банка, в котором</w:t>
            </w:r>
          </w:p>
          <w:p w:rsidR="002716CD" w:rsidRPr="00FD31DD" w:rsidRDefault="002716CD" w:rsidP="004F02FC">
            <w:r w:rsidRPr="00FD31DD">
              <w:t>открыт расчетный счет)</w:t>
            </w:r>
          </w:p>
          <w:p w:rsidR="002716CD" w:rsidRPr="006E50D5" w:rsidRDefault="002716CD" w:rsidP="004F02FC">
            <w:r w:rsidRPr="006E50D5">
              <w:t>_________________________________</w:t>
            </w:r>
          </w:p>
          <w:p w:rsidR="002716CD" w:rsidRPr="00FD31DD" w:rsidRDefault="002716CD" w:rsidP="004F02FC">
            <w:r w:rsidRPr="00FD31DD">
              <w:t>(номер корреспондентского счета банка)</w:t>
            </w:r>
          </w:p>
          <w:p w:rsidR="002716CD" w:rsidRPr="006E50D5" w:rsidRDefault="002716CD" w:rsidP="004F02FC">
            <w:r w:rsidRPr="006E50D5">
              <w:t>_________________________________</w:t>
            </w:r>
          </w:p>
          <w:p w:rsidR="002716CD" w:rsidRPr="00FD31DD" w:rsidRDefault="002716CD" w:rsidP="004F02FC">
            <w:r w:rsidRPr="00FD31DD">
              <w:t>(БИК банка)</w:t>
            </w:r>
          </w:p>
          <w:p w:rsidR="002716CD" w:rsidRPr="006E50D5" w:rsidRDefault="002716CD" w:rsidP="004F02FC"/>
        </w:tc>
      </w:tr>
      <w:tr w:rsidR="002716CD" w:rsidRPr="00DF17D3" w:rsidTr="004F02FC">
        <w:tc>
          <w:tcPr>
            <w:tcW w:w="2390" w:type="pct"/>
            <w:shd w:val="clear" w:color="auto" w:fill="auto"/>
          </w:tcPr>
          <w:p w:rsidR="002716CD" w:rsidRPr="00DF17D3" w:rsidRDefault="002716CD" w:rsidP="004F02FC"/>
          <w:p w:rsidR="002716CD" w:rsidRPr="00DF17D3" w:rsidRDefault="002716CD" w:rsidP="004F02FC">
            <w:r w:rsidRPr="00DF17D3">
              <w:t>______________ / _______________ /</w:t>
            </w:r>
          </w:p>
          <w:p w:rsidR="002716CD" w:rsidRPr="00DF17D3" w:rsidRDefault="002716CD" w:rsidP="004F02FC">
            <w:r w:rsidRPr="00DF17D3">
              <w:t>м.п.</w:t>
            </w:r>
          </w:p>
        </w:tc>
        <w:tc>
          <w:tcPr>
            <w:tcW w:w="2610" w:type="pct"/>
            <w:shd w:val="clear" w:color="auto" w:fill="auto"/>
          </w:tcPr>
          <w:p w:rsidR="002716CD" w:rsidRPr="00DF17D3" w:rsidRDefault="002716CD" w:rsidP="004F02FC">
            <w:r w:rsidRPr="00DF17D3">
              <w:t xml:space="preserve">    </w:t>
            </w:r>
          </w:p>
          <w:p w:rsidR="002716CD" w:rsidRPr="00DF17D3" w:rsidRDefault="002716CD" w:rsidP="004F02FC">
            <w:r w:rsidRPr="00DF17D3">
              <w:t xml:space="preserve"> _______________ /_____________/</w:t>
            </w:r>
          </w:p>
          <w:p w:rsidR="002716CD" w:rsidRPr="00DF17D3" w:rsidRDefault="002716CD" w:rsidP="004F02FC">
            <w:r w:rsidRPr="00DF17D3">
              <w:t xml:space="preserve">  м.п.</w:t>
            </w:r>
          </w:p>
        </w:tc>
      </w:tr>
    </w:tbl>
    <w:p w:rsidR="002716CD" w:rsidRDefault="002716CD" w:rsidP="002716CD">
      <w:pPr>
        <w:ind w:left="4956" w:firstLine="708"/>
        <w:jc w:val="right"/>
        <w:rPr>
          <w:b/>
        </w:rPr>
      </w:pPr>
    </w:p>
    <w:p w:rsidR="002716CD" w:rsidRDefault="002716CD" w:rsidP="002716CD">
      <w:pPr>
        <w:ind w:left="4956" w:firstLine="708"/>
        <w:jc w:val="right"/>
        <w:rPr>
          <w:b/>
        </w:rPr>
      </w:pPr>
    </w:p>
    <w:p w:rsidR="002716CD" w:rsidRDefault="002716CD" w:rsidP="002716CD">
      <w:pPr>
        <w:ind w:left="4956" w:firstLine="708"/>
        <w:jc w:val="right"/>
        <w:rPr>
          <w:b/>
        </w:rPr>
      </w:pPr>
      <w:bookmarkStart w:id="0" w:name="_GoBack"/>
      <w:bookmarkEnd w:id="0"/>
    </w:p>
    <w:p w:rsidR="002716CD" w:rsidRPr="006F72D5" w:rsidRDefault="002716CD" w:rsidP="002716CD">
      <w:pPr>
        <w:ind w:left="4956" w:firstLine="708"/>
        <w:jc w:val="right"/>
        <w:rPr>
          <w:b/>
        </w:rPr>
      </w:pPr>
      <w:r w:rsidRPr="006F72D5">
        <w:rPr>
          <w:b/>
        </w:rPr>
        <w:lastRenderedPageBreak/>
        <w:t>Приложение № 1</w:t>
      </w:r>
    </w:p>
    <w:p w:rsidR="002716CD" w:rsidRDefault="002716CD" w:rsidP="002716CD">
      <w:pPr>
        <w:ind w:left="4956" w:firstLine="708"/>
        <w:jc w:val="right"/>
      </w:pPr>
      <w:r w:rsidRPr="006F72D5">
        <w:t xml:space="preserve">к </w:t>
      </w:r>
      <w:r>
        <w:t>Д</w:t>
      </w:r>
      <w:r w:rsidRPr="006F72D5">
        <w:t xml:space="preserve">оговору № </w:t>
      </w:r>
      <w:r>
        <w:t>________</w:t>
      </w:r>
    </w:p>
    <w:p w:rsidR="002716CD" w:rsidRDefault="002716CD" w:rsidP="002716CD">
      <w:pPr>
        <w:ind w:left="4956" w:firstLine="708"/>
        <w:jc w:val="center"/>
      </w:pPr>
      <w:r w:rsidRPr="006F72D5">
        <w:t xml:space="preserve">купли-продажи транспортного средства </w:t>
      </w:r>
    </w:p>
    <w:p w:rsidR="002716CD" w:rsidRPr="006F72D5" w:rsidRDefault="002716CD" w:rsidP="002716CD">
      <w:pPr>
        <w:ind w:left="4956" w:firstLine="708"/>
        <w:jc w:val="right"/>
      </w:pPr>
      <w:r w:rsidRPr="006F72D5">
        <w:t>от «</w:t>
      </w:r>
      <w:r>
        <w:t>__</w:t>
      </w:r>
      <w:r w:rsidRPr="006F72D5">
        <w:t xml:space="preserve">» </w:t>
      </w:r>
      <w:r>
        <w:t>________</w:t>
      </w:r>
      <w:r w:rsidRPr="006F72D5">
        <w:t xml:space="preserve"> 202</w:t>
      </w:r>
      <w:r>
        <w:t>3</w:t>
      </w:r>
      <w:r w:rsidRPr="006F72D5">
        <w:t xml:space="preserve"> г.</w:t>
      </w:r>
    </w:p>
    <w:p w:rsidR="002716CD" w:rsidRPr="006F72D5" w:rsidRDefault="002716CD" w:rsidP="002716CD">
      <w:pPr>
        <w:ind w:firstLine="708"/>
        <w:jc w:val="center"/>
        <w:rPr>
          <w:b/>
        </w:rPr>
      </w:pPr>
    </w:p>
    <w:p w:rsidR="002716CD" w:rsidRPr="006F72D5" w:rsidRDefault="002716CD" w:rsidP="002716CD">
      <w:pPr>
        <w:ind w:firstLine="708"/>
        <w:jc w:val="center"/>
        <w:rPr>
          <w:b/>
        </w:rPr>
      </w:pPr>
      <w:r w:rsidRPr="006F72D5">
        <w:rPr>
          <w:b/>
        </w:rPr>
        <w:t>Акт приема-передачи автомобиля</w:t>
      </w:r>
    </w:p>
    <w:p w:rsidR="002716CD" w:rsidRPr="006F72D5" w:rsidRDefault="002716CD" w:rsidP="002716CD"/>
    <w:p w:rsidR="002716CD" w:rsidRPr="00004683" w:rsidRDefault="002716CD" w:rsidP="002716CD">
      <w:r w:rsidRPr="00004683">
        <w:t>г. Санкт-Петербург</w:t>
      </w:r>
      <w:r w:rsidRPr="00004683">
        <w:tab/>
      </w:r>
      <w:r w:rsidRPr="00004683">
        <w:tab/>
      </w:r>
      <w:r w:rsidRPr="00004683">
        <w:tab/>
        <w:t xml:space="preserve"> </w:t>
      </w:r>
      <w:r w:rsidRPr="00004683">
        <w:tab/>
      </w:r>
      <w:r w:rsidRPr="00004683">
        <w:tab/>
        <w:t xml:space="preserve">                  </w:t>
      </w:r>
      <w:r w:rsidRPr="00004683">
        <w:tab/>
        <w:t xml:space="preserve">  </w:t>
      </w:r>
      <w:r>
        <w:t xml:space="preserve">       </w:t>
      </w:r>
      <w:r w:rsidRPr="00004683">
        <w:t xml:space="preserve">  «___» __________ 202</w:t>
      </w:r>
      <w:r>
        <w:t>3</w:t>
      </w:r>
      <w:r w:rsidRPr="00004683">
        <w:t>г.</w:t>
      </w:r>
    </w:p>
    <w:p w:rsidR="002716CD" w:rsidRPr="006F72D5" w:rsidRDefault="002716CD" w:rsidP="002716CD"/>
    <w:p w:rsidR="002716CD" w:rsidRPr="006F72D5" w:rsidRDefault="002716CD" w:rsidP="002716CD">
      <w:pPr>
        <w:ind w:firstLine="567"/>
      </w:pPr>
      <w:r w:rsidRPr="006F72D5">
        <w:t>Мы, нижеподписавшиеся:</w:t>
      </w:r>
    </w:p>
    <w:p w:rsidR="002716CD" w:rsidRPr="006F72D5" w:rsidRDefault="002716CD" w:rsidP="002716CD">
      <w:pPr>
        <w:ind w:firstLine="567"/>
      </w:pPr>
      <w:r w:rsidRPr="006F72D5">
        <w:t xml:space="preserve">от лица </w:t>
      </w:r>
      <w:r w:rsidRPr="006F72D5">
        <w:rPr>
          <w:b/>
        </w:rPr>
        <w:t>Продавца</w:t>
      </w:r>
      <w:r w:rsidRPr="006F72D5">
        <w:t xml:space="preserve"> – </w:t>
      </w:r>
      <w:r>
        <w:t>_____________________</w:t>
      </w:r>
      <w:r w:rsidRPr="006F72D5">
        <w:t xml:space="preserve">, действующий на основании </w:t>
      </w:r>
      <w:r>
        <w:t>___________________</w:t>
      </w:r>
      <w:r w:rsidRPr="006F72D5">
        <w:t>, с одной стороны, и</w:t>
      </w:r>
    </w:p>
    <w:p w:rsidR="002716CD" w:rsidRPr="006F72D5" w:rsidRDefault="002716CD" w:rsidP="002716CD">
      <w:pPr>
        <w:tabs>
          <w:tab w:val="left" w:pos="1134"/>
          <w:tab w:val="left" w:pos="7513"/>
          <w:tab w:val="left" w:pos="9498"/>
        </w:tabs>
        <w:ind w:left="567" w:right="112"/>
      </w:pPr>
      <w:r w:rsidRPr="006F72D5">
        <w:t xml:space="preserve">от лица </w:t>
      </w:r>
      <w:r w:rsidRPr="006F72D5">
        <w:rPr>
          <w:b/>
        </w:rPr>
        <w:t>Покупателя –</w:t>
      </w:r>
      <w:r w:rsidRPr="006F72D5">
        <w:t xml:space="preserve"> </w:t>
      </w:r>
      <w:r>
        <w:rPr>
          <w:b/>
        </w:rPr>
        <w:t>_______________________________________</w:t>
      </w:r>
    </w:p>
    <w:p w:rsidR="002716CD" w:rsidRPr="006F72D5" w:rsidRDefault="002716CD" w:rsidP="002716CD">
      <w:pPr>
        <w:ind w:firstLine="567"/>
      </w:pPr>
      <w:r w:rsidRPr="006F72D5">
        <w:t>составили настоящий Акт о том, что в соответствии с Договором №</w:t>
      </w:r>
      <w:r>
        <w:t xml:space="preserve"> ___________</w:t>
      </w:r>
      <w:r w:rsidRPr="006F72D5">
        <w:t xml:space="preserve"> купли-продажи транспортного средства от «</w:t>
      </w:r>
      <w:r>
        <w:t>__</w:t>
      </w:r>
      <w:r w:rsidRPr="006F72D5">
        <w:t xml:space="preserve">» </w:t>
      </w:r>
      <w:r>
        <w:t>________</w:t>
      </w:r>
      <w:r w:rsidRPr="006F72D5">
        <w:t xml:space="preserve"> 202</w:t>
      </w:r>
      <w:r>
        <w:t>__</w:t>
      </w:r>
      <w:r w:rsidRPr="006F72D5">
        <w:t xml:space="preserve"> г. (далее – Договор), Продавец передал, а Покупатель принял </w:t>
      </w:r>
      <w:r>
        <w:t xml:space="preserve">в работоспособном состоянии </w:t>
      </w:r>
      <w:r w:rsidRPr="006F72D5">
        <w:t>Автомобиль: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- Идентификационный номер (</w:t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Pr="006F72D5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WDD</w:t>
      </w:r>
      <w:r w:rsidRPr="006F72D5">
        <w:rPr>
          <w:rFonts w:ascii="Times New Roman" w:hAnsi="Times New Roman"/>
          <w:color w:val="000000"/>
          <w:sz w:val="24"/>
          <w:szCs w:val="24"/>
        </w:rPr>
        <w:t>2211861</w:t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F72D5">
        <w:rPr>
          <w:rFonts w:ascii="Times New Roman" w:hAnsi="Times New Roman"/>
          <w:color w:val="000000"/>
          <w:sz w:val="24"/>
          <w:szCs w:val="24"/>
        </w:rPr>
        <w:t>208976</w:t>
      </w:r>
    </w:p>
    <w:p w:rsidR="002716CD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Марка, модель ТС: </w:t>
      </w:r>
      <w:r w:rsidRPr="00004683">
        <w:rPr>
          <w:rFonts w:ascii="Times New Roman" w:hAnsi="Times New Roman"/>
          <w:color w:val="000000"/>
          <w:sz w:val="24"/>
          <w:szCs w:val="24"/>
        </w:rPr>
        <w:t xml:space="preserve">Мерседес </w:t>
      </w:r>
      <w:r w:rsidRPr="00004683">
        <w:rPr>
          <w:rFonts w:ascii="Times New Roman" w:hAnsi="Times New Roman"/>
          <w:color w:val="000000"/>
          <w:sz w:val="24"/>
          <w:szCs w:val="24"/>
          <w:lang w:val="en-US"/>
        </w:rPr>
        <w:t>BENZ</w:t>
      </w:r>
      <w:r w:rsidRPr="000046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468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004683">
        <w:rPr>
          <w:rFonts w:ascii="Times New Roman" w:hAnsi="Times New Roman"/>
          <w:color w:val="000000"/>
          <w:sz w:val="24"/>
          <w:szCs w:val="24"/>
        </w:rPr>
        <w:t>500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- Наименование (тип ТС): </w:t>
      </w:r>
      <w:r>
        <w:rPr>
          <w:rFonts w:ascii="Times New Roman" w:hAnsi="Times New Roman"/>
          <w:sz w:val="24"/>
          <w:szCs w:val="24"/>
        </w:rPr>
        <w:t>седан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Категория ТС: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Год изготовления: </w:t>
      </w:r>
      <w:r>
        <w:rPr>
          <w:rFonts w:ascii="Times New Roman" w:hAnsi="Times New Roman"/>
          <w:color w:val="000000"/>
          <w:sz w:val="24"/>
          <w:szCs w:val="24"/>
        </w:rPr>
        <w:t>2008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- Модель, № двигателя: 27396830229600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Шасси (рама) №: </w:t>
      </w:r>
      <w:r>
        <w:rPr>
          <w:rFonts w:ascii="Times New Roman" w:hAnsi="Times New Roman"/>
          <w:color w:val="000000"/>
          <w:sz w:val="24"/>
          <w:szCs w:val="24"/>
        </w:rPr>
        <w:t>отсутствует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Кузов (кабина, прицеп) №: </w:t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WDD</w:t>
      </w:r>
      <w:r w:rsidRPr="006F72D5">
        <w:rPr>
          <w:rFonts w:ascii="Times New Roman" w:hAnsi="Times New Roman"/>
          <w:color w:val="000000"/>
          <w:sz w:val="24"/>
          <w:szCs w:val="24"/>
        </w:rPr>
        <w:t>2211861</w:t>
      </w:r>
      <w:r w:rsidRPr="006F72D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F72D5">
        <w:rPr>
          <w:rFonts w:ascii="Times New Roman" w:hAnsi="Times New Roman"/>
          <w:color w:val="000000"/>
          <w:sz w:val="24"/>
          <w:szCs w:val="24"/>
        </w:rPr>
        <w:t>208976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- Цвет кузова (кабины, прицепа): </w:t>
      </w:r>
      <w:r>
        <w:rPr>
          <w:rFonts w:ascii="Times New Roman" w:hAnsi="Times New Roman"/>
          <w:sz w:val="24"/>
          <w:szCs w:val="24"/>
        </w:rPr>
        <w:t>черный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Мощность двигателя, л.с. (кВт): </w:t>
      </w:r>
      <w:r>
        <w:rPr>
          <w:rFonts w:ascii="Times New Roman" w:hAnsi="Times New Roman"/>
          <w:color w:val="000000"/>
          <w:sz w:val="24"/>
          <w:szCs w:val="24"/>
        </w:rPr>
        <w:t>388 (285.00)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Рабочий объем двигателя, куб. см: </w:t>
      </w:r>
      <w:r>
        <w:rPr>
          <w:rFonts w:ascii="Times New Roman" w:hAnsi="Times New Roman"/>
          <w:color w:val="000000"/>
          <w:sz w:val="24"/>
          <w:szCs w:val="24"/>
        </w:rPr>
        <w:t>5462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Тип двигателя: </w:t>
      </w:r>
      <w:r>
        <w:rPr>
          <w:rFonts w:ascii="Times New Roman" w:hAnsi="Times New Roman"/>
          <w:color w:val="000000"/>
          <w:sz w:val="24"/>
          <w:szCs w:val="24"/>
        </w:rPr>
        <w:t>бензиновый на бензине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Экологический класс: </w:t>
      </w:r>
      <w:r>
        <w:rPr>
          <w:rFonts w:ascii="Times New Roman" w:hAnsi="Times New Roman"/>
          <w:color w:val="000000"/>
          <w:sz w:val="24"/>
          <w:szCs w:val="24"/>
        </w:rPr>
        <w:t>четвертый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Разрешенная максимальная масса, кг: </w:t>
      </w:r>
      <w:r>
        <w:rPr>
          <w:rFonts w:ascii="Times New Roman" w:hAnsi="Times New Roman"/>
          <w:color w:val="000000"/>
          <w:sz w:val="24"/>
          <w:szCs w:val="24"/>
        </w:rPr>
        <w:t>2640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Масса без нагрузки, кг: </w:t>
      </w:r>
      <w:r>
        <w:rPr>
          <w:rFonts w:ascii="Times New Roman" w:hAnsi="Times New Roman"/>
          <w:color w:val="000000"/>
          <w:sz w:val="24"/>
          <w:szCs w:val="24"/>
        </w:rPr>
        <w:t>2055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Организация – изготовитель ТС (страна): </w:t>
      </w:r>
      <w:r>
        <w:rPr>
          <w:rFonts w:ascii="Times New Roman" w:hAnsi="Times New Roman"/>
          <w:color w:val="000000"/>
          <w:sz w:val="24"/>
          <w:szCs w:val="24"/>
        </w:rPr>
        <w:t>Даймлер-Бенц (ФРГ) (Германия)</w:t>
      </w:r>
    </w:p>
    <w:p w:rsidR="002716CD" w:rsidRPr="001F1AF7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Одобрение типа ТС №: </w:t>
      </w:r>
      <w:r>
        <w:rPr>
          <w:rFonts w:ascii="Times New Roman" w:hAnsi="Times New Roman"/>
          <w:color w:val="000000"/>
          <w:sz w:val="24"/>
          <w:szCs w:val="24"/>
        </w:rPr>
        <w:t>РОСС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DE</w:t>
      </w:r>
      <w:r w:rsidRPr="001F1AF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MTO</w:t>
      </w:r>
      <w:r w:rsidRPr="001F1AF7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1F1AF7">
        <w:rPr>
          <w:rFonts w:ascii="Times New Roman" w:hAnsi="Times New Roman"/>
          <w:color w:val="000000"/>
          <w:sz w:val="24"/>
          <w:szCs w:val="24"/>
        </w:rPr>
        <w:t>044</w:t>
      </w:r>
      <w:r>
        <w:rPr>
          <w:rFonts w:ascii="Times New Roman" w:hAnsi="Times New Roman"/>
          <w:color w:val="000000"/>
          <w:sz w:val="24"/>
          <w:szCs w:val="24"/>
        </w:rPr>
        <w:t xml:space="preserve"> от 13.06.2007 САТР-ФОНД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Страна вывоза ТС: </w:t>
      </w:r>
      <w:r>
        <w:rPr>
          <w:rFonts w:ascii="Times New Roman" w:hAnsi="Times New Roman"/>
          <w:color w:val="000000"/>
          <w:sz w:val="24"/>
          <w:szCs w:val="24"/>
        </w:rPr>
        <w:t>Эстония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Серия, № ТД, ТПО: </w:t>
      </w:r>
      <w:r>
        <w:rPr>
          <w:rFonts w:ascii="Times New Roman" w:hAnsi="Times New Roman"/>
          <w:color w:val="000000"/>
          <w:sz w:val="24"/>
          <w:szCs w:val="24"/>
        </w:rPr>
        <w:t>10009194/180208/0005534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- Таможенные ограничения: </w:t>
      </w:r>
      <w:r>
        <w:rPr>
          <w:rFonts w:ascii="Times New Roman" w:hAnsi="Times New Roman"/>
          <w:color w:val="000000"/>
          <w:sz w:val="24"/>
          <w:szCs w:val="24"/>
        </w:rPr>
        <w:t>не установлены</w:t>
      </w:r>
    </w:p>
    <w:p w:rsidR="002716CD" w:rsidRPr="006F72D5" w:rsidRDefault="002716CD" w:rsidP="002716CD">
      <w:pPr>
        <w:pStyle w:val="Preforma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- Наименование организации, выдавшей </w:t>
      </w:r>
      <w:r>
        <w:rPr>
          <w:rFonts w:ascii="Times New Roman" w:hAnsi="Times New Roman"/>
          <w:sz w:val="24"/>
          <w:szCs w:val="24"/>
        </w:rPr>
        <w:t xml:space="preserve">ПТС: МРЭО </w:t>
      </w:r>
      <w:r w:rsidRPr="006F72D5">
        <w:rPr>
          <w:rFonts w:ascii="Times New Roman" w:hAnsi="Times New Roman"/>
          <w:sz w:val="24"/>
          <w:szCs w:val="24"/>
        </w:rPr>
        <w:t xml:space="preserve">ГИБДД </w:t>
      </w:r>
      <w:r>
        <w:rPr>
          <w:rFonts w:ascii="Times New Roman" w:hAnsi="Times New Roman"/>
          <w:sz w:val="24"/>
          <w:szCs w:val="24"/>
        </w:rPr>
        <w:t xml:space="preserve"> ГУ </w:t>
      </w:r>
      <w:r w:rsidRPr="006F72D5">
        <w:rPr>
          <w:rFonts w:ascii="Times New Roman" w:hAnsi="Times New Roman"/>
          <w:sz w:val="24"/>
          <w:szCs w:val="24"/>
        </w:rPr>
        <w:t xml:space="preserve">МВД </w:t>
      </w:r>
      <w:r>
        <w:rPr>
          <w:rFonts w:ascii="Times New Roman" w:hAnsi="Times New Roman"/>
          <w:sz w:val="24"/>
          <w:szCs w:val="24"/>
        </w:rPr>
        <w:t>РФ по СПб и ЛО</w:t>
      </w:r>
    </w:p>
    <w:p w:rsidR="002716CD" w:rsidRPr="006F72D5" w:rsidRDefault="002716CD" w:rsidP="002716CD">
      <w:pPr>
        <w:pStyle w:val="Preformat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>- Адрес</w:t>
      </w:r>
      <w:r>
        <w:rPr>
          <w:rFonts w:ascii="Times New Roman" w:hAnsi="Times New Roman"/>
          <w:sz w:val="24"/>
          <w:szCs w:val="24"/>
        </w:rPr>
        <w:t>: 195030, г. Санкт-Петербург, Революции ш., дом 85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- Дата выдачи </w:t>
      </w:r>
      <w:r>
        <w:rPr>
          <w:rFonts w:ascii="Times New Roman" w:hAnsi="Times New Roman"/>
          <w:sz w:val="24"/>
          <w:szCs w:val="24"/>
        </w:rPr>
        <w:t>ПТС</w:t>
      </w:r>
      <w:r w:rsidRPr="006F72D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12.12.2014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- Регистрационный знак: </w:t>
      </w:r>
      <w:r>
        <w:rPr>
          <w:rFonts w:ascii="Times New Roman" w:hAnsi="Times New Roman"/>
          <w:sz w:val="24"/>
          <w:szCs w:val="24"/>
        </w:rPr>
        <w:t>О721СА98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lastRenderedPageBreak/>
        <w:t xml:space="preserve">С Автомобилем </w:t>
      </w:r>
      <w:r>
        <w:rPr>
          <w:rFonts w:ascii="Times New Roman" w:hAnsi="Times New Roman"/>
          <w:sz w:val="24"/>
          <w:szCs w:val="24"/>
        </w:rPr>
        <w:t xml:space="preserve">Продавцом </w:t>
      </w:r>
      <w:r w:rsidRPr="006F72D5">
        <w:rPr>
          <w:rFonts w:ascii="Times New Roman" w:hAnsi="Times New Roman"/>
          <w:sz w:val="24"/>
          <w:szCs w:val="24"/>
        </w:rPr>
        <w:t>Покупателю переданы: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1. ПТС </w:t>
      </w:r>
      <w:r>
        <w:rPr>
          <w:rFonts w:ascii="Times New Roman" w:hAnsi="Times New Roman"/>
          <w:sz w:val="24"/>
          <w:szCs w:val="24"/>
        </w:rPr>
        <w:t>47 0А 103701;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 xml:space="preserve">2. Свидетельство о регистрации ТС </w:t>
      </w:r>
      <w:r>
        <w:rPr>
          <w:rFonts w:ascii="Times New Roman" w:hAnsi="Times New Roman"/>
          <w:sz w:val="24"/>
          <w:szCs w:val="24"/>
        </w:rPr>
        <w:t>78 29 № 880376;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color w:val="000000"/>
          <w:sz w:val="24"/>
          <w:szCs w:val="24"/>
        </w:rPr>
        <w:t>3. Книга учета технических обслуживаний автомобиля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Диагностическая карта;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Полис ОСАГО;</w:t>
      </w:r>
    </w:p>
    <w:p w:rsidR="002716CD" w:rsidRPr="004C3CD7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C3CD7">
        <w:rPr>
          <w:rFonts w:ascii="Times New Roman" w:hAnsi="Times New Roman"/>
          <w:sz w:val="24"/>
          <w:szCs w:val="24"/>
        </w:rPr>
        <w:t xml:space="preserve"> Два комплекта ключей (один брелок не исправен)</w:t>
      </w:r>
      <w:r>
        <w:rPr>
          <w:rFonts w:ascii="Times New Roman" w:hAnsi="Times New Roman"/>
          <w:sz w:val="24"/>
          <w:szCs w:val="24"/>
        </w:rPr>
        <w:t>;</w:t>
      </w:r>
    </w:p>
    <w:p w:rsidR="002716CD" w:rsidRPr="004C3CD7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4C3CD7">
        <w:rPr>
          <w:rFonts w:ascii="Times New Roman" w:hAnsi="Times New Roman"/>
          <w:sz w:val="24"/>
          <w:szCs w:val="24"/>
        </w:rPr>
        <w:t xml:space="preserve"> Комплект зимних шин б/у без дисков</w:t>
      </w:r>
      <w:r>
        <w:rPr>
          <w:rFonts w:ascii="Times New Roman" w:hAnsi="Times New Roman"/>
          <w:sz w:val="24"/>
          <w:szCs w:val="24"/>
        </w:rPr>
        <w:t>;</w:t>
      </w:r>
    </w:p>
    <w:p w:rsidR="002716CD" w:rsidRPr="004C3CD7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C3CD7">
        <w:rPr>
          <w:rFonts w:ascii="Times New Roman" w:hAnsi="Times New Roman"/>
          <w:sz w:val="24"/>
          <w:szCs w:val="24"/>
        </w:rPr>
        <w:t xml:space="preserve"> Запасное колесо (полноразмерное)</w:t>
      </w:r>
      <w:r>
        <w:rPr>
          <w:rFonts w:ascii="Times New Roman" w:hAnsi="Times New Roman"/>
          <w:sz w:val="24"/>
          <w:szCs w:val="24"/>
        </w:rPr>
        <w:t>;</w:t>
      </w:r>
    </w:p>
    <w:p w:rsidR="002716CD" w:rsidRPr="004C3CD7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C3CD7">
        <w:rPr>
          <w:rFonts w:ascii="Times New Roman" w:hAnsi="Times New Roman"/>
          <w:sz w:val="24"/>
          <w:szCs w:val="24"/>
        </w:rPr>
        <w:t xml:space="preserve"> Домкрат</w:t>
      </w:r>
      <w:r>
        <w:rPr>
          <w:rFonts w:ascii="Times New Roman" w:hAnsi="Times New Roman"/>
          <w:sz w:val="24"/>
          <w:szCs w:val="24"/>
        </w:rPr>
        <w:t>;</w:t>
      </w:r>
    </w:p>
    <w:p w:rsidR="002716CD" w:rsidRPr="004C3CD7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C3CD7">
        <w:rPr>
          <w:rFonts w:ascii="Times New Roman" w:hAnsi="Times New Roman"/>
          <w:sz w:val="24"/>
          <w:szCs w:val="24"/>
        </w:rPr>
        <w:t xml:space="preserve"> Баллонный ключ</w:t>
      </w:r>
      <w:r>
        <w:rPr>
          <w:rFonts w:ascii="Times New Roman" w:hAnsi="Times New Roman"/>
          <w:sz w:val="24"/>
          <w:szCs w:val="24"/>
        </w:rPr>
        <w:t>;</w:t>
      </w:r>
    </w:p>
    <w:p w:rsidR="002716CD" w:rsidRPr="004C3CD7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C3CD7">
        <w:rPr>
          <w:rFonts w:ascii="Times New Roman" w:hAnsi="Times New Roman"/>
          <w:sz w:val="24"/>
          <w:szCs w:val="24"/>
        </w:rPr>
        <w:t xml:space="preserve"> Буксировочная проушина</w:t>
      </w:r>
      <w:r>
        <w:rPr>
          <w:rFonts w:ascii="Times New Roman" w:hAnsi="Times New Roman"/>
          <w:sz w:val="24"/>
          <w:szCs w:val="24"/>
        </w:rPr>
        <w:t>;</w:t>
      </w:r>
    </w:p>
    <w:p w:rsidR="002716CD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C3CD7">
        <w:rPr>
          <w:rFonts w:ascii="Times New Roman" w:hAnsi="Times New Roman"/>
          <w:sz w:val="24"/>
          <w:szCs w:val="24"/>
        </w:rPr>
        <w:t xml:space="preserve"> Направляющая для установки колёс</w:t>
      </w:r>
      <w:r>
        <w:rPr>
          <w:rFonts w:ascii="Times New Roman" w:hAnsi="Times New Roman"/>
          <w:sz w:val="24"/>
          <w:szCs w:val="24"/>
        </w:rPr>
        <w:t>.</w:t>
      </w:r>
    </w:p>
    <w:p w:rsidR="002716CD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6CD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Идентификационные номера Автомобиля </w:t>
      </w:r>
      <w:r>
        <w:rPr>
          <w:rFonts w:ascii="Times New Roman" w:hAnsi="Times New Roman"/>
          <w:sz w:val="24"/>
          <w:szCs w:val="24"/>
        </w:rPr>
        <w:t xml:space="preserve">Сторонами </w:t>
      </w:r>
      <w:r w:rsidRPr="006F72D5">
        <w:rPr>
          <w:rFonts w:ascii="Times New Roman" w:hAnsi="Times New Roman"/>
          <w:sz w:val="24"/>
          <w:szCs w:val="24"/>
        </w:rPr>
        <w:t>сверены</w:t>
      </w:r>
      <w:r>
        <w:rPr>
          <w:rFonts w:ascii="Times New Roman" w:hAnsi="Times New Roman"/>
          <w:sz w:val="24"/>
          <w:szCs w:val="24"/>
        </w:rPr>
        <w:t>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 xml:space="preserve">Автомобиль осмотрен Покупателем, </w:t>
      </w:r>
      <w:r w:rsidRPr="0074779E">
        <w:rPr>
          <w:rFonts w:ascii="Times New Roman" w:hAnsi="Times New Roman"/>
          <w:sz w:val="24"/>
          <w:szCs w:val="24"/>
        </w:rPr>
        <w:t>работоспособность Автомобиля проверена</w:t>
      </w:r>
      <w:r>
        <w:rPr>
          <w:rFonts w:ascii="Times New Roman" w:hAnsi="Times New Roman"/>
          <w:sz w:val="24"/>
          <w:szCs w:val="24"/>
        </w:rPr>
        <w:t>,</w:t>
      </w:r>
      <w:r w:rsidRPr="0074779E">
        <w:rPr>
          <w:rFonts w:ascii="Times New Roman" w:hAnsi="Times New Roman"/>
          <w:sz w:val="24"/>
          <w:szCs w:val="24"/>
        </w:rPr>
        <w:t xml:space="preserve"> </w:t>
      </w:r>
      <w:r w:rsidRPr="006F72D5">
        <w:rPr>
          <w:rFonts w:ascii="Times New Roman" w:hAnsi="Times New Roman"/>
          <w:sz w:val="24"/>
          <w:szCs w:val="24"/>
        </w:rPr>
        <w:t>техническое состояние соответствует условиям Договора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4779E">
        <w:rPr>
          <w:rFonts w:ascii="Times New Roman" w:hAnsi="Times New Roman"/>
          <w:sz w:val="24"/>
          <w:szCs w:val="24"/>
        </w:rPr>
        <w:t>«Основным положениям по допуску транспортных средств к эксплуатации и обязанности должностных лиц по обеспечению безопасности дорожного движения» (утв. Постановлением Совета Министров</w:t>
      </w:r>
      <w:r>
        <w:rPr>
          <w:rFonts w:ascii="Times New Roman" w:hAnsi="Times New Roman"/>
          <w:sz w:val="24"/>
          <w:szCs w:val="24"/>
        </w:rPr>
        <w:t>-</w:t>
      </w:r>
      <w:r w:rsidRPr="0074779E">
        <w:rPr>
          <w:rFonts w:ascii="Times New Roman" w:hAnsi="Times New Roman"/>
          <w:sz w:val="24"/>
          <w:szCs w:val="24"/>
        </w:rPr>
        <w:t xml:space="preserve"> Правительства РФ от 23.10.1993 № 1090)</w:t>
      </w:r>
      <w:r w:rsidRPr="006F72D5">
        <w:rPr>
          <w:rFonts w:ascii="Times New Roman" w:hAnsi="Times New Roman"/>
          <w:sz w:val="24"/>
          <w:szCs w:val="24"/>
        </w:rPr>
        <w:t>.</w:t>
      </w:r>
    </w:p>
    <w:p w:rsidR="002716CD" w:rsidRPr="006F72D5" w:rsidRDefault="002716CD" w:rsidP="002716CD">
      <w:pPr>
        <w:pStyle w:val="Pre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F72D5">
        <w:rPr>
          <w:rFonts w:ascii="Times New Roman" w:hAnsi="Times New Roman"/>
          <w:sz w:val="24"/>
          <w:szCs w:val="24"/>
        </w:rPr>
        <w:t>Обязанности Сторон по Договору выполнены в полном объеме, Стороны претензий друг к другу не имеют.</w:t>
      </w:r>
    </w:p>
    <w:p w:rsidR="002716CD" w:rsidRPr="006F72D5" w:rsidRDefault="002716CD" w:rsidP="002716C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112"/>
      </w:tblGrid>
      <w:tr w:rsidR="002716CD" w:rsidRPr="006F72D5" w:rsidTr="004F02FC">
        <w:tc>
          <w:tcPr>
            <w:tcW w:w="5210" w:type="dxa"/>
            <w:shd w:val="clear" w:color="auto" w:fill="auto"/>
          </w:tcPr>
          <w:p w:rsidR="002716CD" w:rsidRDefault="002716CD" w:rsidP="004F02FC">
            <w:pPr>
              <w:pStyle w:val="Preforma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72D5">
              <w:rPr>
                <w:rFonts w:ascii="Times New Roman" w:hAnsi="Times New Roman"/>
                <w:sz w:val="24"/>
                <w:szCs w:val="24"/>
                <w:u w:val="single"/>
              </w:rPr>
              <w:t>Продавец:</w:t>
            </w:r>
          </w:p>
          <w:p w:rsidR="002716CD" w:rsidRPr="006F72D5" w:rsidRDefault="002716CD" w:rsidP="004F02FC">
            <w:pPr>
              <w:pStyle w:val="Preforma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716CD" w:rsidRDefault="002716CD" w:rsidP="004F02FC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716CD" w:rsidRPr="006F72D5" w:rsidRDefault="002716CD" w:rsidP="004F02FC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716CD" w:rsidRPr="006F72D5" w:rsidRDefault="002716CD" w:rsidP="004F02FC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6F72D5">
              <w:rPr>
                <w:rFonts w:ascii="Times New Roman" w:hAnsi="Times New Roman"/>
                <w:sz w:val="24"/>
                <w:szCs w:val="24"/>
              </w:rPr>
              <w:t>АО «Ленгидропроект»</w:t>
            </w:r>
          </w:p>
          <w:p w:rsidR="002716CD" w:rsidRPr="006F72D5" w:rsidRDefault="002716CD" w:rsidP="004F02FC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6CD" w:rsidRPr="006F72D5" w:rsidRDefault="002716CD" w:rsidP="004F02FC">
            <w:pPr>
              <w:pStyle w:val="Pre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2D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/____________</w:t>
            </w:r>
          </w:p>
        </w:tc>
        <w:tc>
          <w:tcPr>
            <w:tcW w:w="5211" w:type="dxa"/>
            <w:shd w:val="clear" w:color="auto" w:fill="auto"/>
          </w:tcPr>
          <w:p w:rsidR="002716CD" w:rsidRDefault="002716CD" w:rsidP="004F02FC">
            <w:pPr>
              <w:pStyle w:val="a9"/>
              <w:rPr>
                <w:b/>
                <w:sz w:val="24"/>
                <w:u w:val="single"/>
              </w:rPr>
            </w:pPr>
            <w:r w:rsidRPr="006F72D5">
              <w:rPr>
                <w:b/>
                <w:sz w:val="24"/>
                <w:u w:val="single"/>
              </w:rPr>
              <w:t>Покупатель:</w:t>
            </w:r>
          </w:p>
          <w:p w:rsidR="002716CD" w:rsidRPr="006F72D5" w:rsidRDefault="002716CD" w:rsidP="004F02FC">
            <w:pPr>
              <w:pStyle w:val="a9"/>
              <w:rPr>
                <w:b/>
                <w:sz w:val="24"/>
                <w:u w:val="single"/>
              </w:rPr>
            </w:pPr>
          </w:p>
          <w:p w:rsidR="002716CD" w:rsidRPr="006F72D5" w:rsidRDefault="002716CD" w:rsidP="004F02FC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</w:t>
            </w:r>
          </w:p>
          <w:p w:rsidR="002716CD" w:rsidRPr="006F72D5" w:rsidRDefault="002716CD" w:rsidP="004F02FC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</w:t>
            </w:r>
          </w:p>
          <w:p w:rsidR="002716CD" w:rsidRDefault="002716CD" w:rsidP="004F02FC">
            <w:pPr>
              <w:pStyle w:val="a9"/>
              <w:rPr>
                <w:b/>
                <w:sz w:val="24"/>
              </w:rPr>
            </w:pPr>
          </w:p>
          <w:p w:rsidR="002716CD" w:rsidRPr="006F72D5" w:rsidRDefault="002716CD" w:rsidP="004F02FC">
            <w:pPr>
              <w:pStyle w:val="a9"/>
              <w:rPr>
                <w:b/>
                <w:sz w:val="24"/>
              </w:rPr>
            </w:pPr>
          </w:p>
          <w:p w:rsidR="002716CD" w:rsidRPr="006F72D5" w:rsidRDefault="002716CD" w:rsidP="004F02FC">
            <w:pPr>
              <w:pStyle w:val="a9"/>
              <w:rPr>
                <w:b/>
                <w:color w:val="000000"/>
                <w:sz w:val="24"/>
              </w:rPr>
            </w:pPr>
            <w:r w:rsidRPr="006F72D5">
              <w:rPr>
                <w:b/>
                <w:sz w:val="24"/>
              </w:rPr>
              <w:t>_________________</w:t>
            </w:r>
            <w:r w:rsidRPr="006F72D5">
              <w:rPr>
                <w:sz w:val="24"/>
              </w:rPr>
              <w:t xml:space="preserve"> </w:t>
            </w:r>
            <w:r>
              <w:rPr>
                <w:sz w:val="24"/>
              </w:rPr>
              <w:t>/______________</w:t>
            </w:r>
          </w:p>
        </w:tc>
      </w:tr>
    </w:tbl>
    <w:p w:rsidR="002716CD" w:rsidRPr="00004683" w:rsidRDefault="002716CD" w:rsidP="002716CD">
      <w:r w:rsidRPr="00004683">
        <w:t>м.п.</w:t>
      </w:r>
      <w:r>
        <w:t xml:space="preserve">                                                                              м.п.</w:t>
      </w:r>
    </w:p>
    <w:p w:rsidR="002716CD" w:rsidRPr="00590252" w:rsidRDefault="002716CD" w:rsidP="002716CD">
      <w:pPr>
        <w:pStyle w:val="a"/>
        <w:numPr>
          <w:ilvl w:val="0"/>
          <w:numId w:val="0"/>
        </w:numPr>
      </w:pPr>
    </w:p>
    <w:p w:rsidR="002716CD" w:rsidRPr="00F73CCB" w:rsidRDefault="002716CD" w:rsidP="002716CD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1" w:name="_Ref513729886"/>
      <w:bookmarkStart w:id="2" w:name="_Toc536798433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73CCB">
        <w:rPr>
          <w:rFonts w:ascii="Times New Roman" w:hAnsi="Times New Roman"/>
          <w:b w:val="0"/>
          <w:sz w:val="24"/>
          <w:szCs w:val="24"/>
        </w:rPr>
        <w:t>риложение № 3</w:t>
      </w:r>
    </w:p>
    <w:p w:rsidR="002716CD" w:rsidRPr="00BA04C6" w:rsidRDefault="002716CD" w:rsidP="002716CD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>ТРЕБОВАНИЯ К УЧАСТНИКАМ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ПРОДАЖИ БЕЗ ОБЪЯВЛЕНИЯ ЦЕНЫ</w:t>
      </w:r>
    </w:p>
    <w:p w:rsidR="002716CD" w:rsidRDefault="002716CD" w:rsidP="002716CD">
      <w:bookmarkStart w:id="3" w:name="_Ref513729904"/>
    </w:p>
    <w:p w:rsidR="002716CD" w:rsidRPr="000F4E51" w:rsidRDefault="002716CD" w:rsidP="002716CD">
      <w:pPr>
        <w:rPr>
          <w:b/>
        </w:rPr>
      </w:pPr>
      <w:r w:rsidRPr="00BA04C6">
        <w:t xml:space="preserve">Чтобы претендовать на победу в </w:t>
      </w:r>
      <w:r>
        <w:rPr>
          <w:snapToGrid/>
        </w:rPr>
        <w:t>Процедуре</w:t>
      </w:r>
      <w:r w:rsidDel="006833CC">
        <w:t xml:space="preserve"> </w:t>
      </w:r>
      <w:r w:rsidRPr="00BA04C6">
        <w:t xml:space="preserve">и получение права заключить Договор с </w:t>
      </w:r>
      <w:r>
        <w:t>Продавц</w:t>
      </w:r>
      <w:r w:rsidRPr="00BA04C6">
        <w:t xml:space="preserve">ом, Участник должен отвечать нижеуказанным требованиям и </w:t>
      </w:r>
      <w:r>
        <w:t xml:space="preserve">в обязательном порядке </w:t>
      </w:r>
      <w:r w:rsidRPr="00BA04C6">
        <w:t xml:space="preserve">включить в состав </w:t>
      </w:r>
      <w:r>
        <w:t>З</w:t>
      </w:r>
      <w:r w:rsidRPr="00BA04C6">
        <w:t xml:space="preserve">аявки нижеуказанные документы, подтверждающие его соответствие </w:t>
      </w:r>
      <w:r>
        <w:t xml:space="preserve">установленным Документацией </w:t>
      </w:r>
      <w:r w:rsidRPr="00BA04C6">
        <w:t>требованиям:</w:t>
      </w:r>
      <w:r>
        <w:t xml:space="preserve"> </w:t>
      </w:r>
    </w:p>
    <w:p w:rsidR="002716CD" w:rsidRPr="00BA04C6" w:rsidRDefault="002716CD" w:rsidP="002716CD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" w:name="_Ref513732930"/>
      <w:bookmarkStart w:id="5" w:name="_Ref514617948"/>
      <w:bookmarkStart w:id="6" w:name="_Toc514805485"/>
      <w:bookmarkStart w:id="7" w:name="_Toc514814130"/>
      <w:bookmarkStart w:id="8" w:name="_Ref524091588"/>
      <w:bookmarkStart w:id="9" w:name="_Toc536798434"/>
      <w:r>
        <w:rPr>
          <w:sz w:val="28"/>
        </w:rPr>
        <w:t>Т</w:t>
      </w:r>
      <w:r w:rsidRPr="00BA04C6">
        <w:rPr>
          <w:sz w:val="28"/>
        </w:rPr>
        <w:t>ребования</w:t>
      </w:r>
      <w:bookmarkEnd w:id="3"/>
      <w:bookmarkEnd w:id="4"/>
      <w:bookmarkEnd w:id="5"/>
      <w:bookmarkEnd w:id="6"/>
      <w:bookmarkEnd w:id="7"/>
      <w:r>
        <w:rPr>
          <w:sz w:val="28"/>
        </w:rPr>
        <w:t xml:space="preserve"> к Участникам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8"/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7"/>
        <w:gridCol w:w="6275"/>
      </w:tblGrid>
      <w:tr w:rsidR="002716CD" w:rsidRPr="008A15C2" w:rsidTr="004F02FC">
        <w:tc>
          <w:tcPr>
            <w:tcW w:w="681" w:type="dxa"/>
          </w:tcPr>
          <w:p w:rsidR="002716CD" w:rsidRPr="00BA04C6" w:rsidRDefault="002716CD" w:rsidP="004F02FC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178" w:type="dxa"/>
          </w:tcPr>
          <w:p w:rsidR="002716CD" w:rsidRPr="00BA04C6" w:rsidRDefault="002716CD" w:rsidP="004F02FC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Участникам</w:t>
            </w:r>
          </w:p>
        </w:tc>
        <w:tc>
          <w:tcPr>
            <w:tcW w:w="6454" w:type="dxa"/>
          </w:tcPr>
          <w:p w:rsidR="002716CD" w:rsidRPr="00BA04C6" w:rsidRDefault="002716CD" w:rsidP="004F02FC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2716CD" w:rsidRPr="008A15C2" w:rsidTr="004F02FC">
        <w:tc>
          <w:tcPr>
            <w:tcW w:w="681" w:type="dxa"/>
          </w:tcPr>
          <w:p w:rsidR="002716CD" w:rsidRPr="00BA04C6" w:rsidRDefault="002716CD" w:rsidP="002716CD">
            <w:pPr>
              <w:pStyle w:val="ab"/>
              <w:numPr>
                <w:ilvl w:val="0"/>
                <w:numId w:val="2"/>
              </w:numPr>
              <w:ind w:left="284" w:hanging="295"/>
              <w:rPr>
                <w:sz w:val="26"/>
              </w:rPr>
            </w:pPr>
            <w:bookmarkStart w:id="10" w:name="_Ref513735397"/>
          </w:p>
        </w:tc>
        <w:bookmarkEnd w:id="10"/>
        <w:tc>
          <w:tcPr>
            <w:tcW w:w="3178" w:type="dxa"/>
          </w:tcPr>
          <w:p w:rsidR="002716CD" w:rsidRPr="00BA04C6" w:rsidRDefault="002716CD" w:rsidP="004F02FC">
            <w:r w:rsidRPr="00BA04C6">
              <w:t xml:space="preserve">Участник должен </w:t>
            </w:r>
            <w:r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</w:t>
            </w:r>
            <w:r>
              <w:rPr>
                <w:snapToGrid/>
              </w:rPr>
              <w:t>Процедуре</w:t>
            </w:r>
            <w:r w:rsidRPr="00132443">
              <w:t xml:space="preserve">, а также на заключение и исполнение договора купли-продажи имущества на условиях, изложенных в документации </w:t>
            </w:r>
            <w:r>
              <w:t>о</w:t>
            </w:r>
            <w:r w:rsidRPr="00132443">
              <w:t xml:space="preserve"> продаж</w:t>
            </w:r>
            <w:r>
              <w:t>е</w:t>
            </w:r>
            <w:r w:rsidRPr="00132443">
              <w:t>, не ограниченное применимым правом, каким-либо договорным или иным обязательством;</w:t>
            </w:r>
          </w:p>
        </w:tc>
        <w:tc>
          <w:tcPr>
            <w:tcW w:w="6454" w:type="dxa"/>
          </w:tcPr>
          <w:p w:rsidR="002716CD" w:rsidRPr="00E012D3" w:rsidRDefault="002716CD" w:rsidP="004F02FC">
            <w:pPr>
              <w:rPr>
                <w:b/>
                <w:u w:val="single"/>
              </w:rPr>
            </w:pPr>
            <w:bookmarkStart w:id="11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11"/>
          <w:p w:rsidR="002716CD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:rsidR="002716CD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:rsidR="002716CD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:rsidR="002716CD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:rsidR="002716CD" w:rsidRPr="00E012D3" w:rsidRDefault="002716CD" w:rsidP="004F02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:rsidR="002716CD" w:rsidRPr="00E012D3" w:rsidRDefault="002716CD" w:rsidP="002716CD">
            <w:pPr>
              <w:pStyle w:val="a1"/>
              <w:numPr>
                <w:ilvl w:val="4"/>
                <w:numId w:val="5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:rsidR="002716CD" w:rsidRPr="00E012D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:rsidR="002716CD" w:rsidRPr="00E012D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 xml:space="preserve">заверенные копии учредительных документов юридического лица в действующей редакции со </w:t>
            </w:r>
            <w:r w:rsidRPr="00E012D3">
              <w:lastRenderedPageBreak/>
              <w:t>всеми изменениями и дополнениями, зарегистрированными в установленном порядке;</w:t>
            </w:r>
          </w:p>
          <w:p w:rsidR="002716CD" w:rsidRPr="00E012D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:rsidR="002716CD" w:rsidRPr="00E012D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:rsidR="002716CD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:rsidR="002716CD" w:rsidRPr="00E012D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D90573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:rsidR="002716CD" w:rsidRDefault="002716CD" w:rsidP="004F02FC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</w:t>
            </w:r>
            <w:r w:rsidRPr="00FA7593">
              <w:lastRenderedPageBreak/>
              <w:t>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:rsidR="002716CD" w:rsidRDefault="002716CD" w:rsidP="004F02FC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7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разрешения Торгово-промышленной палаты на открытие в РФ представительства иностранной компании (при наличии);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</w:t>
            </w:r>
            <w:r w:rsidRPr="00FA7593">
              <w:lastRenderedPageBreak/>
              <w:t>учреждением Российской Федерации,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:rsidR="002716CD" w:rsidRDefault="002716CD" w:rsidP="004F02FC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Pr="00E012D3">
              <w:t xml:space="preserve"> предъявления</w:t>
            </w:r>
            <w:r w:rsidRPr="00FA7593">
              <w:t>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:rsidR="002716CD" w:rsidRPr="00FA7593" w:rsidRDefault="002716CD" w:rsidP="002716CD">
            <w:pPr>
              <w:pStyle w:val="a1"/>
              <w:numPr>
                <w:ilvl w:val="4"/>
                <w:numId w:val="3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:rsidR="002716CD" w:rsidRPr="001F1103" w:rsidRDefault="002716CD" w:rsidP="004F02FC">
            <w:pPr>
              <w:pStyle w:val="a1"/>
              <w:numPr>
                <w:ilvl w:val="0"/>
                <w:numId w:val="0"/>
              </w:numPr>
              <w:ind w:left="148"/>
            </w:pPr>
          </w:p>
        </w:tc>
      </w:tr>
      <w:tr w:rsidR="002716CD" w:rsidRPr="008A15C2" w:rsidTr="004F02FC">
        <w:tc>
          <w:tcPr>
            <w:tcW w:w="681" w:type="dxa"/>
          </w:tcPr>
          <w:p w:rsidR="002716CD" w:rsidRPr="00BA04C6" w:rsidRDefault="002716CD" w:rsidP="002716CD">
            <w:pPr>
              <w:pStyle w:val="ab"/>
              <w:numPr>
                <w:ilvl w:val="0"/>
                <w:numId w:val="2"/>
              </w:numPr>
              <w:ind w:left="284" w:hanging="295"/>
              <w:rPr>
                <w:sz w:val="26"/>
              </w:rPr>
            </w:pPr>
            <w:bookmarkStart w:id="12" w:name="_Ref514624336"/>
          </w:p>
        </w:tc>
        <w:bookmarkEnd w:id="12"/>
        <w:tc>
          <w:tcPr>
            <w:tcW w:w="3178" w:type="dxa"/>
          </w:tcPr>
          <w:p w:rsidR="002716CD" w:rsidRPr="00BA04C6" w:rsidRDefault="002716CD" w:rsidP="004F02FC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>
              <w:t xml:space="preserve"> (для юридических лиц и индивидуальных предпринимателей)</w:t>
            </w:r>
            <w:r w:rsidRPr="00295375">
              <w:t xml:space="preserve">; экономическая деятельность Участника </w:t>
            </w:r>
            <w:r w:rsidRPr="00295375">
              <w:lastRenderedPageBreak/>
              <w:t>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>
              <w:t>,</w:t>
            </w:r>
            <w:r>
              <w:rPr>
                <w:snapToGrid/>
              </w:rPr>
              <w:t xml:space="preserve"> </w:t>
            </w:r>
            <w:r w:rsidRPr="00132443">
              <w:t xml:space="preserve">деятельность </w:t>
            </w:r>
            <w:r>
              <w:t>У</w:t>
            </w:r>
            <w:r w:rsidRPr="00132443">
              <w:t xml:space="preserve">частника не должна быть приостановлена в порядке, предусмотренном Кодексом об административных </w:t>
            </w:r>
            <w:r>
              <w:t>п</w:t>
            </w:r>
            <w:r w:rsidRPr="00132443">
              <w:t>равонарушениях РФ</w:t>
            </w:r>
            <w:r w:rsidRPr="00773EA7">
              <w:t>.</w:t>
            </w:r>
          </w:p>
        </w:tc>
        <w:tc>
          <w:tcPr>
            <w:tcW w:w="6454" w:type="dxa"/>
          </w:tcPr>
          <w:p w:rsidR="002716CD" w:rsidRPr="008A15C2" w:rsidRDefault="002716CD" w:rsidP="004F02FC">
            <w:r w:rsidRPr="00BA04C6">
              <w:lastRenderedPageBreak/>
              <w:t xml:space="preserve">Декларация о соответствии </w:t>
            </w:r>
            <w:r>
              <w:t>У</w:t>
            </w:r>
            <w:r w:rsidRPr="00BA04C6">
              <w:t xml:space="preserve">частника данному требованию в составе </w:t>
            </w:r>
            <w:r>
              <w:t xml:space="preserve">Заявки на участие в </w:t>
            </w:r>
            <w:r>
              <w:rPr>
                <w:snapToGrid/>
              </w:rPr>
              <w:t>Процедуре</w:t>
            </w:r>
            <w:r w:rsidDel="006833CC">
              <w:t xml:space="preserve"> </w:t>
            </w:r>
            <w:r w:rsidRPr="00BA04C6">
              <w:t>(</w:t>
            </w:r>
            <w:r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:rsidR="002716CD" w:rsidRPr="00824D3A" w:rsidRDefault="002716CD" w:rsidP="002716CD">
      <w:pPr>
        <w:pStyle w:val="a"/>
        <w:numPr>
          <w:ilvl w:val="0"/>
          <w:numId w:val="0"/>
        </w:numPr>
      </w:pPr>
      <w:bookmarkStart w:id="13" w:name="_Toc515659391"/>
      <w:bookmarkStart w:id="14" w:name="_Toc515659399"/>
      <w:bookmarkStart w:id="15" w:name="_Ref514621844"/>
      <w:bookmarkStart w:id="16" w:name="_Ref514634580"/>
      <w:bookmarkEnd w:id="13"/>
      <w:bookmarkEnd w:id="14"/>
      <w:r w:rsidRPr="006A292F">
        <w:t xml:space="preserve">В случае если по каким-либо причинам Участник не может предоставить какой-либо из требуемых документов, он </w:t>
      </w:r>
      <w:r>
        <w:t>может</w:t>
      </w:r>
      <w:r w:rsidRPr="006A292F">
        <w:t xml:space="preserve"> в составе заявки приложить составленную в произвольной форме справку, объясняющую причину отсутствия требуемого документа</w:t>
      </w:r>
      <w:r w:rsidRPr="00557E3A">
        <w:t xml:space="preserve"> 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:rsidR="002716CD" w:rsidRPr="00F73CCB" w:rsidRDefault="002716CD" w:rsidP="002716CD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17" w:name="_Ref526936333"/>
      <w:bookmarkStart w:id="18" w:name="_Ref526936339"/>
      <w:bookmarkStart w:id="19" w:name="_Toc536798435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73CCB">
        <w:rPr>
          <w:rFonts w:ascii="Times New Roman" w:hAnsi="Times New Roman"/>
          <w:b w:val="0"/>
          <w:sz w:val="24"/>
          <w:szCs w:val="24"/>
        </w:rPr>
        <w:t>риложение № 4</w:t>
      </w:r>
    </w:p>
    <w:p w:rsidR="002716CD" w:rsidRPr="00A648B5" w:rsidRDefault="002716CD" w:rsidP="002716CD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ЗАЯВ</w:t>
      </w:r>
      <w:r w:rsidRPr="00376A7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bookmarkEnd w:id="15"/>
      <w:bookmarkEnd w:id="16"/>
      <w:bookmarkEnd w:id="17"/>
      <w:bookmarkEnd w:id="18"/>
      <w:bookmarkEnd w:id="19"/>
      <w:r>
        <w:rPr>
          <w:rFonts w:ascii="Times New Roman" w:hAnsi="Times New Roman"/>
          <w:sz w:val="28"/>
          <w:szCs w:val="28"/>
        </w:rPr>
        <w:t xml:space="preserve"> НА УЧАСТИЕ В ПРОДАЖЕ БЕЗ ОБЪЯВЛЕНИЯ ЦЕНЫ</w:t>
      </w:r>
    </w:p>
    <w:p w:rsidR="002716CD" w:rsidRDefault="002716CD" w:rsidP="002716CD">
      <w:pPr>
        <w:pStyle w:val="a"/>
        <w:numPr>
          <w:ilvl w:val="0"/>
          <w:numId w:val="0"/>
        </w:numPr>
      </w:pPr>
      <w:r w:rsidRPr="00830DE5">
        <w:t xml:space="preserve">Заявка </w:t>
      </w:r>
      <w:r>
        <w:t xml:space="preserve">на участие в </w:t>
      </w:r>
      <w:r>
        <w:rPr>
          <w:snapToGrid/>
        </w:rPr>
        <w:t>Процедуре</w:t>
      </w:r>
      <w:r w:rsidDel="006833CC">
        <w:t xml:space="preserve"> </w:t>
      </w:r>
      <w:r w:rsidRPr="00830DE5">
        <w:t>должна содержать следующий комплект документов с учетом требований подраздела </w:t>
      </w:r>
      <w:r>
        <w:fldChar w:fldCharType="begin"/>
      </w:r>
      <w:r>
        <w:instrText xml:space="preserve"> REF _Ref514607557 \r \h </w:instrText>
      </w:r>
      <w:r>
        <w:fldChar w:fldCharType="separate"/>
      </w:r>
      <w:r>
        <w:t>5.5</w:t>
      </w:r>
      <w:r>
        <w:fldChar w:fldCharType="end"/>
      </w:r>
      <w:r w:rsidRPr="00830DE5">
        <w:t xml:space="preserve">, а также иных </w:t>
      </w:r>
      <w:r>
        <w:t>условий</w:t>
      </w:r>
      <w:r w:rsidRPr="00830DE5">
        <w:t xml:space="preserve"> </w:t>
      </w:r>
      <w:r>
        <w:t>Документации о продаже</w:t>
      </w:r>
      <w:r w:rsidRPr="00830DE5">
        <w:t>:</w:t>
      </w:r>
    </w:p>
    <w:p w:rsidR="002716CD" w:rsidRPr="00F73CCB" w:rsidRDefault="002716CD" w:rsidP="002716CD">
      <w:pPr>
        <w:pStyle w:val="2"/>
        <w:keepNext w:val="0"/>
        <w:widowControl w:val="0"/>
        <w:numPr>
          <w:ilvl w:val="0"/>
          <w:numId w:val="0"/>
        </w:numPr>
        <w:tabs>
          <w:tab w:val="num" w:pos="6379"/>
          <w:tab w:val="num" w:pos="6663"/>
        </w:tabs>
        <w:suppressAutoHyphens w:val="0"/>
        <w:jc w:val="both"/>
        <w:rPr>
          <w:sz w:val="26"/>
        </w:rPr>
      </w:pPr>
      <w:bookmarkStart w:id="20" w:name="_Toc536798436"/>
      <w:bookmarkStart w:id="21" w:name="_Ref524092269"/>
      <w:r w:rsidRPr="00F73CCB">
        <w:rPr>
          <w:sz w:val="26"/>
        </w:rPr>
        <w:t>Состав заявки</w:t>
      </w:r>
      <w:bookmarkEnd w:id="20"/>
      <w:r w:rsidRPr="00F73CCB">
        <w:rPr>
          <w:sz w:val="26"/>
        </w:rPr>
        <w:t xml:space="preserve"> </w:t>
      </w:r>
      <w:bookmarkEnd w:id="21"/>
      <w:r>
        <w:rPr>
          <w:sz w:val="26"/>
        </w:rPr>
        <w:t xml:space="preserve">на участие в продаже без объявления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716CD" w:rsidRPr="00261235" w:rsidTr="004F02FC">
        <w:trPr>
          <w:trHeight w:val="322"/>
          <w:jc w:val="center"/>
        </w:trPr>
        <w:tc>
          <w:tcPr>
            <w:tcW w:w="851" w:type="dxa"/>
            <w:vAlign w:val="center"/>
          </w:tcPr>
          <w:p w:rsidR="002716CD" w:rsidRPr="00261235" w:rsidRDefault="002716CD" w:rsidP="004F02FC">
            <w:pPr>
              <w:spacing w:before="60" w:after="60"/>
              <w:jc w:val="left"/>
              <w:rPr>
                <w:bCs/>
                <w:sz w:val="24"/>
                <w:szCs w:val="24"/>
              </w:rPr>
            </w:pPr>
            <w:r w:rsidRPr="0026123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355" w:type="dxa"/>
            <w:vAlign w:val="center"/>
          </w:tcPr>
          <w:p w:rsidR="002716CD" w:rsidRPr="00261235" w:rsidRDefault="002716CD" w:rsidP="004F02FC">
            <w:pPr>
              <w:spacing w:before="60" w:after="60"/>
              <w:jc w:val="center"/>
              <w:rPr>
                <w:bCs/>
                <w:iCs/>
                <w:sz w:val="24"/>
                <w:szCs w:val="24"/>
              </w:rPr>
            </w:pPr>
            <w:r w:rsidRPr="00261235">
              <w:rPr>
                <w:bCs/>
                <w:iCs/>
                <w:sz w:val="24"/>
                <w:szCs w:val="24"/>
              </w:rPr>
              <w:t>Наименование документа</w:t>
            </w:r>
          </w:p>
        </w:tc>
      </w:tr>
      <w:tr w:rsidR="002716CD" w:rsidRPr="00A648B5" w:rsidTr="004F02FC">
        <w:trPr>
          <w:trHeight w:val="322"/>
          <w:jc w:val="center"/>
        </w:trPr>
        <w:tc>
          <w:tcPr>
            <w:tcW w:w="851" w:type="dxa"/>
          </w:tcPr>
          <w:p w:rsidR="002716CD" w:rsidRPr="00A30711" w:rsidRDefault="002716CD" w:rsidP="002716CD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:rsidR="002716CD" w:rsidRPr="00A648B5" w:rsidRDefault="002716CD" w:rsidP="004F02FC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Pr="00E344C9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>
              <w:t xml:space="preserve">о продаже </w:t>
            </w:r>
            <w:r w:rsidRPr="006A292F">
              <w:t>(</w:t>
            </w:r>
            <w:r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2716CD" w:rsidRPr="00A648B5" w:rsidTr="004F02FC">
        <w:trPr>
          <w:trHeight w:val="322"/>
          <w:jc w:val="center"/>
        </w:trPr>
        <w:tc>
          <w:tcPr>
            <w:tcW w:w="851" w:type="dxa"/>
          </w:tcPr>
          <w:p w:rsidR="002716CD" w:rsidRPr="00A30711" w:rsidRDefault="002716CD" w:rsidP="002716CD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:rsidR="002716CD" w:rsidRPr="00A648B5" w:rsidRDefault="002716CD" w:rsidP="004F02FC">
            <w:pPr>
              <w:rPr>
                <w:b/>
                <w:bCs/>
              </w:rPr>
            </w:pPr>
            <w:r w:rsidRPr="000B3BA0">
              <w:fldChar w:fldCharType="begin"/>
            </w:r>
            <w:r w:rsidRPr="000B3BA0">
              <w:instrText xml:space="preserve"> REF _Ref55336310 \h  \* MERGEFORMAT </w:instrText>
            </w:r>
            <w:r w:rsidRPr="000B3BA0">
              <w:fldChar w:fldCharType="separate"/>
            </w:r>
            <w:r w:rsidRPr="000B3BA0">
              <w:t xml:space="preserve">Заявка на участие в </w:t>
            </w:r>
            <w:r>
              <w:t>продаже без объявления цены</w:t>
            </w:r>
            <w:r w:rsidRPr="000B3BA0" w:rsidDel="00EA4FC4">
              <w:t xml:space="preserve"> </w:t>
            </w:r>
            <w:r w:rsidRPr="000B3BA0">
              <w:t>(</w:t>
            </w:r>
            <w:r w:rsidRPr="000B3BA0">
              <w:rPr>
                <w:noProof/>
              </w:rPr>
              <w:t>форма</w:t>
            </w:r>
            <w:r w:rsidRPr="000B3BA0">
              <w:t xml:space="preserve"> </w:t>
            </w:r>
            <w:r w:rsidRPr="000B3BA0">
              <w:rPr>
                <w:noProof/>
              </w:rPr>
              <w:t>2</w:t>
            </w:r>
            <w:r w:rsidRPr="000B3BA0">
              <w:t>)</w:t>
            </w:r>
            <w:r w:rsidRPr="000B3BA0">
              <w:fldChar w:fldCharType="end"/>
            </w:r>
            <w:r w:rsidRPr="000B3BA0">
              <w:t xml:space="preserve"> по фо</w:t>
            </w:r>
            <w:r w:rsidRPr="006A292F">
              <w:t>рме и в соответствии с инструкциями, приведенными в Документации</w:t>
            </w:r>
            <w:r w:rsidRPr="00BA04C6">
              <w:t xml:space="preserve"> </w:t>
            </w:r>
            <w:r>
              <w:t xml:space="preserve">о продаже </w:t>
            </w:r>
            <w:r w:rsidRPr="00BA04C6">
              <w:t>(</w:t>
            </w:r>
            <w:r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2716CD" w:rsidRPr="00A648B5" w:rsidTr="004F02FC">
        <w:trPr>
          <w:trHeight w:val="322"/>
          <w:jc w:val="center"/>
        </w:trPr>
        <w:tc>
          <w:tcPr>
            <w:tcW w:w="851" w:type="dxa"/>
          </w:tcPr>
          <w:p w:rsidR="002716CD" w:rsidRPr="00A30711" w:rsidRDefault="002716CD" w:rsidP="002716CD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355" w:type="dxa"/>
          </w:tcPr>
          <w:p w:rsidR="002716CD" w:rsidRPr="006A292F" w:rsidRDefault="002716CD" w:rsidP="004F02FC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о продаже </w:t>
            </w:r>
            <w:r w:rsidRPr="00013602">
              <w:t>(</w:t>
            </w:r>
            <w:r>
              <w:t>приложение 3).</w:t>
            </w:r>
          </w:p>
        </w:tc>
      </w:tr>
    </w:tbl>
    <w:p w:rsidR="002716CD" w:rsidRPr="000D1BD3" w:rsidRDefault="002716CD" w:rsidP="002716CD">
      <w:pPr>
        <w:pStyle w:val="a"/>
        <w:sectPr w:rsidR="002716CD" w:rsidRPr="000D1BD3" w:rsidSect="002716CD">
          <w:footerReference w:type="default" r:id="rId6"/>
          <w:footerReference w:type="first" r:id="rId7"/>
          <w:pgSz w:w="11906" w:h="16838" w:code="9"/>
          <w:pgMar w:top="851" w:right="567" w:bottom="2410" w:left="1134" w:header="680" w:footer="737" w:gutter="0"/>
          <w:cols w:space="708"/>
          <w:titlePg/>
          <w:docGrid w:linePitch="360"/>
        </w:sectPr>
      </w:pPr>
    </w:p>
    <w:p w:rsidR="00A22327" w:rsidRDefault="00A22327"/>
    <w:sectPr w:rsidR="00A2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3F" w:rsidRPr="00355672" w:rsidRDefault="00FD4EF6" w:rsidP="00355672">
    <w:pPr>
      <w:tabs>
        <w:tab w:val="right" w:pos="10260"/>
      </w:tabs>
      <w:jc w:val="right"/>
      <w:rPr>
        <w:i/>
        <w:sz w:val="24"/>
        <w:szCs w:val="24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12</w:t>
    </w:r>
    <w:r w:rsidRPr="00B54ABF">
      <w:rPr>
        <w:i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3F" w:rsidRDefault="00FD4EF6" w:rsidP="00E40E8A">
    <w:pPr>
      <w:tabs>
        <w:tab w:val="right" w:pos="10260"/>
      </w:tabs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13</w:t>
    </w:r>
    <w:r w:rsidRPr="00B54ABF">
      <w:rPr>
        <w:i/>
        <w:sz w:val="24"/>
        <w:szCs w:val="24"/>
      </w:rPr>
      <w:fldChar w:fldCharType="end"/>
    </w:r>
  </w:p>
  <w:p w:rsidR="00401F3F" w:rsidRDefault="00FD4EF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395C"/>
    <w:multiLevelType w:val="multilevel"/>
    <w:tmpl w:val="5028A32C"/>
    <w:lvl w:ilvl="0">
      <w:start w:val="1"/>
      <w:numFmt w:val="decimal"/>
      <w:pStyle w:val="1"/>
      <w:lvlText w:val="%1."/>
      <w:lvlJc w:val="left"/>
      <w:pPr>
        <w:tabs>
          <w:tab w:val="num" w:pos="5529"/>
        </w:tabs>
        <w:ind w:left="5529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379"/>
        </w:tabs>
        <w:ind w:left="6379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D"/>
    <w:rsid w:val="002716CD"/>
    <w:rsid w:val="00A22327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A116-F764-40D8-B494-A79E0585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716CD"/>
    <w:pPr>
      <w:spacing w:before="120"/>
      <w:ind w:right="0" w:firstLine="0"/>
    </w:pPr>
    <w:rPr>
      <w:rFonts w:eastAsia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2716CD"/>
    <w:pPr>
      <w:keepNext/>
      <w:keepLines/>
      <w:pageBreakBefore/>
      <w:numPr>
        <w:numId w:val="1"/>
      </w:numPr>
      <w:tabs>
        <w:tab w:val="num" w:pos="1134"/>
      </w:tabs>
      <w:suppressAutoHyphens/>
      <w:spacing w:before="480" w:after="240"/>
      <w:ind w:left="1134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2716CD"/>
    <w:pPr>
      <w:keepNext/>
      <w:numPr>
        <w:ilvl w:val="1"/>
        <w:numId w:val="1"/>
      </w:numPr>
      <w:tabs>
        <w:tab w:val="clear" w:pos="6379"/>
        <w:tab w:val="num" w:pos="1560"/>
      </w:tabs>
      <w:suppressAutoHyphens/>
      <w:spacing w:before="360" w:after="120"/>
      <w:ind w:left="156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716CD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2716CD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2716CD"/>
    <w:rPr>
      <w:rFonts w:eastAsia="Times New Roman" w:cs="Times New Roman"/>
      <w:b/>
      <w:snapToGrid w:val="0"/>
      <w:sz w:val="32"/>
      <w:szCs w:val="26"/>
      <w:lang w:eastAsia="ru-RU"/>
    </w:rPr>
  </w:style>
  <w:style w:type="paragraph" w:styleId="a6">
    <w:name w:val="footer"/>
    <w:basedOn w:val="a2"/>
    <w:link w:val="a7"/>
    <w:rsid w:val="002716CD"/>
    <w:pPr>
      <w:tabs>
        <w:tab w:val="center" w:pos="4253"/>
        <w:tab w:val="right" w:pos="9356"/>
      </w:tabs>
    </w:pPr>
    <w:rPr>
      <w:sz w:val="20"/>
    </w:rPr>
  </w:style>
  <w:style w:type="character" w:customStyle="1" w:styleId="a7">
    <w:name w:val="Нижний колонтитул Знак"/>
    <w:basedOn w:val="a3"/>
    <w:link w:val="a6"/>
    <w:rsid w:val="002716CD"/>
    <w:rPr>
      <w:rFonts w:eastAsia="Times New Roman" w:cs="Times New Roman"/>
      <w:snapToGrid w:val="0"/>
      <w:sz w:val="20"/>
      <w:szCs w:val="26"/>
      <w:lang w:eastAsia="ru-RU"/>
    </w:rPr>
  </w:style>
  <w:style w:type="paragraph" w:customStyle="1" w:styleId="a">
    <w:name w:val="Пункт"/>
    <w:basedOn w:val="a2"/>
    <w:link w:val="21"/>
    <w:rsid w:val="002716CD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2716CD"/>
    <w:rPr>
      <w:rFonts w:eastAsia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2716CD"/>
    <w:pPr>
      <w:numPr>
        <w:ilvl w:val="3"/>
      </w:numPr>
    </w:pPr>
  </w:style>
  <w:style w:type="paragraph" w:customStyle="1" w:styleId="a1">
    <w:name w:val="Подподпункт"/>
    <w:basedOn w:val="a0"/>
    <w:link w:val="a8"/>
    <w:rsid w:val="002716CD"/>
    <w:pPr>
      <w:numPr>
        <w:ilvl w:val="4"/>
      </w:numPr>
    </w:pPr>
  </w:style>
  <w:style w:type="character" w:customStyle="1" w:styleId="a8">
    <w:name w:val="Подподпункт Знак"/>
    <w:link w:val="a1"/>
    <w:locked/>
    <w:rsid w:val="002716CD"/>
    <w:rPr>
      <w:rFonts w:eastAsia="Times New Roman" w:cs="Times New Roman"/>
      <w:snapToGrid w:val="0"/>
      <w:sz w:val="26"/>
      <w:szCs w:val="26"/>
      <w:lang w:eastAsia="ru-RU"/>
    </w:rPr>
  </w:style>
  <w:style w:type="paragraph" w:styleId="a9">
    <w:name w:val="Body Text"/>
    <w:basedOn w:val="a2"/>
    <w:link w:val="aa"/>
    <w:rsid w:val="002716CD"/>
    <w:pPr>
      <w:tabs>
        <w:tab w:val="right" w:pos="9360"/>
      </w:tabs>
      <w:jc w:val="left"/>
    </w:pPr>
    <w:rPr>
      <w:snapToGrid/>
      <w:szCs w:val="24"/>
    </w:rPr>
  </w:style>
  <w:style w:type="character" w:customStyle="1" w:styleId="aa">
    <w:name w:val="Основной текст Знак"/>
    <w:basedOn w:val="a3"/>
    <w:link w:val="a9"/>
    <w:rsid w:val="002716CD"/>
    <w:rPr>
      <w:rFonts w:eastAsia="Times New Roman" w:cs="Times New Roman"/>
      <w:sz w:val="26"/>
      <w:szCs w:val="24"/>
      <w:lang w:eastAsia="ru-RU"/>
    </w:rPr>
  </w:style>
  <w:style w:type="paragraph" w:styleId="ab">
    <w:name w:val="List Paragraph"/>
    <w:aliases w:val="Алроса_маркер (Уровень 4),Маркер,ПАРАГРАФ,Абзац списка2"/>
    <w:basedOn w:val="a2"/>
    <w:uiPriority w:val="34"/>
    <w:qFormat/>
    <w:rsid w:val="002716CD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Preformat">
    <w:name w:val="Preformat"/>
    <w:rsid w:val="002716CD"/>
    <w:pPr>
      <w:ind w:right="0"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file:///N:\&#1060;&#1069;&#1054;\&#1054;&#1073;&#1097;&#1077;&#1077;\1_&#1056;&#1040;&#1041;&#1054;&#1058;&#1040;-2015\&#1041;&#1040;&#1053;&#1050;\&#1057;&#1041;&#1045;&#1056;&#1041;&#1040;&#1053;&#1050;\&#1059;&#1074;&#1077;&#1076;&#1086;&#1084;&#1083;&#1077;&#1085;&#1080;&#1077;_&#1085;&#1072;&#1080;&#1084;&#1077;&#1085;&#1086;&#1074;&#1072;&#1085;&#1080;&#1077;+&#1073;&#1072;&#1085;&#1082;&#1072;_&#1057;&#1055;&#1041;_&#1051;&#1054;%20&#1089;%2015.12.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2665</Words>
  <Characters>15197</Characters>
  <Application>Microsoft Office Word</Application>
  <DocSecurity>0</DocSecurity>
  <Lines>126</Lines>
  <Paragraphs>35</Paragraphs>
  <ScaleCrop>false</ScaleCrop>
  <Company>ОАО Ленгидропроект</Company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Синявин Константин Сергеевич</dc:creator>
  <cp:keywords/>
  <dc:description/>
  <cp:lastModifiedBy>Синявин Константин Сергеевич</cp:lastModifiedBy>
  <cp:revision>2</cp:revision>
  <dcterms:created xsi:type="dcterms:W3CDTF">2023-06-19T13:46:00Z</dcterms:created>
  <dcterms:modified xsi:type="dcterms:W3CDTF">2023-06-19T13:46:00Z</dcterms:modified>
</cp:coreProperties>
</file>