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035F98" w:rsidR="00361B5A" w:rsidRDefault="00BF4D0B" w:rsidP="00361B5A">
      <w:pPr>
        <w:spacing w:before="120" w:after="120"/>
        <w:jc w:val="both"/>
        <w:rPr>
          <w:color w:val="000000"/>
        </w:rPr>
      </w:pPr>
      <w:r w:rsidRPr="006E0B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color w:val="000000"/>
        </w:rPr>
        <w:t>лит.В</w:t>
      </w:r>
      <w:proofErr w:type="spellEnd"/>
      <w:r w:rsidRPr="006E0B0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8C0445">
        <w:rPr>
          <w:b/>
          <w:bCs/>
          <w:color w:val="000000"/>
        </w:rPr>
        <w:t>Акционерным обществом «Русский торгово-промышленный банк» (АО «</w:t>
      </w:r>
      <w:proofErr w:type="spellStart"/>
      <w:r w:rsidRPr="008C0445">
        <w:rPr>
          <w:b/>
          <w:bCs/>
          <w:color w:val="000000"/>
        </w:rPr>
        <w:t>Рускобанк</w:t>
      </w:r>
      <w:proofErr w:type="spellEnd"/>
      <w:r w:rsidRPr="008C0445">
        <w:rPr>
          <w:b/>
          <w:bCs/>
          <w:color w:val="000000"/>
        </w:rPr>
        <w:t>»),</w:t>
      </w:r>
      <w:r w:rsidRPr="006E0B0D">
        <w:rPr>
          <w:color w:val="000000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FD699E">
        <w:rPr>
          <w:rFonts w:eastAsia="Calibri"/>
          <w:b/>
          <w:bCs/>
        </w:rPr>
        <w:t>2030182213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FD699E">
        <w:rPr>
          <w:rFonts w:eastAsia="Calibri"/>
        </w:rPr>
        <w:t>№16(7461) от 28.01.2023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766B06">
        <w:t>09</w:t>
      </w:r>
      <w:r>
        <w:t>.</w:t>
      </w:r>
      <w:r w:rsidR="00766B06">
        <w:t>06</w:t>
      </w:r>
      <w:r>
        <w:t xml:space="preserve">.2023 по </w:t>
      </w:r>
      <w:r w:rsidR="00766B06">
        <w:t>15</w:t>
      </w:r>
      <w:r>
        <w:t xml:space="preserve">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66B06" w14:paraId="2FB2B7E8" w14:textId="77777777" w:rsidTr="00766B06">
        <w:trPr>
          <w:jc w:val="center"/>
        </w:trPr>
        <w:tc>
          <w:tcPr>
            <w:tcW w:w="833" w:type="dxa"/>
          </w:tcPr>
          <w:p w14:paraId="3BBAFD9E" w14:textId="77777777" w:rsidR="00766B06" w:rsidRPr="00C61C5E" w:rsidRDefault="00766B06" w:rsidP="003C4E9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A06454" w14:textId="77777777" w:rsidR="00766B06" w:rsidRPr="00C61C5E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359A66" w14:textId="77777777" w:rsidR="00766B06" w:rsidRPr="00C61C5E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E70F126" w14:textId="77777777" w:rsidR="00766B06" w:rsidRPr="00C61C5E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E0448D" w14:textId="77777777" w:rsidR="00766B06" w:rsidRPr="00C61C5E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66B06" w:rsidRPr="004773F0" w14:paraId="62F94D12" w14:textId="77777777" w:rsidTr="00766B06">
        <w:trPr>
          <w:trHeight w:val="546"/>
          <w:jc w:val="center"/>
        </w:trPr>
        <w:tc>
          <w:tcPr>
            <w:tcW w:w="833" w:type="dxa"/>
            <w:vAlign w:val="center"/>
          </w:tcPr>
          <w:p w14:paraId="7645FB39" w14:textId="77777777" w:rsidR="00766B06" w:rsidRPr="00A56D01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6D01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56D0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75C39F88" w14:textId="77777777" w:rsidR="00766B06" w:rsidRPr="00A56D01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6D01">
              <w:rPr>
                <w:rFonts w:eastAsia="Calibri"/>
                <w:sz w:val="22"/>
                <w:szCs w:val="22"/>
                <w:lang w:eastAsia="en-US"/>
              </w:rPr>
              <w:t>2023-6946/122</w:t>
            </w:r>
          </w:p>
        </w:tc>
        <w:tc>
          <w:tcPr>
            <w:tcW w:w="2126" w:type="dxa"/>
            <w:vAlign w:val="center"/>
          </w:tcPr>
          <w:p w14:paraId="6CCC1EE9" w14:textId="77777777" w:rsidR="00766B06" w:rsidRPr="00A56D01" w:rsidRDefault="00766B06" w:rsidP="003C4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56D01">
              <w:rPr>
                <w:rFonts w:eastAsia="Calibri"/>
                <w:sz w:val="22"/>
                <w:szCs w:val="22"/>
                <w:lang w:eastAsia="en-US"/>
              </w:rPr>
              <w:t>19.06.2023</w:t>
            </w:r>
          </w:p>
        </w:tc>
        <w:tc>
          <w:tcPr>
            <w:tcW w:w="2410" w:type="dxa"/>
            <w:vAlign w:val="center"/>
          </w:tcPr>
          <w:p w14:paraId="6DCAD03F" w14:textId="77777777" w:rsidR="00766B06" w:rsidRPr="00A56D01" w:rsidRDefault="00766B06" w:rsidP="003C4E9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56D01">
              <w:rPr>
                <w:rFonts w:eastAsia="Calibri"/>
                <w:sz w:val="22"/>
                <w:szCs w:val="22"/>
                <w:lang w:val="en-US" w:eastAsia="en-US"/>
              </w:rPr>
              <w:t>284 100</w:t>
            </w:r>
            <w:r w:rsidRPr="00A56D0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56D01">
              <w:rPr>
                <w:rFonts w:eastAsia="Calibri"/>
                <w:sz w:val="22"/>
                <w:szCs w:val="22"/>
                <w:lang w:val="en-US" w:eastAsia="en-US"/>
              </w:rPr>
              <w:t xml:space="preserve">00 </w:t>
            </w:r>
          </w:p>
        </w:tc>
        <w:tc>
          <w:tcPr>
            <w:tcW w:w="2268" w:type="dxa"/>
            <w:vAlign w:val="center"/>
          </w:tcPr>
          <w:p w14:paraId="18A3E79E" w14:textId="77777777" w:rsidR="00766B06" w:rsidRPr="00A56D01" w:rsidRDefault="00766B06" w:rsidP="003C4E97">
            <w:pPr>
              <w:rPr>
                <w:b/>
                <w:bCs/>
                <w:spacing w:val="3"/>
                <w:sz w:val="22"/>
                <w:szCs w:val="22"/>
              </w:rPr>
            </w:pPr>
            <w:r w:rsidRPr="00A56D01">
              <w:rPr>
                <w:rFonts w:eastAsia="Calibri"/>
                <w:sz w:val="22"/>
                <w:szCs w:val="22"/>
                <w:lang w:eastAsia="en-US"/>
              </w:rPr>
              <w:t>ИП Пузанков Юрий Юрьевич</w:t>
            </w:r>
          </w:p>
        </w:tc>
      </w:tr>
    </w:tbl>
    <w:p w14:paraId="3AEE6247" w14:textId="77777777" w:rsidR="00766B06" w:rsidRDefault="00766B06" w:rsidP="00361B5A">
      <w:pPr>
        <w:spacing w:before="120" w:after="120"/>
        <w:jc w:val="both"/>
        <w:rPr>
          <w:color w:val="000000"/>
        </w:rPr>
      </w:pPr>
    </w:p>
    <w:p w14:paraId="6F07E150" w14:textId="77777777" w:rsidR="00BF4D0B" w:rsidRDefault="00BF4D0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6B0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F4D0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F4D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F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2023-06-20T13:38:00Z</dcterms:modified>
</cp:coreProperties>
</file>