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D8F9AAC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23894" w:rsidRPr="00F2389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F589247" w14:textId="77777777" w:rsidR="00F23894" w:rsidRPr="00F23894" w:rsidRDefault="00F23894" w:rsidP="00F2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- 96 000 +/- 1 936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«У разбойников», кадастровый номер 59:20:3190101:273, земли с/х назначения - для с/х производства - 357 696,00 руб.;</w:t>
      </w:r>
    </w:p>
    <w:p w14:paraId="43F0714E" w14:textId="77777777" w:rsidR="00F23894" w:rsidRPr="00F23894" w:rsidRDefault="00F23894" w:rsidP="00F2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- 24 000 +/- 968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«За деревней Котельники», кадастровый номер 59:20:3190101:276, земли с/х назначения - для с/х производства - 91 084,50 руб.;</w:t>
      </w:r>
    </w:p>
    <w:p w14:paraId="7A378A0F" w14:textId="77777777" w:rsidR="00F23894" w:rsidRPr="00F23894" w:rsidRDefault="00F23894" w:rsidP="00F2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Лот 3 - Земельный участок - 450 000 +/- 4 193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«Оничи», кадастровый номер 59:20:3190101:274,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Российской Федерации - 1 227 150,00 руб.;</w:t>
      </w:r>
    </w:p>
    <w:p w14:paraId="3FB861A7" w14:textId="77777777" w:rsidR="00F23894" w:rsidRPr="00F23894" w:rsidRDefault="00F23894" w:rsidP="00F2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- 25 000 +/- 988 кв. м, местоположение: местоположение установлено относительно ориентира, расположенного за пределами участка, почтовый адрес ориентира: Пермский край, Ильинский р-н, Сретенское сельское поселение, колхоз «Труд», урочище «У Сарапулят», кадастровый номер 59:20:3190101:278, земли с/х назначения - для с/х производства - 93 656,25 руб.;</w:t>
      </w:r>
    </w:p>
    <w:p w14:paraId="1C43C232" w14:textId="1C4D63DE" w:rsidR="00F23894" w:rsidRDefault="00F23894" w:rsidP="00F2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Лот 5 - Паи ЗПИФ недвижимости «Технопарк», 196 736 шт. (100 % паев), под управлением УК «НИК Развитие», ИНН 7716509585, рег. № 21-000-1-00702 - 59 915 443,12 руб.</w:t>
      </w:r>
    </w:p>
    <w:p w14:paraId="0BBB8EB4" w14:textId="74FA28D1" w:rsidR="00F23894" w:rsidRDefault="00F23894" w:rsidP="00F238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По Лот</w:t>
      </w:r>
      <w:r>
        <w:t>ам 1-4</w:t>
      </w:r>
      <w: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5D426207" w14:textId="6430DECE" w:rsidR="002845C8" w:rsidRDefault="00F23894" w:rsidP="00F238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Покупатель по  Лот</w:t>
      </w:r>
      <w:r>
        <w:t>ам 1-4</w:t>
      </w:r>
      <w: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EEC79F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23894">
        <w:rPr>
          <w:b/>
          <w:bCs/>
          <w:color w:val="000000"/>
        </w:rPr>
        <w:t>1-4</w:t>
      </w:r>
      <w:r w:rsidRPr="00B141BB">
        <w:rPr>
          <w:b/>
          <w:bCs/>
          <w:color w:val="000000"/>
        </w:rPr>
        <w:t xml:space="preserve"> - с </w:t>
      </w:r>
      <w:r w:rsidR="00F23894">
        <w:rPr>
          <w:b/>
          <w:bCs/>
          <w:color w:val="000000"/>
        </w:rPr>
        <w:t>27 июня 2023</w:t>
      </w:r>
      <w:r w:rsidRPr="00B141BB">
        <w:rPr>
          <w:b/>
          <w:bCs/>
          <w:color w:val="000000"/>
        </w:rPr>
        <w:t xml:space="preserve"> г. по </w:t>
      </w:r>
      <w:r w:rsidR="00F23894">
        <w:rPr>
          <w:b/>
          <w:bCs/>
          <w:color w:val="000000"/>
        </w:rPr>
        <w:t xml:space="preserve">16 октября 2023 </w:t>
      </w:r>
      <w:r w:rsidRPr="00B141BB">
        <w:rPr>
          <w:b/>
          <w:bCs/>
          <w:color w:val="000000"/>
        </w:rPr>
        <w:t>г.;</w:t>
      </w:r>
    </w:p>
    <w:p w14:paraId="7B9A8CCF" w14:textId="53927E0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23894">
        <w:rPr>
          <w:b/>
          <w:bCs/>
          <w:color w:val="000000"/>
        </w:rPr>
        <w:t>у 5</w:t>
      </w:r>
      <w:r w:rsidRPr="00B141BB">
        <w:rPr>
          <w:b/>
          <w:bCs/>
          <w:color w:val="000000"/>
        </w:rPr>
        <w:t xml:space="preserve"> - с </w:t>
      </w:r>
      <w:r w:rsidR="00F23894">
        <w:rPr>
          <w:b/>
          <w:bCs/>
          <w:color w:val="000000"/>
        </w:rPr>
        <w:t>27 июня 2023</w:t>
      </w:r>
      <w:r w:rsidRPr="00B141BB">
        <w:rPr>
          <w:b/>
          <w:bCs/>
          <w:color w:val="000000"/>
        </w:rPr>
        <w:t xml:space="preserve"> г. по </w:t>
      </w:r>
      <w:r w:rsidR="00F23894">
        <w:rPr>
          <w:b/>
          <w:bCs/>
          <w:color w:val="000000"/>
        </w:rPr>
        <w:t xml:space="preserve">30 августа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5DD1A1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23894" w:rsidRPr="00F23894">
        <w:rPr>
          <w:b/>
          <w:bCs/>
          <w:color w:val="000000"/>
        </w:rPr>
        <w:t>27 июня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F23894">
        <w:rPr>
          <w:color w:val="000000"/>
        </w:rPr>
        <w:t>за 5 (Пять) календарных</w:t>
      </w:r>
      <w:r w:rsidRPr="00B141BB">
        <w:rPr>
          <w:color w:val="000000"/>
        </w:rPr>
        <w:t xml:space="preserve"> дней</w:t>
      </w:r>
      <w:r w:rsidR="00F23894">
        <w:rPr>
          <w:color w:val="000000"/>
        </w:rPr>
        <w:t xml:space="preserve"> по Лотам 1-4 </w:t>
      </w:r>
      <w:r w:rsidR="00663C1C">
        <w:rPr>
          <w:color w:val="000000"/>
        </w:rPr>
        <w:t xml:space="preserve">и </w:t>
      </w:r>
      <w:r w:rsidR="00F23894" w:rsidRPr="00F23894">
        <w:rPr>
          <w:color w:val="000000"/>
        </w:rPr>
        <w:t xml:space="preserve">за </w:t>
      </w:r>
      <w:r w:rsidR="00F23894">
        <w:rPr>
          <w:color w:val="000000"/>
        </w:rPr>
        <w:t>3</w:t>
      </w:r>
      <w:r w:rsidR="00F23894" w:rsidRPr="00F23894">
        <w:rPr>
          <w:color w:val="000000"/>
        </w:rPr>
        <w:t xml:space="preserve"> (</w:t>
      </w:r>
      <w:r w:rsidR="00F23894">
        <w:rPr>
          <w:color w:val="000000"/>
        </w:rPr>
        <w:t>Три</w:t>
      </w:r>
      <w:r w:rsidR="00F23894" w:rsidRPr="00F23894">
        <w:rPr>
          <w:color w:val="000000"/>
        </w:rPr>
        <w:t>) календарных дн</w:t>
      </w:r>
      <w:r w:rsidR="00F23894">
        <w:rPr>
          <w:color w:val="000000"/>
        </w:rPr>
        <w:t>я</w:t>
      </w:r>
      <w:r w:rsidR="00F23894" w:rsidRPr="00F23894">
        <w:rPr>
          <w:color w:val="000000"/>
        </w:rPr>
        <w:t xml:space="preserve"> по Лот</w:t>
      </w:r>
      <w:r w:rsidR="00F23894">
        <w:rPr>
          <w:color w:val="000000"/>
        </w:rPr>
        <w:t>у 5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9022A6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F23894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BD2DFB3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27 июня 2023 г. по 07 августа 2023 г. - в размере начальной цены продажи лота;</w:t>
      </w:r>
    </w:p>
    <w:p w14:paraId="63DCD28E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08 августа 2023 г. по 14 августа 2023 г. - в размере 91,21% от начальной цены продажи лота;</w:t>
      </w:r>
    </w:p>
    <w:p w14:paraId="29868D98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15 августа 2023 г. по 21 августа 2023 г. - в размере 82,42% от начальной цены продажи лота;</w:t>
      </w:r>
    </w:p>
    <w:p w14:paraId="29F2CB4C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22 августа 2023 г. по 28 августа 2023 г. - в размере 73,63% от начальной цены продажи лота;</w:t>
      </w:r>
    </w:p>
    <w:p w14:paraId="626DFC99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29 августа 2023 г. по 04 сентября 2023 г. - в размере 64,84% от начальной цены продажи лота;</w:t>
      </w:r>
    </w:p>
    <w:p w14:paraId="30805931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05 сентября 2023 г. по 11 сентября 2023 г. - в размере 56,05% от начальной цены продажи лота;</w:t>
      </w:r>
    </w:p>
    <w:p w14:paraId="46EA7DF3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12 сентября 2023 г. по 18 сентября 2023 г. - в размере 47,26% от начальной цены продажи лота;</w:t>
      </w:r>
    </w:p>
    <w:p w14:paraId="2CEEA241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19 сентября 2023 г. по 25 сентября 2023 г. - в размере 38,47% от начальной цены продажи лота;</w:t>
      </w:r>
    </w:p>
    <w:p w14:paraId="59D35C52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26 сентября 2023 г. по 02 октября 2023 г. - в размере 29,68% от начальной цены продажи лота;</w:t>
      </w:r>
    </w:p>
    <w:p w14:paraId="1C89A549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03 октября 2023 г. по 09 октября 2023 г. - в размере 20,89% от начальной цены продажи лота;</w:t>
      </w:r>
    </w:p>
    <w:p w14:paraId="1D9F79C8" w14:textId="1706CB9C" w:rsid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3832">
        <w:rPr>
          <w:color w:val="000000"/>
        </w:rPr>
        <w:t>с 10 октября 2023 г. по 16 октября 2023 г. - в размере 12,10% от начальной цены продажи лота</w:t>
      </w:r>
      <w:r>
        <w:rPr>
          <w:color w:val="000000"/>
        </w:rPr>
        <w:t>.</w:t>
      </w:r>
      <w:r w:rsidRPr="00123832">
        <w:rPr>
          <w:b/>
          <w:color w:val="000000"/>
        </w:rPr>
        <w:t xml:space="preserve"> </w:t>
      </w:r>
    </w:p>
    <w:p w14:paraId="66F82829" w14:textId="03EC5C59" w:rsidR="0004186C" w:rsidRDefault="00707F65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23832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78B70227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27 июня 2023 г. по 07 августа 2023 г. - в размере начальной цены продажи лота;</w:t>
      </w:r>
    </w:p>
    <w:p w14:paraId="1FDA90F3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08 августа 2023 г. по 14 августа 2023 г. - в размере 90,65% от начальной цены продажи лота;</w:t>
      </w:r>
    </w:p>
    <w:p w14:paraId="1EF77AA5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15 августа 2023 г. по 21 августа 2023 г. - в размере 81,30% от начальной цены продажи лота;</w:t>
      </w:r>
    </w:p>
    <w:p w14:paraId="1728C08B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22 августа 2023 г. по 28 августа 2023 г. - в размере 71,95% от начальной цены продажи лота;</w:t>
      </w:r>
    </w:p>
    <w:p w14:paraId="116F5B9B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lastRenderedPageBreak/>
        <w:t>с 29 августа 2023 г. по 04 сентября 2023 г. - в размере 62,60% от начальной цены продажи лота;</w:t>
      </w:r>
    </w:p>
    <w:p w14:paraId="781A0B3E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05 сентября 2023 г. по 11 сентября 2023 г. - в размере 53,25% от начальной цены продажи лота;</w:t>
      </w:r>
    </w:p>
    <w:p w14:paraId="1A2E43BC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12 сентября 2023 г. по 18 сентября 2023 г. - в размере 43,90% от начальной цены продажи лота;</w:t>
      </w:r>
    </w:p>
    <w:p w14:paraId="7BE940A9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19 сентября 2023 г. по 25 сентября 2023 г. - в размере 34,55% от начальной цены продажи лота;</w:t>
      </w:r>
    </w:p>
    <w:p w14:paraId="3E628A88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26 сентября 2023 г. по 02 октября 2023 г. - в размере 25,20% от начальной цены продажи лота;</w:t>
      </w:r>
    </w:p>
    <w:p w14:paraId="6569560D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03 октября 2023 г. по 09 октября 2023 г. - в размере 15,85% от начальной цены продажи лота;</w:t>
      </w:r>
    </w:p>
    <w:p w14:paraId="60965C40" w14:textId="3464325E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23832">
        <w:rPr>
          <w:bCs/>
          <w:color w:val="000000"/>
        </w:rPr>
        <w:t>с 10 октября 2023 г. по 16 октября 2023 г. - в размере 6,50% от начальной цены продажи лота</w:t>
      </w:r>
      <w:r>
        <w:rPr>
          <w:bCs/>
          <w:color w:val="000000"/>
        </w:rPr>
        <w:t>.</w:t>
      </w:r>
    </w:p>
    <w:p w14:paraId="0230D461" w14:textId="7ABDDB6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23832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310C9870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27 июня 2023 г. по 07 августа 2023 г. - в размере начальной цены продажи лота;</w:t>
      </w:r>
    </w:p>
    <w:p w14:paraId="4B40E039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08 августа 2023 г. по 14 августа 2023 г. - в размере 91,11% от начальной цены продажи лота;</w:t>
      </w:r>
    </w:p>
    <w:p w14:paraId="12E6B4E4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15 августа 2023 г. по 21 августа 2023 г. - в размере 82,22% от начальной цены продажи лота;</w:t>
      </w:r>
    </w:p>
    <w:p w14:paraId="37B63B90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22 августа 2023 г. по 28 августа 2023 г. - в размере 73,33% от начальной цены продажи лота;</w:t>
      </w:r>
    </w:p>
    <w:p w14:paraId="6517C7A5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29 августа 2023 г. по 04 сентября 2023 г. - в размере 64,44% от начальной цены продажи лота;</w:t>
      </w:r>
    </w:p>
    <w:p w14:paraId="5C52F7F4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05 сентября 2023 г. по 11 сентября 2023 г. - в размере 55,55% от начальной цены продажи лота;</w:t>
      </w:r>
    </w:p>
    <w:p w14:paraId="75FF44DF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12 сентября 2023 г. по 18 сентября 2023 г. - в размере 46,66% от начальной цены продажи лота;</w:t>
      </w:r>
    </w:p>
    <w:p w14:paraId="5D021B2B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19 сентября 2023 г. по 25 сентября 2023 г. - в размере 37,77% от начальной цены продажи лота;</w:t>
      </w:r>
    </w:p>
    <w:p w14:paraId="34D919B6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26 сентября 2023 г. по 02 октября 2023 г. - в размере 28,88% от начальной цены продажи лота;</w:t>
      </w:r>
    </w:p>
    <w:p w14:paraId="07BC33D6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03 октября 2023 г. по 09 октября 2023 г. - в размере 19,99% от начальной цены продажи лота;</w:t>
      </w:r>
    </w:p>
    <w:p w14:paraId="57FD7F2E" w14:textId="624CFEA8" w:rsid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832">
        <w:rPr>
          <w:color w:val="000000"/>
        </w:rPr>
        <w:t>с 10 октября 2023 г. по 16 октября 2023 г. - в размере 11,10% от начальной цены продажи лота</w:t>
      </w:r>
      <w:r>
        <w:rPr>
          <w:color w:val="000000"/>
        </w:rPr>
        <w:t>.</w:t>
      </w:r>
    </w:p>
    <w:p w14:paraId="312874A6" w14:textId="76AFF957" w:rsid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832">
        <w:rPr>
          <w:b/>
          <w:bCs/>
          <w:color w:val="000000"/>
        </w:rPr>
        <w:t>Для лота 4:</w:t>
      </w:r>
    </w:p>
    <w:p w14:paraId="4DC8E316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27 июня 2023 г. по 07 августа 2023 г. - в размере начальной цены продажи лота;</w:t>
      </w:r>
    </w:p>
    <w:p w14:paraId="2EBCA78C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08 августа 2023 г. по 14 августа 2023 г. - в размере 91,51% от начальной цены продажи лота;</w:t>
      </w:r>
    </w:p>
    <w:p w14:paraId="1674768F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15 августа 2023 г. по 21 августа 2023 г. - в размере 83,02% от начальной цены продажи лота;</w:t>
      </w:r>
    </w:p>
    <w:p w14:paraId="0CF5177B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22 августа 2023 г. по 28 августа 2023 г. - в размере 74,53% от начальной цены продажи лота;</w:t>
      </w:r>
    </w:p>
    <w:p w14:paraId="319280C2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lastRenderedPageBreak/>
        <w:t>с 29 августа 2023 г. по 04 сентября 2023 г. - в размере 66,04% от начальной цены продажи лота;</w:t>
      </w:r>
    </w:p>
    <w:p w14:paraId="5C62595B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05 сентября 2023 г. по 11 сентября 2023 г. - в размере 57,55% от начальной цены продажи лота;</w:t>
      </w:r>
    </w:p>
    <w:p w14:paraId="440AF1D1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12 сентября 2023 г. по 18 сентября 2023 г. - в размере 49,06% от начальной цены продажи лота;</w:t>
      </w:r>
    </w:p>
    <w:p w14:paraId="72EBBF22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19 сентября 2023 г. по 25 сентября 2023 г. - в размере 40,57% от начальной цены продажи лота;</w:t>
      </w:r>
    </w:p>
    <w:p w14:paraId="59105DE2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26 сентября 2023 г. по 02 октября 2023 г. - в размере 32,08% от начальной цены продажи лота;</w:t>
      </w:r>
    </w:p>
    <w:p w14:paraId="63EE7B8B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03 октября 2023 г. по 09 октября 2023 г. - в размере 23,59% от начальной цены продажи лота;</w:t>
      </w:r>
    </w:p>
    <w:p w14:paraId="7D4FF7E1" w14:textId="1B683D88" w:rsid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832">
        <w:rPr>
          <w:color w:val="000000"/>
        </w:rPr>
        <w:t>с 10 октября 2023 г. по 16 октября 2023 г. - в размере 15,10% от начальной цены продажи лота</w:t>
      </w:r>
      <w:r>
        <w:rPr>
          <w:color w:val="000000"/>
        </w:rPr>
        <w:t>.</w:t>
      </w:r>
    </w:p>
    <w:p w14:paraId="3BBB2937" w14:textId="43BE79B5" w:rsid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832">
        <w:rPr>
          <w:b/>
          <w:bCs/>
          <w:color w:val="000000"/>
        </w:rPr>
        <w:t>Для лота 5:</w:t>
      </w:r>
    </w:p>
    <w:p w14:paraId="52F70208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27 июня 2023 г. по 05 августа 2023 г. - в размере начальной цены продажи лота;</w:t>
      </w:r>
    </w:p>
    <w:p w14:paraId="6915CACA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06 августа 2023 г. по 10 августа 2023 г. - в размере 95,00% от начальной цены продажи лота;</w:t>
      </w:r>
    </w:p>
    <w:p w14:paraId="04119814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11 августа 2023 г. по 15 августа 2023 г. - в размере 90,00% от начальной цены продажи лота;</w:t>
      </w:r>
    </w:p>
    <w:p w14:paraId="3203F1F0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16 августа 2023 г. по 20 августа 2023 г. - в размере 85,00% от начальной цены продажи лота;</w:t>
      </w:r>
    </w:p>
    <w:p w14:paraId="5C654047" w14:textId="77777777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21 августа 2023 г. по 25 августа 2023 г. - в размере 80,00% от начальной цены продажи лота;</w:t>
      </w:r>
    </w:p>
    <w:p w14:paraId="2D74B8FD" w14:textId="74C7F273" w:rsidR="00123832" w:rsidRPr="00123832" w:rsidRDefault="00123832" w:rsidP="00123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832">
        <w:rPr>
          <w:color w:val="000000"/>
        </w:rPr>
        <w:t>с 26 августа 2023 г. по 30 августа 2023 г. - в размере 75,</w:t>
      </w:r>
      <w:r>
        <w:rPr>
          <w:color w:val="000000"/>
        </w:rPr>
        <w:t>11</w:t>
      </w:r>
      <w:r w:rsidRPr="00123832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F238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9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F238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9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F23894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F238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F238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9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F23894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</w:t>
      </w:r>
      <w:r w:rsidRPr="00F23894">
        <w:rPr>
          <w:rFonts w:ascii="Times New Roman" w:hAnsi="Times New Roman" w:cs="Times New Roman"/>
          <w:color w:val="000000"/>
          <w:sz w:val="24"/>
          <w:szCs w:val="24"/>
        </w:rPr>
        <w:t xml:space="preserve">любым доступным для него способом обязан немедленно уведомить КУ. </w:t>
      </w:r>
      <w:r w:rsidR="00E82D65" w:rsidRPr="00F2389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23894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23894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77BA0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577BA0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19EF2E42" w14:textId="1E8B9F52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77BA0" w:rsidRP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77BA0" w:rsidRP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Екатеринбург, ул. Братьев Быковых, д. 28, тел. 8(800)505-80-32; у ОТ: </w:t>
      </w:r>
      <w:r w:rsid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1-4 - </w:t>
      </w:r>
      <w:r w:rsidR="00577BA0" w:rsidRP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Агеева Ирина, Шеронова Татьяна, тел. 8(831)419-81-83, 8(831)419-81-84, </w:t>
      </w:r>
      <w:hyperlink r:id="rId7" w:history="1">
        <w:r w:rsidR="00577BA0" w:rsidRPr="00C9349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5 - </w:t>
      </w:r>
      <w:r w:rsidR="00577BA0" w:rsidRPr="0057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ekb@auction-house.ru, Дьякова Юлия, тел 8(343)3793555, 8 (992) 310-14-10 (мск+2 часа).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23832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77BA0"/>
    <w:rsid w:val="005F1F68"/>
    <w:rsid w:val="00651D54"/>
    <w:rsid w:val="00663C1C"/>
    <w:rsid w:val="00707F65"/>
    <w:rsid w:val="008B5083"/>
    <w:rsid w:val="008E2B16"/>
    <w:rsid w:val="009C1571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23894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F7AA040B-E252-4959-B1DB-5BE1893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7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2926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2023-06-19T08:18:00Z</dcterms:created>
  <dcterms:modified xsi:type="dcterms:W3CDTF">2023-06-19T08:59:00Z</dcterms:modified>
</cp:coreProperties>
</file>