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E8C" w:rsidRPr="00A72451" w:rsidRDefault="008B2F19" w:rsidP="00A72451">
      <w:pPr>
        <w:pStyle w:val="a4"/>
        <w:ind w:firstLine="708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A72451">
        <w:rPr>
          <w:rFonts w:ascii="Times New Roman" w:hAnsi="Times New Roman" w:cs="Times New Roman"/>
          <w:sz w:val="20"/>
          <w:szCs w:val="20"/>
          <w:lang w:eastAsia="ru-RU"/>
        </w:rPr>
        <w:t xml:space="preserve">АО «Российский аукционный дом» (ИНН 7838430413, 190000, Санкт-Петербург, пер. </w:t>
      </w:r>
      <w:proofErr w:type="spellStart"/>
      <w:r w:rsidRPr="00A72451">
        <w:rPr>
          <w:rFonts w:ascii="Times New Roman" w:hAnsi="Times New Roman" w:cs="Times New Roman"/>
          <w:sz w:val="20"/>
          <w:szCs w:val="20"/>
          <w:lang w:eastAsia="ru-RU"/>
        </w:rPr>
        <w:t>Гривцова</w:t>
      </w:r>
      <w:proofErr w:type="spellEnd"/>
      <w:r w:rsidRPr="00A72451">
        <w:rPr>
          <w:rFonts w:ascii="Times New Roman" w:hAnsi="Times New Roman" w:cs="Times New Roman"/>
          <w:sz w:val="20"/>
          <w:szCs w:val="20"/>
          <w:lang w:eastAsia="ru-RU"/>
        </w:rPr>
        <w:t xml:space="preserve">, д.5, </w:t>
      </w:r>
      <w:proofErr w:type="spellStart"/>
      <w:r w:rsidRPr="00A72451">
        <w:rPr>
          <w:rFonts w:ascii="Times New Roman" w:hAnsi="Times New Roman" w:cs="Times New Roman"/>
          <w:sz w:val="20"/>
          <w:szCs w:val="20"/>
          <w:lang w:eastAsia="ru-RU"/>
        </w:rPr>
        <w:t>лит.В</w:t>
      </w:r>
      <w:proofErr w:type="spellEnd"/>
      <w:r w:rsidRPr="00A72451">
        <w:rPr>
          <w:rFonts w:ascii="Times New Roman" w:hAnsi="Times New Roman" w:cs="Times New Roman"/>
          <w:sz w:val="20"/>
          <w:szCs w:val="20"/>
          <w:lang w:eastAsia="ru-RU"/>
        </w:rPr>
        <w:t>, (495)2340400 (доб.421), shtefan@auction-house.ru, далее-Организатор торгов, ОТ</w:t>
      </w:r>
      <w:r w:rsidR="00A72451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 w:rsidR="00661E8C" w:rsidRPr="00A72451">
        <w:rPr>
          <w:rFonts w:ascii="Times New Roman" w:hAnsi="Times New Roman" w:cs="Times New Roman"/>
          <w:iCs/>
          <w:sz w:val="20"/>
          <w:szCs w:val="20"/>
          <w:lang w:eastAsia="ru-RU"/>
        </w:rPr>
        <w:t>АО «РАД</w:t>
      </w:r>
      <w:r w:rsidR="00702A35" w:rsidRPr="00A72451">
        <w:rPr>
          <w:rFonts w:ascii="Times New Roman" w:hAnsi="Times New Roman" w:cs="Times New Roman"/>
          <w:iCs/>
          <w:sz w:val="20"/>
          <w:szCs w:val="20"/>
          <w:lang w:eastAsia="ru-RU"/>
        </w:rPr>
        <w:t>»</w:t>
      </w:r>
      <w:r w:rsidRPr="00A72451">
        <w:rPr>
          <w:rFonts w:ascii="Times New Roman" w:hAnsi="Times New Roman" w:cs="Times New Roman"/>
          <w:sz w:val="20"/>
          <w:szCs w:val="20"/>
          <w:lang w:eastAsia="ru-RU"/>
        </w:rPr>
        <w:t xml:space="preserve">), действующее на </w:t>
      </w:r>
      <w:proofErr w:type="spellStart"/>
      <w:r w:rsidRPr="00A72451">
        <w:rPr>
          <w:rFonts w:ascii="Times New Roman" w:hAnsi="Times New Roman" w:cs="Times New Roman"/>
          <w:sz w:val="20"/>
          <w:szCs w:val="20"/>
          <w:lang w:eastAsia="ru-RU"/>
        </w:rPr>
        <w:t>осн</w:t>
      </w:r>
      <w:proofErr w:type="spellEnd"/>
      <w:r w:rsidRPr="00A72451">
        <w:rPr>
          <w:rFonts w:ascii="Times New Roman" w:hAnsi="Times New Roman" w:cs="Times New Roman"/>
          <w:sz w:val="20"/>
          <w:szCs w:val="20"/>
          <w:lang w:eastAsia="ru-RU"/>
        </w:rPr>
        <w:t xml:space="preserve">. договора поручения с </w:t>
      </w:r>
      <w:r w:rsidRPr="00A72451">
        <w:rPr>
          <w:rFonts w:ascii="Times New Roman" w:hAnsi="Times New Roman" w:cs="Times New Roman"/>
          <w:b/>
          <w:sz w:val="20"/>
          <w:szCs w:val="20"/>
          <w:lang w:eastAsia="ru-RU"/>
        </w:rPr>
        <w:t>ООО «ПРОЕКТНО-ИНВЕСТИЦИОННАЯ КОМПАНИЯ» (</w:t>
      </w:r>
      <w:r w:rsidRPr="00A72451">
        <w:rPr>
          <w:rFonts w:ascii="Times New Roman" w:hAnsi="Times New Roman" w:cs="Times New Roman"/>
          <w:sz w:val="20"/>
          <w:szCs w:val="20"/>
          <w:lang w:eastAsia="ru-RU"/>
        </w:rPr>
        <w:t xml:space="preserve">ИНН 7719262657, далее-Должник), в лице конкурсного управляющего </w:t>
      </w:r>
      <w:r w:rsidRPr="00A72451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Макарова М.Н. </w:t>
      </w:r>
      <w:r w:rsidRPr="00A72451">
        <w:rPr>
          <w:rFonts w:ascii="Times New Roman" w:hAnsi="Times New Roman" w:cs="Times New Roman"/>
          <w:sz w:val="20"/>
          <w:szCs w:val="20"/>
          <w:lang w:eastAsia="ru-RU"/>
        </w:rPr>
        <w:t xml:space="preserve">(ИНН 330403369408, далее-КУ), член САУ "СРО"ДЕЛО" (ИНН 5010029544), действующего на </w:t>
      </w:r>
      <w:proofErr w:type="spellStart"/>
      <w:r w:rsidRPr="00A72451">
        <w:rPr>
          <w:rFonts w:ascii="Times New Roman" w:hAnsi="Times New Roman" w:cs="Times New Roman"/>
          <w:sz w:val="20"/>
          <w:szCs w:val="20"/>
          <w:lang w:eastAsia="ru-RU"/>
        </w:rPr>
        <w:t>осн</w:t>
      </w:r>
      <w:proofErr w:type="spellEnd"/>
      <w:r w:rsidRPr="00A72451">
        <w:rPr>
          <w:rFonts w:ascii="Times New Roman" w:hAnsi="Times New Roman" w:cs="Times New Roman"/>
          <w:sz w:val="20"/>
          <w:szCs w:val="20"/>
          <w:lang w:eastAsia="ru-RU"/>
        </w:rPr>
        <w:t>. решения АС Московской обл. от 13.04.2022 по делу № А41-8789/22</w:t>
      </w:r>
      <w:r w:rsidR="004B54C2" w:rsidRPr="00A72451">
        <w:rPr>
          <w:rFonts w:ascii="Times New Roman" w:hAnsi="Times New Roman" w:cs="Times New Roman"/>
          <w:sz w:val="20"/>
          <w:szCs w:val="20"/>
          <w:lang w:eastAsia="ru-RU"/>
        </w:rPr>
        <w:t xml:space="preserve">, сообщает </w:t>
      </w:r>
      <w:r w:rsidR="004B54C2" w:rsidRPr="00A72451">
        <w:rPr>
          <w:rFonts w:ascii="Times New Roman" w:hAnsi="Times New Roman" w:cs="Times New Roman"/>
          <w:b/>
          <w:sz w:val="20"/>
          <w:szCs w:val="20"/>
          <w:lang w:eastAsia="ru-RU"/>
        </w:rPr>
        <w:t>о проведении торгов посредством публичного предложения</w:t>
      </w:r>
      <w:r w:rsidR="004B54C2" w:rsidRPr="00A72451">
        <w:rPr>
          <w:rFonts w:ascii="Times New Roman" w:hAnsi="Times New Roman" w:cs="Times New Roman"/>
          <w:sz w:val="20"/>
          <w:szCs w:val="20"/>
          <w:lang w:eastAsia="ru-RU"/>
        </w:rPr>
        <w:t xml:space="preserve"> (далее–Торги) на электронной торговой площадке </w:t>
      </w:r>
      <w:r w:rsidR="00661E8C" w:rsidRPr="00A72451">
        <w:rPr>
          <w:rFonts w:ascii="Times New Roman" w:hAnsi="Times New Roman" w:cs="Times New Roman"/>
          <w:iCs/>
          <w:sz w:val="20"/>
          <w:szCs w:val="20"/>
          <w:lang w:eastAsia="ru-RU"/>
        </w:rPr>
        <w:t>АО «РАД</w:t>
      </w:r>
      <w:r w:rsidR="00702A35" w:rsidRPr="00A72451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» </w:t>
      </w:r>
      <w:r w:rsidR="004B54C2" w:rsidRPr="00A72451">
        <w:rPr>
          <w:rFonts w:ascii="Times New Roman" w:hAnsi="Times New Roman" w:cs="Times New Roman"/>
          <w:sz w:val="20"/>
          <w:szCs w:val="20"/>
          <w:lang w:eastAsia="ru-RU"/>
        </w:rPr>
        <w:t xml:space="preserve">по адресу в сети Интернет: </w:t>
      </w:r>
      <w:hyperlink r:id="rId4" w:history="1">
        <w:r w:rsidR="004B54C2" w:rsidRPr="00A72451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http://lot-online.ru//</w:t>
        </w:r>
      </w:hyperlink>
      <w:r w:rsidR="004B54C2" w:rsidRPr="00A72451">
        <w:rPr>
          <w:rFonts w:ascii="Times New Roman" w:hAnsi="Times New Roman" w:cs="Times New Roman"/>
          <w:sz w:val="20"/>
          <w:szCs w:val="20"/>
          <w:lang w:eastAsia="ru-RU"/>
        </w:rPr>
        <w:t xml:space="preserve"> (далее-ЭП). </w:t>
      </w:r>
      <w:r w:rsidRPr="00A72451">
        <w:rPr>
          <w:rFonts w:ascii="Times New Roman" w:hAnsi="Times New Roman" w:cs="Times New Roman"/>
          <w:b/>
          <w:sz w:val="20"/>
          <w:szCs w:val="20"/>
          <w:lang w:eastAsia="ru-RU"/>
        </w:rPr>
        <w:t>Начало приема заявок–27.06</w:t>
      </w:r>
      <w:r w:rsidR="004B54C2" w:rsidRPr="00A72451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.2023 с 17:00. </w:t>
      </w:r>
      <w:r w:rsidR="004B54C2" w:rsidRPr="00A72451">
        <w:rPr>
          <w:rFonts w:ascii="Times New Roman" w:hAnsi="Times New Roman" w:cs="Times New Roman"/>
          <w:sz w:val="20"/>
          <w:szCs w:val="20"/>
          <w:lang w:eastAsia="ru-RU"/>
        </w:rPr>
        <w:t>Сокращение: календарный день–к/</w:t>
      </w:r>
      <w:r w:rsidR="00661E8C" w:rsidRPr="00A72451">
        <w:rPr>
          <w:rFonts w:ascii="Times New Roman" w:hAnsi="Times New Roman" w:cs="Times New Roman"/>
          <w:sz w:val="20"/>
          <w:szCs w:val="20"/>
          <w:lang w:eastAsia="ru-RU"/>
        </w:rPr>
        <w:t>д</w:t>
      </w:r>
      <w:r w:rsidR="004B54C2" w:rsidRPr="00A72451">
        <w:rPr>
          <w:rFonts w:ascii="Times New Roman" w:hAnsi="Times New Roman" w:cs="Times New Roman"/>
          <w:sz w:val="20"/>
          <w:szCs w:val="20"/>
          <w:lang w:eastAsia="ru-RU"/>
        </w:rPr>
        <w:t>. Прием заяв</w:t>
      </w:r>
      <w:r w:rsidRPr="00A72451">
        <w:rPr>
          <w:rFonts w:ascii="Times New Roman" w:hAnsi="Times New Roman" w:cs="Times New Roman"/>
          <w:sz w:val="20"/>
          <w:szCs w:val="20"/>
          <w:lang w:eastAsia="ru-RU"/>
        </w:rPr>
        <w:t>ок составляет: в 1-ом периоде–37</w:t>
      </w:r>
      <w:r w:rsidR="004B54C2" w:rsidRPr="00A72451">
        <w:rPr>
          <w:rFonts w:ascii="Times New Roman" w:hAnsi="Times New Roman" w:cs="Times New Roman"/>
          <w:sz w:val="20"/>
          <w:szCs w:val="20"/>
          <w:lang w:eastAsia="ru-RU"/>
        </w:rPr>
        <w:t xml:space="preserve"> к/д без изменения на</w:t>
      </w:r>
      <w:r w:rsidRPr="00A72451">
        <w:rPr>
          <w:rFonts w:ascii="Times New Roman" w:hAnsi="Times New Roman" w:cs="Times New Roman"/>
          <w:sz w:val="20"/>
          <w:szCs w:val="20"/>
          <w:lang w:eastAsia="ru-RU"/>
        </w:rPr>
        <w:t>ч. цены (далее-НЦ), со 2-го по 5</w:t>
      </w:r>
      <w:r w:rsidR="004B54C2" w:rsidRPr="00A72451">
        <w:rPr>
          <w:rFonts w:ascii="Times New Roman" w:hAnsi="Times New Roman" w:cs="Times New Roman"/>
          <w:sz w:val="20"/>
          <w:szCs w:val="20"/>
          <w:lang w:eastAsia="ru-RU"/>
        </w:rPr>
        <w:t>-</w:t>
      </w:r>
      <w:r w:rsidR="00234F53" w:rsidRPr="00A72451">
        <w:rPr>
          <w:rFonts w:ascii="Times New Roman" w:hAnsi="Times New Roman" w:cs="Times New Roman"/>
          <w:sz w:val="20"/>
          <w:szCs w:val="20"/>
          <w:lang w:eastAsia="ru-RU"/>
        </w:rPr>
        <w:t>ый периоды–</w:t>
      </w:r>
      <w:r w:rsidR="004B54C2" w:rsidRPr="00A72451">
        <w:rPr>
          <w:rFonts w:ascii="Times New Roman" w:hAnsi="Times New Roman" w:cs="Times New Roman"/>
          <w:sz w:val="20"/>
          <w:szCs w:val="20"/>
          <w:lang w:eastAsia="ru-RU"/>
        </w:rPr>
        <w:t>7</w:t>
      </w:r>
      <w:r w:rsidR="00234F53" w:rsidRPr="00A72451">
        <w:rPr>
          <w:rFonts w:ascii="Times New Roman" w:hAnsi="Times New Roman" w:cs="Times New Roman"/>
          <w:sz w:val="20"/>
          <w:szCs w:val="20"/>
          <w:lang w:eastAsia="ru-RU"/>
        </w:rPr>
        <w:t>к/д, величина снижения–</w:t>
      </w:r>
      <w:r w:rsidR="004B54C2" w:rsidRPr="00A72451">
        <w:rPr>
          <w:rFonts w:ascii="Times New Roman" w:hAnsi="Times New Roman" w:cs="Times New Roman"/>
          <w:sz w:val="20"/>
          <w:szCs w:val="20"/>
          <w:lang w:eastAsia="ru-RU"/>
        </w:rPr>
        <w:t xml:space="preserve">3% от </w:t>
      </w:r>
      <w:r w:rsidR="00234F53" w:rsidRPr="00A72451">
        <w:rPr>
          <w:rFonts w:ascii="Times New Roman" w:hAnsi="Times New Roman" w:cs="Times New Roman"/>
          <w:sz w:val="20"/>
          <w:szCs w:val="20"/>
          <w:lang w:eastAsia="ru-RU"/>
        </w:rPr>
        <w:t>НЦ</w:t>
      </w:r>
      <w:r w:rsidR="004B54C2" w:rsidRPr="00A72451">
        <w:rPr>
          <w:rFonts w:ascii="Times New Roman" w:hAnsi="Times New Roman" w:cs="Times New Roman"/>
          <w:sz w:val="20"/>
          <w:szCs w:val="20"/>
          <w:lang w:eastAsia="ru-RU"/>
        </w:rPr>
        <w:t xml:space="preserve"> Лота, установленной на 1-ом периоде. </w:t>
      </w:r>
      <w:r w:rsidR="004B54C2" w:rsidRPr="00A72451">
        <w:rPr>
          <w:rFonts w:ascii="Times New Roman" w:hAnsi="Times New Roman" w:cs="Times New Roman"/>
          <w:b/>
          <w:sz w:val="20"/>
          <w:szCs w:val="20"/>
          <w:lang w:eastAsia="ru-RU"/>
        </w:rPr>
        <w:t>Ми</w:t>
      </w:r>
      <w:r w:rsidR="00A72451" w:rsidRPr="00A72451">
        <w:rPr>
          <w:rFonts w:ascii="Times New Roman" w:hAnsi="Times New Roman" w:cs="Times New Roman"/>
          <w:b/>
          <w:sz w:val="20"/>
          <w:szCs w:val="20"/>
          <w:lang w:eastAsia="ru-RU"/>
        </w:rPr>
        <w:t>нимальная цена-</w:t>
      </w:r>
      <w:r w:rsidRPr="00A72451">
        <w:rPr>
          <w:rFonts w:ascii="Times New Roman" w:hAnsi="Times New Roman" w:cs="Times New Roman"/>
          <w:b/>
          <w:sz w:val="20"/>
          <w:szCs w:val="20"/>
          <w:lang w:eastAsia="ru-RU"/>
        </w:rPr>
        <w:t>130 680 000</w:t>
      </w:r>
      <w:r w:rsidR="004B54C2" w:rsidRPr="00A72451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руб</w:t>
      </w:r>
      <w:r w:rsidR="004B54C2" w:rsidRPr="00A72451">
        <w:rPr>
          <w:rFonts w:ascii="Times New Roman" w:hAnsi="Times New Roman" w:cs="Times New Roman"/>
          <w:sz w:val="20"/>
          <w:szCs w:val="20"/>
          <w:lang w:eastAsia="ru-RU"/>
        </w:rPr>
        <w:t xml:space="preserve">.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:rsidR="008B2F19" w:rsidRPr="00A72451" w:rsidRDefault="008B2F19" w:rsidP="00A72451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72451">
        <w:rPr>
          <w:rFonts w:ascii="Times New Roman" w:hAnsi="Times New Roman" w:cs="Times New Roman"/>
          <w:sz w:val="20"/>
          <w:szCs w:val="20"/>
          <w:lang w:eastAsia="ru-RU"/>
        </w:rPr>
        <w:t xml:space="preserve">Продаже на Торгах </w:t>
      </w:r>
      <w:r w:rsidRPr="00A72451">
        <w:rPr>
          <w:rFonts w:ascii="Times New Roman" w:hAnsi="Times New Roman" w:cs="Times New Roman"/>
          <w:b/>
          <w:sz w:val="20"/>
          <w:szCs w:val="20"/>
          <w:lang w:eastAsia="ru-RU"/>
        </w:rPr>
        <w:t>единым лотом</w:t>
      </w:r>
      <w:r w:rsidRPr="00A72451">
        <w:rPr>
          <w:rFonts w:ascii="Times New Roman" w:hAnsi="Times New Roman" w:cs="Times New Roman"/>
          <w:sz w:val="20"/>
          <w:szCs w:val="20"/>
          <w:lang w:eastAsia="ru-RU"/>
        </w:rPr>
        <w:t xml:space="preserve"> подлежит Имущество (далее–Лот): Лот 1: </w:t>
      </w:r>
      <w:r w:rsidRPr="00A72451">
        <w:rPr>
          <w:rFonts w:ascii="Times New Roman" w:hAnsi="Times New Roman" w:cs="Times New Roman"/>
          <w:b/>
          <w:sz w:val="20"/>
          <w:szCs w:val="20"/>
          <w:lang w:eastAsia="ru-RU"/>
        </w:rPr>
        <w:t>Здание «Культурно-развлекательный центр»</w:t>
      </w:r>
      <w:r w:rsidR="00A72451">
        <w:rPr>
          <w:rFonts w:ascii="Times New Roman" w:hAnsi="Times New Roman" w:cs="Times New Roman"/>
          <w:b/>
          <w:sz w:val="20"/>
          <w:szCs w:val="20"/>
          <w:lang w:eastAsia="ru-RU"/>
        </w:rPr>
        <w:t>,</w:t>
      </w:r>
      <w:r w:rsidRPr="00A72451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72451">
        <w:rPr>
          <w:rFonts w:ascii="Times New Roman" w:hAnsi="Times New Roman" w:cs="Times New Roman"/>
          <w:sz w:val="20"/>
          <w:szCs w:val="20"/>
          <w:lang w:eastAsia="ru-RU"/>
        </w:rPr>
        <w:t xml:space="preserve">назначение: нежилое, пл. 3077.3кв.м., эт.4, в </w:t>
      </w:r>
      <w:proofErr w:type="spellStart"/>
      <w:r w:rsidRPr="00A72451">
        <w:rPr>
          <w:rFonts w:ascii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Pr="00A72451">
        <w:rPr>
          <w:rFonts w:ascii="Times New Roman" w:hAnsi="Times New Roman" w:cs="Times New Roman"/>
          <w:sz w:val="20"/>
          <w:szCs w:val="20"/>
          <w:lang w:eastAsia="ru-RU"/>
        </w:rPr>
        <w:t xml:space="preserve">. подземных 1, адрес: Московская обл., Можайский р-н, г. Можайск, ул. Мира, д.2, </w:t>
      </w:r>
      <w:proofErr w:type="spellStart"/>
      <w:r w:rsidRPr="00A72451">
        <w:rPr>
          <w:rFonts w:ascii="Times New Roman" w:hAnsi="Times New Roman" w:cs="Times New Roman"/>
          <w:sz w:val="20"/>
          <w:szCs w:val="20"/>
          <w:lang w:eastAsia="ru-RU"/>
        </w:rPr>
        <w:t>кад</w:t>
      </w:r>
      <w:proofErr w:type="spellEnd"/>
      <w:r w:rsidRPr="00A72451">
        <w:rPr>
          <w:rFonts w:ascii="Times New Roman" w:hAnsi="Times New Roman" w:cs="Times New Roman"/>
          <w:sz w:val="20"/>
          <w:szCs w:val="20"/>
          <w:lang w:eastAsia="ru-RU"/>
        </w:rPr>
        <w:t xml:space="preserve">. №50:18:0010101:1707. Земельный участок, категория земель: земли населенных пунктов, вид разрешенного использования: для размещения молодежного центра «Спектр», пл.1087кв.м., </w:t>
      </w:r>
      <w:proofErr w:type="spellStart"/>
      <w:r w:rsidRPr="00A72451">
        <w:rPr>
          <w:rFonts w:ascii="Times New Roman" w:hAnsi="Times New Roman" w:cs="Times New Roman"/>
          <w:sz w:val="20"/>
          <w:szCs w:val="20"/>
          <w:lang w:eastAsia="ru-RU"/>
        </w:rPr>
        <w:t>кад</w:t>
      </w:r>
      <w:proofErr w:type="spellEnd"/>
      <w:r w:rsidRPr="00A72451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A72451" w:rsidRPr="00A7245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72451">
        <w:rPr>
          <w:rFonts w:ascii="Times New Roman" w:hAnsi="Times New Roman" w:cs="Times New Roman"/>
          <w:sz w:val="20"/>
          <w:szCs w:val="20"/>
          <w:lang w:eastAsia="ru-RU"/>
        </w:rPr>
        <w:t xml:space="preserve">№50:18:0010101:134, местоположение установлено относительно ориентира, расположенного в границах участка. Почтовый адрес ориентира: обл. Московская, р-н Можайский, г. Можайск, ул. Мира, д. 2. </w:t>
      </w:r>
      <w:r w:rsidRPr="00A72451">
        <w:rPr>
          <w:rFonts w:ascii="Times New Roman" w:hAnsi="Times New Roman" w:cs="Times New Roman"/>
          <w:b/>
          <w:sz w:val="20"/>
          <w:szCs w:val="20"/>
          <w:lang w:eastAsia="ru-RU"/>
        </w:rPr>
        <w:t>Нач. цена (далее-</w:t>
      </w:r>
      <w:proofErr w:type="gramStart"/>
      <w:r w:rsidRPr="00A72451">
        <w:rPr>
          <w:rFonts w:ascii="Times New Roman" w:hAnsi="Times New Roman" w:cs="Times New Roman"/>
          <w:b/>
          <w:sz w:val="20"/>
          <w:szCs w:val="20"/>
          <w:lang w:eastAsia="ru-RU"/>
        </w:rPr>
        <w:t>НЦ)-</w:t>
      </w:r>
      <w:proofErr w:type="gramEnd"/>
      <w:r w:rsidRPr="00A72451">
        <w:rPr>
          <w:rFonts w:ascii="Times New Roman" w:hAnsi="Times New Roman" w:cs="Times New Roman"/>
          <w:b/>
          <w:sz w:val="20"/>
          <w:szCs w:val="20"/>
          <w:lang w:eastAsia="ru-RU"/>
        </w:rPr>
        <w:t>148 500 000 руб.</w:t>
      </w:r>
      <w:r w:rsidRPr="00A7245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72451">
        <w:rPr>
          <w:rFonts w:ascii="Times New Roman" w:hAnsi="Times New Roman" w:cs="Times New Roman"/>
          <w:b/>
          <w:sz w:val="20"/>
          <w:szCs w:val="20"/>
          <w:lang w:eastAsia="ru-RU"/>
        </w:rPr>
        <w:t>Обременение:</w:t>
      </w:r>
      <w:r w:rsidRPr="00A72451">
        <w:rPr>
          <w:rFonts w:ascii="Times New Roman" w:hAnsi="Times New Roman" w:cs="Times New Roman"/>
          <w:sz w:val="20"/>
          <w:szCs w:val="20"/>
          <w:lang w:eastAsia="ru-RU"/>
        </w:rPr>
        <w:t xml:space="preserve"> залог в пользу КБ «ВЕГА–БАНК (ООО), а также аренда на здание в пользу ООО «Макдоналдс» по Договору аренды нежилых помещений № 88-87/16 выдан 27.10.2016, дата гос. регистрации: 06.03.2017, № 50:18:0010101:1707-50/018/2017-1. Срок Договора аренды 20 лет.  </w:t>
      </w:r>
    </w:p>
    <w:p w:rsidR="008B2F19" w:rsidRPr="00A72451" w:rsidRDefault="008B2F19" w:rsidP="00A72451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72451">
        <w:rPr>
          <w:rFonts w:ascii="Times New Roman" w:hAnsi="Times New Roman" w:cs="Times New Roman"/>
          <w:sz w:val="20"/>
          <w:szCs w:val="20"/>
          <w:lang w:eastAsia="ru-RU"/>
        </w:rPr>
        <w:t>Ознакомление с Лотом производится по адресу местонахождения в раб. дни с 10:00 до 16:00, эл. почта: fmsk@mail.ru, тел. КУ: +79266837412, тел. ОТ: 8 (499) 3950020 (с 09:00 до 18:00 (</w:t>
      </w:r>
      <w:proofErr w:type="spellStart"/>
      <w:r w:rsidRPr="00A72451">
        <w:rPr>
          <w:rFonts w:ascii="Times New Roman" w:hAnsi="Times New Roman" w:cs="Times New Roman"/>
          <w:sz w:val="20"/>
          <w:szCs w:val="20"/>
          <w:lang w:eastAsia="ru-RU"/>
        </w:rPr>
        <w:t>Мск</w:t>
      </w:r>
      <w:proofErr w:type="spellEnd"/>
      <w:r w:rsidRPr="00A72451">
        <w:rPr>
          <w:rFonts w:ascii="Times New Roman" w:hAnsi="Times New Roman" w:cs="Times New Roman"/>
          <w:sz w:val="20"/>
          <w:szCs w:val="20"/>
          <w:lang w:eastAsia="ru-RU"/>
        </w:rPr>
        <w:t xml:space="preserve">.) в раб. дни) </w:t>
      </w:r>
      <w:hyperlink r:id="rId5" w:history="1">
        <w:r w:rsidRPr="00A72451">
          <w:rPr>
            <w:rStyle w:val="a3"/>
            <w:rFonts w:ascii="Times New Roman" w:hAnsi="Times New Roman" w:cs="Times New Roman"/>
            <w:sz w:val="20"/>
            <w:szCs w:val="20"/>
            <w:lang w:eastAsia="ru-RU"/>
          </w:rPr>
          <w:t>informmsk@auction-house.ru</w:t>
        </w:r>
      </w:hyperlink>
      <w:r w:rsidRPr="00A72451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277070" w:rsidRDefault="00827DA5" w:rsidP="00277070">
      <w:pPr>
        <w:pStyle w:val="a4"/>
        <w:ind w:firstLine="708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  <w:r w:rsidRPr="00A72451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>Задаток-10</w:t>
      </w:r>
      <w:r w:rsidR="00702A35" w:rsidRPr="00A72451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 xml:space="preserve">% от </w:t>
      </w:r>
      <w:r w:rsidRPr="00A72451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>НЦ</w:t>
      </w:r>
      <w:r w:rsidR="00702A35" w:rsidRPr="00A72451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 xml:space="preserve"> Лота, установленный для определенного периода Торгов,</w:t>
      </w:r>
      <w:r w:rsidR="00702A35" w:rsidRPr="00A72451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="00702A35" w:rsidRPr="00A72451">
        <w:rPr>
          <w:rFonts w:ascii="Times New Roman" w:hAnsi="Times New Roman" w:cs="Times New Roman"/>
          <w:iCs/>
          <w:sz w:val="20"/>
          <w:szCs w:val="20"/>
          <w:lang w:eastAsia="ru-RU"/>
        </w:rPr>
        <w:t>Реквизиты для</w:t>
      </w:r>
      <w:r w:rsidRPr="00A72451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внесения задатка: получатель-</w:t>
      </w:r>
      <w:r w:rsidR="00661E8C" w:rsidRPr="00A72451">
        <w:rPr>
          <w:rFonts w:ascii="Times New Roman" w:hAnsi="Times New Roman" w:cs="Times New Roman"/>
          <w:iCs/>
          <w:sz w:val="20"/>
          <w:szCs w:val="20"/>
          <w:lang w:eastAsia="ru-RU"/>
        </w:rPr>
        <w:t>АО «РАД</w:t>
      </w:r>
      <w:r w:rsidR="00702A35" w:rsidRPr="00A72451">
        <w:rPr>
          <w:rFonts w:ascii="Times New Roman" w:hAnsi="Times New Roman" w:cs="Times New Roman"/>
          <w:iCs/>
          <w:sz w:val="20"/>
          <w:szCs w:val="20"/>
          <w:lang w:eastAsia="ru-RU"/>
        </w:rPr>
        <w:t>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</w:t>
      </w:r>
      <w:r w:rsidR="00661E8C" w:rsidRPr="00A72451">
        <w:rPr>
          <w:rFonts w:ascii="Times New Roman" w:hAnsi="Times New Roman" w:cs="Times New Roman"/>
          <w:iCs/>
          <w:sz w:val="20"/>
          <w:szCs w:val="20"/>
          <w:lang w:eastAsia="ru-RU"/>
        </w:rPr>
        <w:t>ержаться информация: «№ л/</w:t>
      </w:r>
      <w:proofErr w:type="spellStart"/>
      <w:r w:rsidR="00661E8C" w:rsidRPr="00A72451">
        <w:rPr>
          <w:rFonts w:ascii="Times New Roman" w:hAnsi="Times New Roman" w:cs="Times New Roman"/>
          <w:iCs/>
          <w:sz w:val="20"/>
          <w:szCs w:val="20"/>
          <w:lang w:eastAsia="ru-RU"/>
        </w:rPr>
        <w:t>с__</w:t>
      </w:r>
      <w:r w:rsidR="00702A35" w:rsidRPr="00A72451">
        <w:rPr>
          <w:rFonts w:ascii="Times New Roman" w:hAnsi="Times New Roman" w:cs="Times New Roman"/>
          <w:iCs/>
          <w:sz w:val="20"/>
          <w:szCs w:val="20"/>
          <w:lang w:eastAsia="ru-RU"/>
        </w:rPr>
        <w:t>_Средства</w:t>
      </w:r>
      <w:proofErr w:type="spellEnd"/>
      <w:r w:rsidR="00702A35" w:rsidRPr="00A72451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для проведения операций по обеспечению участия в электронных процедурах. НДС не облагается».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</w:t>
      </w:r>
      <w:r w:rsidR="00661E8C" w:rsidRPr="00A72451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скается. </w:t>
      </w:r>
    </w:p>
    <w:p w:rsidR="00277070" w:rsidRDefault="00277070" w:rsidP="00277070">
      <w:pPr>
        <w:pStyle w:val="a4"/>
        <w:ind w:firstLine="708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  <w:r w:rsidRPr="00277070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далее-ИП),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277070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иностр</w:t>
      </w:r>
      <w:proofErr w:type="spellEnd"/>
      <w:r w:rsidRPr="00277070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Pr="00277070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  <w:r w:rsidRPr="00A72451">
        <w:rPr>
          <w:rFonts w:ascii="Times New Roman" w:hAnsi="Times New Roman" w:cs="Times New Roman"/>
          <w:iCs/>
          <w:sz w:val="20"/>
          <w:szCs w:val="20"/>
          <w:lang w:eastAsia="ru-RU"/>
        </w:rPr>
        <w:t>ОТ имеет право отменить торги в любое время до момента подведения итогов.</w:t>
      </w:r>
    </w:p>
    <w:p w:rsidR="00277070" w:rsidRPr="00A72451" w:rsidRDefault="00277070" w:rsidP="00277070">
      <w:pPr>
        <w:pStyle w:val="a4"/>
        <w:ind w:firstLine="708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  <w:r w:rsidRPr="00277070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Победителем признается участник Торгов (далее–ПТ), который представил в установленный срок заявку на участие в Торгах, содержащую предложение о цене Лота, которая не ниже НЦ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НЦ Лота, установленной для определенного периода проведения Торгов ПТ,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НЦ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 </w:t>
      </w:r>
    </w:p>
    <w:p w:rsidR="008B2F19" w:rsidRPr="00A72451" w:rsidRDefault="00702A35" w:rsidP="00A72451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72451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Проект </w:t>
      </w:r>
      <w:r w:rsidR="00827DA5" w:rsidRPr="00A72451">
        <w:rPr>
          <w:rFonts w:ascii="Times New Roman" w:hAnsi="Times New Roman" w:cs="Times New Roman"/>
          <w:iCs/>
          <w:sz w:val="20"/>
          <w:szCs w:val="20"/>
          <w:lang w:eastAsia="ru-RU"/>
        </w:rPr>
        <w:t>договора купли-продажи (далее-</w:t>
      </w:r>
      <w:r w:rsidRPr="00A72451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ДКП) размещен на ЭП. ДКП заключается с </w:t>
      </w:r>
      <w:r w:rsidR="005E0CB6" w:rsidRPr="00A72451">
        <w:rPr>
          <w:rFonts w:ascii="Times New Roman" w:hAnsi="Times New Roman" w:cs="Times New Roman"/>
          <w:iCs/>
          <w:sz w:val="20"/>
          <w:szCs w:val="20"/>
          <w:lang w:eastAsia="ru-RU"/>
        </w:rPr>
        <w:t>ПТ</w:t>
      </w:r>
      <w:r w:rsidRPr="00A72451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в течение 5 дней с даты получения </w:t>
      </w:r>
      <w:r w:rsidR="005E0CB6" w:rsidRPr="00A72451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ПТ </w:t>
      </w:r>
      <w:r w:rsidR="00827DA5" w:rsidRPr="00A72451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ДКП от КУ. </w:t>
      </w:r>
      <w:r w:rsidR="008B2F19" w:rsidRPr="00A72451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Оплата–в течение 30 дней со дня подписания ДКП на спец. счет Должника: р/с № 40702810300030000353 Банк ООО МИБ "ДАЛЕНА", БИК 044525371, к/с № 30101810845250000371. </w:t>
      </w:r>
    </w:p>
    <w:p w:rsidR="00370D1A" w:rsidRDefault="00370D1A" w:rsidP="00A72451">
      <w:pPr>
        <w:pStyle w:val="a4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</w:p>
    <w:p w:rsidR="00370D1A" w:rsidRDefault="00370D1A" w:rsidP="00A72451">
      <w:pPr>
        <w:pStyle w:val="a4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</w:p>
    <w:p w:rsidR="00370D1A" w:rsidRDefault="00370D1A" w:rsidP="00A72451">
      <w:pPr>
        <w:pStyle w:val="a4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</w:p>
    <w:p w:rsidR="00370D1A" w:rsidRDefault="00370D1A" w:rsidP="00A72451">
      <w:pPr>
        <w:pStyle w:val="a4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</w:p>
    <w:p w:rsidR="00285CFF" w:rsidRPr="00A72451" w:rsidRDefault="00285CFF" w:rsidP="00A72451">
      <w:pPr>
        <w:pStyle w:val="a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85CFF" w:rsidRPr="00A72451" w:rsidSect="001872CD">
      <w:type w:val="continuous"/>
      <w:pgSz w:w="11906" w:h="16838"/>
      <w:pgMar w:top="567" w:right="567" w:bottom="567" w:left="1134" w:header="709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ED"/>
    <w:rsid w:val="00004964"/>
    <w:rsid w:val="000C620D"/>
    <w:rsid w:val="00114FE6"/>
    <w:rsid w:val="001552CC"/>
    <w:rsid w:val="001872CD"/>
    <w:rsid w:val="00190167"/>
    <w:rsid w:val="001E4398"/>
    <w:rsid w:val="00234F53"/>
    <w:rsid w:val="00273880"/>
    <w:rsid w:val="00277070"/>
    <w:rsid w:val="00285CFF"/>
    <w:rsid w:val="00292EE9"/>
    <w:rsid w:val="002A68CF"/>
    <w:rsid w:val="00312581"/>
    <w:rsid w:val="00370D1A"/>
    <w:rsid w:val="00393193"/>
    <w:rsid w:val="003E20E1"/>
    <w:rsid w:val="004947D7"/>
    <w:rsid w:val="004B54C2"/>
    <w:rsid w:val="004E2216"/>
    <w:rsid w:val="004F516C"/>
    <w:rsid w:val="005E0CB6"/>
    <w:rsid w:val="00601EFC"/>
    <w:rsid w:val="00661E8C"/>
    <w:rsid w:val="006914AF"/>
    <w:rsid w:val="006F22B0"/>
    <w:rsid w:val="00702A35"/>
    <w:rsid w:val="0071222F"/>
    <w:rsid w:val="00793B43"/>
    <w:rsid w:val="00827DA5"/>
    <w:rsid w:val="00837F9B"/>
    <w:rsid w:val="008B2F19"/>
    <w:rsid w:val="009D7FE2"/>
    <w:rsid w:val="00A508F4"/>
    <w:rsid w:val="00A72451"/>
    <w:rsid w:val="00AB34C1"/>
    <w:rsid w:val="00B07FED"/>
    <w:rsid w:val="00B44388"/>
    <w:rsid w:val="00C05275"/>
    <w:rsid w:val="00DD3036"/>
    <w:rsid w:val="00F9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CE41A-11B4-4599-AE8B-5C76C2D3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93B43"/>
    <w:rPr>
      <w:color w:val="0000FF"/>
      <w:u w:val="single"/>
    </w:rPr>
  </w:style>
  <w:style w:type="paragraph" w:styleId="a4">
    <w:name w:val="No Spacing"/>
    <w:uiPriority w:val="1"/>
    <w:qFormat/>
    <w:rsid w:val="00661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http://lot-online.ru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Штефан Надежда Ивановна</dc:creator>
  <cp:keywords/>
  <dc:description/>
  <cp:lastModifiedBy>Штефан Надежда Ивановна</cp:lastModifiedBy>
  <cp:revision>18</cp:revision>
  <cp:lastPrinted>2023-06-16T07:37:00Z</cp:lastPrinted>
  <dcterms:created xsi:type="dcterms:W3CDTF">2022-10-11T07:06:00Z</dcterms:created>
  <dcterms:modified xsi:type="dcterms:W3CDTF">2023-06-21T08:12:00Z</dcterms:modified>
</cp:coreProperties>
</file>