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proofErr w:type="gramStart"/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168EF1B9" w:rsidR="006802F2" w:rsidRDefault="00AD7422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42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AD7422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FA588C">
        <w:rPr>
          <w:rFonts w:ascii="Times New Roman" w:hAnsi="Times New Roman" w:cs="Times New Roman"/>
          <w:sz w:val="24"/>
          <w:szCs w:val="24"/>
        </w:rPr>
        <w:t xml:space="preserve"> </w:t>
      </w:r>
      <w:r w:rsidR="00FA588C" w:rsidRPr="00FA588C">
        <w:rPr>
          <w:rFonts w:ascii="Times New Roman" w:hAnsi="Times New Roman" w:cs="Times New Roman"/>
          <w:sz w:val="24"/>
          <w:szCs w:val="24"/>
        </w:rPr>
        <w:t>ersh@auction-house.ru), действующее на основании договора с Акционерным обществом «РУССКИЙ СТРОИТЕЛЬНЫЙ БАНК» (АО «РУССТРОЙБАНК») (адрес регистрации: 109004, г. Москва, Большой Дровяной переулок, д. 7/9, стр. 1, ИНН 7744001514, ОГРН 1027739327880), конкурсным управляющим (ликвидатором) которого на основании решения Арбитражного суда г. Москвы от 15 марта 2016 г. по делу № А40-252156/2015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>сообщение</w:t>
      </w:r>
      <w:r w:rsidR="00FA588C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A588C" w:rsidRPr="00FA588C">
        <w:rPr>
          <w:rFonts w:ascii="Times New Roman" w:hAnsi="Times New Roman" w:cs="Times New Roman"/>
          <w:sz w:val="24"/>
          <w:szCs w:val="24"/>
          <w:lang w:eastAsia="ru-RU"/>
        </w:rPr>
        <w:t>02030193547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A588C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 газете АО «Коммерсантъ» </w:t>
      </w:r>
      <w:r w:rsidR="00FA588C" w:rsidRPr="00FA588C">
        <w:rPr>
          <w:rFonts w:ascii="Times New Roman" w:hAnsi="Times New Roman" w:cs="Times New Roman"/>
          <w:sz w:val="24"/>
          <w:szCs w:val="24"/>
          <w:lang w:eastAsia="ru-RU"/>
        </w:rPr>
        <w:t>№46(7491) от 18.03.2023</w:t>
      </w:r>
      <w:r w:rsidR="00FA588C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09FA52BA" w14:textId="5A62B1B2" w:rsidR="00FA588C" w:rsidRDefault="00FA588C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3 - </w:t>
      </w:r>
      <w:r w:rsidRPr="00FA588C">
        <w:rPr>
          <w:rFonts w:ascii="Times New Roman" w:hAnsi="Times New Roman" w:cs="Times New Roman"/>
          <w:sz w:val="24"/>
          <w:szCs w:val="24"/>
          <w:lang w:eastAsia="ru-RU"/>
        </w:rPr>
        <w:t>ООО «Инвестиционная компания «Гранд», ИНН 7701884209, КД 8912 от 02.05.2012, КД 12613 от 23.07.2013, КД 16213 от 18.09.2013, КД 16313 от 19.09.2013, определение АС Новосибирской области по делу А45-3253/2017 от 21.12.2017 о включении в РТК третьей очереди, находится в стадии банкротства, отсутствуют оригиналы КД 8912, КД 16213, КД 16313 (276 516 482,39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FA5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A588C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2016-10-26T09:11:00Z</cp:lastPrinted>
  <dcterms:created xsi:type="dcterms:W3CDTF">2023-04-20T11:42:00Z</dcterms:created>
  <dcterms:modified xsi:type="dcterms:W3CDTF">2023-04-20T11:42:00Z</dcterms:modified>
</cp:coreProperties>
</file>