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4B" w:rsidRPr="00FA38B2" w:rsidRDefault="00957EC1" w:rsidP="003724D4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</w:t>
      </w:r>
      <w:r w:rsidRPr="00FA38B2">
        <w:rPr>
          <w:rFonts w:ascii="Times New Roman" w:hAnsi="Times New Roman" w:cs="Times New Roman"/>
          <w:sz w:val="20"/>
          <w:szCs w:val="20"/>
        </w:rPr>
        <w:t xml:space="preserve">Гривцова, д. 5, лит. 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В, (495) 234–04-00 (доб.323), </w:t>
      </w:r>
      <w:r w:rsidR="001342BD" w:rsidRPr="00FA38B2">
        <w:rPr>
          <w:rFonts w:ascii="Times New Roman" w:hAnsi="Times New Roman" w:cs="Times New Roman"/>
          <w:sz w:val="20"/>
          <w:szCs w:val="20"/>
        </w:rPr>
        <w:t>vega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FA38B2">
        <w:rPr>
          <w:rFonts w:ascii="Times New Roman" w:hAnsi="Times New Roman" w:cs="Times New Roman"/>
          <w:sz w:val="20"/>
          <w:szCs w:val="20"/>
        </w:rPr>
        <w:t>auction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FA38B2">
        <w:rPr>
          <w:rFonts w:ascii="Times New Roman" w:hAnsi="Times New Roman" w:cs="Times New Roman"/>
          <w:sz w:val="20"/>
          <w:szCs w:val="20"/>
        </w:rPr>
        <w:t>house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FA38B2">
        <w:rPr>
          <w:rFonts w:ascii="Times New Roman" w:hAnsi="Times New Roman" w:cs="Times New Roman"/>
          <w:sz w:val="20"/>
          <w:szCs w:val="20"/>
        </w:rPr>
        <w:t>ru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торгов), действующее на основании договора поручения с </w:t>
      </w:r>
      <w:r w:rsidR="00FA5F4B" w:rsidRPr="00FA38B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Фридрихсен Анной Александровной </w:t>
      </w:r>
      <w:r w:rsidR="00FA5F4B" w:rsidRPr="00FA38B2">
        <w:rPr>
          <w:rFonts w:ascii="Times New Roman" w:hAnsi="Times New Roman" w:cs="Times New Roman"/>
          <w:bCs/>
          <w:sz w:val="20"/>
          <w:szCs w:val="20"/>
          <w:lang w:val="ru-RU"/>
        </w:rPr>
        <w:t>(дата рождения: 02.05.1986 г., место рождения: г. Москва, СНИЛС 114-357-562 44, ИНН 772576588250, место жительства: 115162, Москва, ул. Городская, д 1, кв. 53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FA5F4B"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>Должник)</w:t>
      </w:r>
      <w:r w:rsidR="00FA5F4B" w:rsidRPr="00FA38B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5F4B" w:rsidRPr="00FA38B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финансового управляющего Боклина Вячеслава Андреевича </w:t>
      </w:r>
      <w:r w:rsidR="00FA5F4B" w:rsidRPr="00FA38B2">
        <w:rPr>
          <w:rFonts w:ascii="Times New Roman" w:hAnsi="Times New Roman" w:cs="Times New Roman"/>
          <w:bCs/>
          <w:sz w:val="20"/>
          <w:szCs w:val="20"/>
          <w:lang w:val="ru-RU"/>
        </w:rPr>
        <w:t>(ИНН 501704567169, СНИЛС 107-854-668 84, рег. №: 16848, адрес для корреспонденции: 142720, М.О., Ленинский р-н, п. Новодрожжино, д. 7, а/я 1963 (Боклину В.А.)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FA5F4B"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– Финансовый управляющий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), член </w:t>
      </w:r>
      <w:r w:rsidR="00FA5F4B" w:rsidRPr="00FA38B2">
        <w:rPr>
          <w:rFonts w:ascii="Times New Roman" w:hAnsi="Times New Roman" w:cs="Times New Roman"/>
          <w:bCs/>
          <w:sz w:val="20"/>
          <w:szCs w:val="20"/>
          <w:lang w:val="ru-RU"/>
        </w:rPr>
        <w:t>САУ «СРО «ДЕЛО» (ИНН 5010029544</w:t>
      </w:r>
      <w:r w:rsidR="00125D51" w:rsidRPr="00FA38B2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, действующего на основании </w:t>
      </w:r>
      <w:r w:rsidR="00FA5F4B" w:rsidRPr="00FA38B2">
        <w:rPr>
          <w:rFonts w:ascii="Times New Roman" w:hAnsi="Times New Roman" w:cs="Times New Roman"/>
          <w:bCs/>
          <w:sz w:val="20"/>
          <w:szCs w:val="20"/>
          <w:lang w:val="ru-RU"/>
        </w:rPr>
        <w:t>Решения Арбитражного суда города Москвы от 24.10.2022 г. по делу №А40-124679/2021-124(103)-318Ф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732CD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A5F4B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A5F4B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(Мск) 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Торги) </w:t>
      </w:r>
      <w:r w:rsidR="001342BD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FA38B2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FA38B2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FA38B2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FA38B2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</w:t>
      </w:r>
      <w:r w:rsidR="00FA5F4B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–</w:t>
      </w:r>
      <w:r w:rsidR="001342BD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ЭП) путем 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FA5F4B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22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A5F4B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A5F4B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FA5F4B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A5F4B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A5F4B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FA38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FA5F4B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31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FA5F4B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07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FA5F4B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FA5F4B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D958F9" w:rsidRPr="00FA38B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FA5F4B" w:rsidRPr="00FA38B2" w:rsidRDefault="00A732CD" w:rsidP="003724D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38B2">
        <w:rPr>
          <w:rFonts w:ascii="Times New Roman" w:hAnsi="Times New Roman" w:cs="Times New Roman"/>
          <w:sz w:val="20"/>
          <w:szCs w:val="20"/>
          <w:lang w:val="ru-RU"/>
        </w:rPr>
        <w:t>Продаже на Торгах подлежит</w:t>
      </w:r>
      <w:r w:rsidR="00203371"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5F4B"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следующее </w:t>
      </w:r>
      <w:r w:rsidR="00203371" w:rsidRPr="00FA38B2">
        <w:rPr>
          <w:rFonts w:ascii="Times New Roman" w:hAnsi="Times New Roman" w:cs="Times New Roman"/>
          <w:sz w:val="20"/>
          <w:szCs w:val="20"/>
          <w:lang w:val="ru-RU"/>
        </w:rPr>
        <w:t>имущество (далее – Имущество, Лот</w:t>
      </w:r>
      <w:r w:rsidR="00FA38B2" w:rsidRPr="00FA38B2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203371" w:rsidRPr="00FA38B2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0B4A0A"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A5F4B" w:rsidRPr="00FA38B2" w:rsidRDefault="00A732CD" w:rsidP="003724D4">
      <w:pPr>
        <w:pStyle w:val="af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FA38B2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A38B2" w:rsidRPr="00FA38B2">
        <w:rPr>
          <w:rFonts w:ascii="Times New Roman" w:hAnsi="Times New Roman" w:cs="Times New Roman"/>
          <w:b/>
          <w:sz w:val="20"/>
          <w:szCs w:val="20"/>
          <w:lang w:val="ru-RU"/>
        </w:rPr>
        <w:t>Земельный участок</w:t>
      </w:r>
      <w:r w:rsidR="00FA38B2" w:rsidRPr="00FA38B2">
        <w:rPr>
          <w:rFonts w:ascii="Times New Roman" w:hAnsi="Times New Roman" w:cs="Times New Roman"/>
          <w:sz w:val="20"/>
          <w:szCs w:val="20"/>
          <w:lang w:val="ru-RU"/>
        </w:rPr>
        <w:t>, категория земель: земли сельскохозяйственного назначения, виды разрешенного использования: для производства сельхозпродукции, площадь 1 113 733 кв.м., кадастровый № 50:33:0020564:514, местоположение установлено относительно ориентира, расположенного в границах участка. Почтовый адрес ориентира: обл. Московская, р-н Ступинский, СПК (колхоз) «Новая жизнь».</w:t>
      </w:r>
      <w:r w:rsidR="00FA38B2"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38B2" w:rsidRPr="00FA38B2">
        <w:rPr>
          <w:rFonts w:ascii="Times New Roman" w:hAnsi="Times New Roman" w:cs="Times New Roman"/>
          <w:b/>
          <w:sz w:val="20"/>
          <w:szCs w:val="20"/>
          <w:lang w:val="ru-RU"/>
        </w:rPr>
        <w:t>Ограничени</w:t>
      </w:r>
      <w:r w:rsidR="00FA38B2" w:rsidRPr="00FA38B2">
        <w:rPr>
          <w:rFonts w:ascii="Times New Roman" w:hAnsi="Times New Roman" w:cs="Times New Roman"/>
          <w:b/>
          <w:sz w:val="20"/>
          <w:szCs w:val="20"/>
          <w:lang w:val="ru-RU"/>
        </w:rPr>
        <w:t>е</w:t>
      </w:r>
      <w:r w:rsidR="00FA38B2"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(обременени</w:t>
      </w:r>
      <w:r w:rsidR="00FA38B2" w:rsidRPr="00FA38B2">
        <w:rPr>
          <w:rFonts w:ascii="Times New Roman" w:hAnsi="Times New Roman" w:cs="Times New Roman"/>
          <w:b/>
          <w:sz w:val="20"/>
          <w:szCs w:val="20"/>
          <w:lang w:val="ru-RU"/>
        </w:rPr>
        <w:t>е</w:t>
      </w:r>
      <w:r w:rsidR="00FA38B2" w:rsidRPr="00FA38B2">
        <w:rPr>
          <w:rFonts w:ascii="Times New Roman" w:hAnsi="Times New Roman" w:cs="Times New Roman"/>
          <w:b/>
          <w:sz w:val="20"/>
          <w:szCs w:val="20"/>
          <w:lang w:val="ru-RU"/>
        </w:rPr>
        <w:t>) на части земельного участка площадью 9 031 кв.м., 102 кв.м., 82 485 кв.м.:</w:t>
      </w:r>
      <w:r w:rsidR="00FA38B2"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ограничения прав на земельный участок, предусмотренные ст. 56 Земельного кодекса РФ.</w:t>
      </w:r>
      <w:r w:rsidR="00FA38B2"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Нач</w:t>
      </w:r>
      <w:r w:rsidR="00285E31"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альная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цена </w:t>
      </w:r>
      <w:r w:rsidR="00FA5F4B" w:rsidRPr="00FA38B2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A38B2" w:rsidRPr="00FA38B2">
        <w:rPr>
          <w:rFonts w:ascii="Times New Roman" w:hAnsi="Times New Roman" w:cs="Times New Roman"/>
          <w:b/>
          <w:sz w:val="20"/>
          <w:szCs w:val="20"/>
          <w:lang w:val="ru-RU"/>
        </w:rPr>
        <w:t>64 387 243,41</w:t>
      </w:r>
      <w:r w:rsidR="00203371"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0B4A0A"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A38B2" w:rsidRPr="00FA38B2" w:rsidRDefault="00FA38B2" w:rsidP="003724D4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Лот 2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: Земельный участок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>, категория земель: земли сельскохозяйственного назначения, виды разрешенного использования: для производства сельхозпродукции, площадь 348 348 +/- 620 кв.м., кадастровый № 50:33:0000000:73063, местоположение установлено относительно ориентира, расположенного в границах участка. Почтовый адрес ориентира: Московская область, Ступинский район.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Ограничение (обременение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) на часть земельного участка площадью 306 кв.м.: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ограничения прав на земельный участок, предусмотренные ст. 56 Земельного кодекса РФ.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Начальная цена –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20 138 729,36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A38B2" w:rsidRPr="00FA38B2" w:rsidRDefault="00FA38B2" w:rsidP="003724D4">
      <w:pPr>
        <w:pStyle w:val="af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: Земельный участок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, категория земель: земли сельскохозяйственного назначения, виды разрешенного использования: для сельскохозяйственного использования, площадь 92 468 +/- 319 кв.м. кадастровый № 50:29:0000000:51257, местоположение Московская область, р-н Воскресенский, д. Чемодурово.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Начальная цена –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3 905 246,47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руб. </w:t>
      </w:r>
    </w:p>
    <w:p w:rsidR="00FA38B2" w:rsidRPr="00FA38B2" w:rsidRDefault="00FA38B2" w:rsidP="003724D4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Лот 4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: Земельный участок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>, категория земель: земли сельскохозяйственного назначения, виды разрешенного использования: для сельскохозяйственного производства, площадь 444 033 кв.м., кадастровый № 50:29:0030614:21, местоположение установлено относительно ориентира, расположенного за пределами участка. Ориентир жилой дом. Участок находится примерно в 350 м, по направлению на юг от ориентира. Почтовый адрес ориентира: обл. Московская, р-н Воскресенский, г/пос Воскресенск, д. Чемодурово, ул. Центральная, дом 17.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Ограничение (обременение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) на части земельного участка площадью 36 915 кв.м., 35 948 кв.м., 35 947 кв.м., 36 915 кв.м.: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ограничения прав на земельный участок, предусмотренные ст. 56 Земельного кодекса РФ.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Начальная цена – 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18 753 063,84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руб. </w:t>
      </w:r>
    </w:p>
    <w:p w:rsidR="00FA38B2" w:rsidRPr="003724D4" w:rsidRDefault="00FA38B2" w:rsidP="003724D4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Лот 5</w:t>
      </w:r>
      <w:r w:rsidRPr="00FA38B2">
        <w:rPr>
          <w:rFonts w:ascii="Times New Roman" w:hAnsi="Times New Roman" w:cs="Times New Roman"/>
          <w:b/>
          <w:sz w:val="20"/>
          <w:szCs w:val="20"/>
          <w:lang w:val="ru-RU"/>
        </w:rPr>
        <w:t>: Автомобиль легковой МИНИ КУПЕР,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год выпуска 2014, </w:t>
      </w:r>
      <w:r w:rsidRPr="00FA38B2">
        <w:rPr>
          <w:rFonts w:ascii="Times New Roman" w:hAnsi="Times New Roman" w:cs="Times New Roman"/>
          <w:sz w:val="20"/>
          <w:szCs w:val="20"/>
        </w:rPr>
        <w:t>VIN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A38B2">
        <w:rPr>
          <w:rFonts w:ascii="Times New Roman" w:hAnsi="Times New Roman" w:cs="Times New Roman"/>
          <w:sz w:val="20"/>
          <w:szCs w:val="20"/>
        </w:rPr>
        <w:t>WMWZB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>31090</w:t>
      </w:r>
      <w:r w:rsidRPr="00FA38B2">
        <w:rPr>
          <w:rFonts w:ascii="Times New Roman" w:hAnsi="Times New Roman" w:cs="Times New Roman"/>
          <w:sz w:val="20"/>
          <w:szCs w:val="20"/>
        </w:rPr>
        <w:t>WS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55158, цвет кузова белый, 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>рег. № А074МС 777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FA38B2">
        <w:rPr>
          <w:rFonts w:ascii="Times New Roman" w:hAnsi="Times New Roman" w:cs="Times New Roman"/>
          <w:sz w:val="20"/>
          <w:szCs w:val="20"/>
          <w:lang w:val="ru-RU"/>
        </w:rPr>
        <w:t xml:space="preserve">Адрес: 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Москва,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FA38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улица Большие Каменщики, 9сС</w:t>
      </w:r>
      <w:r w:rsidRPr="003724D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. </w:t>
      </w:r>
      <w:r w:rsidRPr="003724D4">
        <w:rPr>
          <w:rFonts w:ascii="Times New Roman" w:hAnsi="Times New Roman" w:cs="Times New Roman"/>
          <w:b/>
          <w:sz w:val="20"/>
          <w:szCs w:val="20"/>
          <w:lang w:val="ru-RU"/>
        </w:rPr>
        <w:t>Ограничение (обременение):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запрет на регистрационные действия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724D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Начальная цена – </w:t>
      </w:r>
      <w:r w:rsidRPr="003724D4">
        <w:rPr>
          <w:rFonts w:ascii="Times New Roman" w:hAnsi="Times New Roman" w:cs="Times New Roman"/>
          <w:b/>
          <w:sz w:val="20"/>
          <w:szCs w:val="20"/>
          <w:lang w:val="ru-RU"/>
        </w:rPr>
        <w:t>1 361 033,00</w:t>
      </w:r>
      <w:r w:rsidRPr="003724D4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A38B2" w:rsidRPr="003724D4" w:rsidRDefault="00FA38B2" w:rsidP="003724D4">
      <w:pPr>
        <w:pStyle w:val="af"/>
        <w:ind w:left="0"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724D4">
        <w:rPr>
          <w:rFonts w:ascii="Times New Roman" w:hAnsi="Times New Roman" w:cs="Times New Roman"/>
          <w:sz w:val="20"/>
          <w:szCs w:val="20"/>
          <w:lang w:val="ru-RU"/>
        </w:rPr>
        <w:t>По Лот</w:t>
      </w:r>
      <w:r w:rsidR="003724D4" w:rsidRPr="003724D4">
        <w:rPr>
          <w:rFonts w:ascii="Times New Roman" w:hAnsi="Times New Roman" w:cs="Times New Roman"/>
          <w:sz w:val="20"/>
          <w:szCs w:val="20"/>
          <w:lang w:val="ru-RU"/>
        </w:rPr>
        <w:t>ам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724D4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1 – 4 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 w:rsidR="003724D4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>Покупатель по Лот</w:t>
      </w:r>
      <w:r w:rsidR="003724D4" w:rsidRPr="003724D4">
        <w:rPr>
          <w:rFonts w:ascii="Times New Roman" w:hAnsi="Times New Roman" w:cs="Times New Roman"/>
          <w:sz w:val="20"/>
          <w:szCs w:val="20"/>
          <w:lang w:val="ru-RU"/>
        </w:rPr>
        <w:t>ам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724D4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1 – 4 </w:t>
      </w:r>
      <w:r w:rsidRPr="003724D4">
        <w:rPr>
          <w:rFonts w:ascii="Times New Roman" w:hAnsi="Times New Roman" w:cs="Times New Roman"/>
          <w:sz w:val="20"/>
          <w:szCs w:val="20"/>
          <w:lang w:val="ru-RU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:rsidR="00FA38B2" w:rsidRPr="003724D4" w:rsidRDefault="00FA38B2" w:rsidP="003724D4">
      <w:pPr>
        <w:pStyle w:val="ab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724D4">
        <w:rPr>
          <w:rFonts w:ascii="Times New Roman" w:eastAsia="Calibri" w:hAnsi="Times New Roman" w:cs="Times New Roman"/>
        </w:rPr>
        <w:t xml:space="preserve">Ознакомление </w:t>
      </w:r>
      <w:r w:rsidRPr="003724D4">
        <w:rPr>
          <w:rFonts w:ascii="Times New Roman" w:eastAsia="Calibri" w:hAnsi="Times New Roman" w:cs="Times New Roman"/>
          <w:color w:val="000000"/>
          <w:lang w:bidi="ru-RU"/>
        </w:rPr>
        <w:t xml:space="preserve">с Имуществом производится по адресу местонахождения Имущества по предварительной договорённости в рабочие дни с 10.00 до 18.00, </w:t>
      </w:r>
      <w:r w:rsidRPr="003724D4">
        <w:rPr>
          <w:rFonts w:ascii="Times New Roman" w:eastAsia="Calibri" w:hAnsi="Times New Roman" w:cs="Times New Roman"/>
        </w:rPr>
        <w:t>эл. почт</w:t>
      </w:r>
      <w:r w:rsidRPr="003724D4">
        <w:rPr>
          <w:rFonts w:ascii="Times New Roman" w:eastAsia="Calibri" w:hAnsi="Times New Roman" w:cs="Times New Roman"/>
          <w:lang w:bidi="ru-RU"/>
        </w:rPr>
        <w:t>а: Pravoxxi@mail.ru, тел. 89263976310 (Боклин Вячеслав Андреевич)</w:t>
      </w:r>
      <w:r w:rsidR="003724D4" w:rsidRPr="003724D4">
        <w:rPr>
          <w:rFonts w:ascii="Times New Roman" w:eastAsia="Calibri" w:hAnsi="Times New Roman" w:cs="Times New Roman"/>
          <w:color w:val="000000"/>
          <w:lang w:bidi="ru-RU"/>
        </w:rPr>
        <w:t xml:space="preserve">, </w:t>
      </w:r>
      <w:r w:rsidR="003724D4" w:rsidRPr="003724D4">
        <w:rPr>
          <w:rFonts w:ascii="Times New Roman" w:eastAsia="Calibri" w:hAnsi="Times New Roman" w:cs="Times New Roman"/>
          <w:color w:val="000000"/>
          <w:lang w:bidi="ru-RU"/>
        </w:rPr>
        <w:t>а также у Организатора торгов:</w:t>
      </w:r>
      <w:r w:rsidR="003724D4" w:rsidRPr="003724D4">
        <w:rPr>
          <w:rFonts w:ascii="Times New Roman" w:eastAsia="Calibri" w:hAnsi="Times New Roman" w:cs="Times New Roman"/>
          <w:color w:val="000000"/>
          <w:lang w:bidi="ru-RU"/>
        </w:rPr>
        <w:t xml:space="preserve"> т</w:t>
      </w:r>
      <w:r w:rsidR="003724D4" w:rsidRPr="003724D4">
        <w:rPr>
          <w:rFonts w:ascii="Times New Roman" w:eastAsia="Calibri" w:hAnsi="Times New Roman" w:cs="Times New Roman"/>
          <w:color w:val="000000"/>
          <w:lang w:bidi="ru-RU"/>
        </w:rPr>
        <w:t>ел. 8 (499) 395-00-20 (с 9.00 до 18.00 по М</w:t>
      </w:r>
      <w:r w:rsidR="003724D4" w:rsidRPr="003724D4">
        <w:rPr>
          <w:rFonts w:ascii="Times New Roman" w:eastAsia="Calibri" w:hAnsi="Times New Roman" w:cs="Times New Roman"/>
          <w:color w:val="000000"/>
          <w:lang w:bidi="ru-RU"/>
        </w:rPr>
        <w:t>ск.</w:t>
      </w:r>
      <w:r w:rsidR="003724D4" w:rsidRPr="003724D4">
        <w:rPr>
          <w:rFonts w:ascii="Times New Roman" w:eastAsia="Calibri" w:hAnsi="Times New Roman" w:cs="Times New Roman"/>
          <w:color w:val="000000"/>
          <w:lang w:bidi="ru-RU"/>
        </w:rPr>
        <w:t xml:space="preserve"> в рабочие дни)</w:t>
      </w:r>
      <w:r w:rsidR="003724D4" w:rsidRPr="003724D4">
        <w:rPr>
          <w:rFonts w:ascii="Times New Roman" w:eastAsia="Calibri" w:hAnsi="Times New Roman" w:cs="Times New Roman"/>
          <w:color w:val="000000"/>
          <w:lang w:bidi="ru-RU"/>
        </w:rPr>
        <w:t xml:space="preserve"> </w:t>
      </w:r>
      <w:hyperlink r:id="rId8" w:history="1">
        <w:r w:rsidR="003724D4" w:rsidRPr="003724D4">
          <w:rPr>
            <w:rStyle w:val="a3"/>
            <w:rFonts w:ascii="Times New Roman" w:eastAsia="Calibri" w:hAnsi="Times New Roman" w:cs="Times New Roman"/>
            <w:lang w:bidi="ru-RU"/>
          </w:rPr>
          <w:t>informmsk@auction-house.ru</w:t>
        </w:r>
      </w:hyperlink>
      <w:r w:rsidR="003724D4" w:rsidRPr="003724D4">
        <w:rPr>
          <w:rFonts w:ascii="Times New Roman" w:eastAsia="Calibri" w:hAnsi="Times New Roman" w:cs="Times New Roman"/>
          <w:color w:val="000000"/>
          <w:lang w:bidi="ru-RU"/>
        </w:rPr>
        <w:t xml:space="preserve">. </w:t>
      </w:r>
    </w:p>
    <w:p w:rsidR="00FA38B2" w:rsidRPr="00FA38B2" w:rsidRDefault="00FA5F4B" w:rsidP="00894530">
      <w:pPr>
        <w:ind w:right="-57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3724D4">
        <w:rPr>
          <w:rFonts w:ascii="Times New Roman" w:hAnsi="Times New Roman" w:cs="Times New Roman"/>
          <w:b/>
          <w:sz w:val="20"/>
          <w:szCs w:val="20"/>
          <w:lang w:val="ru-RU"/>
        </w:rPr>
        <w:t>Задаток – 10</w:t>
      </w:r>
      <w:r w:rsidR="00957EC1" w:rsidRPr="003724D4">
        <w:rPr>
          <w:rFonts w:ascii="Times New Roman" w:hAnsi="Times New Roman" w:cs="Times New Roman"/>
          <w:b/>
          <w:sz w:val="20"/>
          <w:szCs w:val="20"/>
          <w:lang w:val="ru-RU"/>
        </w:rPr>
        <w:t>% от начальной цены Лота. Шаг аукциона – 5% от начальной цены Лота.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E60808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57EC1" w:rsidRPr="003724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3724D4">
        <w:rPr>
          <w:rFonts w:ascii="Times New Roman" w:hAnsi="Times New Roman" w:cs="Times New Roman"/>
          <w:sz w:val="20"/>
          <w:szCs w:val="20"/>
        </w:rPr>
        <w:t>N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Организатор торгов имеет право отменить торги в любое время до момента подведения итогов. 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 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размещен на ЭП. ДКП заключается с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</w:t>
      </w:r>
      <w:r w:rsidR="003724D4" w:rsidRPr="003724D4">
        <w:rPr>
          <w:rFonts w:ascii="Times New Roman" w:hAnsi="Times New Roman" w:cs="Times New Roman"/>
          <w:sz w:val="20"/>
          <w:szCs w:val="20"/>
          <w:lang w:val="ru-RU"/>
        </w:rPr>
        <w:t>осн.</w:t>
      </w:r>
      <w:r w:rsidR="00957EC1" w:rsidRPr="003724D4">
        <w:rPr>
          <w:rFonts w:ascii="Times New Roman" w:hAnsi="Times New Roman" w:cs="Times New Roman"/>
          <w:sz w:val="20"/>
          <w:szCs w:val="20"/>
          <w:lang w:val="ru-RU"/>
        </w:rPr>
        <w:t xml:space="preserve"> счет Должника: </w:t>
      </w:r>
      <w:r w:rsidRPr="003724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р/с </w:t>
      </w:r>
      <w:r w:rsidR="003724D4" w:rsidRPr="003724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40817810300000002550 </w:t>
      </w:r>
      <w:r w:rsidR="003724D4" w:rsidRPr="003724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 Коммерческий банк «Республиканский Кредитный Альянс» (ООО)</w:t>
      </w:r>
      <w:r w:rsidR="003724D4" w:rsidRPr="003724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3724D4" w:rsidRPr="003724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к/с 30101810945250000860 в ГУ Банка России по Центральному федеральному округу, БИК 044525860</w:t>
      </w:r>
      <w:r w:rsidR="005F5DD8" w:rsidRPr="003724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5F5DD8" w:rsidRPr="003724D4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FA38B2" w:rsidRPr="00FA38B2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r>
        <w:separator/>
      </w:r>
    </w:p>
  </w:endnote>
  <w:endnote w:type="continuationSeparator" w:id="0">
    <w:p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r>
        <w:separator/>
      </w:r>
    </w:p>
  </w:footnote>
  <w:footnote w:type="continuationSeparator" w:id="0">
    <w:p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0E54"/>
    <w:multiLevelType w:val="hybridMultilevel"/>
    <w:tmpl w:val="1472D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285E31"/>
    <w:rsid w:val="00321DFA"/>
    <w:rsid w:val="003724D4"/>
    <w:rsid w:val="00390A28"/>
    <w:rsid w:val="003D0088"/>
    <w:rsid w:val="003D774E"/>
    <w:rsid w:val="004227A7"/>
    <w:rsid w:val="004E2CA7"/>
    <w:rsid w:val="00515D05"/>
    <w:rsid w:val="0056183E"/>
    <w:rsid w:val="00573F80"/>
    <w:rsid w:val="005F3E56"/>
    <w:rsid w:val="005F5DD8"/>
    <w:rsid w:val="00677E82"/>
    <w:rsid w:val="0071333C"/>
    <w:rsid w:val="00752C20"/>
    <w:rsid w:val="007D0894"/>
    <w:rsid w:val="00894530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76F1A"/>
    <w:rsid w:val="00FA38B2"/>
    <w:rsid w:val="00FA5F4B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4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FA5F4B"/>
    <w:pPr>
      <w:ind w:left="720"/>
      <w:contextualSpacing/>
    </w:pPr>
  </w:style>
  <w:style w:type="table" w:styleId="af1">
    <w:name w:val="Table Grid"/>
    <w:basedOn w:val="a1"/>
    <w:uiPriority w:val="59"/>
    <w:rsid w:val="00FA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FA5F4B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586E-D02F-491F-BF87-C80E7CE5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</cp:revision>
  <cp:lastPrinted>2023-06-15T13:57:00Z</cp:lastPrinted>
  <dcterms:created xsi:type="dcterms:W3CDTF">2020-08-17T07:45:00Z</dcterms:created>
  <dcterms:modified xsi:type="dcterms:W3CDTF">2023-06-15T13:59:00Z</dcterms:modified>
</cp:coreProperties>
</file>