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731D0BE" w:rsidR="00950CC9" w:rsidRPr="0037642D" w:rsidRDefault="00090BAB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0BA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90BA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90BA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90BAB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090BAB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090BAB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Pr="00090BAB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090BAB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090BAB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Pr="00090BAB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Pr="00090BAB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090BAB">
        <w:rPr>
          <w:rFonts w:ascii="Times New Roman" w:hAnsi="Times New Roman" w:cs="Times New Roman"/>
          <w:color w:val="000000"/>
          <w:sz w:val="24"/>
          <w:szCs w:val="24"/>
        </w:rPr>
        <w:t>, ИНН 6164102933, ОГРН 1026103270214 КПП 616401001) (далее – финансовая организация), конкурсным управляющим (ликвидатором) которого на основании решения Арбитражного суда Ростовской области от 06 апреля 2016 г. по делу № А53-2832/2016 является государственная корпорация «Агентство по страхованию вкладов» (109240, г. Москва, ул. Высоцкого, д. 4) (далее – КУ),</w:t>
      </w:r>
      <w:r w:rsidR="00E32525" w:rsidRPr="00E3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FBC1A9E" w14:textId="2538C385" w:rsidR="0016065D" w:rsidRDefault="00090BAB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0BAB">
        <w:rPr>
          <w:color w:val="000000"/>
        </w:rPr>
        <w:t>Предметом Торгов</w:t>
      </w:r>
      <w:r w:rsidR="002965B2">
        <w:rPr>
          <w:color w:val="000000"/>
        </w:rPr>
        <w:t xml:space="preserve"> </w:t>
      </w:r>
      <w:r w:rsidRPr="00090BAB">
        <w:rPr>
          <w:color w:val="000000"/>
        </w:rPr>
        <w:t>является следующее имущество:</w:t>
      </w:r>
    </w:p>
    <w:p w14:paraId="3306D155" w14:textId="038D1D67" w:rsidR="00047BC7" w:rsidRPr="00501001" w:rsidRDefault="00047BC7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r w:rsidR="00090BAB" w:rsidRPr="00090BAB">
        <w:rPr>
          <w:color w:val="000000"/>
        </w:rPr>
        <w:t>Земельный участок -237 714 +/- 4 266 кв. м, адрес: Воронежская обл., р-н Хохольский, в границах ПК «</w:t>
      </w:r>
      <w:proofErr w:type="spellStart"/>
      <w:r w:rsidR="00090BAB" w:rsidRPr="00090BAB">
        <w:rPr>
          <w:color w:val="000000"/>
        </w:rPr>
        <w:t>Гремяченский</w:t>
      </w:r>
      <w:proofErr w:type="spellEnd"/>
      <w:r w:rsidR="00090BAB" w:rsidRPr="00090BAB">
        <w:rPr>
          <w:color w:val="000000"/>
        </w:rPr>
        <w:t xml:space="preserve">», юго-западная часть кадастрового квартала 36:31:4000005, кадастровый номер 36:31:4000005:43, земли населенных </w:t>
      </w:r>
      <w:proofErr w:type="gramStart"/>
      <w:r w:rsidR="00090BAB" w:rsidRPr="00090BAB">
        <w:rPr>
          <w:color w:val="000000"/>
        </w:rPr>
        <w:t>пунктов-индивидуальные</w:t>
      </w:r>
      <w:proofErr w:type="gramEnd"/>
      <w:r w:rsidR="00090BAB" w:rsidRPr="00090BAB">
        <w:rPr>
          <w:color w:val="000000"/>
        </w:rPr>
        <w:t xml:space="preserve"> жилые дома, ограничения и обременения: ограничения прав на земельный участок, предусмотренные статьей 56 Земельного кодекса РФ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 xml:space="preserve">– </w:t>
      </w:r>
      <w:r w:rsidR="00090BAB" w:rsidRPr="00090BAB">
        <w:rPr>
          <w:color w:val="000000"/>
        </w:rPr>
        <w:t>12</w:t>
      </w:r>
      <w:r w:rsidR="00090BAB">
        <w:rPr>
          <w:color w:val="000000"/>
        </w:rPr>
        <w:t xml:space="preserve"> </w:t>
      </w:r>
      <w:r w:rsidR="00090BAB" w:rsidRPr="00090BAB">
        <w:rPr>
          <w:color w:val="000000"/>
        </w:rPr>
        <w:t>175</w:t>
      </w:r>
      <w:r w:rsidR="00090BAB">
        <w:rPr>
          <w:color w:val="000000"/>
        </w:rPr>
        <w:t xml:space="preserve"> </w:t>
      </w:r>
      <w:r w:rsidR="00090BAB" w:rsidRPr="00090BAB">
        <w:rPr>
          <w:color w:val="000000"/>
        </w:rPr>
        <w:t>400</w:t>
      </w:r>
      <w:r w:rsidR="00090BAB">
        <w:rPr>
          <w:color w:val="000000"/>
        </w:rPr>
        <w:t>,00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>руб.</w:t>
      </w:r>
    </w:p>
    <w:p w14:paraId="72CEA841" w14:textId="680FE39B" w:rsidR="009E6456" w:rsidRPr="0037642D" w:rsidRDefault="009E6456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3BC53C3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2965B2">
        <w:rPr>
          <w:rFonts w:ascii="Times New Roman CYR" w:hAnsi="Times New Roman CYR" w:cs="Times New Roman CYR"/>
          <w:color w:val="000000"/>
        </w:rPr>
        <w:t>10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2965B2">
        <w:rPr>
          <w:rFonts w:ascii="Times New Roman CYR" w:hAnsi="Times New Roman CYR" w:cs="Times New Roman CYR"/>
          <w:color w:val="000000"/>
        </w:rPr>
        <w:t>дес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8388A9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32525">
        <w:rPr>
          <w:rFonts w:ascii="Times New Roman" w:hAnsi="Times New Roman" w:cs="Times New Roman"/>
          <w:b/>
          <w:color w:val="000000"/>
          <w:sz w:val="24"/>
          <w:szCs w:val="24"/>
        </w:rPr>
        <w:t>07 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1CB945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E32525" w:rsidRPr="00E325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07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E32525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45526C6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32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E32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6459813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32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296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октя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5B6B35B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32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6D70D1" w:rsidRP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2965B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965B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2965B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2965B2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493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26495CFA" w14:textId="77777777" w:rsidR="00597210" w:rsidRPr="00597210" w:rsidRDefault="00597210" w:rsidP="00597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210">
        <w:rPr>
          <w:rFonts w:ascii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начальной цены продажи лота;</w:t>
      </w:r>
    </w:p>
    <w:p w14:paraId="6780B5EA" w14:textId="77777777" w:rsidR="00597210" w:rsidRPr="00597210" w:rsidRDefault="00597210" w:rsidP="00597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210">
        <w:rPr>
          <w:rFonts w:ascii="Times New Roman" w:hAnsi="Times New Roman" w:cs="Times New Roman"/>
          <w:color w:val="000000"/>
          <w:sz w:val="24"/>
          <w:szCs w:val="24"/>
        </w:rPr>
        <w:t>с 01 октября 2023 г. по 03 октября 2023 г. - в размере 90,60% от начальной цены продажи лота;</w:t>
      </w:r>
    </w:p>
    <w:p w14:paraId="4FCFBCB4" w14:textId="77777777" w:rsidR="00597210" w:rsidRPr="00597210" w:rsidRDefault="00597210" w:rsidP="00597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210">
        <w:rPr>
          <w:rFonts w:ascii="Times New Roman" w:hAnsi="Times New Roman" w:cs="Times New Roman"/>
          <w:color w:val="000000"/>
          <w:sz w:val="24"/>
          <w:szCs w:val="24"/>
        </w:rPr>
        <w:t>с 04 октября 2023 г. по 06 октября 2023 г. - в размере 81,20% от начальной цены продажи лота;</w:t>
      </w:r>
    </w:p>
    <w:p w14:paraId="6F873867" w14:textId="77777777" w:rsidR="00597210" w:rsidRPr="00597210" w:rsidRDefault="00597210" w:rsidP="00597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210">
        <w:rPr>
          <w:rFonts w:ascii="Times New Roman" w:hAnsi="Times New Roman" w:cs="Times New Roman"/>
          <w:color w:val="000000"/>
          <w:sz w:val="24"/>
          <w:szCs w:val="24"/>
        </w:rPr>
        <w:t>с 07 октября 2023 г. по 09 октября 2023 г. - в размере 71,80% от начальной цены продажи лота;</w:t>
      </w:r>
    </w:p>
    <w:p w14:paraId="318BC0A7" w14:textId="77777777" w:rsidR="00597210" w:rsidRPr="00597210" w:rsidRDefault="00597210" w:rsidP="00597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210">
        <w:rPr>
          <w:rFonts w:ascii="Times New Roman" w:hAnsi="Times New Roman" w:cs="Times New Roman"/>
          <w:color w:val="000000"/>
          <w:sz w:val="24"/>
          <w:szCs w:val="24"/>
        </w:rPr>
        <w:t>с 10 октября 2023 г. по 12 октября 2023 г. - в размере 62,40% от начальной цены продажи лота;</w:t>
      </w:r>
    </w:p>
    <w:p w14:paraId="596A9C9C" w14:textId="77777777" w:rsidR="00597210" w:rsidRPr="00597210" w:rsidRDefault="00597210" w:rsidP="00597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210">
        <w:rPr>
          <w:rFonts w:ascii="Times New Roman" w:hAnsi="Times New Roman" w:cs="Times New Roman"/>
          <w:color w:val="000000"/>
          <w:sz w:val="24"/>
          <w:szCs w:val="24"/>
        </w:rPr>
        <w:t>с 13 октября 2023 г. по 15 октября 2023 г. - в размере 53,00% от начальной цены продажи лота;</w:t>
      </w:r>
    </w:p>
    <w:p w14:paraId="6A06F39F" w14:textId="77777777" w:rsidR="00597210" w:rsidRPr="00597210" w:rsidRDefault="00597210" w:rsidP="00597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210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43,60% от начальной цены продажи лота;</w:t>
      </w:r>
    </w:p>
    <w:p w14:paraId="27BD0AA2" w14:textId="77777777" w:rsidR="00597210" w:rsidRPr="00597210" w:rsidRDefault="00597210" w:rsidP="00597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210">
        <w:rPr>
          <w:rFonts w:ascii="Times New Roman" w:hAnsi="Times New Roman" w:cs="Times New Roman"/>
          <w:color w:val="000000"/>
          <w:sz w:val="24"/>
          <w:szCs w:val="24"/>
        </w:rPr>
        <w:t>с 19 октября 2023 г. по 21 октября 2023 г. - в размере 34,20% от начальной цены продажи лота;</w:t>
      </w:r>
    </w:p>
    <w:p w14:paraId="1A4DA399" w14:textId="77777777" w:rsidR="00597210" w:rsidRPr="00597210" w:rsidRDefault="00597210" w:rsidP="00597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210">
        <w:rPr>
          <w:rFonts w:ascii="Times New Roman" w:hAnsi="Times New Roman" w:cs="Times New Roman"/>
          <w:color w:val="000000"/>
          <w:sz w:val="24"/>
          <w:szCs w:val="24"/>
        </w:rPr>
        <w:t>с 22 октября 2023 г. по 24 октября 2023 г. - в размере 24,80% от начальной цены продажи лота;</w:t>
      </w:r>
    </w:p>
    <w:p w14:paraId="2F89E7A5" w14:textId="77777777" w:rsidR="00597210" w:rsidRPr="00597210" w:rsidRDefault="00597210" w:rsidP="00597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210">
        <w:rPr>
          <w:rFonts w:ascii="Times New Roman" w:hAnsi="Times New Roman" w:cs="Times New Roman"/>
          <w:color w:val="000000"/>
          <w:sz w:val="24"/>
          <w:szCs w:val="24"/>
        </w:rPr>
        <w:t>с 25 октября 2023 г. по 27 октября 2023 г. - в размере 15,40% от начальной цены продажи лота;</w:t>
      </w:r>
    </w:p>
    <w:p w14:paraId="3AF82BD5" w14:textId="39DAB8B2" w:rsidR="002965B2" w:rsidRDefault="00597210" w:rsidP="00597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210">
        <w:rPr>
          <w:rFonts w:ascii="Times New Roman" w:hAnsi="Times New Roman" w:cs="Times New Roman"/>
          <w:color w:val="000000"/>
          <w:sz w:val="24"/>
          <w:szCs w:val="24"/>
        </w:rPr>
        <w:t>с 28 октября 2023 г. по 30 октября 2023 г. - в размере 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35C9B9" w14:textId="77777777" w:rsidR="002965B2" w:rsidRPr="002965B2" w:rsidRDefault="002965B2" w:rsidP="002965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65B2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F8863D2" w14:textId="77777777" w:rsidR="002965B2" w:rsidRPr="002965B2" w:rsidRDefault="002965B2" w:rsidP="002965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65B2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2965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65B2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2965B2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5E6A502B" w14:textId="77777777" w:rsidR="002965B2" w:rsidRPr="002965B2" w:rsidRDefault="002965B2" w:rsidP="002965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B2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2965B2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2965B2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</w:t>
      </w:r>
      <w:r w:rsidRPr="002965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C21661" w14:textId="77777777" w:rsidR="002965B2" w:rsidRDefault="002965B2" w:rsidP="002965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5B2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2965B2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965B2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2DE14E32" w:rsidR="009E6456" w:rsidRPr="005246E8" w:rsidRDefault="009E6456" w:rsidP="002965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6F60E7F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E3BD5D" w14:textId="5AAF8B09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965B2" w:rsidRPr="002965B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965B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965B2" w:rsidRPr="002965B2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2965B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965B2" w:rsidRPr="002965B2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</w:t>
      </w:r>
      <w:r w:rsidR="002965B2">
        <w:rPr>
          <w:rFonts w:ascii="Times New Roman" w:hAnsi="Times New Roman" w:cs="Times New Roman"/>
          <w:color w:val="000000"/>
          <w:sz w:val="24"/>
          <w:szCs w:val="24"/>
        </w:rPr>
        <w:t xml:space="preserve">344082, Ростовская обл., </w:t>
      </w:r>
      <w:r w:rsidR="002965B2" w:rsidRPr="002965B2">
        <w:rPr>
          <w:rFonts w:ascii="Times New Roman" w:hAnsi="Times New Roman" w:cs="Times New Roman"/>
          <w:color w:val="000000"/>
          <w:sz w:val="24"/>
          <w:szCs w:val="24"/>
        </w:rPr>
        <w:t xml:space="preserve">г. Ростов-на-Дону, ул. Шаумяна, д.3/31/18, тел. 8(800)505-80-32; у ОТ: </w:t>
      </w:r>
      <w:proofErr w:type="spellStart"/>
      <w:r w:rsidR="00C308AE" w:rsidRPr="00C308AE">
        <w:rPr>
          <w:rFonts w:ascii="Times New Roman" w:hAnsi="Times New Roman" w:cs="Times New Roman"/>
          <w:color w:val="000000"/>
          <w:sz w:val="24"/>
          <w:szCs w:val="24"/>
        </w:rPr>
        <w:t>Чараева</w:t>
      </w:r>
      <w:proofErr w:type="spellEnd"/>
      <w:r w:rsidR="00C308AE" w:rsidRPr="00C308AE">
        <w:rPr>
          <w:rFonts w:ascii="Times New Roman" w:hAnsi="Times New Roman" w:cs="Times New Roman"/>
          <w:color w:val="000000"/>
          <w:sz w:val="24"/>
          <w:szCs w:val="24"/>
        </w:rPr>
        <w:t xml:space="preserve"> Ирма Дмитриевна +7(985)836-13-34, +7(495)234-03-01 </w:t>
      </w:r>
      <w:bookmarkStart w:id="0" w:name="_GoBack"/>
      <w:bookmarkEnd w:id="0"/>
      <w:r w:rsidR="00C308AE" w:rsidRPr="00C308AE">
        <w:rPr>
          <w:rFonts w:ascii="Times New Roman" w:hAnsi="Times New Roman" w:cs="Times New Roman"/>
          <w:color w:val="000000"/>
          <w:sz w:val="24"/>
          <w:szCs w:val="24"/>
        </w:rPr>
        <w:t>voronezh@auction-house.ru</w:t>
      </w:r>
      <w:r w:rsidR="002965B2" w:rsidRPr="002965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1A0E" w:rsidRPr="00141A0E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3FE47253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7BC7"/>
    <w:rsid w:val="00090BAB"/>
    <w:rsid w:val="00141A0E"/>
    <w:rsid w:val="0015099D"/>
    <w:rsid w:val="0016065D"/>
    <w:rsid w:val="001C5445"/>
    <w:rsid w:val="001D79B8"/>
    <w:rsid w:val="001F039D"/>
    <w:rsid w:val="00226407"/>
    <w:rsid w:val="00257B84"/>
    <w:rsid w:val="002965B2"/>
    <w:rsid w:val="0037642D"/>
    <w:rsid w:val="003B4A1A"/>
    <w:rsid w:val="00403997"/>
    <w:rsid w:val="00467D6B"/>
    <w:rsid w:val="00493BA6"/>
    <w:rsid w:val="004D047C"/>
    <w:rsid w:val="004D2357"/>
    <w:rsid w:val="004F4B2C"/>
    <w:rsid w:val="00500FD3"/>
    <w:rsid w:val="00501001"/>
    <w:rsid w:val="005246E8"/>
    <w:rsid w:val="00563716"/>
    <w:rsid w:val="005964CF"/>
    <w:rsid w:val="00597210"/>
    <w:rsid w:val="005C4186"/>
    <w:rsid w:val="005F1F68"/>
    <w:rsid w:val="00641FB6"/>
    <w:rsid w:val="0066094B"/>
    <w:rsid w:val="00662676"/>
    <w:rsid w:val="00685F12"/>
    <w:rsid w:val="006D70D1"/>
    <w:rsid w:val="007229EA"/>
    <w:rsid w:val="00723B42"/>
    <w:rsid w:val="00776259"/>
    <w:rsid w:val="0078177F"/>
    <w:rsid w:val="007A1F5D"/>
    <w:rsid w:val="007B55CF"/>
    <w:rsid w:val="007E0B5D"/>
    <w:rsid w:val="00803558"/>
    <w:rsid w:val="008042A2"/>
    <w:rsid w:val="00824CEA"/>
    <w:rsid w:val="00853647"/>
    <w:rsid w:val="00863967"/>
    <w:rsid w:val="00865FD7"/>
    <w:rsid w:val="00886E3A"/>
    <w:rsid w:val="008A5D27"/>
    <w:rsid w:val="008B1C92"/>
    <w:rsid w:val="008B4996"/>
    <w:rsid w:val="008F665C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638D3"/>
    <w:rsid w:val="00BC165C"/>
    <w:rsid w:val="00BD0E8E"/>
    <w:rsid w:val="00C11EFF"/>
    <w:rsid w:val="00C308AE"/>
    <w:rsid w:val="00C61EC3"/>
    <w:rsid w:val="00C6515A"/>
    <w:rsid w:val="00CC76B5"/>
    <w:rsid w:val="00D62667"/>
    <w:rsid w:val="00D652A6"/>
    <w:rsid w:val="00DD3735"/>
    <w:rsid w:val="00DE0234"/>
    <w:rsid w:val="00E32525"/>
    <w:rsid w:val="00E4069E"/>
    <w:rsid w:val="00E614D3"/>
    <w:rsid w:val="00E72AD4"/>
    <w:rsid w:val="00F00708"/>
    <w:rsid w:val="00F16938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2162</Words>
  <Characters>13754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17</cp:revision>
  <dcterms:created xsi:type="dcterms:W3CDTF">2023-05-11T09:16:00Z</dcterms:created>
  <dcterms:modified xsi:type="dcterms:W3CDTF">2023-06-15T14:55:00Z</dcterms:modified>
</cp:coreProperties>
</file>