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94D" w:rsidRPr="0098594D" w:rsidRDefault="0098594D" w:rsidP="0098594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59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</w:t>
      </w:r>
    </w:p>
    <w:p w:rsidR="0098594D" w:rsidRPr="0098594D" w:rsidRDefault="0098594D" w:rsidP="0098594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98594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ДОГОВОР № ___</w:t>
      </w:r>
    </w:p>
    <w:p w:rsidR="0098594D" w:rsidRPr="0098594D" w:rsidRDefault="0098594D" w:rsidP="0098594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proofErr w:type="spellStart"/>
      <w:proofErr w:type="gramStart"/>
      <w:r w:rsidRPr="0098594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купли</w:t>
      </w:r>
      <w:proofErr w:type="spellEnd"/>
      <w:proofErr w:type="gramEnd"/>
      <w:r w:rsidRPr="0098594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- </w:t>
      </w:r>
      <w:proofErr w:type="spellStart"/>
      <w:r w:rsidRPr="0098594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продажи</w:t>
      </w:r>
      <w:proofErr w:type="spellEnd"/>
      <w:r w:rsidRPr="0098594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98594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имущества</w:t>
      </w:r>
      <w:proofErr w:type="spellEnd"/>
    </w:p>
    <w:p w:rsidR="0098594D" w:rsidRPr="0098594D" w:rsidRDefault="0098594D" w:rsidP="0098594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tbl>
      <w:tblPr>
        <w:tblW w:w="10205" w:type="dxa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98594D" w:rsidRPr="0098594D" w:rsidTr="003C1F5E">
        <w:trPr>
          <w:trHeight w:val="369"/>
          <w:jc w:val="center"/>
        </w:trPr>
        <w:tc>
          <w:tcPr>
            <w:tcW w:w="4677" w:type="dxa"/>
          </w:tcPr>
          <w:p w:rsidR="0098594D" w:rsidRPr="0098594D" w:rsidRDefault="0098594D" w:rsidP="0098594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859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г. _______________</w:t>
            </w:r>
          </w:p>
        </w:tc>
        <w:tc>
          <w:tcPr>
            <w:tcW w:w="5528" w:type="dxa"/>
          </w:tcPr>
          <w:p w:rsidR="0098594D" w:rsidRPr="0098594D" w:rsidRDefault="0098594D" w:rsidP="0098594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859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«___» _________ 202__г.</w:t>
            </w:r>
          </w:p>
        </w:tc>
      </w:tr>
    </w:tbl>
    <w:p w:rsidR="0098594D" w:rsidRPr="0098594D" w:rsidRDefault="0098594D" w:rsidP="009859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8594D" w:rsidRPr="0098594D" w:rsidRDefault="0098594D" w:rsidP="0098594D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Общество с ограниченной ответственностью «ООО «КОЛОМНАМОЛПРОМ» (ИНН 5022046417, ОГРН 1145022005556, 140411, Московская обл., г. Коломна, ул. Леваневского, д. 42) в лице конкурсного управляющего </w:t>
      </w:r>
      <w:r w:rsidRPr="0098594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98594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Харитонова Кирилла Александровича (ИНН 770174661644, СНИЛС 15161960757), член Саморегулируемой организации "Ассоциация арбитражных управляющих "Паритет" (ИНН 7701325056, ОГРН 1037701009565, 141206, Московская область, Пушкинский р-н, г. Пушкино, ул. 2-я Домбровская, д. 25, комн. 16, № реестровой записи 0018), действующего на основании Определения Арбитражного суда Московской области от 02.03.2021г. по делу №А41-34395/2016, именуемое в дальнейшем «Продавец», с одной стороны, и _______________________________________________________________________, в лице _________________________________________________________________________________, действующее на основании ______________________________________________________________, именуемое в дальнейшем «Покупатель</w:t>
      </w:r>
      <w:r w:rsidRPr="009859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</w:t>
      </w:r>
      <w:r w:rsidRPr="00985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другой стороны, именуемые в дальнейшем «Стороны», заключили договор купли – продажи имущества (далее – Договор) на следующих условиях:</w:t>
      </w:r>
    </w:p>
    <w:p w:rsidR="0098594D" w:rsidRPr="0098594D" w:rsidRDefault="0098594D" w:rsidP="0098594D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594D" w:rsidRPr="0098594D" w:rsidRDefault="0098594D" w:rsidP="0098594D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59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ДОГОВОРА</w:t>
      </w:r>
    </w:p>
    <w:p w:rsidR="0098594D" w:rsidRPr="0098594D" w:rsidRDefault="0098594D" w:rsidP="0098594D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94D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Продавец обязуется передать в собственность Покупателя, а Покупатель обязуется принять и оплатить на условиях Договора следующее имущество (далее – Объект):</w:t>
      </w:r>
    </w:p>
    <w:p w:rsidR="0098594D" w:rsidRPr="0098594D" w:rsidRDefault="0098594D" w:rsidP="0098594D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846"/>
        <w:gridCol w:w="9497"/>
      </w:tblGrid>
      <w:tr w:rsidR="0098594D" w:rsidRPr="0098594D" w:rsidTr="003C1F5E">
        <w:tc>
          <w:tcPr>
            <w:tcW w:w="846" w:type="dxa"/>
            <w:vAlign w:val="center"/>
          </w:tcPr>
          <w:p w:rsidR="0098594D" w:rsidRPr="0098594D" w:rsidRDefault="0098594D" w:rsidP="0098594D">
            <w:pPr>
              <w:spacing w:line="264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98594D">
              <w:rPr>
                <w:b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9497" w:type="dxa"/>
            <w:vAlign w:val="center"/>
          </w:tcPr>
          <w:p w:rsidR="0098594D" w:rsidRPr="0098594D" w:rsidRDefault="0098594D" w:rsidP="0098594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98594D">
              <w:rPr>
                <w:b/>
                <w:sz w:val="24"/>
                <w:szCs w:val="24"/>
              </w:rPr>
              <w:t>Наименование, назначение и краткая характеристика объекта</w:t>
            </w:r>
          </w:p>
        </w:tc>
      </w:tr>
      <w:tr w:rsidR="0098594D" w:rsidRPr="0098594D" w:rsidTr="003C1F5E">
        <w:trPr>
          <w:trHeight w:hRule="exact" w:val="1146"/>
        </w:trPr>
        <w:tc>
          <w:tcPr>
            <w:tcW w:w="846" w:type="dxa"/>
            <w:vAlign w:val="center"/>
          </w:tcPr>
          <w:p w:rsidR="0098594D" w:rsidRPr="0098594D" w:rsidRDefault="0098594D" w:rsidP="0098594D">
            <w:pPr>
              <w:widowControl w:val="0"/>
              <w:spacing w:line="264" w:lineRule="auto"/>
              <w:jc w:val="center"/>
              <w:rPr>
                <w:rFonts w:eastAsia="Arial"/>
              </w:rPr>
            </w:pPr>
          </w:p>
        </w:tc>
        <w:tc>
          <w:tcPr>
            <w:tcW w:w="9497" w:type="dxa"/>
            <w:vAlign w:val="center"/>
          </w:tcPr>
          <w:p w:rsidR="0098594D" w:rsidRPr="0098594D" w:rsidRDefault="0098594D" w:rsidP="0098594D">
            <w:pPr>
              <w:widowControl w:val="0"/>
              <w:spacing w:line="264" w:lineRule="auto"/>
              <w:rPr>
                <w:rFonts w:eastAsia="Arial"/>
              </w:rPr>
            </w:pPr>
          </w:p>
        </w:tc>
      </w:tr>
    </w:tbl>
    <w:p w:rsidR="0098594D" w:rsidRPr="0098594D" w:rsidRDefault="0098594D" w:rsidP="0098594D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594D" w:rsidRPr="0098594D" w:rsidRDefault="0098594D" w:rsidP="0098594D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9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Продавец, подтверждает, что Имущество должника на дату подписания настоящего Договора находится в залоге конкурсного кредитора АО КБ «ПРИСКО КАПИТАЛ БАНК».</w:t>
      </w:r>
    </w:p>
    <w:p w:rsidR="0098594D" w:rsidRPr="0098594D" w:rsidRDefault="0098594D" w:rsidP="0098594D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94D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реализацией имущества должника с торгов в ходе конкурсного производства Федеральный закон №127-ФЗ «О несостоятельности (банкротстве)» от 26.10.2002 г. связывает прекращение залога в отношении реализованного имущества.</w:t>
      </w:r>
    </w:p>
    <w:p w:rsidR="0098594D" w:rsidRPr="0098594D" w:rsidRDefault="0098594D" w:rsidP="0098594D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9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реализации заложенного имущества, включенного в конкурсную массу должника, путем продажи с открытых торгов согласия залогодержателя на отчуждение этого имущества не требуется, как не требуется принятия отдельного решения по вопросу о прекращении залога, ограничивающего распоряжение имуществом должника.</w:t>
      </w:r>
    </w:p>
    <w:p w:rsidR="0098594D" w:rsidRPr="0098594D" w:rsidRDefault="0098594D" w:rsidP="0098594D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proofErr w:type="spellStart"/>
      <w:r w:rsidRPr="0098594D">
        <w:rPr>
          <w:rFonts w:ascii="Times New Roman" w:eastAsia="Times New Roman" w:hAnsi="Times New Roman" w:cs="Times New Roman"/>
          <w:sz w:val="24"/>
          <w:szCs w:val="24"/>
          <w:lang w:eastAsia="ru-RU"/>
        </w:rPr>
        <w:t>п.п</w:t>
      </w:r>
      <w:proofErr w:type="spellEnd"/>
      <w:r w:rsidRPr="0098594D">
        <w:rPr>
          <w:rFonts w:ascii="Times New Roman" w:eastAsia="Times New Roman" w:hAnsi="Times New Roman" w:cs="Times New Roman"/>
          <w:sz w:val="24"/>
          <w:szCs w:val="24"/>
          <w:lang w:eastAsia="ru-RU"/>
        </w:rPr>
        <w:t>. 4 п.1 ст. 352 Гражданского кодекса Российской Федерации, п. 5 ст. 18.1 Федерального закона «О несостоятельности (банкротстве)» от 26.10.02 № 127-ФЗ залог прекращается в случае реализации (продажи) заложенного имущества в целях удовлетворения требований залогодержателя в порядке, установленном законом.</w:t>
      </w:r>
    </w:p>
    <w:p w:rsidR="0098594D" w:rsidRPr="0098594D" w:rsidRDefault="0098594D" w:rsidP="0098594D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594D" w:rsidRPr="0098594D" w:rsidRDefault="0098594D" w:rsidP="0098594D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59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УСЛОВИЯ И ПОРЯДОК РАЧЕТОВ</w:t>
      </w:r>
    </w:p>
    <w:p w:rsidR="0098594D" w:rsidRPr="0098594D" w:rsidRDefault="0098594D" w:rsidP="0098594D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9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2.1. За приобретаемый Объект Покупатель уплачивает Продавцу _____________________________________________________________________ рублей ___ копеек.</w:t>
      </w:r>
    </w:p>
    <w:p w:rsidR="0098594D" w:rsidRPr="0098594D" w:rsidRDefault="0098594D" w:rsidP="0098594D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94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Задаток, ранее внесенный Покупателем для участия в торгах по реализации Объекта в размере __________________________________________________________________________ рублей ___ копеек (далее – Задаток), засчитывается в счет цены, указанной в п. 2.1 Договора.</w:t>
      </w:r>
    </w:p>
    <w:p w:rsidR="0098594D" w:rsidRPr="0098594D" w:rsidRDefault="0098594D" w:rsidP="0098594D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94D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Денежные средства, за вычетом суммы Задатка, в размере _____________________________________________________________________ рублей ___ копеек, Покупатель перечисляет на счет Продавца, указанный в разделе 9 Договора, не позднее 30 (тридцати) дней с даты подписания Договора.</w:t>
      </w:r>
    </w:p>
    <w:p w:rsidR="0098594D" w:rsidRPr="0098594D" w:rsidRDefault="0098594D" w:rsidP="0098594D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94D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Обязанность Покупателя по оплате Объекта считается исполненной с момента зачисления на счет Продавца суммы, указанной в п. 2.3. Договора.</w:t>
      </w:r>
    </w:p>
    <w:p w:rsidR="0098594D" w:rsidRPr="0098594D" w:rsidRDefault="0098594D" w:rsidP="0098594D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594D" w:rsidRPr="0098594D" w:rsidRDefault="0098594D" w:rsidP="0098594D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59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ОБЯЗАННОСТИ СТОРОН</w:t>
      </w:r>
    </w:p>
    <w:p w:rsidR="0098594D" w:rsidRPr="0098594D" w:rsidRDefault="0098594D" w:rsidP="0098594D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94D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Pr="009859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59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 обязан:</w:t>
      </w:r>
    </w:p>
    <w:p w:rsidR="0098594D" w:rsidRPr="0098594D" w:rsidRDefault="0098594D" w:rsidP="0098594D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94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3.1.1. </w:t>
      </w:r>
      <w:r w:rsidRPr="0098594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Передать Покупателю Объект по акту приема - передачи (Приложение 1 к Договору, далее – Акт) в течение 15 (пятнадцати) дней с момента его полной оплаты в соответствии с п. 2.4 Договора.</w:t>
      </w:r>
    </w:p>
    <w:p w:rsidR="0098594D" w:rsidRPr="0098594D" w:rsidRDefault="0098594D" w:rsidP="0098594D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</w:t>
      </w:r>
      <w:r w:rsidRPr="00985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859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Покупатель обязан:</w:t>
      </w:r>
    </w:p>
    <w:p w:rsidR="0098594D" w:rsidRPr="0098594D" w:rsidRDefault="0098594D" w:rsidP="0098594D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94D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</w:t>
      </w:r>
      <w:r w:rsidRPr="009859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5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Оплатить Продавцу денежные средства за приобретаемый Объект в размере и порядке, предусмотренном п. п. 2.1 – 2.3 Договора.</w:t>
      </w:r>
    </w:p>
    <w:p w:rsidR="0098594D" w:rsidRPr="0098594D" w:rsidRDefault="0098594D" w:rsidP="0098594D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3.2.2.</w:t>
      </w:r>
      <w:r w:rsidRPr="00985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Принять от Продавца по Акту Объект в день, указанный Продавцом, в пределах срока, установленного п. 3.1.1 Договора. </w:t>
      </w:r>
    </w:p>
    <w:p w:rsidR="0098594D" w:rsidRPr="0098594D" w:rsidRDefault="0098594D" w:rsidP="0098594D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До заключения настоящего договора Продавец предоставил Покупателю возможность беспрепятственного доступа к продаваемому имуществу для целей его осмотра и оценки. Покупатель ознакомлен с техническим состоянием, составом и характеристиками приобретаемого имущества и не имеет претензий к качеству, внешнему виду, комплектности и техническому состоянию, возможному наличию скрытых дефектов приобретаемого имущества, а равно к составу документации (его отсутствию).</w:t>
      </w:r>
    </w:p>
    <w:p w:rsidR="0098594D" w:rsidRPr="0098594D" w:rsidRDefault="0098594D" w:rsidP="0098594D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Покупатель осознает и подтверждает, что на момент продажи движимое имущество находится в состоянии, не пригодном для его эксплуатации и требует выполнения восстановительных ремонтных работ для обеспечения его нормального использования.</w:t>
      </w:r>
    </w:p>
    <w:p w:rsidR="0098594D" w:rsidRPr="0098594D" w:rsidRDefault="0098594D" w:rsidP="0098594D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Покупатель подтверждает и соглашается с тем, что на момент продажи какая-либо сопроводительная документация на движимое имущество, в том числе наличие которой необходимо в силу нормативных требований, в распоряжении Продавца отсутствует и Покупателю Продавцом по условиям настоящего договора не передается, что, в свою очередь, не является ненадлежащим исполнением Продавцом своих обязательств из настоящего договора и(или) основанием для его одностороннего расторжения (отказа от договора) со стороны Покупателя, а равно предъявления последним Продавцу любых иных требований, связанных с наличием недостатков товара, не передачей принадлежностей и документов (ст.464 ГК РФ).</w:t>
      </w:r>
    </w:p>
    <w:p w:rsidR="0098594D" w:rsidRPr="0098594D" w:rsidRDefault="0098594D" w:rsidP="0098594D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594D" w:rsidRPr="0098594D" w:rsidRDefault="0098594D" w:rsidP="0098594D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98594D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4. ПЕРЕХОД ПРАВА СОБСТВЕННОСТИ</w:t>
      </w:r>
    </w:p>
    <w:p w:rsidR="0098594D" w:rsidRPr="0098594D" w:rsidRDefault="0098594D" w:rsidP="0098594D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94D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Pr="009859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Право собственности на Объект переходит от Продавца к Покупателю с момента подписания акта приема – передачи Объекта в соответствии с </w:t>
      </w:r>
      <w:proofErr w:type="spellStart"/>
      <w:r w:rsidRPr="0098594D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98594D">
        <w:rPr>
          <w:rFonts w:ascii="Times New Roman" w:eastAsia="Times New Roman" w:hAnsi="Times New Roman" w:cs="Times New Roman"/>
          <w:sz w:val="24"/>
          <w:szCs w:val="24"/>
          <w:lang w:eastAsia="ru-RU"/>
        </w:rPr>
        <w:t>. 3.2.1 – 3.2.2 Договора.</w:t>
      </w:r>
    </w:p>
    <w:p w:rsidR="0098594D" w:rsidRPr="0098594D" w:rsidRDefault="0098594D" w:rsidP="0098594D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94D"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 w:rsidRPr="009859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Риск случайной гибели или случайного повреждения Объекта переходит на Покупателя с момента его полной оплаты в соответствии с п. 2.4 Договора.</w:t>
      </w:r>
    </w:p>
    <w:p w:rsidR="0098594D" w:rsidRPr="0098594D" w:rsidRDefault="0098594D" w:rsidP="0098594D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594D" w:rsidRPr="0098594D" w:rsidRDefault="0098594D" w:rsidP="0098594D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98594D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5. УСЛОВИЯ И ПОРЯДОК РАСТОРЖЕНИЯ ДОГОВОРА</w:t>
      </w:r>
    </w:p>
    <w:p w:rsidR="0098594D" w:rsidRPr="0098594D" w:rsidRDefault="0098594D" w:rsidP="0098594D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9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5.1.</w:t>
      </w:r>
      <w:r w:rsidRPr="009859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случае неисполнения Покупателем обязанностей, предусмотренных п. 3.2 Договора, Продавец вправе расторгнуть Договор в одностороннем порядке, при этом Задаток Покупателю не возвращается. </w:t>
      </w:r>
    </w:p>
    <w:p w:rsidR="0098594D" w:rsidRPr="0098594D" w:rsidRDefault="0098594D" w:rsidP="0098594D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94D">
        <w:rPr>
          <w:rFonts w:ascii="Times New Roman" w:eastAsia="Times New Roman" w:hAnsi="Times New Roman" w:cs="Times New Roman"/>
          <w:sz w:val="24"/>
          <w:szCs w:val="24"/>
          <w:lang w:eastAsia="ru-RU"/>
        </w:rPr>
        <w:t>5.2.</w:t>
      </w:r>
      <w:r w:rsidRPr="009859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случае расторжения Договора по основаниям, указанным в п. п. 5.1 Договора, сторона, прекращающая Договор, направляет второй стороне уведомление об этом. Договор считается расторгнутым со дня отправки уведомления.</w:t>
      </w:r>
    </w:p>
    <w:p w:rsidR="0098594D" w:rsidRPr="0098594D" w:rsidRDefault="0098594D" w:rsidP="0098594D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594D" w:rsidRPr="0098594D" w:rsidRDefault="0098594D" w:rsidP="0098594D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98594D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6. ОТВЕТСТВЕННОСТЬ СТОРОН</w:t>
      </w:r>
    </w:p>
    <w:p w:rsidR="0098594D" w:rsidRPr="0098594D" w:rsidRDefault="0098594D" w:rsidP="0098594D">
      <w:pPr>
        <w:widowControl w:val="0"/>
        <w:tabs>
          <w:tab w:val="left" w:pos="1134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94D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9859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5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98594D" w:rsidRPr="0098594D" w:rsidRDefault="0098594D" w:rsidP="0098594D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94D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9859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случае несоблюдения Покупателем срока оплаты Объекта, установленного п. 2.3. Договора, Покупатель уплачивает Продавцу неустойку в размере 0,1% от цены Объекта, установленной п. 2.1 Договора, за каждый день просрочки.</w:t>
      </w:r>
    </w:p>
    <w:p w:rsidR="0098594D" w:rsidRPr="0098594D" w:rsidRDefault="0098594D" w:rsidP="0098594D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594D" w:rsidRPr="0098594D" w:rsidRDefault="0098594D" w:rsidP="0098594D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59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ПОРЯДОК РАЗРЕШЕНИЯ СПОРОВ</w:t>
      </w:r>
    </w:p>
    <w:p w:rsidR="0098594D" w:rsidRPr="0098594D" w:rsidRDefault="0098594D" w:rsidP="0098594D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94D">
        <w:rPr>
          <w:rFonts w:ascii="Times New Roman" w:eastAsia="Times New Roman" w:hAnsi="Times New Roman" w:cs="Times New Roman"/>
          <w:sz w:val="24"/>
          <w:szCs w:val="24"/>
          <w:lang w:eastAsia="ru-RU"/>
        </w:rPr>
        <w:t>7.1.</w:t>
      </w:r>
      <w:r w:rsidRPr="009859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Стороны предпринимают меры для разрешения споров и разногласий, возникающих при исполнении обязательств по Договору, путем переговоров.</w:t>
      </w:r>
    </w:p>
    <w:p w:rsidR="0098594D" w:rsidRPr="0098594D" w:rsidRDefault="0098594D" w:rsidP="0098594D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94D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Неурегулированные Сторонами споры передаются на рассмотрение в Арбитражный суд Московской области.</w:t>
      </w:r>
    </w:p>
    <w:p w:rsidR="0098594D" w:rsidRPr="0098594D" w:rsidRDefault="0098594D" w:rsidP="0098594D">
      <w:pPr>
        <w:widowControl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98594D" w:rsidRPr="0098594D" w:rsidRDefault="0098594D" w:rsidP="0098594D">
      <w:pPr>
        <w:widowControl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98594D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8. ЗАКЛЮ</w:t>
      </w:r>
      <w:bookmarkStart w:id="0" w:name="_GoBack"/>
      <w:bookmarkEnd w:id="0"/>
      <w:r w:rsidRPr="0098594D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ЧИТЕЛЬНЫЕ ПОЛОЖЕНИЯ</w:t>
      </w:r>
    </w:p>
    <w:p w:rsidR="0098594D" w:rsidRPr="0098594D" w:rsidRDefault="0098594D" w:rsidP="0098594D">
      <w:pPr>
        <w:widowControl w:val="0"/>
        <w:tabs>
          <w:tab w:val="left" w:pos="1134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98594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8.1. Договор составлен на трех листах в 2 (Двух) экземплярах, имеющих одинаковую юридическую силу, по одному для каждой из Сторон.</w:t>
      </w:r>
    </w:p>
    <w:p w:rsidR="0098594D" w:rsidRPr="0098594D" w:rsidRDefault="0098594D" w:rsidP="0098594D">
      <w:pPr>
        <w:widowControl w:val="0"/>
        <w:tabs>
          <w:tab w:val="left" w:pos="1134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98594D" w:rsidRPr="0098594D" w:rsidRDefault="0098594D" w:rsidP="0098594D">
      <w:pPr>
        <w:widowControl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98594D" w:rsidRPr="0098594D" w:rsidRDefault="0098594D" w:rsidP="0098594D">
      <w:pPr>
        <w:widowControl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98594D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9. АДРЕСА, БАНКОВСКИЕ РЕКВИЗИТЫ И ПОДПИСИ СТОРОН</w:t>
      </w:r>
    </w:p>
    <w:p w:rsidR="0098594D" w:rsidRPr="0098594D" w:rsidRDefault="0098594D" w:rsidP="0098594D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tbl>
      <w:tblPr>
        <w:tblW w:w="9497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1"/>
        <w:gridCol w:w="4896"/>
      </w:tblGrid>
      <w:tr w:rsidR="0098594D" w:rsidRPr="0098594D" w:rsidTr="003C1F5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8594D" w:rsidRPr="0098594D" w:rsidRDefault="0098594D" w:rsidP="009859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</w:pPr>
            <w:proofErr w:type="spellStart"/>
            <w:r w:rsidRPr="0098594D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  <w:t>Продавец</w:t>
            </w:r>
            <w:proofErr w:type="spellEnd"/>
            <w:r w:rsidRPr="0098594D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  <w:t>:</w:t>
            </w:r>
          </w:p>
          <w:p w:rsidR="0098594D" w:rsidRPr="0098594D" w:rsidRDefault="0098594D" w:rsidP="009859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98594D" w:rsidRPr="0098594D" w:rsidRDefault="0098594D" w:rsidP="009859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</w:pPr>
            <w:proofErr w:type="spellStart"/>
            <w:r w:rsidRPr="0098594D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  <w:t>Покупатель</w:t>
            </w:r>
            <w:proofErr w:type="spellEnd"/>
            <w:r w:rsidRPr="0098594D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  <w:t>:</w:t>
            </w:r>
          </w:p>
          <w:p w:rsidR="0098594D" w:rsidRPr="0098594D" w:rsidRDefault="0098594D" w:rsidP="009859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</w:pPr>
          </w:p>
        </w:tc>
      </w:tr>
      <w:tr w:rsidR="0098594D" w:rsidRPr="0098594D" w:rsidTr="003C1F5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8594D" w:rsidRPr="0098594D" w:rsidRDefault="0098594D" w:rsidP="00985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5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Общество с ограниченной ответственностью </w:t>
            </w:r>
          </w:p>
          <w:p w:rsidR="0098594D" w:rsidRPr="0098594D" w:rsidRDefault="0098594D" w:rsidP="00985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9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«КОЛОМНАМОЛПРОМ»</w:t>
            </w:r>
          </w:p>
          <w:p w:rsidR="0098594D" w:rsidRPr="0098594D" w:rsidRDefault="0098594D" w:rsidP="00985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5022046417</w:t>
            </w:r>
          </w:p>
          <w:p w:rsidR="0098594D" w:rsidRPr="0098594D" w:rsidRDefault="0098594D" w:rsidP="00985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1145022005556</w:t>
            </w:r>
          </w:p>
          <w:p w:rsidR="0098594D" w:rsidRPr="0098594D" w:rsidRDefault="0098594D" w:rsidP="00985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502201001</w:t>
            </w:r>
          </w:p>
          <w:p w:rsidR="0098594D" w:rsidRPr="0098594D" w:rsidRDefault="0098594D" w:rsidP="00985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 140411, Московская обл., г. Коломна, ул. Леваневского, д. 42</w:t>
            </w:r>
          </w:p>
          <w:p w:rsidR="0098594D" w:rsidRPr="0098594D" w:rsidRDefault="0098594D" w:rsidP="00985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р/с № </w:t>
            </w:r>
            <w:r w:rsidRPr="009859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40702810203800000265</w:t>
            </w:r>
          </w:p>
          <w:p w:rsidR="0098594D" w:rsidRPr="0098594D" w:rsidRDefault="0098594D" w:rsidP="00985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9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Филиал «Центральный» Банка ВТБ (ПАО) в г. Москве</w:t>
            </w:r>
          </w:p>
          <w:p w:rsidR="0098594D" w:rsidRPr="0098594D" w:rsidRDefault="0098594D" w:rsidP="00985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БИК </w:t>
            </w:r>
            <w:r w:rsidRPr="009859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044525411</w:t>
            </w:r>
          </w:p>
          <w:p w:rsidR="0098594D" w:rsidRPr="0098594D" w:rsidRDefault="0098594D" w:rsidP="00985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к/с № </w:t>
            </w:r>
            <w:r w:rsidRPr="009859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30101810145250000411</w:t>
            </w:r>
          </w:p>
          <w:p w:rsidR="0098594D" w:rsidRPr="0098594D" w:rsidRDefault="0098594D" w:rsidP="00985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594D" w:rsidRPr="0098594D" w:rsidRDefault="0098594D" w:rsidP="00985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594D" w:rsidRPr="0098594D" w:rsidRDefault="0098594D" w:rsidP="00985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594D" w:rsidRPr="0098594D" w:rsidRDefault="0098594D" w:rsidP="00985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____________________/ Харитонов К.А.</w:t>
            </w:r>
          </w:p>
          <w:p w:rsidR="0098594D" w:rsidRPr="0098594D" w:rsidRDefault="0098594D" w:rsidP="00985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8594D" w:rsidRPr="0098594D" w:rsidRDefault="0098594D" w:rsidP="0098594D">
            <w:pPr>
              <w:widowControl w:val="0"/>
              <w:spacing w:after="0" w:line="240" w:lineRule="auto"/>
              <w:ind w:right="459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proofErr w:type="spellStart"/>
            <w:r w:rsidRPr="009859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м.п</w:t>
            </w:r>
            <w:proofErr w:type="spellEnd"/>
            <w:r w:rsidRPr="009859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98594D" w:rsidRPr="0098594D" w:rsidRDefault="0098594D" w:rsidP="0098594D">
            <w:pPr>
              <w:tabs>
                <w:tab w:val="left" w:pos="9355"/>
              </w:tabs>
              <w:spacing w:after="0" w:line="240" w:lineRule="atLeast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:rsidR="0098594D" w:rsidRPr="0098594D" w:rsidRDefault="0098594D" w:rsidP="0098594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адрес: ____________________ _______________________________________</w:t>
            </w:r>
          </w:p>
          <w:p w:rsidR="0098594D" w:rsidRPr="0098594D" w:rsidRDefault="0098594D" w:rsidP="0098594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 ________________________</w:t>
            </w:r>
          </w:p>
          <w:p w:rsidR="0098594D" w:rsidRPr="0098594D" w:rsidRDefault="0098594D" w:rsidP="0098594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:rsidR="0098594D" w:rsidRPr="0098594D" w:rsidRDefault="0098594D" w:rsidP="0098594D">
            <w:pPr>
              <w:tabs>
                <w:tab w:val="left" w:pos="9355"/>
              </w:tabs>
              <w:spacing w:after="0" w:line="240" w:lineRule="atLeast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 __________________ </w:t>
            </w:r>
          </w:p>
          <w:p w:rsidR="0098594D" w:rsidRPr="0098594D" w:rsidRDefault="0098594D" w:rsidP="0098594D">
            <w:pPr>
              <w:tabs>
                <w:tab w:val="left" w:pos="9355"/>
              </w:tabs>
              <w:spacing w:after="0" w:line="240" w:lineRule="atLeast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________________, КПП ____________</w:t>
            </w:r>
          </w:p>
          <w:p w:rsidR="0098594D" w:rsidRPr="0098594D" w:rsidRDefault="0098594D" w:rsidP="009859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р\с _____________________</w:t>
            </w:r>
          </w:p>
          <w:p w:rsidR="0098594D" w:rsidRPr="0098594D" w:rsidRDefault="0098594D" w:rsidP="009859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 в ___________________________</w:t>
            </w:r>
          </w:p>
          <w:p w:rsidR="0098594D" w:rsidRPr="0098594D" w:rsidRDefault="0098594D" w:rsidP="009859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859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БИК __________________</w:t>
            </w:r>
          </w:p>
          <w:p w:rsidR="0098594D" w:rsidRPr="0098594D" w:rsidRDefault="0098594D" w:rsidP="009859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859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к\с _______________________</w:t>
            </w:r>
          </w:p>
          <w:p w:rsidR="0098594D" w:rsidRPr="0098594D" w:rsidRDefault="0098594D" w:rsidP="009859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594D" w:rsidRPr="0098594D" w:rsidRDefault="0098594D" w:rsidP="009859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594D" w:rsidRPr="0098594D" w:rsidRDefault="0098594D" w:rsidP="009859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594D" w:rsidRPr="0098594D" w:rsidRDefault="0098594D" w:rsidP="009859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594D" w:rsidRPr="0098594D" w:rsidRDefault="0098594D" w:rsidP="009859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594D" w:rsidRPr="0098594D" w:rsidRDefault="0098594D" w:rsidP="0098594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</w:pPr>
            <w:r w:rsidRPr="0098594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________________</w:t>
            </w:r>
            <w:r w:rsidRPr="0098594D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  <w:t xml:space="preserve"> / </w:t>
            </w:r>
            <w:r w:rsidRPr="0098594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_____________/</w:t>
            </w:r>
          </w:p>
          <w:p w:rsidR="0098594D" w:rsidRPr="0098594D" w:rsidRDefault="0098594D" w:rsidP="0098594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</w:pPr>
            <w:r w:rsidRPr="0098594D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  <w:t xml:space="preserve">      </w:t>
            </w:r>
          </w:p>
          <w:p w:rsidR="0098594D" w:rsidRPr="0098594D" w:rsidRDefault="0098594D" w:rsidP="0098594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proofErr w:type="spellStart"/>
            <w:r w:rsidRPr="0098594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м.п</w:t>
            </w:r>
            <w:proofErr w:type="spellEnd"/>
            <w:r w:rsidRPr="0098594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 xml:space="preserve">.        </w:t>
            </w:r>
          </w:p>
        </w:tc>
      </w:tr>
    </w:tbl>
    <w:p w:rsidR="0098594D" w:rsidRPr="0098594D" w:rsidRDefault="0098594D" w:rsidP="0098594D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16DE1" w:rsidRDefault="0098594D"/>
    <w:sectPr w:rsidR="00716DE1" w:rsidSect="0098594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5CD"/>
    <w:rsid w:val="001A5116"/>
    <w:rsid w:val="004765CD"/>
    <w:rsid w:val="0098594D"/>
    <w:rsid w:val="00C7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3A07CE-3A2B-4EDA-BCA9-182387B10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5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1152</Words>
  <Characters>6571</Characters>
  <Application>Microsoft Office Word</Application>
  <DocSecurity>0</DocSecurity>
  <Lines>54</Lines>
  <Paragraphs>15</Paragraphs>
  <ScaleCrop>false</ScaleCrop>
  <Company/>
  <LinksUpToDate>false</LinksUpToDate>
  <CharactersWithSpaces>7708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Вега Анна Владимировна</dc:creator>
  <cp:keywords/>
  <dc:description/>
  <cp:lastModifiedBy>Вега Анна Владимировна</cp:lastModifiedBy>
  <cp:revision>2</cp:revision>
  <dcterms:created xsi:type="dcterms:W3CDTF">2023-02-16T11:11:00Z</dcterms:created>
  <dcterms:modified xsi:type="dcterms:W3CDTF">2023-02-16T11:12:00Z</dcterms:modified>
</cp:coreProperties>
</file>