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75226" w14:textId="77777777" w:rsidR="000C59CC" w:rsidRPr="005F6485" w:rsidRDefault="000C59CC" w:rsidP="00A21B1A">
      <w:pPr>
        <w:pStyle w:val="af2"/>
        <w:rPr>
          <w:rFonts w:ascii="Verdana" w:hAnsi="Verdana"/>
          <w:sz w:val="20"/>
        </w:rPr>
      </w:pPr>
      <w:r w:rsidRPr="005F6485">
        <w:rPr>
          <w:rFonts w:ascii="Verdana" w:hAnsi="Verdana"/>
          <w:sz w:val="20"/>
        </w:rPr>
        <w:t>ДОГОВОР</w:t>
      </w:r>
    </w:p>
    <w:p w14:paraId="22176BD3" w14:textId="77777777" w:rsidR="000C59CC" w:rsidRPr="005F6485" w:rsidRDefault="00A82D81" w:rsidP="00A21B1A">
      <w:pPr>
        <w:pStyle w:val="af2"/>
        <w:rPr>
          <w:rFonts w:ascii="Verdana" w:hAnsi="Verdana"/>
          <w:sz w:val="20"/>
        </w:rPr>
      </w:pPr>
      <w:r w:rsidRPr="005F6485">
        <w:rPr>
          <w:rFonts w:ascii="Verdana" w:hAnsi="Verdana"/>
          <w:sz w:val="20"/>
        </w:rPr>
        <w:t>купли-продажи доли в уставном капитале</w:t>
      </w:r>
    </w:p>
    <w:p w14:paraId="77904654" w14:textId="44829E39" w:rsidR="00E6731A" w:rsidRPr="005F6485" w:rsidRDefault="00E6731A" w:rsidP="00A21B1A">
      <w:pPr>
        <w:pStyle w:val="af2"/>
        <w:rPr>
          <w:rFonts w:ascii="Verdana" w:hAnsi="Verdana"/>
          <w:sz w:val="20"/>
        </w:rPr>
      </w:pPr>
      <w:r w:rsidRPr="005F6485">
        <w:rPr>
          <w:rFonts w:ascii="Verdana" w:hAnsi="Verdana"/>
          <w:sz w:val="20"/>
        </w:rPr>
        <w:t>Общества с ограниченной ответственностью «</w:t>
      </w:r>
      <w:r w:rsidR="005F6485">
        <w:rPr>
          <w:rFonts w:ascii="Verdana" w:hAnsi="Verdana"/>
          <w:sz w:val="20"/>
        </w:rPr>
        <w:t xml:space="preserve">ТрастАгро – Нива </w:t>
      </w:r>
      <w:r w:rsidR="00257BE4">
        <w:rPr>
          <w:rFonts w:ascii="Verdana" w:hAnsi="Verdana"/>
          <w:sz w:val="20"/>
        </w:rPr>
        <w:t>4</w:t>
      </w:r>
      <w:r w:rsidRPr="005F6485">
        <w:rPr>
          <w:rFonts w:ascii="Verdana" w:hAnsi="Verdana"/>
          <w:sz w:val="20"/>
        </w:rPr>
        <w:t>»</w:t>
      </w:r>
      <w:r w:rsidR="00D97028">
        <w:rPr>
          <w:rFonts w:ascii="Verdana" w:hAnsi="Verdana"/>
          <w:sz w:val="20"/>
        </w:rPr>
        <w:t xml:space="preserve"> №</w:t>
      </w:r>
      <w:r w:rsidR="00257BE4" w:rsidRPr="00257BE4">
        <w:rPr>
          <w:rFonts w:ascii="Verdana" w:hAnsi="Verdana"/>
          <w:sz w:val="20"/>
          <w:highlight w:val="yellow"/>
        </w:rPr>
        <w:t>ХХХХХ</w:t>
      </w:r>
    </w:p>
    <w:p w14:paraId="74E70C0F" w14:textId="77777777" w:rsidR="000C59CC" w:rsidRPr="005F6485" w:rsidRDefault="000C59CC" w:rsidP="00A21B1A">
      <w:pPr>
        <w:pStyle w:val="a4"/>
        <w:jc w:val="center"/>
        <w:rPr>
          <w:rFonts w:ascii="Verdana" w:hAnsi="Verdana"/>
          <w:b/>
          <w:sz w:val="20"/>
          <w:szCs w:val="20"/>
        </w:rPr>
      </w:pPr>
    </w:p>
    <w:p w14:paraId="5EC68BEA" w14:textId="1D79BA4D" w:rsidR="000C59CC" w:rsidRPr="005F6485" w:rsidRDefault="000C59CC" w:rsidP="00A21B1A">
      <w:pPr>
        <w:pStyle w:val="a4"/>
        <w:jc w:val="center"/>
        <w:rPr>
          <w:rFonts w:ascii="Verdana" w:hAnsi="Verdana"/>
          <w:b/>
          <w:sz w:val="20"/>
          <w:szCs w:val="20"/>
        </w:rPr>
      </w:pPr>
      <w:r w:rsidRPr="005F6485">
        <w:rPr>
          <w:rFonts w:ascii="Verdana" w:hAnsi="Verdana"/>
          <w:b/>
          <w:sz w:val="20"/>
          <w:szCs w:val="20"/>
        </w:rPr>
        <w:t xml:space="preserve">Город </w:t>
      </w:r>
      <w:r w:rsidR="00490DF6" w:rsidRPr="005F6485">
        <w:rPr>
          <w:rFonts w:ascii="Verdana" w:hAnsi="Verdana"/>
          <w:b/>
          <w:sz w:val="20"/>
          <w:szCs w:val="20"/>
        </w:rPr>
        <w:t>Москва</w:t>
      </w:r>
      <w:r w:rsidRPr="005F6485">
        <w:rPr>
          <w:rFonts w:ascii="Verdana" w:hAnsi="Verdana"/>
          <w:b/>
          <w:sz w:val="20"/>
          <w:szCs w:val="20"/>
        </w:rPr>
        <w:t xml:space="preserve">, </w:t>
      </w:r>
      <w:r w:rsidR="00257BE4" w:rsidRPr="00257BE4">
        <w:rPr>
          <w:rFonts w:ascii="Verdana" w:hAnsi="Verdana"/>
          <w:b/>
          <w:sz w:val="20"/>
          <w:szCs w:val="20"/>
          <w:highlight w:val="yellow"/>
        </w:rPr>
        <w:t>ХХХХХХХ</w:t>
      </w:r>
      <w:r w:rsidR="00426707">
        <w:rPr>
          <w:rFonts w:ascii="Verdana" w:hAnsi="Verdana"/>
          <w:b/>
          <w:sz w:val="20"/>
          <w:szCs w:val="20"/>
        </w:rPr>
        <w:t xml:space="preserve"> две тысячи двадцать </w:t>
      </w:r>
      <w:r w:rsidR="00257BE4">
        <w:rPr>
          <w:rFonts w:ascii="Verdana" w:hAnsi="Verdana"/>
          <w:b/>
          <w:sz w:val="20"/>
          <w:szCs w:val="20"/>
        </w:rPr>
        <w:t>третьего</w:t>
      </w:r>
      <w:r w:rsidR="00426707">
        <w:rPr>
          <w:rFonts w:ascii="Verdana" w:hAnsi="Verdana"/>
          <w:b/>
          <w:sz w:val="20"/>
          <w:szCs w:val="20"/>
        </w:rPr>
        <w:t xml:space="preserve"> года</w:t>
      </w:r>
    </w:p>
    <w:p w14:paraId="01F28294" w14:textId="77777777" w:rsidR="007951FE" w:rsidRPr="005F6485" w:rsidRDefault="007951FE" w:rsidP="00A21B1A">
      <w:pPr>
        <w:pStyle w:val="a4"/>
        <w:jc w:val="center"/>
        <w:rPr>
          <w:rFonts w:ascii="Verdana" w:hAnsi="Verdana" w:cs="Times New Roman"/>
          <w:sz w:val="20"/>
          <w:szCs w:val="20"/>
        </w:rPr>
      </w:pPr>
    </w:p>
    <w:p w14:paraId="4F8810D3" w14:textId="5B9FB992" w:rsidR="005F4D8B" w:rsidRDefault="00B25BEC" w:rsidP="00B76AFD">
      <w:pPr>
        <w:autoSpaceDE w:val="0"/>
        <w:autoSpaceDN w:val="0"/>
        <w:adjustRightInd w:val="0"/>
        <w:jc w:val="both"/>
        <w:rPr>
          <w:rFonts w:ascii="Verdana" w:eastAsiaTheme="minorHAnsi" w:hAnsi="Verdana"/>
          <w:sz w:val="20"/>
          <w:szCs w:val="20"/>
          <w:lang w:eastAsia="en-US"/>
        </w:rPr>
      </w:pPr>
      <w:r w:rsidRPr="005F6485">
        <w:rPr>
          <w:rFonts w:ascii="Verdana" w:eastAsia="Calibri" w:hAnsi="Verdana"/>
          <w:b/>
          <w:sz w:val="20"/>
          <w:szCs w:val="20"/>
          <w:lang w:eastAsia="en-US"/>
        </w:rPr>
        <w:t>Публичное акционерное общество Национальный банк «ТРАСТ»</w:t>
      </w:r>
      <w:r w:rsidRPr="005F6485">
        <w:rPr>
          <w:rFonts w:ascii="Verdana" w:hAnsi="Verdana"/>
          <w:sz w:val="20"/>
          <w:szCs w:val="20"/>
        </w:rPr>
        <w:t>, сокращенное наименование: Банк «ТРАСТ» (ПАО), идентификационный номер налогоплательщика (ИНН): </w:t>
      </w:r>
      <w:r w:rsidRPr="005F6485">
        <w:rPr>
          <w:rFonts w:ascii="Verdana" w:eastAsia="Calibri" w:hAnsi="Verdana"/>
          <w:sz w:val="20"/>
          <w:szCs w:val="20"/>
          <w:lang w:eastAsia="en-US"/>
        </w:rPr>
        <w:t>7831001567</w:t>
      </w:r>
      <w:r w:rsidRPr="005F6485">
        <w:rPr>
          <w:rFonts w:ascii="Verdana" w:hAnsi="Verdana"/>
          <w:sz w:val="20"/>
          <w:szCs w:val="20"/>
        </w:rPr>
        <w:t xml:space="preserve">, </w:t>
      </w:r>
      <w:r w:rsidRPr="005F6485">
        <w:rPr>
          <w:rFonts w:ascii="Verdana" w:eastAsia="Calibri" w:hAnsi="Verdana"/>
          <w:sz w:val="20"/>
          <w:szCs w:val="20"/>
          <w:lang w:eastAsia="en-US"/>
        </w:rPr>
        <w:t>зарегистрировано 27 ноября 1995 года за номером 3279</w:t>
      </w:r>
      <w:r w:rsidRPr="005F6485">
        <w:rPr>
          <w:rFonts w:ascii="Verdana" w:hAnsi="Verdana"/>
          <w:sz w:val="20"/>
          <w:szCs w:val="20"/>
        </w:rPr>
        <w:t xml:space="preserve">, основной государственный регистрационный номер (ОГРН): </w:t>
      </w:r>
      <w:r w:rsidRPr="005F6485">
        <w:rPr>
          <w:rFonts w:ascii="Verdana" w:eastAsia="Calibri" w:hAnsi="Verdana"/>
          <w:sz w:val="20"/>
          <w:szCs w:val="20"/>
          <w:lang w:eastAsia="en-US"/>
        </w:rPr>
        <w:t>1027800000480</w:t>
      </w:r>
      <w:r w:rsidRPr="005F6485">
        <w:rPr>
          <w:rFonts w:ascii="Verdana" w:hAnsi="Verdana"/>
          <w:sz w:val="20"/>
          <w:szCs w:val="20"/>
        </w:rPr>
        <w:t xml:space="preserve">, </w:t>
      </w:r>
      <w:r w:rsidRPr="005F6485">
        <w:rPr>
          <w:rFonts w:ascii="Verdana" w:eastAsia="Calibri" w:hAnsi="Verdana"/>
          <w:sz w:val="20"/>
          <w:szCs w:val="20"/>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Pr="005F6485">
        <w:rPr>
          <w:rFonts w:ascii="Verdana" w:hAnsi="Verdana"/>
          <w:sz w:val="20"/>
          <w:szCs w:val="20"/>
        </w:rPr>
        <w:t> </w:t>
      </w:r>
      <w:r w:rsidRPr="005F6485">
        <w:rPr>
          <w:rFonts w:ascii="Verdana" w:eastAsia="Calibri" w:hAnsi="Verdana"/>
          <w:sz w:val="20"/>
          <w:szCs w:val="20"/>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постановки на учет (КПП): 77</w:t>
      </w:r>
      <w:r>
        <w:rPr>
          <w:rFonts w:ascii="Verdana" w:eastAsia="Calibri" w:hAnsi="Verdana"/>
          <w:sz w:val="20"/>
          <w:szCs w:val="20"/>
          <w:lang w:eastAsia="en-US"/>
        </w:rPr>
        <w:t>3</w:t>
      </w:r>
      <w:r w:rsidRPr="005F6485">
        <w:rPr>
          <w:rFonts w:ascii="Verdana" w:eastAsia="Calibri" w:hAnsi="Verdana"/>
          <w:sz w:val="20"/>
          <w:szCs w:val="20"/>
          <w:lang w:eastAsia="en-US"/>
        </w:rPr>
        <w:t>001001, место нахождения юридического лица: г. Москва, адрес юридического лица:</w:t>
      </w:r>
      <w:r>
        <w:rPr>
          <w:rFonts w:ascii="Verdana" w:eastAsia="Calibri" w:hAnsi="Verdana"/>
          <w:sz w:val="20"/>
          <w:szCs w:val="20"/>
          <w:lang w:eastAsia="en-US"/>
        </w:rPr>
        <w:t xml:space="preserve"> </w:t>
      </w:r>
      <w:r w:rsidRPr="00413955">
        <w:rPr>
          <w:rFonts w:ascii="Verdana" w:hAnsi="Verdana" w:cstheme="minorHAnsi"/>
          <w:color w:val="000000"/>
          <w:sz w:val="20"/>
          <w:szCs w:val="20"/>
        </w:rPr>
        <w:t>121151, г. Москва, ул. Можайский вал, д. 8</w:t>
      </w:r>
      <w:r w:rsidRPr="00F81C79">
        <w:rPr>
          <w:rFonts w:ascii="Verdana" w:eastAsia="Calibri" w:hAnsi="Verdana"/>
          <w:sz w:val="20"/>
          <w:szCs w:val="20"/>
          <w:lang w:eastAsia="en-US"/>
        </w:rPr>
        <w:t xml:space="preserve">, </w:t>
      </w:r>
      <w:r w:rsidRPr="005F6485">
        <w:rPr>
          <w:rFonts w:ascii="Verdana" w:eastAsia="Calibri" w:hAnsi="Verdana"/>
          <w:sz w:val="20"/>
          <w:szCs w:val="20"/>
          <w:lang w:eastAsia="en-US"/>
        </w:rPr>
        <w:t xml:space="preserve">юридическое лицо действует на основании </w:t>
      </w:r>
      <w:r w:rsidR="00AD677B" w:rsidRPr="00AD677B">
        <w:rPr>
          <w:rFonts w:ascii="Verdana" w:eastAsiaTheme="minorHAnsi" w:hAnsi="Verdana"/>
          <w:sz w:val="20"/>
          <w:szCs w:val="20"/>
          <w:lang w:eastAsia="en-US"/>
        </w:rPr>
        <w:t>Устава</w:t>
      </w:r>
      <w:r w:rsidRPr="005F6485">
        <w:rPr>
          <w:rFonts w:ascii="Verdana" w:hAnsi="Verdana"/>
          <w:sz w:val="20"/>
          <w:szCs w:val="20"/>
        </w:rPr>
        <w:t xml:space="preserve">, в лице </w:t>
      </w:r>
      <w:r w:rsidR="00CA285E" w:rsidRPr="00257BE4">
        <w:rPr>
          <w:rFonts w:ascii="Verdana" w:eastAsiaTheme="minorHAnsi" w:hAnsi="Verdana"/>
          <w:sz w:val="20"/>
          <w:szCs w:val="20"/>
          <w:highlight w:val="yellow"/>
          <w:lang w:eastAsia="en-US"/>
        </w:rPr>
        <w:t>ХХХХХХХХХХХХХХХХХХХХХХ</w:t>
      </w:r>
      <w:r w:rsidR="00CA285E" w:rsidRPr="00780B0A">
        <w:rPr>
          <w:rFonts w:ascii="Verdana" w:eastAsiaTheme="minorHAnsi" w:hAnsi="Verdana"/>
          <w:sz w:val="20"/>
          <w:szCs w:val="20"/>
          <w:lang w:eastAsia="en-US"/>
        </w:rPr>
        <w:t xml:space="preserve">, </w:t>
      </w:r>
      <w:r w:rsidR="00CA285E" w:rsidRPr="00257BE4">
        <w:rPr>
          <w:rFonts w:ascii="Verdana" w:eastAsiaTheme="minorHAnsi" w:hAnsi="Verdana"/>
          <w:sz w:val="20"/>
          <w:szCs w:val="20"/>
          <w:highlight w:val="yellow"/>
          <w:lang w:eastAsia="en-US"/>
        </w:rPr>
        <w:t>ХХХХХ</w:t>
      </w:r>
      <w:r w:rsidR="00CA285E" w:rsidRPr="00780B0A">
        <w:rPr>
          <w:rFonts w:ascii="Verdana" w:eastAsiaTheme="minorHAnsi" w:hAnsi="Verdana"/>
          <w:sz w:val="20"/>
          <w:szCs w:val="20"/>
          <w:lang w:eastAsia="en-US"/>
        </w:rPr>
        <w:t xml:space="preserve"> года рождения, паспорт </w:t>
      </w:r>
      <w:r w:rsidR="00CA285E" w:rsidRPr="00257BE4">
        <w:rPr>
          <w:rFonts w:ascii="Verdana" w:eastAsiaTheme="minorHAnsi" w:hAnsi="Verdana"/>
          <w:sz w:val="20"/>
          <w:szCs w:val="20"/>
          <w:highlight w:val="yellow"/>
          <w:lang w:eastAsia="en-US"/>
        </w:rPr>
        <w:t>ХХХХХХ</w:t>
      </w:r>
      <w:r w:rsidR="00CA285E" w:rsidRPr="00701116">
        <w:rPr>
          <w:rFonts w:ascii="Verdana" w:eastAsiaTheme="minorHAnsi" w:hAnsi="Verdana"/>
          <w:sz w:val="20"/>
          <w:szCs w:val="20"/>
          <w:lang w:eastAsia="en-US"/>
        </w:rPr>
        <w:t xml:space="preserve">, выдан </w:t>
      </w:r>
      <w:r w:rsidR="00CA285E" w:rsidRPr="00257BE4">
        <w:rPr>
          <w:rFonts w:ascii="Verdana" w:eastAsiaTheme="minorHAnsi" w:hAnsi="Verdana"/>
          <w:sz w:val="20"/>
          <w:szCs w:val="20"/>
          <w:highlight w:val="yellow"/>
          <w:lang w:eastAsia="en-US"/>
        </w:rPr>
        <w:t>ХХХХХХХХХХХХХХХХХХХХХХХХХХХХХХХХ</w:t>
      </w:r>
      <w:r w:rsidR="00CA285E" w:rsidRPr="00780B0A">
        <w:rPr>
          <w:rFonts w:ascii="Verdana" w:eastAsiaTheme="minorHAnsi" w:hAnsi="Verdana"/>
          <w:sz w:val="20"/>
          <w:szCs w:val="20"/>
          <w:lang w:eastAsia="en-US"/>
        </w:rPr>
        <w:t>,</w:t>
      </w:r>
      <w:r w:rsidR="00CA285E">
        <w:rPr>
          <w:rFonts w:ascii="Verdana" w:eastAsiaTheme="minorHAnsi" w:hAnsi="Verdana"/>
          <w:sz w:val="20"/>
          <w:szCs w:val="20"/>
          <w:lang w:eastAsia="en-US"/>
        </w:rPr>
        <w:t xml:space="preserve"> </w:t>
      </w:r>
      <w:r w:rsidR="00CA285E">
        <w:rPr>
          <w:rFonts w:ascii="Verdana" w:hAnsi="Verdana"/>
          <w:color w:val="000000"/>
          <w:sz w:val="20"/>
          <w:szCs w:val="20"/>
        </w:rPr>
        <w:t xml:space="preserve">код подразделения </w:t>
      </w:r>
      <w:r w:rsidR="00CA285E" w:rsidRPr="00257BE4">
        <w:rPr>
          <w:rFonts w:ascii="Verdana" w:hAnsi="Verdana"/>
          <w:color w:val="000000"/>
          <w:sz w:val="20"/>
          <w:szCs w:val="20"/>
          <w:highlight w:val="yellow"/>
        </w:rPr>
        <w:t>ХХХХХХ</w:t>
      </w:r>
      <w:r w:rsidR="00CA285E">
        <w:rPr>
          <w:rFonts w:ascii="Verdana" w:hAnsi="Verdana"/>
          <w:color w:val="000000"/>
          <w:sz w:val="20"/>
          <w:szCs w:val="20"/>
        </w:rPr>
        <w:t>,</w:t>
      </w:r>
      <w:r w:rsidR="00CA285E" w:rsidRPr="00780B0A">
        <w:rPr>
          <w:rFonts w:ascii="Verdana" w:eastAsiaTheme="minorHAnsi" w:hAnsi="Verdana"/>
          <w:sz w:val="20"/>
          <w:szCs w:val="20"/>
          <w:lang w:eastAsia="en-US"/>
        </w:rPr>
        <w:t xml:space="preserve"> зарегистрированного по адресу: </w:t>
      </w:r>
      <w:r w:rsidR="00CA285E" w:rsidRPr="00257BE4">
        <w:rPr>
          <w:rFonts w:ascii="Verdana" w:eastAsiaTheme="minorHAnsi" w:hAnsi="Verdana"/>
          <w:sz w:val="20"/>
          <w:szCs w:val="20"/>
          <w:highlight w:val="yellow"/>
          <w:lang w:eastAsia="en-US"/>
        </w:rPr>
        <w:t>ХХХХХХХХХХХХХХХХХХХХХХХХХХХХХ</w:t>
      </w:r>
      <w:r w:rsidR="000D5F74">
        <w:rPr>
          <w:rFonts w:ascii="Verdana" w:hAnsi="Verdana"/>
          <w:color w:val="000000"/>
          <w:sz w:val="20"/>
          <w:szCs w:val="20"/>
        </w:rPr>
        <w:t xml:space="preserve">, </w:t>
      </w:r>
      <w:r w:rsidRPr="00AD677B">
        <w:rPr>
          <w:rFonts w:ascii="Verdana" w:hAnsi="Verdana"/>
          <w:sz w:val="20"/>
          <w:szCs w:val="20"/>
        </w:rPr>
        <w:t xml:space="preserve">действующего на основании </w:t>
      </w:r>
      <w:r w:rsidR="00AD677B" w:rsidRPr="00AD677B">
        <w:rPr>
          <w:rFonts w:ascii="Verdana" w:hAnsi="Verdana"/>
          <w:sz w:val="20"/>
          <w:szCs w:val="20"/>
        </w:rPr>
        <w:t>[</w:t>
      </w:r>
      <w:r w:rsidR="000D5F74" w:rsidRPr="00AD677B">
        <w:rPr>
          <w:rFonts w:ascii="Verdana" w:hAnsi="Verdana" w:cs="Calibri"/>
          <w:sz w:val="20"/>
          <w:szCs w:val="20"/>
        </w:rPr>
        <w:t>Устава</w:t>
      </w:r>
      <w:r w:rsidR="00AD677B" w:rsidRPr="00AD677B">
        <w:rPr>
          <w:rFonts w:ascii="Verdana" w:hAnsi="Verdana" w:cs="Calibri"/>
          <w:sz w:val="20"/>
          <w:szCs w:val="20"/>
        </w:rPr>
        <w:t xml:space="preserve">/доверенности </w:t>
      </w:r>
      <w:r w:rsidR="00AD677B" w:rsidRPr="00257BE4">
        <w:rPr>
          <w:rFonts w:ascii="Verdana" w:eastAsiaTheme="minorHAnsi" w:hAnsi="Verdana"/>
          <w:sz w:val="20"/>
          <w:szCs w:val="20"/>
          <w:highlight w:val="yellow"/>
          <w:lang w:eastAsia="en-US"/>
        </w:rPr>
        <w:t>ХХХХХХХХХХХХХХХХХХХХХХХХХХХХХ</w:t>
      </w:r>
      <w:r w:rsidR="00AD677B" w:rsidRPr="00AD677B">
        <w:rPr>
          <w:rFonts w:ascii="Verdana" w:eastAsiaTheme="minorHAnsi" w:hAnsi="Verdana"/>
          <w:sz w:val="20"/>
          <w:szCs w:val="20"/>
          <w:highlight w:val="yellow"/>
          <w:lang w:eastAsia="en-US"/>
        </w:rPr>
        <w:t>]</w:t>
      </w:r>
      <w:r w:rsidRPr="005F6485">
        <w:rPr>
          <w:rFonts w:ascii="Verdana" w:hAnsi="Verdana"/>
          <w:sz w:val="20"/>
          <w:szCs w:val="20"/>
        </w:rPr>
        <w:t>,</w:t>
      </w:r>
      <w:r w:rsidRPr="005F6485">
        <w:rPr>
          <w:rFonts w:ascii="Verdana" w:eastAsiaTheme="minorHAnsi" w:hAnsi="Verdana"/>
          <w:sz w:val="20"/>
          <w:szCs w:val="20"/>
          <w:lang w:eastAsia="en-US"/>
        </w:rPr>
        <w:t xml:space="preserve"> </w:t>
      </w:r>
      <w:r w:rsidRPr="00951223">
        <w:rPr>
          <w:rFonts w:ascii="Verdana" w:eastAsiaTheme="minorHAnsi" w:hAnsi="Verdana"/>
          <w:sz w:val="20"/>
          <w:szCs w:val="20"/>
          <w:lang w:eastAsia="en-US"/>
        </w:rPr>
        <w:t xml:space="preserve">именуемое в дальнейшем </w:t>
      </w:r>
      <w:r w:rsidRPr="005F6485">
        <w:rPr>
          <w:rFonts w:ascii="Verdana" w:eastAsiaTheme="minorHAnsi" w:hAnsi="Verdana"/>
          <w:b/>
          <w:sz w:val="20"/>
          <w:szCs w:val="20"/>
          <w:lang w:eastAsia="en-US"/>
        </w:rPr>
        <w:t>«Продавец»,</w:t>
      </w:r>
      <w:r w:rsidRPr="00951223">
        <w:rPr>
          <w:rFonts w:ascii="Verdana" w:eastAsiaTheme="minorHAnsi" w:hAnsi="Verdana"/>
          <w:sz w:val="20"/>
          <w:szCs w:val="20"/>
          <w:lang w:eastAsia="en-US"/>
        </w:rPr>
        <w:t xml:space="preserve"> с одной стороны, и</w:t>
      </w:r>
    </w:p>
    <w:p w14:paraId="23326ACF" w14:textId="60383C8C" w:rsidR="00C327D9" w:rsidRDefault="00C327D9" w:rsidP="00B76AFD">
      <w:pPr>
        <w:autoSpaceDE w:val="0"/>
        <w:autoSpaceDN w:val="0"/>
        <w:adjustRightInd w:val="0"/>
        <w:jc w:val="both"/>
        <w:rPr>
          <w:rFonts w:ascii="Verdana" w:eastAsiaTheme="minorHAnsi" w:hAnsi="Verdana"/>
          <w:b/>
          <w:sz w:val="20"/>
          <w:szCs w:val="20"/>
          <w:lang w:eastAsia="en-US"/>
        </w:rPr>
      </w:pPr>
    </w:p>
    <w:p w14:paraId="0CEDB11C" w14:textId="208EADAA" w:rsidR="00780B0A" w:rsidRDefault="00257BE4" w:rsidP="00B76AFD">
      <w:pPr>
        <w:autoSpaceDE w:val="0"/>
        <w:autoSpaceDN w:val="0"/>
        <w:adjustRightInd w:val="0"/>
        <w:jc w:val="both"/>
        <w:rPr>
          <w:rFonts w:ascii="Verdana" w:eastAsiaTheme="minorHAnsi" w:hAnsi="Verdana"/>
          <w:b/>
          <w:sz w:val="20"/>
          <w:szCs w:val="20"/>
          <w:lang w:eastAsia="en-US"/>
        </w:rPr>
      </w:pPr>
      <w:r w:rsidRPr="00257BE4">
        <w:rPr>
          <w:rFonts w:ascii="Verdana" w:eastAsiaTheme="minorHAnsi" w:hAnsi="Verdana"/>
          <w:b/>
          <w:sz w:val="20"/>
          <w:szCs w:val="20"/>
          <w:highlight w:val="yellow"/>
          <w:lang w:eastAsia="en-US"/>
        </w:rPr>
        <w:t>ХХХХХХХ</w:t>
      </w:r>
      <w:r w:rsidR="00780B0A">
        <w:rPr>
          <w:rFonts w:ascii="Verdana" w:eastAsiaTheme="minorHAnsi" w:hAnsi="Verdana"/>
          <w:sz w:val="20"/>
          <w:szCs w:val="20"/>
          <w:lang w:eastAsia="en-US"/>
        </w:rPr>
        <w:t xml:space="preserve">, </w:t>
      </w:r>
      <w:r w:rsidR="00780B0A" w:rsidRPr="00780B0A">
        <w:rPr>
          <w:rFonts w:ascii="Verdana" w:eastAsiaTheme="minorHAnsi" w:hAnsi="Verdana"/>
          <w:sz w:val="20"/>
          <w:szCs w:val="20"/>
          <w:lang w:eastAsia="en-US"/>
        </w:rPr>
        <w:t xml:space="preserve">идентификационный номер налогоплательщика (ИНН): </w:t>
      </w:r>
      <w:r w:rsidRPr="00257BE4">
        <w:rPr>
          <w:rFonts w:ascii="Verdana" w:eastAsiaTheme="minorHAnsi" w:hAnsi="Verdana"/>
          <w:sz w:val="20"/>
          <w:szCs w:val="20"/>
          <w:highlight w:val="yellow"/>
          <w:lang w:eastAsia="en-US"/>
        </w:rPr>
        <w:t>ХХХХХХХ</w:t>
      </w:r>
      <w:r w:rsidR="00780B0A" w:rsidRPr="00780B0A">
        <w:rPr>
          <w:rFonts w:ascii="Verdana" w:eastAsiaTheme="minorHAnsi" w:hAnsi="Verdana"/>
          <w:sz w:val="20"/>
          <w:szCs w:val="20"/>
          <w:lang w:eastAsia="en-US"/>
        </w:rPr>
        <w:t xml:space="preserve">, зарегистрировано </w:t>
      </w:r>
      <w:r w:rsidRPr="00257BE4">
        <w:rPr>
          <w:rFonts w:ascii="Verdana" w:eastAsiaTheme="minorHAnsi" w:hAnsi="Verdana"/>
          <w:sz w:val="20"/>
          <w:szCs w:val="20"/>
          <w:highlight w:val="yellow"/>
          <w:lang w:eastAsia="en-US"/>
        </w:rPr>
        <w:t>ХХХХХ</w:t>
      </w:r>
      <w:r w:rsidR="00780B0A" w:rsidRPr="00780B0A">
        <w:rPr>
          <w:rFonts w:ascii="Verdana" w:eastAsiaTheme="minorHAnsi" w:hAnsi="Verdana"/>
          <w:sz w:val="20"/>
          <w:szCs w:val="20"/>
          <w:lang w:eastAsia="en-US"/>
        </w:rPr>
        <w:t xml:space="preserve"> года</w:t>
      </w:r>
      <w:r w:rsidR="009D6C1C">
        <w:rPr>
          <w:rFonts w:ascii="Verdana" w:eastAsiaTheme="minorHAnsi" w:hAnsi="Verdana"/>
          <w:sz w:val="20"/>
          <w:szCs w:val="20"/>
          <w:lang w:eastAsia="en-US"/>
        </w:rPr>
        <w:t xml:space="preserve">, </w:t>
      </w:r>
      <w:r w:rsidR="00780B0A" w:rsidRPr="00780B0A">
        <w:rPr>
          <w:rFonts w:ascii="Verdana" w:eastAsiaTheme="minorHAnsi" w:hAnsi="Verdana"/>
          <w:sz w:val="20"/>
          <w:szCs w:val="20"/>
          <w:lang w:eastAsia="en-US"/>
        </w:rPr>
        <w:t xml:space="preserve">основной государственный регистрационный номер (ОГРН): </w:t>
      </w:r>
      <w:r>
        <w:rPr>
          <w:rFonts w:ascii="Verdana" w:eastAsiaTheme="minorHAnsi" w:hAnsi="Verdana"/>
          <w:sz w:val="20"/>
          <w:szCs w:val="20"/>
          <w:lang w:eastAsia="en-US"/>
        </w:rPr>
        <w:t>ХХХХХХХ</w:t>
      </w:r>
      <w:r w:rsidR="00780B0A" w:rsidRPr="00780B0A">
        <w:rPr>
          <w:rFonts w:ascii="Verdana" w:eastAsiaTheme="minorHAnsi" w:hAnsi="Verdana"/>
          <w:sz w:val="20"/>
          <w:szCs w:val="20"/>
          <w:lang w:eastAsia="en-US"/>
        </w:rPr>
        <w:t xml:space="preserve">, код причины постановки на учет (КПП): </w:t>
      </w:r>
      <w:r w:rsidRPr="00257BE4">
        <w:rPr>
          <w:rFonts w:ascii="Verdana" w:eastAsiaTheme="minorHAnsi" w:hAnsi="Verdana"/>
          <w:sz w:val="20"/>
          <w:szCs w:val="20"/>
          <w:highlight w:val="yellow"/>
          <w:lang w:eastAsia="en-US"/>
        </w:rPr>
        <w:t>ХХХХХХХ</w:t>
      </w:r>
      <w:r w:rsidR="00780B0A" w:rsidRPr="00780B0A">
        <w:rPr>
          <w:rFonts w:ascii="Verdana" w:eastAsiaTheme="minorHAnsi" w:hAnsi="Verdana"/>
          <w:sz w:val="20"/>
          <w:szCs w:val="20"/>
          <w:lang w:eastAsia="en-US"/>
        </w:rPr>
        <w:t xml:space="preserve">, место нахождения юридического лица: г. </w:t>
      </w:r>
      <w:r w:rsidRPr="00257BE4">
        <w:rPr>
          <w:rFonts w:ascii="Verdana" w:eastAsiaTheme="minorHAnsi" w:hAnsi="Verdana"/>
          <w:sz w:val="20"/>
          <w:szCs w:val="20"/>
          <w:highlight w:val="yellow"/>
          <w:lang w:eastAsia="en-US"/>
        </w:rPr>
        <w:t>ХХХХХ</w:t>
      </w:r>
      <w:r w:rsidR="00780B0A" w:rsidRPr="00780B0A">
        <w:rPr>
          <w:rFonts w:ascii="Verdana" w:eastAsiaTheme="minorHAnsi" w:hAnsi="Verdana"/>
          <w:sz w:val="20"/>
          <w:szCs w:val="20"/>
          <w:lang w:eastAsia="en-US"/>
        </w:rPr>
        <w:t xml:space="preserve">, адрес юридического лица: </w:t>
      </w:r>
      <w:r w:rsidRPr="00257BE4">
        <w:rPr>
          <w:rFonts w:ascii="Verdana" w:eastAsiaTheme="minorHAnsi" w:hAnsi="Verdana"/>
          <w:sz w:val="20"/>
          <w:szCs w:val="20"/>
          <w:highlight w:val="yellow"/>
          <w:lang w:eastAsia="en-US"/>
        </w:rPr>
        <w:t>ХХХХХХХХХХХХХХХХХХХХХХХХХХХ</w:t>
      </w:r>
      <w:r w:rsidR="009D6C1C">
        <w:rPr>
          <w:rFonts w:ascii="Verdana" w:eastAsiaTheme="minorHAnsi" w:hAnsi="Verdana"/>
          <w:sz w:val="20"/>
          <w:szCs w:val="20"/>
          <w:lang w:eastAsia="en-US"/>
        </w:rPr>
        <w:t>,</w:t>
      </w:r>
      <w:r w:rsidR="00780B0A" w:rsidRPr="00780B0A">
        <w:rPr>
          <w:rFonts w:ascii="Verdana" w:eastAsiaTheme="minorHAnsi" w:hAnsi="Verdana"/>
          <w:sz w:val="20"/>
          <w:szCs w:val="20"/>
          <w:lang w:eastAsia="en-US"/>
        </w:rPr>
        <w:t xml:space="preserve"> юридическое лицо действует на основании Устава, </w:t>
      </w:r>
      <w:bookmarkStart w:id="0" w:name="_Hlk121766134"/>
      <w:r w:rsidR="00780B0A" w:rsidRPr="00780B0A">
        <w:rPr>
          <w:rFonts w:ascii="Verdana" w:eastAsiaTheme="minorHAnsi" w:hAnsi="Verdana"/>
          <w:sz w:val="20"/>
          <w:szCs w:val="20"/>
          <w:lang w:eastAsia="en-US"/>
        </w:rPr>
        <w:t xml:space="preserve">в лице </w:t>
      </w:r>
      <w:r w:rsidR="009D6C1C">
        <w:rPr>
          <w:rFonts w:ascii="Verdana" w:eastAsiaTheme="minorHAnsi" w:hAnsi="Verdana"/>
          <w:sz w:val="20"/>
          <w:szCs w:val="20"/>
          <w:lang w:eastAsia="en-US"/>
        </w:rPr>
        <w:t xml:space="preserve">генерального директора </w:t>
      </w:r>
      <w:r w:rsidRPr="00257BE4">
        <w:rPr>
          <w:rFonts w:ascii="Verdana" w:eastAsiaTheme="minorHAnsi" w:hAnsi="Verdana"/>
          <w:sz w:val="20"/>
          <w:szCs w:val="20"/>
          <w:highlight w:val="yellow"/>
          <w:lang w:eastAsia="en-US"/>
        </w:rPr>
        <w:t>ХХХХХХХХХХХХХХХХХХХХХХ</w:t>
      </w:r>
      <w:r w:rsidR="00780B0A" w:rsidRPr="00780B0A">
        <w:rPr>
          <w:rFonts w:ascii="Verdana" w:eastAsiaTheme="minorHAnsi" w:hAnsi="Verdana"/>
          <w:sz w:val="20"/>
          <w:szCs w:val="20"/>
          <w:lang w:eastAsia="en-US"/>
        </w:rPr>
        <w:t xml:space="preserve">, </w:t>
      </w:r>
      <w:r w:rsidRPr="00257BE4">
        <w:rPr>
          <w:rFonts w:ascii="Verdana" w:eastAsiaTheme="minorHAnsi" w:hAnsi="Verdana"/>
          <w:sz w:val="20"/>
          <w:szCs w:val="20"/>
          <w:highlight w:val="yellow"/>
          <w:lang w:eastAsia="en-US"/>
        </w:rPr>
        <w:t>ХХХХХ</w:t>
      </w:r>
      <w:r w:rsidR="00780B0A" w:rsidRPr="00780B0A">
        <w:rPr>
          <w:rFonts w:ascii="Verdana" w:eastAsiaTheme="minorHAnsi" w:hAnsi="Verdana"/>
          <w:sz w:val="20"/>
          <w:szCs w:val="20"/>
          <w:lang w:eastAsia="en-US"/>
        </w:rPr>
        <w:t xml:space="preserve"> года рождения, паспорт </w:t>
      </w:r>
      <w:r w:rsidRPr="00257BE4">
        <w:rPr>
          <w:rFonts w:ascii="Verdana" w:eastAsiaTheme="minorHAnsi" w:hAnsi="Verdana"/>
          <w:sz w:val="20"/>
          <w:szCs w:val="20"/>
          <w:highlight w:val="yellow"/>
          <w:lang w:eastAsia="en-US"/>
        </w:rPr>
        <w:t>ХХХХХХ</w:t>
      </w:r>
      <w:r w:rsidR="00701116" w:rsidRPr="00701116">
        <w:rPr>
          <w:rFonts w:ascii="Verdana" w:eastAsiaTheme="minorHAnsi" w:hAnsi="Verdana"/>
          <w:sz w:val="20"/>
          <w:szCs w:val="20"/>
          <w:lang w:eastAsia="en-US"/>
        </w:rPr>
        <w:t xml:space="preserve">, выдан </w:t>
      </w:r>
      <w:r w:rsidRPr="00257BE4">
        <w:rPr>
          <w:rFonts w:ascii="Verdana" w:eastAsiaTheme="minorHAnsi" w:hAnsi="Verdana"/>
          <w:sz w:val="20"/>
          <w:szCs w:val="20"/>
          <w:highlight w:val="yellow"/>
          <w:lang w:eastAsia="en-US"/>
        </w:rPr>
        <w:t>ХХХХХХХХХХХХХХХХХХХХХХХХХХХХХХХХ</w:t>
      </w:r>
      <w:r w:rsidR="00780B0A" w:rsidRPr="00780B0A">
        <w:rPr>
          <w:rFonts w:ascii="Verdana" w:eastAsiaTheme="minorHAnsi" w:hAnsi="Verdana"/>
          <w:sz w:val="20"/>
          <w:szCs w:val="20"/>
          <w:lang w:eastAsia="en-US"/>
        </w:rPr>
        <w:t>,</w:t>
      </w:r>
      <w:r w:rsidR="00AE7D9B">
        <w:rPr>
          <w:rFonts w:ascii="Verdana" w:eastAsiaTheme="minorHAnsi" w:hAnsi="Verdana"/>
          <w:sz w:val="20"/>
          <w:szCs w:val="20"/>
          <w:lang w:eastAsia="en-US"/>
        </w:rPr>
        <w:t xml:space="preserve"> </w:t>
      </w:r>
      <w:r w:rsidR="00AE7D9B">
        <w:rPr>
          <w:rFonts w:ascii="Verdana" w:hAnsi="Verdana"/>
          <w:color w:val="000000"/>
          <w:sz w:val="20"/>
          <w:szCs w:val="20"/>
        </w:rPr>
        <w:t xml:space="preserve">код подразделения </w:t>
      </w:r>
      <w:r w:rsidRPr="00257BE4">
        <w:rPr>
          <w:rFonts w:ascii="Verdana" w:hAnsi="Verdana"/>
          <w:color w:val="000000"/>
          <w:sz w:val="20"/>
          <w:szCs w:val="20"/>
          <w:highlight w:val="yellow"/>
        </w:rPr>
        <w:t>ХХХХХХ</w:t>
      </w:r>
      <w:r w:rsidR="00AE7D9B">
        <w:rPr>
          <w:rFonts w:ascii="Verdana" w:hAnsi="Verdana"/>
          <w:color w:val="000000"/>
          <w:sz w:val="20"/>
          <w:szCs w:val="20"/>
        </w:rPr>
        <w:t>,</w:t>
      </w:r>
      <w:r w:rsidR="00780B0A" w:rsidRPr="00780B0A">
        <w:rPr>
          <w:rFonts w:ascii="Verdana" w:eastAsiaTheme="minorHAnsi" w:hAnsi="Verdana"/>
          <w:sz w:val="20"/>
          <w:szCs w:val="20"/>
          <w:lang w:eastAsia="en-US"/>
        </w:rPr>
        <w:t xml:space="preserve"> зарегистрированного по адресу: </w:t>
      </w:r>
      <w:bookmarkEnd w:id="0"/>
      <w:r w:rsidRPr="00257BE4">
        <w:rPr>
          <w:rFonts w:ascii="Verdana" w:eastAsiaTheme="minorHAnsi" w:hAnsi="Verdana"/>
          <w:sz w:val="20"/>
          <w:szCs w:val="20"/>
          <w:highlight w:val="yellow"/>
          <w:lang w:eastAsia="en-US"/>
        </w:rPr>
        <w:t>ХХХХХХХХХХХХХХХХХХХХХХХХХХХХХ</w:t>
      </w:r>
      <w:r w:rsidR="00780B0A" w:rsidRPr="00780B0A">
        <w:rPr>
          <w:rFonts w:ascii="Verdana" w:eastAsiaTheme="minorHAnsi" w:hAnsi="Verdana"/>
          <w:sz w:val="20"/>
          <w:szCs w:val="20"/>
          <w:lang w:eastAsia="en-US"/>
        </w:rPr>
        <w:t xml:space="preserve">, </w:t>
      </w:r>
      <w:r w:rsidR="00AD677B" w:rsidRPr="00AD677B">
        <w:rPr>
          <w:rFonts w:ascii="Verdana" w:hAnsi="Verdana"/>
          <w:sz w:val="20"/>
          <w:szCs w:val="20"/>
        </w:rPr>
        <w:t>действующего на основании [</w:t>
      </w:r>
      <w:r w:rsidR="00AD677B" w:rsidRPr="00AD677B">
        <w:rPr>
          <w:rFonts w:ascii="Verdana" w:hAnsi="Verdana" w:cs="Calibri"/>
          <w:sz w:val="20"/>
          <w:szCs w:val="20"/>
        </w:rPr>
        <w:t xml:space="preserve">Устава/доверенности </w:t>
      </w:r>
      <w:r w:rsidR="00AD677B" w:rsidRPr="00257BE4">
        <w:rPr>
          <w:rFonts w:ascii="Verdana" w:eastAsiaTheme="minorHAnsi" w:hAnsi="Verdana"/>
          <w:sz w:val="20"/>
          <w:szCs w:val="20"/>
          <w:highlight w:val="yellow"/>
          <w:lang w:eastAsia="en-US"/>
        </w:rPr>
        <w:t>ХХХХХХХХХХХХХХХХХХХХХХХХХХХХХ</w:t>
      </w:r>
      <w:r w:rsidR="00AD677B" w:rsidRPr="00AD677B">
        <w:rPr>
          <w:rFonts w:ascii="Verdana" w:eastAsiaTheme="minorHAnsi" w:hAnsi="Verdana"/>
          <w:sz w:val="20"/>
          <w:szCs w:val="20"/>
          <w:highlight w:val="yellow"/>
          <w:lang w:eastAsia="en-US"/>
        </w:rPr>
        <w:t>]</w:t>
      </w:r>
      <w:r w:rsidR="00780B0A" w:rsidRPr="00780B0A">
        <w:rPr>
          <w:rFonts w:ascii="Verdana" w:eastAsiaTheme="minorHAnsi" w:hAnsi="Verdana"/>
          <w:sz w:val="20"/>
          <w:szCs w:val="20"/>
          <w:lang w:eastAsia="en-US"/>
        </w:rPr>
        <w:t xml:space="preserve">, </w:t>
      </w:r>
      <w:r w:rsidR="005F4D8B" w:rsidRPr="005F6485">
        <w:rPr>
          <w:rFonts w:ascii="Verdana" w:eastAsiaTheme="minorHAnsi" w:hAnsi="Verdana"/>
          <w:sz w:val="20"/>
          <w:szCs w:val="20"/>
          <w:lang w:eastAsia="en-US"/>
        </w:rPr>
        <w:t>именуемое в дальнейшем</w:t>
      </w:r>
      <w:r w:rsidR="005F4D8B" w:rsidRPr="009D6C1C">
        <w:rPr>
          <w:rFonts w:ascii="Verdana" w:eastAsiaTheme="minorHAnsi" w:hAnsi="Verdana"/>
          <w:sz w:val="20"/>
          <w:szCs w:val="20"/>
          <w:lang w:eastAsia="en-US"/>
        </w:rPr>
        <w:t xml:space="preserve"> </w:t>
      </w:r>
      <w:r w:rsidR="005F4D8B" w:rsidRPr="005F6485">
        <w:rPr>
          <w:rFonts w:ascii="Verdana" w:eastAsiaTheme="minorHAnsi" w:hAnsi="Verdana"/>
          <w:b/>
          <w:sz w:val="20"/>
          <w:szCs w:val="20"/>
          <w:lang w:eastAsia="en-US"/>
        </w:rPr>
        <w:t>«Покупатель»</w:t>
      </w:r>
      <w:r w:rsidR="005F4D8B" w:rsidRPr="009D6C1C">
        <w:rPr>
          <w:rFonts w:ascii="Verdana" w:eastAsiaTheme="minorHAnsi" w:hAnsi="Verdana"/>
          <w:sz w:val="20"/>
          <w:szCs w:val="20"/>
          <w:lang w:eastAsia="en-US"/>
        </w:rPr>
        <w:t>,</w:t>
      </w:r>
      <w:r w:rsidR="005F4D8B" w:rsidRPr="005F6485">
        <w:rPr>
          <w:rFonts w:ascii="Verdana" w:eastAsiaTheme="minorHAnsi" w:hAnsi="Verdana"/>
          <w:sz w:val="20"/>
          <w:szCs w:val="20"/>
          <w:lang w:eastAsia="en-US"/>
        </w:rPr>
        <w:t xml:space="preserve"> с другой стороны,</w:t>
      </w:r>
    </w:p>
    <w:p w14:paraId="24C1AE66" w14:textId="77777777" w:rsidR="00780B0A" w:rsidRDefault="00780B0A" w:rsidP="00B76AFD">
      <w:pPr>
        <w:autoSpaceDE w:val="0"/>
        <w:autoSpaceDN w:val="0"/>
        <w:adjustRightInd w:val="0"/>
        <w:jc w:val="both"/>
        <w:rPr>
          <w:rFonts w:ascii="Verdana" w:eastAsiaTheme="minorHAnsi" w:hAnsi="Verdana"/>
          <w:sz w:val="20"/>
          <w:szCs w:val="20"/>
          <w:lang w:eastAsia="en-US"/>
        </w:rPr>
      </w:pPr>
    </w:p>
    <w:p w14:paraId="7CB88725" w14:textId="384ADC3A" w:rsidR="00B76AFD" w:rsidRPr="00B76AFD" w:rsidRDefault="005F4D8B" w:rsidP="00B76AFD">
      <w:pPr>
        <w:autoSpaceDE w:val="0"/>
        <w:autoSpaceDN w:val="0"/>
        <w:adjustRightInd w:val="0"/>
        <w:jc w:val="both"/>
        <w:rPr>
          <w:rFonts w:ascii="Verdana" w:eastAsiaTheme="minorHAnsi" w:hAnsi="Verdana"/>
          <w:sz w:val="20"/>
          <w:szCs w:val="20"/>
          <w:lang w:eastAsia="en-US"/>
        </w:rPr>
      </w:pPr>
      <w:r w:rsidRPr="005F6485">
        <w:rPr>
          <w:rFonts w:ascii="Verdana" w:eastAsiaTheme="minorHAnsi" w:hAnsi="Verdana"/>
          <w:sz w:val="20"/>
          <w:szCs w:val="20"/>
          <w:lang w:eastAsia="en-US"/>
        </w:rPr>
        <w:t xml:space="preserve">в дальнейшем совместно именуемые </w:t>
      </w:r>
      <w:r w:rsidRPr="005F6485">
        <w:rPr>
          <w:rFonts w:ascii="Verdana" w:eastAsiaTheme="minorHAnsi" w:hAnsi="Verdana"/>
          <w:b/>
          <w:sz w:val="20"/>
          <w:szCs w:val="20"/>
          <w:lang w:eastAsia="en-US"/>
        </w:rPr>
        <w:t>«Стороны</w:t>
      </w:r>
      <w:r w:rsidRPr="005F6485">
        <w:rPr>
          <w:rFonts w:ascii="Verdana" w:eastAsiaTheme="minorHAnsi" w:hAnsi="Verdana"/>
          <w:sz w:val="20"/>
          <w:szCs w:val="20"/>
          <w:lang w:eastAsia="en-US"/>
        </w:rPr>
        <w:t>»,</w:t>
      </w:r>
      <w:r w:rsidR="001D0DC6" w:rsidRPr="005F6485">
        <w:rPr>
          <w:rFonts w:ascii="Verdana" w:eastAsiaTheme="minorHAnsi" w:hAnsi="Verdana"/>
          <w:sz w:val="20"/>
          <w:szCs w:val="20"/>
          <w:lang w:eastAsia="en-US"/>
        </w:rPr>
        <w:t xml:space="preserve"> а каждый по отдельности «</w:t>
      </w:r>
      <w:r w:rsidR="001D0DC6" w:rsidRPr="005F6485">
        <w:rPr>
          <w:rFonts w:ascii="Verdana" w:eastAsiaTheme="minorHAnsi" w:hAnsi="Verdana"/>
          <w:b/>
          <w:sz w:val="20"/>
          <w:szCs w:val="20"/>
          <w:lang w:eastAsia="en-US"/>
        </w:rPr>
        <w:t>Сторона</w:t>
      </w:r>
      <w:r w:rsidR="001D0DC6" w:rsidRPr="005F6485">
        <w:rPr>
          <w:rFonts w:ascii="Verdana" w:eastAsiaTheme="minorHAnsi" w:hAnsi="Verdana"/>
          <w:sz w:val="20"/>
          <w:szCs w:val="20"/>
          <w:lang w:eastAsia="en-US"/>
        </w:rPr>
        <w:t>»,</w:t>
      </w:r>
      <w:r w:rsidRPr="005F6485">
        <w:rPr>
          <w:rFonts w:ascii="Verdana" w:eastAsiaTheme="minorHAnsi" w:hAnsi="Verdana"/>
          <w:sz w:val="20"/>
          <w:szCs w:val="20"/>
          <w:lang w:eastAsia="en-US"/>
        </w:rPr>
        <w:t xml:space="preserve"> действуя добровольно, полностью осознавая правовые последствия сделки, заключили настоящий </w:t>
      </w:r>
      <w:r w:rsidR="004A6A70">
        <w:rPr>
          <w:rFonts w:ascii="Verdana" w:eastAsiaTheme="minorHAnsi" w:hAnsi="Verdana"/>
          <w:sz w:val="20"/>
          <w:szCs w:val="20"/>
          <w:lang w:eastAsia="en-US"/>
        </w:rPr>
        <w:t>д</w:t>
      </w:r>
      <w:r w:rsidRPr="005F6485">
        <w:rPr>
          <w:rFonts w:ascii="Verdana" w:eastAsiaTheme="minorHAnsi" w:hAnsi="Verdana"/>
          <w:sz w:val="20"/>
          <w:szCs w:val="20"/>
          <w:lang w:eastAsia="en-US"/>
        </w:rPr>
        <w:t>оговор</w:t>
      </w:r>
      <w:r w:rsidR="00881FA4">
        <w:rPr>
          <w:rFonts w:ascii="Verdana" w:eastAsiaTheme="minorHAnsi" w:hAnsi="Verdana"/>
          <w:sz w:val="20"/>
          <w:szCs w:val="20"/>
          <w:lang w:eastAsia="en-US"/>
        </w:rPr>
        <w:t xml:space="preserve"> купли-продажи доли в уставном капитале </w:t>
      </w:r>
      <w:r w:rsidR="00881FA4" w:rsidRPr="005F6485">
        <w:rPr>
          <w:rFonts w:ascii="Verdana" w:hAnsi="Verdana"/>
          <w:sz w:val="20"/>
        </w:rPr>
        <w:t>Общества с ограниченной ответственностью</w:t>
      </w:r>
      <w:r w:rsidR="00881FA4">
        <w:rPr>
          <w:rFonts w:ascii="Verdana" w:hAnsi="Verdana"/>
          <w:sz w:val="20"/>
        </w:rPr>
        <w:t xml:space="preserve"> «ТрастАгро-Нива </w:t>
      </w:r>
      <w:r w:rsidR="00257BE4">
        <w:rPr>
          <w:rFonts w:ascii="Verdana" w:hAnsi="Verdana"/>
          <w:sz w:val="20"/>
        </w:rPr>
        <w:t>4</w:t>
      </w:r>
      <w:r w:rsidR="00881FA4">
        <w:rPr>
          <w:rFonts w:ascii="Verdana" w:hAnsi="Verdana"/>
          <w:sz w:val="20"/>
        </w:rPr>
        <w:t>»</w:t>
      </w:r>
      <w:r w:rsidR="00EF0ABF">
        <w:rPr>
          <w:rFonts w:ascii="Verdana" w:hAnsi="Verdana"/>
          <w:sz w:val="20"/>
        </w:rPr>
        <w:t xml:space="preserve"> (далее </w:t>
      </w:r>
      <w:r w:rsidR="004A6A70">
        <w:rPr>
          <w:rFonts w:ascii="Verdana" w:hAnsi="Verdana"/>
          <w:sz w:val="20"/>
        </w:rPr>
        <w:t>–</w:t>
      </w:r>
      <w:r w:rsidR="00EF0ABF">
        <w:rPr>
          <w:rFonts w:ascii="Verdana" w:hAnsi="Verdana"/>
          <w:sz w:val="20"/>
        </w:rPr>
        <w:t xml:space="preserve"> </w:t>
      </w:r>
      <w:r w:rsidR="004A6A70">
        <w:rPr>
          <w:rFonts w:ascii="Verdana" w:hAnsi="Verdana"/>
          <w:sz w:val="20"/>
        </w:rPr>
        <w:t>«</w:t>
      </w:r>
      <w:r w:rsidR="00EF0ABF" w:rsidRPr="004A6A70">
        <w:rPr>
          <w:rFonts w:ascii="Verdana" w:hAnsi="Verdana"/>
          <w:b/>
          <w:sz w:val="20"/>
        </w:rPr>
        <w:t>Договор</w:t>
      </w:r>
      <w:r w:rsidR="004A6A70">
        <w:rPr>
          <w:rFonts w:ascii="Verdana" w:hAnsi="Verdana"/>
          <w:b/>
          <w:sz w:val="20"/>
        </w:rPr>
        <w:t>»</w:t>
      </w:r>
      <w:r w:rsidR="00EF0ABF">
        <w:rPr>
          <w:rFonts w:ascii="Verdana" w:hAnsi="Verdana"/>
          <w:sz w:val="20"/>
        </w:rPr>
        <w:t>)</w:t>
      </w:r>
      <w:r w:rsidRPr="005F6485">
        <w:rPr>
          <w:rFonts w:ascii="Verdana" w:eastAsiaTheme="minorHAnsi" w:hAnsi="Verdana"/>
          <w:sz w:val="20"/>
          <w:szCs w:val="20"/>
          <w:lang w:eastAsia="en-US"/>
        </w:rPr>
        <w:t xml:space="preserve"> о нижеследующем:</w:t>
      </w:r>
    </w:p>
    <w:p w14:paraId="5F3D15D1" w14:textId="77777777" w:rsidR="002F60DD" w:rsidRPr="008116F8" w:rsidRDefault="002F60DD"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ПРЕДМЕТ ДОГОВОРА</w:t>
      </w:r>
    </w:p>
    <w:p w14:paraId="457AEB43" w14:textId="38550FEC" w:rsidR="008F1FB9" w:rsidRPr="00855D11" w:rsidRDefault="00C362BF" w:rsidP="0081068F">
      <w:pPr>
        <w:pStyle w:val="af5"/>
        <w:numPr>
          <w:ilvl w:val="1"/>
          <w:numId w:val="26"/>
        </w:numPr>
        <w:tabs>
          <w:tab w:val="left" w:pos="284"/>
          <w:tab w:val="left" w:pos="1134"/>
        </w:tabs>
        <w:spacing w:before="120"/>
        <w:jc w:val="both"/>
        <w:rPr>
          <w:rFonts w:ascii="Verdana" w:eastAsia="Calibri" w:hAnsi="Verdana" w:cstheme="minorHAnsi"/>
          <w:sz w:val="20"/>
          <w:szCs w:val="20"/>
        </w:rPr>
      </w:pPr>
      <w:bookmarkStart w:id="1" w:name="_Hlk121748162"/>
      <w:r w:rsidRPr="00855D11">
        <w:rPr>
          <w:rFonts w:ascii="Verdana" w:eastAsia="Calibri" w:hAnsi="Verdana" w:cstheme="minorHAnsi"/>
          <w:sz w:val="20"/>
          <w:szCs w:val="20"/>
          <w:lang w:val="ru-RU"/>
        </w:rPr>
        <w:t>По</w:t>
      </w:r>
      <w:r w:rsidRPr="00855D11">
        <w:rPr>
          <w:rFonts w:ascii="Verdana" w:eastAsia="Calibri" w:hAnsi="Verdana" w:cstheme="minorHAnsi"/>
          <w:sz w:val="20"/>
          <w:szCs w:val="20"/>
        </w:rPr>
        <w:t xml:space="preserve"> настоящему Договору,</w:t>
      </w:r>
      <w:r w:rsidR="00886DE7" w:rsidRPr="00855D11">
        <w:rPr>
          <w:rFonts w:ascii="Verdana" w:eastAsiaTheme="minorHAnsi" w:hAnsi="Verdana"/>
          <w:bCs/>
          <w:sz w:val="20"/>
          <w:szCs w:val="20"/>
          <w:lang w:eastAsia="en-US"/>
        </w:rPr>
        <w:t xml:space="preserve"> заключенному по результатам открытого аукциона в электронной форме по продаже имущества </w:t>
      </w:r>
      <w:r w:rsidR="00886DE7" w:rsidRPr="00855D11">
        <w:rPr>
          <w:rFonts w:ascii="Verdana" w:eastAsiaTheme="minorHAnsi" w:hAnsi="Verdana"/>
          <w:b/>
          <w:bCs/>
          <w:sz w:val="20"/>
          <w:szCs w:val="20"/>
          <w:lang w:eastAsia="en-US"/>
        </w:rPr>
        <w:t>Продавца</w:t>
      </w:r>
      <w:r w:rsidR="00886DE7" w:rsidRPr="00855D11">
        <w:rPr>
          <w:rFonts w:ascii="Verdana" w:eastAsiaTheme="minorHAnsi" w:hAnsi="Verdana"/>
          <w:bCs/>
          <w:sz w:val="20"/>
          <w:szCs w:val="20"/>
          <w:lang w:eastAsia="en-US"/>
        </w:rPr>
        <w:t xml:space="preserve"> по лоту №</w:t>
      </w:r>
      <w:bookmarkStart w:id="2" w:name="_Hlk121748273"/>
      <w:r w:rsidR="00257BE4" w:rsidRPr="00855D11">
        <w:rPr>
          <w:rFonts w:ascii="Verdana" w:eastAsiaTheme="minorHAnsi" w:hAnsi="Verdana"/>
          <w:bCs/>
          <w:sz w:val="20"/>
          <w:szCs w:val="20"/>
          <w:highlight w:val="yellow"/>
          <w:lang w:val="ru-RU" w:eastAsia="en-US"/>
        </w:rPr>
        <w:t>ХХХХ</w:t>
      </w:r>
      <w:r w:rsidR="00886DE7" w:rsidRPr="00855D11">
        <w:rPr>
          <w:rFonts w:ascii="Verdana" w:eastAsiaTheme="minorHAnsi" w:hAnsi="Verdana"/>
          <w:bCs/>
          <w:sz w:val="20"/>
          <w:szCs w:val="20"/>
          <w:lang w:eastAsia="en-US"/>
        </w:rPr>
        <w:t xml:space="preserve"> </w:t>
      </w:r>
      <w:bookmarkEnd w:id="2"/>
      <w:r w:rsidR="00886DE7" w:rsidRPr="00855D11">
        <w:rPr>
          <w:rFonts w:ascii="Verdana" w:eastAsiaTheme="minorHAnsi" w:hAnsi="Verdana"/>
          <w:bCs/>
          <w:sz w:val="20"/>
          <w:szCs w:val="20"/>
          <w:lang w:eastAsia="en-US"/>
        </w:rPr>
        <w:t xml:space="preserve">(заявка на </w:t>
      </w:r>
      <w:r w:rsidR="00886DE7" w:rsidRPr="00855D11">
        <w:rPr>
          <w:rFonts w:ascii="Verdana" w:eastAsia="Calibri" w:hAnsi="Verdana" w:cstheme="minorHAnsi"/>
          <w:sz w:val="20"/>
          <w:szCs w:val="20"/>
          <w:lang w:val="ru-RU"/>
        </w:rPr>
        <w:t xml:space="preserve">проведение торгов </w:t>
      </w:r>
      <w:bookmarkStart w:id="3" w:name="_Hlk121748297"/>
      <w:r w:rsidR="00886DE7" w:rsidRPr="00855D11">
        <w:rPr>
          <w:rFonts w:ascii="Verdana" w:eastAsia="Calibri" w:hAnsi="Verdana" w:cstheme="minorHAnsi"/>
          <w:sz w:val="20"/>
          <w:szCs w:val="20"/>
          <w:lang w:val="ru-RU"/>
        </w:rPr>
        <w:t>№</w:t>
      </w:r>
      <w:r w:rsidR="00257BE4" w:rsidRPr="00855D11">
        <w:rPr>
          <w:rFonts w:ascii="Verdana" w:eastAsia="Calibri" w:hAnsi="Verdana" w:cstheme="minorHAnsi"/>
          <w:sz w:val="20"/>
          <w:szCs w:val="20"/>
          <w:highlight w:val="yellow"/>
          <w:lang w:val="ru-RU"/>
        </w:rPr>
        <w:t>ХХХ</w:t>
      </w:r>
      <w:r w:rsidR="00886DE7" w:rsidRPr="00855D11">
        <w:rPr>
          <w:rFonts w:ascii="Verdana" w:eastAsia="Calibri" w:hAnsi="Verdana" w:cstheme="minorHAnsi"/>
          <w:sz w:val="20"/>
          <w:szCs w:val="20"/>
          <w:lang w:val="ru-RU"/>
        </w:rPr>
        <w:t xml:space="preserve">; дата и время проведения торгов: </w:t>
      </w:r>
      <w:r w:rsidR="00257BE4" w:rsidRPr="00855D11">
        <w:rPr>
          <w:rFonts w:ascii="Verdana" w:eastAsia="Calibri" w:hAnsi="Verdana" w:cstheme="minorHAnsi"/>
          <w:sz w:val="20"/>
          <w:szCs w:val="20"/>
          <w:highlight w:val="yellow"/>
          <w:lang w:val="ru-RU"/>
        </w:rPr>
        <w:t>ХХ</w:t>
      </w:r>
      <w:r w:rsidR="008635C8" w:rsidRPr="00855D11">
        <w:rPr>
          <w:rFonts w:ascii="Verdana" w:eastAsia="Calibri" w:hAnsi="Verdana" w:cstheme="minorHAnsi"/>
          <w:sz w:val="20"/>
          <w:szCs w:val="20"/>
          <w:highlight w:val="yellow"/>
          <w:lang w:val="ru-RU"/>
        </w:rPr>
        <w:t>.</w:t>
      </w:r>
      <w:r w:rsidR="00257BE4" w:rsidRPr="00855D11">
        <w:rPr>
          <w:rFonts w:ascii="Verdana" w:eastAsia="Calibri" w:hAnsi="Verdana" w:cstheme="minorHAnsi"/>
          <w:sz w:val="20"/>
          <w:szCs w:val="20"/>
          <w:highlight w:val="yellow"/>
          <w:lang w:val="ru-RU"/>
        </w:rPr>
        <w:t>ХХ</w:t>
      </w:r>
      <w:r w:rsidR="008635C8" w:rsidRPr="00855D11">
        <w:rPr>
          <w:rFonts w:ascii="Verdana" w:eastAsia="Calibri" w:hAnsi="Verdana" w:cstheme="minorHAnsi"/>
          <w:sz w:val="20"/>
          <w:szCs w:val="20"/>
          <w:highlight w:val="yellow"/>
          <w:lang w:val="ru-RU"/>
        </w:rPr>
        <w:t>.</w:t>
      </w:r>
      <w:r w:rsidR="00886DE7" w:rsidRPr="00855D11">
        <w:rPr>
          <w:rFonts w:ascii="Verdana" w:eastAsia="Calibri" w:hAnsi="Verdana" w:cstheme="minorHAnsi"/>
          <w:sz w:val="20"/>
          <w:szCs w:val="20"/>
          <w:lang w:val="ru-RU"/>
        </w:rPr>
        <w:t>202</w:t>
      </w:r>
      <w:r w:rsidR="00257BE4" w:rsidRPr="00855D11">
        <w:rPr>
          <w:rFonts w:ascii="Verdana" w:eastAsia="Calibri" w:hAnsi="Verdana" w:cstheme="minorHAnsi"/>
          <w:sz w:val="20"/>
          <w:szCs w:val="20"/>
          <w:lang w:val="ru-RU"/>
        </w:rPr>
        <w:t>3</w:t>
      </w:r>
      <w:r w:rsidR="00886DE7" w:rsidRPr="00855D11">
        <w:rPr>
          <w:rFonts w:ascii="Verdana" w:eastAsia="Calibri" w:hAnsi="Verdana" w:cstheme="minorHAnsi"/>
          <w:sz w:val="20"/>
          <w:szCs w:val="20"/>
          <w:lang w:val="ru-RU"/>
        </w:rPr>
        <w:t>г.</w:t>
      </w:r>
      <w:r w:rsidR="008635C8" w:rsidRPr="00855D11">
        <w:rPr>
          <w:rFonts w:ascii="Verdana" w:eastAsia="Calibri" w:hAnsi="Verdana" w:cstheme="minorHAnsi"/>
          <w:sz w:val="20"/>
          <w:szCs w:val="20"/>
          <w:lang w:val="ru-RU"/>
        </w:rPr>
        <w:t xml:space="preserve"> </w:t>
      </w:r>
      <w:r w:rsidR="00257BE4" w:rsidRPr="00855D11">
        <w:rPr>
          <w:rFonts w:ascii="Verdana" w:eastAsia="Calibri" w:hAnsi="Verdana" w:cstheme="minorHAnsi"/>
          <w:sz w:val="20"/>
          <w:szCs w:val="20"/>
          <w:highlight w:val="yellow"/>
          <w:lang w:val="ru-RU"/>
        </w:rPr>
        <w:t>ХХ</w:t>
      </w:r>
      <w:r w:rsidR="008635C8" w:rsidRPr="00855D11">
        <w:rPr>
          <w:rFonts w:ascii="Verdana" w:eastAsia="Calibri" w:hAnsi="Verdana" w:cstheme="minorHAnsi"/>
          <w:sz w:val="20"/>
          <w:szCs w:val="20"/>
          <w:lang w:val="ru-RU"/>
        </w:rPr>
        <w:t>:00:00</w:t>
      </w:r>
      <w:bookmarkEnd w:id="3"/>
      <w:r w:rsidR="00886DE7" w:rsidRPr="00855D11">
        <w:rPr>
          <w:rFonts w:ascii="Verdana" w:eastAsia="Calibri" w:hAnsi="Verdana" w:cstheme="minorHAnsi"/>
          <w:sz w:val="20"/>
          <w:szCs w:val="20"/>
          <w:lang w:val="ru-RU"/>
        </w:rPr>
        <w:t xml:space="preserve"> (далее по тексту</w:t>
      </w:r>
      <w:r w:rsidR="00886DE7" w:rsidRPr="00855D11">
        <w:rPr>
          <w:rFonts w:ascii="Verdana" w:eastAsiaTheme="minorHAnsi" w:hAnsi="Verdana"/>
          <w:bCs/>
          <w:sz w:val="20"/>
          <w:szCs w:val="20"/>
          <w:lang w:eastAsia="en-US"/>
        </w:rPr>
        <w:t xml:space="preserve"> – «</w:t>
      </w:r>
      <w:r w:rsidR="00886DE7" w:rsidRPr="00855D11">
        <w:rPr>
          <w:rFonts w:ascii="Verdana" w:eastAsiaTheme="minorHAnsi" w:hAnsi="Verdana"/>
          <w:b/>
          <w:bCs/>
          <w:sz w:val="20"/>
          <w:szCs w:val="20"/>
          <w:lang w:eastAsia="en-US"/>
        </w:rPr>
        <w:t>Торги</w:t>
      </w:r>
      <w:r w:rsidR="00886DE7" w:rsidRPr="00855D11">
        <w:rPr>
          <w:rFonts w:ascii="Verdana" w:eastAsiaTheme="minorHAnsi" w:hAnsi="Verdana"/>
          <w:bCs/>
          <w:sz w:val="20"/>
          <w:szCs w:val="20"/>
          <w:lang w:eastAsia="en-US"/>
        </w:rPr>
        <w:t xml:space="preserve">»), протокол </w:t>
      </w:r>
      <w:bookmarkStart w:id="4" w:name="_Hlk121748349"/>
      <w:r w:rsidR="00B17D63" w:rsidRPr="00855D11">
        <w:rPr>
          <w:rFonts w:ascii="Verdana" w:eastAsiaTheme="minorHAnsi" w:hAnsi="Verdana"/>
          <w:bCs/>
          <w:sz w:val="20"/>
          <w:szCs w:val="20"/>
          <w:lang w:eastAsia="en-US"/>
        </w:rPr>
        <w:t xml:space="preserve">о результатах электронного аукциона </w:t>
      </w:r>
      <w:r w:rsidR="00257BE4" w:rsidRPr="00855D11">
        <w:rPr>
          <w:rFonts w:ascii="Verdana" w:eastAsiaTheme="minorHAnsi" w:hAnsi="Verdana"/>
          <w:bCs/>
          <w:sz w:val="20"/>
          <w:szCs w:val="20"/>
          <w:highlight w:val="yellow"/>
          <w:lang w:val="ru-RU" w:eastAsia="en-US"/>
        </w:rPr>
        <w:t>ХХХХ</w:t>
      </w:r>
      <w:r w:rsidR="00B17D63" w:rsidRPr="00855D11">
        <w:rPr>
          <w:rFonts w:ascii="Verdana" w:eastAsiaTheme="minorHAnsi" w:hAnsi="Verdana"/>
          <w:bCs/>
          <w:sz w:val="20"/>
          <w:szCs w:val="20"/>
          <w:lang w:val="ru-RU" w:eastAsia="en-US"/>
        </w:rPr>
        <w:t xml:space="preserve"> </w:t>
      </w:r>
      <w:r w:rsidR="00886DE7" w:rsidRPr="00855D11">
        <w:rPr>
          <w:rFonts w:ascii="Verdana" w:eastAsiaTheme="minorHAnsi" w:hAnsi="Verdana"/>
          <w:bCs/>
          <w:sz w:val="20"/>
          <w:szCs w:val="20"/>
          <w:lang w:eastAsia="en-US"/>
        </w:rPr>
        <w:t>№</w:t>
      </w:r>
      <w:r w:rsidR="008635C8" w:rsidRPr="00855D11">
        <w:rPr>
          <w:rFonts w:ascii="Verdana" w:eastAsiaTheme="minorHAnsi" w:hAnsi="Verdana"/>
          <w:bCs/>
          <w:sz w:val="20"/>
          <w:szCs w:val="20"/>
          <w:lang w:val="ru-RU" w:eastAsia="en-US"/>
        </w:rPr>
        <w:t>б/н</w:t>
      </w:r>
      <w:r w:rsidR="00886DE7" w:rsidRPr="00855D11">
        <w:rPr>
          <w:rFonts w:ascii="Verdana" w:eastAsiaTheme="minorHAnsi" w:hAnsi="Verdana"/>
          <w:bCs/>
          <w:sz w:val="20"/>
          <w:szCs w:val="20"/>
          <w:lang w:eastAsia="en-US"/>
        </w:rPr>
        <w:t xml:space="preserve"> от </w:t>
      </w:r>
      <w:r w:rsidR="00257BE4" w:rsidRPr="00855D11">
        <w:rPr>
          <w:rFonts w:ascii="Verdana" w:eastAsiaTheme="minorHAnsi" w:hAnsi="Verdana"/>
          <w:bCs/>
          <w:sz w:val="20"/>
          <w:szCs w:val="20"/>
          <w:highlight w:val="yellow"/>
          <w:lang w:val="ru-RU" w:eastAsia="en-US"/>
        </w:rPr>
        <w:t>ХХ</w:t>
      </w:r>
      <w:r w:rsidR="008635C8" w:rsidRPr="00855D11">
        <w:rPr>
          <w:rFonts w:ascii="Verdana" w:eastAsiaTheme="minorHAnsi" w:hAnsi="Verdana"/>
          <w:bCs/>
          <w:sz w:val="20"/>
          <w:szCs w:val="20"/>
          <w:highlight w:val="yellow"/>
          <w:lang w:val="ru-RU" w:eastAsia="en-US"/>
        </w:rPr>
        <w:t>.</w:t>
      </w:r>
      <w:r w:rsidR="00257BE4" w:rsidRPr="00855D11">
        <w:rPr>
          <w:rFonts w:ascii="Verdana" w:eastAsiaTheme="minorHAnsi" w:hAnsi="Verdana"/>
          <w:bCs/>
          <w:sz w:val="20"/>
          <w:szCs w:val="20"/>
          <w:highlight w:val="yellow"/>
          <w:lang w:val="ru-RU" w:eastAsia="en-US"/>
        </w:rPr>
        <w:t>ХХ</w:t>
      </w:r>
      <w:r w:rsidR="008635C8" w:rsidRPr="00855D11">
        <w:rPr>
          <w:rFonts w:ascii="Verdana" w:eastAsiaTheme="minorHAnsi" w:hAnsi="Verdana"/>
          <w:bCs/>
          <w:sz w:val="20"/>
          <w:szCs w:val="20"/>
          <w:highlight w:val="yellow"/>
          <w:lang w:val="ru-RU" w:eastAsia="en-US"/>
        </w:rPr>
        <w:t>.</w:t>
      </w:r>
      <w:r w:rsidR="008635C8" w:rsidRPr="00855D11">
        <w:rPr>
          <w:rFonts w:ascii="Verdana" w:eastAsiaTheme="minorHAnsi" w:hAnsi="Verdana"/>
          <w:bCs/>
          <w:sz w:val="20"/>
          <w:szCs w:val="20"/>
          <w:lang w:val="ru-RU" w:eastAsia="en-US"/>
        </w:rPr>
        <w:t>202</w:t>
      </w:r>
      <w:r w:rsidR="00257BE4" w:rsidRPr="00855D11">
        <w:rPr>
          <w:rFonts w:ascii="Verdana" w:eastAsiaTheme="minorHAnsi" w:hAnsi="Verdana"/>
          <w:bCs/>
          <w:sz w:val="20"/>
          <w:szCs w:val="20"/>
          <w:lang w:val="ru-RU" w:eastAsia="en-US"/>
        </w:rPr>
        <w:t>3</w:t>
      </w:r>
      <w:r w:rsidR="00886DE7" w:rsidRPr="00855D11">
        <w:rPr>
          <w:rFonts w:ascii="Verdana" w:eastAsiaTheme="minorHAnsi" w:hAnsi="Verdana"/>
          <w:bCs/>
          <w:sz w:val="20"/>
          <w:szCs w:val="20"/>
          <w:lang w:eastAsia="en-US"/>
        </w:rPr>
        <w:t xml:space="preserve"> </w:t>
      </w:r>
      <w:bookmarkEnd w:id="4"/>
      <w:r w:rsidR="00886DE7" w:rsidRPr="00855D11">
        <w:rPr>
          <w:rFonts w:ascii="Verdana" w:eastAsiaTheme="minorHAnsi" w:hAnsi="Verdana"/>
          <w:bCs/>
          <w:sz w:val="20"/>
          <w:szCs w:val="20"/>
          <w:lang w:eastAsia="en-US"/>
        </w:rPr>
        <w:t xml:space="preserve">(далее по тексту – </w:t>
      </w:r>
      <w:r w:rsidR="00886DE7" w:rsidRPr="00855D11">
        <w:rPr>
          <w:rFonts w:ascii="Verdana" w:eastAsiaTheme="minorHAnsi" w:hAnsi="Verdana"/>
          <w:b/>
          <w:bCs/>
          <w:sz w:val="20"/>
          <w:szCs w:val="20"/>
          <w:lang w:eastAsia="en-US"/>
        </w:rPr>
        <w:t>«Протокол</w:t>
      </w:r>
      <w:r w:rsidR="00886DE7" w:rsidRPr="00855D11">
        <w:rPr>
          <w:rFonts w:ascii="Verdana" w:eastAsiaTheme="minorHAnsi" w:hAnsi="Verdana"/>
          <w:bCs/>
          <w:sz w:val="20"/>
          <w:szCs w:val="20"/>
          <w:lang w:eastAsia="en-US"/>
        </w:rPr>
        <w:t>»)), проведенного в порядке и на условиях, указанных в сообщении №</w:t>
      </w:r>
      <w:r w:rsidR="008635C8" w:rsidRPr="00855D11">
        <w:rPr>
          <w:rFonts w:ascii="Verdana" w:eastAsiaTheme="minorHAnsi" w:hAnsi="Verdana"/>
          <w:bCs/>
          <w:sz w:val="20"/>
          <w:szCs w:val="20"/>
          <w:lang w:val="ru-RU" w:eastAsia="en-US"/>
        </w:rPr>
        <w:t>б/н</w:t>
      </w:r>
      <w:r w:rsidR="00886DE7" w:rsidRPr="00855D11">
        <w:rPr>
          <w:rFonts w:ascii="Verdana" w:eastAsiaTheme="minorHAnsi" w:hAnsi="Verdana"/>
          <w:bCs/>
          <w:sz w:val="20"/>
          <w:szCs w:val="20"/>
          <w:lang w:eastAsia="en-US"/>
        </w:rPr>
        <w:t xml:space="preserve"> о проведении Торгов, опубликованном </w:t>
      </w:r>
      <w:bookmarkStart w:id="5" w:name="_Hlk121748382"/>
      <w:r w:rsidR="00257BE4" w:rsidRPr="00855D11">
        <w:rPr>
          <w:rFonts w:ascii="Verdana" w:eastAsiaTheme="minorHAnsi" w:hAnsi="Verdana"/>
          <w:bCs/>
          <w:sz w:val="20"/>
          <w:szCs w:val="20"/>
          <w:highlight w:val="yellow"/>
          <w:lang w:val="ru-RU" w:eastAsia="en-US"/>
        </w:rPr>
        <w:t>ХХ</w:t>
      </w:r>
      <w:r w:rsidR="008635C8" w:rsidRPr="00855D11">
        <w:rPr>
          <w:rFonts w:ascii="Verdana" w:eastAsiaTheme="minorHAnsi" w:hAnsi="Verdana"/>
          <w:bCs/>
          <w:sz w:val="20"/>
          <w:szCs w:val="20"/>
          <w:highlight w:val="yellow"/>
          <w:lang w:val="ru-RU" w:eastAsia="en-US"/>
        </w:rPr>
        <w:t>.</w:t>
      </w:r>
      <w:r w:rsidR="00257BE4" w:rsidRPr="00855D11">
        <w:rPr>
          <w:rFonts w:ascii="Verdana" w:eastAsiaTheme="minorHAnsi" w:hAnsi="Verdana"/>
          <w:bCs/>
          <w:sz w:val="20"/>
          <w:szCs w:val="20"/>
          <w:highlight w:val="yellow"/>
          <w:lang w:val="ru-RU" w:eastAsia="en-US"/>
        </w:rPr>
        <w:t>ХХ</w:t>
      </w:r>
      <w:r w:rsidR="008635C8" w:rsidRPr="00855D11">
        <w:rPr>
          <w:rFonts w:ascii="Verdana" w:eastAsiaTheme="minorHAnsi" w:hAnsi="Verdana"/>
          <w:bCs/>
          <w:sz w:val="20"/>
          <w:szCs w:val="20"/>
          <w:lang w:val="ru-RU" w:eastAsia="en-US"/>
        </w:rPr>
        <w:t>.202</w:t>
      </w:r>
      <w:bookmarkEnd w:id="1"/>
      <w:bookmarkEnd w:id="5"/>
      <w:r w:rsidR="00257BE4" w:rsidRPr="00855D11">
        <w:rPr>
          <w:rFonts w:ascii="Verdana" w:eastAsiaTheme="minorHAnsi" w:hAnsi="Verdana"/>
          <w:bCs/>
          <w:sz w:val="20"/>
          <w:szCs w:val="20"/>
          <w:lang w:val="ru-RU" w:eastAsia="en-US"/>
        </w:rPr>
        <w:t>3</w:t>
      </w:r>
      <w:r w:rsidR="00886DE7" w:rsidRPr="00855D11">
        <w:rPr>
          <w:rFonts w:ascii="Verdana" w:eastAsiaTheme="minorHAnsi" w:hAnsi="Verdana"/>
          <w:bCs/>
          <w:sz w:val="20"/>
          <w:szCs w:val="20"/>
          <w:lang w:eastAsia="en-US"/>
        </w:rPr>
        <w:t xml:space="preserve">, </w:t>
      </w:r>
      <w:r w:rsidR="00886DE7" w:rsidRPr="00855D11">
        <w:rPr>
          <w:rFonts w:ascii="Verdana" w:eastAsiaTheme="minorHAnsi" w:hAnsi="Verdana"/>
          <w:b/>
          <w:bCs/>
          <w:sz w:val="20"/>
          <w:szCs w:val="20"/>
          <w:lang w:eastAsia="en-US"/>
        </w:rPr>
        <w:t>Продавец</w:t>
      </w:r>
      <w:r w:rsidR="00886DE7" w:rsidRPr="00855D11">
        <w:rPr>
          <w:rFonts w:ascii="Verdana" w:eastAsiaTheme="minorHAnsi" w:hAnsi="Verdana"/>
          <w:bCs/>
          <w:sz w:val="20"/>
          <w:szCs w:val="20"/>
          <w:lang w:eastAsia="en-US"/>
        </w:rPr>
        <w:t xml:space="preserve"> обязуется передать</w:t>
      </w:r>
      <w:r w:rsidR="00886DE7" w:rsidRPr="00855D11">
        <w:rPr>
          <w:rFonts w:ascii="Verdana" w:eastAsiaTheme="minorHAnsi" w:hAnsi="Verdana"/>
          <w:sz w:val="20"/>
          <w:szCs w:val="20"/>
          <w:lang w:eastAsia="en-US"/>
        </w:rPr>
        <w:t xml:space="preserve"> </w:t>
      </w:r>
      <w:r w:rsidR="00886DE7" w:rsidRPr="00855D11">
        <w:rPr>
          <w:rFonts w:ascii="Verdana" w:eastAsiaTheme="minorHAnsi" w:hAnsi="Verdana"/>
          <w:b/>
          <w:bCs/>
          <w:sz w:val="20"/>
          <w:szCs w:val="20"/>
          <w:lang w:eastAsia="en-US"/>
        </w:rPr>
        <w:t>Покупателю</w:t>
      </w:r>
      <w:r w:rsidR="00886DE7" w:rsidRPr="00855D11">
        <w:rPr>
          <w:rFonts w:ascii="Verdana" w:eastAsiaTheme="minorHAnsi" w:hAnsi="Verdana"/>
          <w:bCs/>
          <w:sz w:val="20"/>
          <w:szCs w:val="20"/>
          <w:lang w:eastAsia="en-US"/>
        </w:rPr>
        <w:t xml:space="preserve">, а </w:t>
      </w:r>
      <w:r w:rsidR="00886DE7" w:rsidRPr="00855D11">
        <w:rPr>
          <w:rFonts w:ascii="Verdana" w:eastAsiaTheme="minorHAnsi" w:hAnsi="Verdana"/>
          <w:b/>
          <w:bCs/>
          <w:sz w:val="20"/>
          <w:szCs w:val="20"/>
          <w:lang w:eastAsia="en-US"/>
        </w:rPr>
        <w:t>Покупатель</w:t>
      </w:r>
      <w:r w:rsidR="00886DE7" w:rsidRPr="00855D11">
        <w:rPr>
          <w:rFonts w:ascii="Verdana" w:eastAsiaTheme="minorHAnsi" w:hAnsi="Verdana"/>
          <w:sz w:val="20"/>
          <w:szCs w:val="20"/>
          <w:lang w:eastAsia="en-US"/>
        </w:rPr>
        <w:t xml:space="preserve"> обязуется принять и оплатить долю в уставном капитале </w:t>
      </w:r>
      <w:r w:rsidR="00886DE7" w:rsidRPr="00855D11">
        <w:rPr>
          <w:rFonts w:ascii="Verdana" w:hAnsi="Verdana"/>
          <w:sz w:val="20"/>
          <w:szCs w:val="20"/>
        </w:rPr>
        <w:t xml:space="preserve">Общества с ограниченной ответственностью </w:t>
      </w:r>
      <w:r w:rsidR="00886DE7" w:rsidRPr="00855D11">
        <w:rPr>
          <w:rFonts w:ascii="Verdana" w:hAnsi="Verdana"/>
          <w:sz w:val="20"/>
          <w:szCs w:val="20"/>
          <w:lang w:val="ru-RU"/>
        </w:rPr>
        <w:t xml:space="preserve">«ТрастАгро-Нива </w:t>
      </w:r>
      <w:r w:rsidR="00257BE4" w:rsidRPr="00855D11">
        <w:rPr>
          <w:rFonts w:ascii="Verdana" w:hAnsi="Verdana"/>
          <w:sz w:val="20"/>
          <w:szCs w:val="20"/>
          <w:lang w:val="ru-RU"/>
        </w:rPr>
        <w:t>4</w:t>
      </w:r>
      <w:r w:rsidR="00886DE7" w:rsidRPr="00855D11">
        <w:rPr>
          <w:rFonts w:ascii="Verdana" w:hAnsi="Verdana"/>
          <w:sz w:val="20"/>
          <w:szCs w:val="20"/>
          <w:lang w:val="ru-RU"/>
        </w:rPr>
        <w:t>»,</w:t>
      </w:r>
      <w:r w:rsidR="00886DE7" w:rsidRPr="00855D11">
        <w:rPr>
          <w:rFonts w:ascii="Verdana" w:hAnsi="Verdana"/>
          <w:sz w:val="20"/>
          <w:szCs w:val="20"/>
        </w:rPr>
        <w:t xml:space="preserve"> идентификационный номер налогоплательщика (ИНН): </w:t>
      </w:r>
      <w:r w:rsidR="004F7E33" w:rsidRPr="00855D11">
        <w:rPr>
          <w:rFonts w:ascii="Verdana" w:hAnsi="Verdana"/>
          <w:sz w:val="20"/>
          <w:szCs w:val="20"/>
          <w:lang w:val="ru-RU"/>
        </w:rPr>
        <w:t>6440042235</w:t>
      </w:r>
      <w:r w:rsidR="00886DE7" w:rsidRPr="00855D11">
        <w:rPr>
          <w:rFonts w:ascii="Verdana" w:hAnsi="Verdana"/>
          <w:sz w:val="20"/>
          <w:szCs w:val="20"/>
        </w:rPr>
        <w:t xml:space="preserve">, основной государственный регистрационный номер (ОГРН): </w:t>
      </w:r>
      <w:bookmarkStart w:id="6" w:name="_Hlk137565642"/>
      <w:r w:rsidR="00855D11" w:rsidRPr="00855D11">
        <w:rPr>
          <w:rFonts w:ascii="Verdana" w:hAnsi="Verdana"/>
          <w:sz w:val="20"/>
          <w:szCs w:val="20"/>
          <w:lang w:val="ru-RU"/>
        </w:rPr>
        <w:t>1216400010661</w:t>
      </w:r>
      <w:bookmarkEnd w:id="6"/>
      <w:r w:rsidR="00886DE7" w:rsidRPr="00855D11">
        <w:rPr>
          <w:rFonts w:ascii="Verdana" w:hAnsi="Verdana"/>
          <w:sz w:val="20"/>
          <w:szCs w:val="20"/>
        </w:rPr>
        <w:t xml:space="preserve">, дата государственной регистрации: </w:t>
      </w:r>
      <w:r w:rsidR="00855D11" w:rsidRPr="00855D11">
        <w:rPr>
          <w:rFonts w:ascii="Verdana" w:hAnsi="Verdana" w:cs="Calibri"/>
          <w:sz w:val="20"/>
          <w:szCs w:val="20"/>
          <w:lang w:val="ru-RU"/>
        </w:rPr>
        <w:t>17.08.2021</w:t>
      </w:r>
      <w:r w:rsidR="00886DE7" w:rsidRPr="00855D11">
        <w:rPr>
          <w:rFonts w:ascii="Verdana" w:hAnsi="Verdana"/>
          <w:sz w:val="20"/>
          <w:szCs w:val="20"/>
        </w:rPr>
        <w:t xml:space="preserve">, наименование регистрирующего органа: </w:t>
      </w:r>
      <w:r w:rsidR="00855D11" w:rsidRPr="00855D11">
        <w:rPr>
          <w:rFonts w:ascii="Verdana" w:hAnsi="Verdana" w:cs="Calibri"/>
          <w:sz w:val="20"/>
          <w:szCs w:val="20"/>
          <w:lang w:val="ru-RU"/>
        </w:rPr>
        <w:t>Межрайонная инспекция Федеральной налоговой службы №22 по Саратовской области</w:t>
      </w:r>
      <w:r w:rsidR="00886DE7" w:rsidRPr="00855D11">
        <w:rPr>
          <w:rFonts w:ascii="Verdana" w:hAnsi="Verdana"/>
          <w:sz w:val="20"/>
          <w:szCs w:val="20"/>
        </w:rPr>
        <w:t xml:space="preserve">, код причины постановки на учет (КПП): </w:t>
      </w:r>
      <w:r w:rsidR="00855D11" w:rsidRPr="00855D11">
        <w:rPr>
          <w:rFonts w:ascii="Verdana" w:hAnsi="Verdana" w:cs="Calibri"/>
          <w:sz w:val="20"/>
          <w:szCs w:val="20"/>
          <w:lang w:val="ru-RU"/>
        </w:rPr>
        <w:t>644001001</w:t>
      </w:r>
      <w:r w:rsidR="00886DE7" w:rsidRPr="00855D11">
        <w:rPr>
          <w:rFonts w:ascii="Verdana" w:hAnsi="Verdana"/>
          <w:sz w:val="20"/>
          <w:szCs w:val="20"/>
        </w:rPr>
        <w:t xml:space="preserve">, место нахождения юридического лица: </w:t>
      </w:r>
      <w:bookmarkStart w:id="7" w:name="_Hlk137565668"/>
      <w:r w:rsidR="00855D11" w:rsidRPr="00855D11">
        <w:rPr>
          <w:rFonts w:ascii="Verdana" w:hAnsi="Verdana" w:cs="Calibri"/>
          <w:sz w:val="20"/>
          <w:szCs w:val="20"/>
          <w:lang w:val="ru-RU"/>
        </w:rPr>
        <w:t xml:space="preserve">412309, Саратовская область, </w:t>
      </w:r>
      <w:proofErr w:type="spellStart"/>
      <w:r w:rsidR="00855D11">
        <w:rPr>
          <w:rFonts w:ascii="Verdana" w:hAnsi="Verdana" w:cs="Calibri"/>
          <w:sz w:val="20"/>
          <w:szCs w:val="20"/>
          <w:lang w:val="ru-RU"/>
        </w:rPr>
        <w:t>м.р</w:t>
      </w:r>
      <w:proofErr w:type="spellEnd"/>
      <w:r w:rsidR="00855D11">
        <w:rPr>
          <w:rFonts w:ascii="Verdana" w:hAnsi="Verdana" w:cs="Calibri"/>
          <w:sz w:val="20"/>
          <w:szCs w:val="20"/>
          <w:lang w:val="ru-RU"/>
        </w:rPr>
        <w:t>-н</w:t>
      </w:r>
      <w:r w:rsidR="00855D11" w:rsidRPr="00855D11">
        <w:rPr>
          <w:rFonts w:ascii="Verdana" w:hAnsi="Verdana" w:cs="Calibri"/>
          <w:sz w:val="20"/>
          <w:szCs w:val="20"/>
          <w:lang w:val="ru-RU"/>
        </w:rPr>
        <w:t xml:space="preserve"> </w:t>
      </w:r>
      <w:proofErr w:type="spellStart"/>
      <w:r w:rsidR="00855D11" w:rsidRPr="00855D11">
        <w:rPr>
          <w:rFonts w:ascii="Verdana" w:hAnsi="Verdana" w:cs="Calibri"/>
          <w:sz w:val="20"/>
          <w:szCs w:val="20"/>
          <w:lang w:val="ru-RU"/>
        </w:rPr>
        <w:t>Балашовский</w:t>
      </w:r>
      <w:proofErr w:type="spellEnd"/>
      <w:r w:rsidR="00855D11" w:rsidRPr="00855D11">
        <w:rPr>
          <w:rFonts w:ascii="Verdana" w:hAnsi="Verdana" w:cs="Calibri"/>
          <w:sz w:val="20"/>
          <w:szCs w:val="20"/>
          <w:lang w:val="ru-RU"/>
        </w:rPr>
        <w:t xml:space="preserve">, </w:t>
      </w:r>
      <w:proofErr w:type="spellStart"/>
      <w:r w:rsidR="00855D11">
        <w:rPr>
          <w:rFonts w:ascii="Verdana" w:hAnsi="Verdana" w:cs="Calibri"/>
          <w:sz w:val="20"/>
          <w:szCs w:val="20"/>
          <w:lang w:val="ru-RU"/>
        </w:rPr>
        <w:t>г</w:t>
      </w:r>
      <w:r w:rsidR="00855D11" w:rsidRPr="00855D11">
        <w:rPr>
          <w:rFonts w:ascii="Verdana" w:hAnsi="Verdana" w:cs="Calibri"/>
          <w:sz w:val="20"/>
          <w:szCs w:val="20"/>
          <w:lang w:val="ru-RU"/>
        </w:rPr>
        <w:t>.</w:t>
      </w:r>
      <w:r w:rsidR="00855D11">
        <w:rPr>
          <w:rFonts w:ascii="Verdana" w:hAnsi="Verdana" w:cs="Calibri"/>
          <w:sz w:val="20"/>
          <w:szCs w:val="20"/>
          <w:lang w:val="ru-RU"/>
        </w:rPr>
        <w:t>п</w:t>
      </w:r>
      <w:proofErr w:type="spellEnd"/>
      <w:r w:rsidR="00855D11" w:rsidRPr="00855D11">
        <w:rPr>
          <w:rFonts w:ascii="Verdana" w:hAnsi="Verdana" w:cs="Calibri"/>
          <w:sz w:val="20"/>
          <w:szCs w:val="20"/>
          <w:lang w:val="ru-RU"/>
        </w:rPr>
        <w:t xml:space="preserve">. </w:t>
      </w:r>
      <w:r w:rsidR="00855D11">
        <w:rPr>
          <w:rFonts w:ascii="Verdana" w:hAnsi="Verdana" w:cs="Calibri"/>
          <w:sz w:val="20"/>
          <w:szCs w:val="20"/>
          <w:lang w:val="ru-RU"/>
        </w:rPr>
        <w:t>г</w:t>
      </w:r>
      <w:r w:rsidR="00855D11" w:rsidRPr="00855D11">
        <w:rPr>
          <w:rFonts w:ascii="Verdana" w:hAnsi="Verdana" w:cs="Calibri"/>
          <w:sz w:val="20"/>
          <w:szCs w:val="20"/>
          <w:lang w:val="ru-RU"/>
        </w:rPr>
        <w:t xml:space="preserve">ород Балашов, </w:t>
      </w:r>
      <w:r w:rsidR="00855D11">
        <w:rPr>
          <w:rFonts w:ascii="Verdana" w:hAnsi="Verdana" w:cs="Calibri"/>
          <w:sz w:val="20"/>
          <w:szCs w:val="20"/>
          <w:lang w:val="ru-RU"/>
        </w:rPr>
        <w:t>ул.</w:t>
      </w:r>
      <w:r w:rsidR="00855D11" w:rsidRPr="00855D11">
        <w:rPr>
          <w:rFonts w:ascii="Verdana" w:hAnsi="Verdana" w:cs="Calibri"/>
          <w:sz w:val="20"/>
          <w:szCs w:val="20"/>
          <w:lang w:val="ru-RU"/>
        </w:rPr>
        <w:t xml:space="preserve"> Советская, </w:t>
      </w:r>
      <w:r w:rsidR="00855D11">
        <w:rPr>
          <w:rFonts w:ascii="Verdana" w:hAnsi="Verdana" w:cs="Calibri"/>
          <w:sz w:val="20"/>
          <w:szCs w:val="20"/>
          <w:lang w:val="ru-RU"/>
        </w:rPr>
        <w:t>д</w:t>
      </w:r>
      <w:r w:rsidR="00855D11" w:rsidRPr="00855D11">
        <w:rPr>
          <w:rFonts w:ascii="Verdana" w:hAnsi="Verdana" w:cs="Calibri"/>
          <w:sz w:val="20"/>
          <w:szCs w:val="20"/>
          <w:lang w:val="ru-RU"/>
        </w:rPr>
        <w:t xml:space="preserve">. 188, </w:t>
      </w:r>
      <w:r w:rsidR="00855D11">
        <w:rPr>
          <w:rFonts w:ascii="Verdana" w:hAnsi="Verdana" w:cs="Calibri"/>
          <w:sz w:val="20"/>
          <w:szCs w:val="20"/>
          <w:lang w:val="ru-RU"/>
        </w:rPr>
        <w:t>этаж</w:t>
      </w:r>
      <w:r w:rsidR="00855D11" w:rsidRPr="00855D11">
        <w:rPr>
          <w:rFonts w:ascii="Verdana" w:hAnsi="Verdana" w:cs="Calibri"/>
          <w:sz w:val="20"/>
          <w:szCs w:val="20"/>
          <w:lang w:val="ru-RU"/>
        </w:rPr>
        <w:t xml:space="preserve"> 1, </w:t>
      </w:r>
      <w:proofErr w:type="spellStart"/>
      <w:r w:rsidR="00855D11">
        <w:rPr>
          <w:rFonts w:ascii="Verdana" w:hAnsi="Verdana" w:cs="Calibri"/>
          <w:sz w:val="20"/>
          <w:szCs w:val="20"/>
          <w:lang w:val="ru-RU"/>
        </w:rPr>
        <w:t>помещ</w:t>
      </w:r>
      <w:proofErr w:type="spellEnd"/>
      <w:r w:rsidR="00855D11" w:rsidRPr="00855D11">
        <w:rPr>
          <w:rFonts w:ascii="Verdana" w:hAnsi="Verdana" w:cs="Calibri"/>
          <w:sz w:val="20"/>
          <w:szCs w:val="20"/>
          <w:lang w:val="ru-RU"/>
        </w:rPr>
        <w:t>. 1</w:t>
      </w:r>
      <w:r w:rsidR="00886DE7" w:rsidRPr="00855D11">
        <w:rPr>
          <w:rFonts w:ascii="Verdana" w:hAnsi="Verdana"/>
          <w:sz w:val="20"/>
          <w:szCs w:val="20"/>
        </w:rPr>
        <w:t xml:space="preserve"> </w:t>
      </w:r>
      <w:bookmarkEnd w:id="7"/>
      <w:r w:rsidR="00886DE7" w:rsidRPr="00855D11">
        <w:rPr>
          <w:rFonts w:ascii="Verdana" w:eastAsiaTheme="minorHAnsi" w:hAnsi="Verdana"/>
          <w:sz w:val="20"/>
          <w:szCs w:val="20"/>
          <w:lang w:eastAsia="en-US"/>
        </w:rPr>
        <w:t>(далее – «</w:t>
      </w:r>
      <w:r w:rsidR="00886DE7" w:rsidRPr="00855D11">
        <w:rPr>
          <w:rFonts w:ascii="Verdana" w:eastAsiaTheme="minorHAnsi" w:hAnsi="Verdana"/>
          <w:b/>
          <w:sz w:val="20"/>
          <w:szCs w:val="20"/>
          <w:lang w:eastAsia="en-US"/>
        </w:rPr>
        <w:t>Общество</w:t>
      </w:r>
      <w:r w:rsidR="00886DE7" w:rsidRPr="00855D11">
        <w:rPr>
          <w:rFonts w:ascii="Verdana" w:eastAsiaTheme="minorHAnsi" w:hAnsi="Verdana"/>
          <w:sz w:val="20"/>
          <w:szCs w:val="20"/>
          <w:lang w:eastAsia="en-US"/>
        </w:rPr>
        <w:t xml:space="preserve">»), </w:t>
      </w:r>
      <w:r w:rsidR="00886DE7" w:rsidRPr="00855D11">
        <w:rPr>
          <w:rFonts w:ascii="Verdana" w:eastAsiaTheme="minorHAnsi" w:hAnsi="Verdana"/>
          <w:bCs/>
          <w:sz w:val="20"/>
          <w:szCs w:val="20"/>
          <w:lang w:eastAsia="en-US"/>
        </w:rPr>
        <w:t xml:space="preserve">в размере </w:t>
      </w:r>
      <w:r w:rsidR="00886DE7" w:rsidRPr="00855D11">
        <w:rPr>
          <w:rFonts w:ascii="Verdana" w:hAnsi="Verdana"/>
          <w:sz w:val="20"/>
          <w:szCs w:val="20"/>
          <w:lang w:val="ru-RU"/>
        </w:rPr>
        <w:t>100 (сто)</w:t>
      </w:r>
      <w:r w:rsidR="00886DE7" w:rsidRPr="00855D11">
        <w:rPr>
          <w:rFonts w:ascii="Verdana" w:hAnsi="Verdana"/>
          <w:sz w:val="20"/>
          <w:szCs w:val="20"/>
        </w:rPr>
        <w:t xml:space="preserve"> </w:t>
      </w:r>
      <w:r w:rsidR="00886DE7" w:rsidRPr="00855D11">
        <w:rPr>
          <w:rFonts w:ascii="Verdana" w:eastAsiaTheme="minorHAnsi" w:hAnsi="Verdana"/>
          <w:bCs/>
          <w:sz w:val="20"/>
          <w:szCs w:val="20"/>
          <w:lang w:eastAsia="en-US"/>
        </w:rPr>
        <w:t>процентов</w:t>
      </w:r>
      <w:r w:rsidR="00565790">
        <w:rPr>
          <w:rFonts w:ascii="Verdana" w:eastAsiaTheme="minorHAnsi" w:hAnsi="Verdana"/>
          <w:bCs/>
          <w:sz w:val="20"/>
          <w:szCs w:val="20"/>
          <w:lang w:val="ru-RU" w:eastAsia="en-US"/>
        </w:rPr>
        <w:t xml:space="preserve"> уставного капитала</w:t>
      </w:r>
      <w:r w:rsidR="00886DE7" w:rsidRPr="00855D11">
        <w:rPr>
          <w:rFonts w:ascii="Verdana" w:eastAsiaTheme="minorHAnsi" w:hAnsi="Verdana"/>
          <w:bCs/>
          <w:sz w:val="20"/>
          <w:szCs w:val="20"/>
          <w:lang w:eastAsia="en-US"/>
        </w:rPr>
        <w:t xml:space="preserve"> (далее – «</w:t>
      </w:r>
      <w:r w:rsidR="00886DE7" w:rsidRPr="00855D11">
        <w:rPr>
          <w:rFonts w:ascii="Verdana" w:eastAsiaTheme="minorHAnsi" w:hAnsi="Verdana"/>
          <w:b/>
          <w:bCs/>
          <w:sz w:val="20"/>
          <w:szCs w:val="20"/>
          <w:lang w:eastAsia="en-US"/>
        </w:rPr>
        <w:t>Доля</w:t>
      </w:r>
      <w:r w:rsidR="00886DE7" w:rsidRPr="00855D11">
        <w:rPr>
          <w:rFonts w:ascii="Verdana" w:eastAsiaTheme="minorHAnsi" w:hAnsi="Verdana"/>
          <w:bCs/>
          <w:sz w:val="20"/>
          <w:szCs w:val="20"/>
          <w:lang w:eastAsia="en-US"/>
        </w:rPr>
        <w:t>»)</w:t>
      </w:r>
      <w:r w:rsidR="00886DE7" w:rsidRPr="00855D11">
        <w:rPr>
          <w:rFonts w:ascii="Verdana" w:eastAsiaTheme="minorHAnsi" w:hAnsi="Verdana"/>
          <w:sz w:val="20"/>
          <w:szCs w:val="20"/>
          <w:lang w:eastAsia="en-US"/>
        </w:rPr>
        <w:t>.</w:t>
      </w:r>
    </w:p>
    <w:p w14:paraId="3B4491FB" w14:textId="77777777" w:rsidR="00FF06CD" w:rsidRPr="00FF06CD" w:rsidRDefault="008F1FB9" w:rsidP="00EB2E55">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Доля принадлежит </w:t>
      </w:r>
      <w:r w:rsidRPr="009D41A1">
        <w:rPr>
          <w:rFonts w:ascii="Verdana" w:hAnsi="Verdana"/>
          <w:b/>
          <w:sz w:val="20"/>
          <w:szCs w:val="20"/>
        </w:rPr>
        <w:t>Продавцу</w:t>
      </w:r>
      <w:r w:rsidRPr="005F6485">
        <w:rPr>
          <w:rFonts w:ascii="Verdana" w:hAnsi="Verdana"/>
          <w:sz w:val="20"/>
          <w:szCs w:val="20"/>
        </w:rPr>
        <w:t xml:space="preserve"> </w:t>
      </w:r>
      <w:r w:rsidR="00A82D81" w:rsidRPr="005F6485">
        <w:rPr>
          <w:rFonts w:ascii="Verdana" w:hAnsi="Verdana"/>
          <w:sz w:val="20"/>
          <w:szCs w:val="20"/>
        </w:rPr>
        <w:t>на</w:t>
      </w:r>
      <w:r w:rsidRPr="005F6485">
        <w:rPr>
          <w:rFonts w:ascii="Verdana" w:hAnsi="Verdana"/>
          <w:sz w:val="20"/>
          <w:szCs w:val="20"/>
        </w:rPr>
        <w:t xml:space="preserve"> прав</w:t>
      </w:r>
      <w:r w:rsidR="00A82D81" w:rsidRPr="005F6485">
        <w:rPr>
          <w:rFonts w:ascii="Verdana" w:hAnsi="Verdana"/>
          <w:sz w:val="20"/>
          <w:szCs w:val="20"/>
        </w:rPr>
        <w:t>е</w:t>
      </w:r>
      <w:r w:rsidRPr="005F6485">
        <w:rPr>
          <w:rFonts w:ascii="Verdana" w:hAnsi="Verdana"/>
          <w:sz w:val="20"/>
          <w:szCs w:val="20"/>
        </w:rPr>
        <w:t xml:space="preserve"> собственности на </w:t>
      </w:r>
      <w:r w:rsidR="00D2359E" w:rsidRPr="005F6485">
        <w:rPr>
          <w:rFonts w:ascii="Verdana" w:hAnsi="Verdana"/>
          <w:sz w:val="20"/>
          <w:szCs w:val="20"/>
        </w:rPr>
        <w:t>основании</w:t>
      </w:r>
      <w:r w:rsidR="00FF06CD">
        <w:rPr>
          <w:rFonts w:ascii="Verdana" w:hAnsi="Verdana"/>
          <w:sz w:val="20"/>
          <w:szCs w:val="20"/>
          <w:lang w:val="ru-RU"/>
        </w:rPr>
        <w:t>:</w:t>
      </w:r>
    </w:p>
    <w:p w14:paraId="17A0383E" w14:textId="39DB77EB" w:rsidR="008F1FB9" w:rsidRPr="00FF06CD" w:rsidRDefault="00FF06CD" w:rsidP="00FF06CD">
      <w:pPr>
        <w:pStyle w:val="af5"/>
        <w:numPr>
          <w:ilvl w:val="0"/>
          <w:numId w:val="30"/>
        </w:numPr>
        <w:tabs>
          <w:tab w:val="left" w:pos="284"/>
          <w:tab w:val="left" w:pos="1134"/>
        </w:tabs>
        <w:spacing w:before="120"/>
        <w:jc w:val="both"/>
        <w:rPr>
          <w:rFonts w:ascii="Verdana" w:hAnsi="Verdana"/>
          <w:sz w:val="20"/>
          <w:szCs w:val="20"/>
        </w:rPr>
      </w:pPr>
      <w:r>
        <w:rPr>
          <w:rFonts w:ascii="Verdana" w:hAnsi="Verdana"/>
          <w:sz w:val="20"/>
          <w:szCs w:val="20"/>
          <w:lang w:val="ru-RU"/>
        </w:rPr>
        <w:t xml:space="preserve">решения единственного учредителя от </w:t>
      </w:r>
      <w:r w:rsidR="009E6CAF" w:rsidRPr="009E6CAF">
        <w:rPr>
          <w:rFonts w:ascii="Verdana" w:hAnsi="Verdana"/>
          <w:sz w:val="20"/>
          <w:szCs w:val="20"/>
          <w:lang w:val="ru-RU"/>
        </w:rPr>
        <w:t>5</w:t>
      </w:r>
      <w:r w:rsidR="009E6CAF">
        <w:rPr>
          <w:rFonts w:ascii="Verdana" w:hAnsi="Verdana"/>
          <w:sz w:val="20"/>
          <w:szCs w:val="20"/>
          <w:lang w:val="ru-RU"/>
        </w:rPr>
        <w:t xml:space="preserve"> августа </w:t>
      </w:r>
      <w:r w:rsidR="009E6CAF" w:rsidRPr="009E6CAF">
        <w:rPr>
          <w:rFonts w:ascii="Verdana" w:hAnsi="Verdana"/>
          <w:sz w:val="20"/>
          <w:szCs w:val="20"/>
          <w:lang w:val="ru-RU"/>
        </w:rPr>
        <w:t>2021</w:t>
      </w:r>
      <w:r w:rsidR="009E6CAF">
        <w:rPr>
          <w:rFonts w:ascii="Verdana" w:hAnsi="Verdana"/>
          <w:sz w:val="20"/>
          <w:szCs w:val="20"/>
          <w:lang w:val="ru-RU"/>
        </w:rPr>
        <w:t xml:space="preserve"> года </w:t>
      </w:r>
      <w:r>
        <w:rPr>
          <w:rFonts w:ascii="Verdana" w:hAnsi="Verdana"/>
          <w:sz w:val="20"/>
          <w:szCs w:val="20"/>
          <w:lang w:val="ru-RU"/>
        </w:rPr>
        <w:t>об учреждении Общества;</w:t>
      </w:r>
    </w:p>
    <w:p w14:paraId="2651CB5E" w14:textId="7F01604D" w:rsidR="00FF06CD" w:rsidRPr="00DD19C8" w:rsidRDefault="00FF06CD" w:rsidP="00DD19C8">
      <w:pPr>
        <w:pStyle w:val="af5"/>
        <w:numPr>
          <w:ilvl w:val="0"/>
          <w:numId w:val="30"/>
        </w:numPr>
        <w:tabs>
          <w:tab w:val="left" w:pos="284"/>
          <w:tab w:val="left" w:pos="1134"/>
        </w:tabs>
        <w:spacing w:before="120"/>
        <w:jc w:val="both"/>
        <w:rPr>
          <w:rFonts w:ascii="Verdana" w:hAnsi="Verdana"/>
          <w:sz w:val="20"/>
          <w:szCs w:val="20"/>
        </w:rPr>
      </w:pPr>
      <w:r w:rsidRPr="00DD19C8">
        <w:rPr>
          <w:rFonts w:ascii="Verdana" w:hAnsi="Verdana"/>
          <w:sz w:val="20"/>
          <w:szCs w:val="20"/>
          <w:lang w:val="ru-RU"/>
        </w:rPr>
        <w:lastRenderedPageBreak/>
        <w:t>решени</w:t>
      </w:r>
      <w:r w:rsidR="009E6CAF" w:rsidRPr="00DD19C8">
        <w:rPr>
          <w:rFonts w:ascii="Verdana" w:hAnsi="Verdana"/>
          <w:sz w:val="20"/>
          <w:szCs w:val="20"/>
          <w:lang w:val="ru-RU"/>
        </w:rPr>
        <w:t>я</w:t>
      </w:r>
      <w:r w:rsidRPr="00DD19C8">
        <w:rPr>
          <w:rFonts w:ascii="Verdana" w:hAnsi="Verdana"/>
          <w:sz w:val="20"/>
          <w:szCs w:val="20"/>
          <w:lang w:val="ru-RU"/>
        </w:rPr>
        <w:t xml:space="preserve"> единственного участника от </w:t>
      </w:r>
      <w:r w:rsidR="009E6CAF" w:rsidRPr="00DD19C8">
        <w:rPr>
          <w:rFonts w:ascii="Verdana" w:hAnsi="Verdana"/>
          <w:sz w:val="20"/>
          <w:szCs w:val="20"/>
          <w:lang w:val="ru-RU"/>
        </w:rPr>
        <w:t>25</w:t>
      </w:r>
      <w:r w:rsidR="00DD19C8" w:rsidRPr="00DD19C8">
        <w:rPr>
          <w:rFonts w:ascii="Verdana" w:hAnsi="Verdana"/>
          <w:sz w:val="20"/>
          <w:szCs w:val="20"/>
          <w:lang w:val="ru-RU"/>
        </w:rPr>
        <w:t xml:space="preserve"> марта </w:t>
      </w:r>
      <w:r w:rsidR="009E6CAF" w:rsidRPr="00DD19C8">
        <w:rPr>
          <w:rFonts w:ascii="Verdana" w:hAnsi="Verdana"/>
          <w:sz w:val="20"/>
          <w:szCs w:val="20"/>
          <w:lang w:val="ru-RU"/>
        </w:rPr>
        <w:t>2022</w:t>
      </w:r>
      <w:r w:rsidR="00DD19C8" w:rsidRPr="00DD19C8">
        <w:rPr>
          <w:rFonts w:ascii="Verdana" w:hAnsi="Verdana"/>
          <w:sz w:val="20"/>
          <w:szCs w:val="20"/>
          <w:lang w:val="ru-RU"/>
        </w:rPr>
        <w:t xml:space="preserve"> года</w:t>
      </w:r>
      <w:r w:rsidR="00AB3DFF" w:rsidRPr="00DD19C8">
        <w:rPr>
          <w:rFonts w:ascii="Verdana" w:hAnsi="Verdana"/>
          <w:sz w:val="20"/>
          <w:szCs w:val="20"/>
          <w:lang w:val="ru-RU"/>
        </w:rPr>
        <w:t>,</w:t>
      </w:r>
    </w:p>
    <w:p w14:paraId="4D6867E8" w14:textId="468965AF" w:rsidR="00FF06CD" w:rsidRPr="00FF06CD" w:rsidRDefault="00FF06CD" w:rsidP="00FF06CD">
      <w:pPr>
        <w:pStyle w:val="af5"/>
        <w:tabs>
          <w:tab w:val="left" w:pos="284"/>
          <w:tab w:val="left" w:pos="1134"/>
        </w:tabs>
        <w:spacing w:before="120"/>
        <w:ind w:left="851"/>
        <w:jc w:val="both"/>
        <w:rPr>
          <w:rFonts w:ascii="Verdana" w:hAnsi="Verdana"/>
          <w:sz w:val="20"/>
          <w:szCs w:val="20"/>
          <w:lang w:val="ru-RU"/>
        </w:rPr>
      </w:pPr>
      <w:r>
        <w:rPr>
          <w:rFonts w:ascii="Verdana" w:hAnsi="Verdana"/>
          <w:sz w:val="20"/>
          <w:szCs w:val="20"/>
          <w:lang w:val="ru-RU"/>
        </w:rPr>
        <w:t xml:space="preserve">что подтверждается </w:t>
      </w:r>
      <w:r w:rsidRPr="00FF06CD">
        <w:rPr>
          <w:rFonts w:ascii="Verdana" w:hAnsi="Verdana"/>
          <w:sz w:val="20"/>
          <w:szCs w:val="20"/>
        </w:rPr>
        <w:t>выпиской из Единого государственного реестра юридических лиц, сформированной на сайте https://egrul.nalog.ru/index.html в дату удостоверения настоящего Договора</w:t>
      </w:r>
      <w:r>
        <w:rPr>
          <w:rFonts w:ascii="Verdana" w:hAnsi="Verdana"/>
          <w:sz w:val="20"/>
          <w:szCs w:val="20"/>
          <w:lang w:val="ru-RU"/>
        </w:rPr>
        <w:t>.</w:t>
      </w:r>
    </w:p>
    <w:p w14:paraId="789A6043" w14:textId="302F2614" w:rsidR="008F1FB9" w:rsidRPr="005F6485" w:rsidRDefault="008F1FB9" w:rsidP="00EB2E55">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Доля оплачена полностью, что подтверждается</w:t>
      </w:r>
      <w:r w:rsidR="00410298" w:rsidRPr="005F6485">
        <w:rPr>
          <w:rFonts w:ascii="Verdana" w:hAnsi="Verdana"/>
          <w:sz w:val="20"/>
          <w:szCs w:val="20"/>
        </w:rPr>
        <w:t xml:space="preserve"> выпиской из</w:t>
      </w:r>
      <w:r w:rsidRPr="005F6485">
        <w:rPr>
          <w:rFonts w:ascii="Verdana" w:hAnsi="Verdana"/>
          <w:sz w:val="20"/>
          <w:szCs w:val="20"/>
        </w:rPr>
        <w:t xml:space="preserve"> Списк</w:t>
      </w:r>
      <w:r w:rsidR="00410298" w:rsidRPr="005F6485">
        <w:rPr>
          <w:rFonts w:ascii="Verdana" w:hAnsi="Verdana"/>
          <w:sz w:val="20"/>
          <w:szCs w:val="20"/>
        </w:rPr>
        <w:t>а</w:t>
      </w:r>
      <w:r w:rsidRPr="005F6485">
        <w:rPr>
          <w:rFonts w:ascii="Verdana" w:hAnsi="Verdana"/>
          <w:sz w:val="20"/>
          <w:szCs w:val="20"/>
        </w:rPr>
        <w:t xml:space="preserve"> участников Общества от </w:t>
      </w:r>
      <w:r w:rsidR="007A0029" w:rsidRPr="005F6485">
        <w:rPr>
          <w:rFonts w:ascii="Verdana" w:hAnsi="Verdana"/>
          <w:sz w:val="20"/>
          <w:szCs w:val="20"/>
        </w:rPr>
        <w:t>«</w:t>
      </w:r>
      <w:r w:rsidR="00257BE4" w:rsidRPr="00E75215">
        <w:rPr>
          <w:rFonts w:ascii="Verdana" w:hAnsi="Verdana" w:cs="Calibri"/>
          <w:sz w:val="20"/>
          <w:szCs w:val="20"/>
          <w:highlight w:val="yellow"/>
          <w:lang w:val="ru-RU"/>
        </w:rPr>
        <w:t>ХХ</w:t>
      </w:r>
      <w:r w:rsidR="007A0029" w:rsidRPr="005F6485">
        <w:rPr>
          <w:rFonts w:ascii="Verdana" w:hAnsi="Verdana"/>
          <w:sz w:val="20"/>
          <w:szCs w:val="20"/>
        </w:rPr>
        <w:t xml:space="preserve">» </w:t>
      </w:r>
      <w:r w:rsidR="00257BE4" w:rsidRPr="00E75215">
        <w:rPr>
          <w:rFonts w:ascii="Verdana" w:hAnsi="Verdana" w:cs="Calibri"/>
          <w:sz w:val="20"/>
          <w:szCs w:val="20"/>
          <w:highlight w:val="yellow"/>
          <w:lang w:val="ru-RU"/>
        </w:rPr>
        <w:t>ХХХХХ</w:t>
      </w:r>
      <w:r w:rsidR="007A0029" w:rsidRPr="005F6485">
        <w:rPr>
          <w:rFonts w:ascii="Verdana" w:hAnsi="Verdana"/>
          <w:sz w:val="20"/>
          <w:szCs w:val="20"/>
        </w:rPr>
        <w:t xml:space="preserve"> 20</w:t>
      </w:r>
      <w:r w:rsidR="00282732" w:rsidRPr="005F6485">
        <w:rPr>
          <w:rFonts w:ascii="Verdana" w:hAnsi="Verdana"/>
          <w:sz w:val="20"/>
          <w:szCs w:val="20"/>
        </w:rPr>
        <w:t>2</w:t>
      </w:r>
      <w:r w:rsidR="00257BE4">
        <w:rPr>
          <w:rFonts w:ascii="Verdana" w:hAnsi="Verdana"/>
          <w:sz w:val="20"/>
          <w:szCs w:val="20"/>
          <w:lang w:val="ru-RU"/>
        </w:rPr>
        <w:t>3</w:t>
      </w:r>
      <w:r w:rsidR="007A0029" w:rsidRPr="005F6485">
        <w:rPr>
          <w:rFonts w:ascii="Verdana" w:hAnsi="Verdana"/>
          <w:sz w:val="20"/>
          <w:szCs w:val="20"/>
        </w:rPr>
        <w:t xml:space="preserve"> года</w:t>
      </w:r>
      <w:r w:rsidRPr="005F6485">
        <w:rPr>
          <w:rFonts w:ascii="Verdana" w:hAnsi="Verdana"/>
          <w:sz w:val="20"/>
          <w:szCs w:val="20"/>
        </w:rPr>
        <w:t>.</w:t>
      </w:r>
    </w:p>
    <w:p w14:paraId="556BDDF4" w14:textId="59F7632A" w:rsidR="003F1156" w:rsidRPr="00886DE7" w:rsidRDefault="007A0029" w:rsidP="00EB2E55">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Номинальная стоимость </w:t>
      </w:r>
      <w:r w:rsidR="00AE361B" w:rsidRPr="005F6485">
        <w:rPr>
          <w:rFonts w:ascii="Verdana" w:hAnsi="Verdana"/>
          <w:sz w:val="20"/>
          <w:szCs w:val="20"/>
        </w:rPr>
        <w:t>Доли</w:t>
      </w:r>
      <w:r w:rsidR="00AE361B" w:rsidRPr="005F6485">
        <w:rPr>
          <w:rFonts w:ascii="Verdana" w:eastAsiaTheme="minorHAnsi" w:hAnsi="Verdana"/>
          <w:sz w:val="20"/>
          <w:szCs w:val="20"/>
          <w:lang w:eastAsia="en-US"/>
        </w:rPr>
        <w:t xml:space="preserve"> </w:t>
      </w:r>
      <w:r w:rsidR="008F1FB9" w:rsidRPr="005F6485">
        <w:rPr>
          <w:rFonts w:ascii="Verdana" w:hAnsi="Verdana"/>
          <w:sz w:val="20"/>
          <w:szCs w:val="20"/>
        </w:rPr>
        <w:t xml:space="preserve">составляет </w:t>
      </w:r>
      <w:r w:rsidR="00855D11" w:rsidRPr="00855D11">
        <w:rPr>
          <w:rFonts w:ascii="Verdana" w:hAnsi="Verdana" w:cs="Calibri"/>
          <w:sz w:val="20"/>
          <w:szCs w:val="20"/>
          <w:lang w:val="ru-RU"/>
        </w:rPr>
        <w:t>2</w:t>
      </w:r>
      <w:r w:rsidR="00855D11">
        <w:rPr>
          <w:rFonts w:ascii="Verdana" w:hAnsi="Verdana" w:cs="Calibri"/>
          <w:sz w:val="20"/>
          <w:szCs w:val="20"/>
          <w:lang w:val="ru-RU"/>
        </w:rPr>
        <w:t> </w:t>
      </w:r>
      <w:r w:rsidR="00855D11" w:rsidRPr="00855D11">
        <w:rPr>
          <w:rFonts w:ascii="Verdana" w:hAnsi="Verdana" w:cs="Calibri"/>
          <w:sz w:val="20"/>
          <w:szCs w:val="20"/>
          <w:lang w:val="ru-RU"/>
        </w:rPr>
        <w:t>047</w:t>
      </w:r>
      <w:r w:rsidR="00855D11">
        <w:rPr>
          <w:rFonts w:ascii="Verdana" w:hAnsi="Verdana" w:cs="Calibri"/>
          <w:sz w:val="20"/>
          <w:szCs w:val="20"/>
          <w:lang w:val="ru-RU"/>
        </w:rPr>
        <w:t> </w:t>
      </w:r>
      <w:r w:rsidR="00855D11" w:rsidRPr="00855D11">
        <w:rPr>
          <w:rFonts w:ascii="Verdana" w:hAnsi="Verdana" w:cs="Calibri"/>
          <w:sz w:val="20"/>
          <w:szCs w:val="20"/>
          <w:lang w:val="ru-RU"/>
        </w:rPr>
        <w:t>365</w:t>
      </w:r>
      <w:r w:rsidR="00855D11">
        <w:rPr>
          <w:rFonts w:ascii="Verdana" w:hAnsi="Verdana" w:cs="Calibri"/>
          <w:sz w:val="20"/>
          <w:szCs w:val="20"/>
          <w:lang w:val="ru-RU"/>
        </w:rPr>
        <w:t> </w:t>
      </w:r>
      <w:r w:rsidR="00855D11" w:rsidRPr="00855D11">
        <w:rPr>
          <w:rFonts w:ascii="Verdana" w:hAnsi="Verdana" w:cs="Calibri"/>
          <w:sz w:val="20"/>
          <w:szCs w:val="20"/>
          <w:lang w:val="ru-RU"/>
        </w:rPr>
        <w:t>000</w:t>
      </w:r>
      <w:r w:rsidR="009F5D07" w:rsidRPr="009F5D07">
        <w:rPr>
          <w:rFonts w:ascii="Verdana" w:hAnsi="Verdana" w:cs="Calibri"/>
          <w:sz w:val="20"/>
          <w:szCs w:val="20"/>
        </w:rPr>
        <w:t xml:space="preserve"> (</w:t>
      </w:r>
      <w:r w:rsidR="00855D11">
        <w:rPr>
          <w:rFonts w:ascii="Verdana" w:hAnsi="Verdana" w:cs="Calibri"/>
          <w:sz w:val="20"/>
          <w:szCs w:val="20"/>
          <w:lang w:val="ru-RU"/>
        </w:rPr>
        <w:t xml:space="preserve">два миллиарда сорок семь </w:t>
      </w:r>
      <w:proofErr w:type="spellStart"/>
      <w:r w:rsidR="00855D11">
        <w:rPr>
          <w:rFonts w:ascii="Verdana" w:hAnsi="Verdana" w:cs="Calibri"/>
          <w:sz w:val="20"/>
          <w:szCs w:val="20"/>
          <w:lang w:val="ru-RU"/>
        </w:rPr>
        <w:t>милионов</w:t>
      </w:r>
      <w:proofErr w:type="spellEnd"/>
      <w:r w:rsidR="00855D11">
        <w:rPr>
          <w:rFonts w:ascii="Verdana" w:hAnsi="Verdana" w:cs="Calibri"/>
          <w:sz w:val="20"/>
          <w:szCs w:val="20"/>
          <w:lang w:val="ru-RU"/>
        </w:rPr>
        <w:t xml:space="preserve"> триста шестьдесят пять тысяч</w:t>
      </w:r>
      <w:r w:rsidR="009F5D07" w:rsidRPr="009F5D07">
        <w:rPr>
          <w:rFonts w:ascii="Verdana" w:hAnsi="Verdana" w:cs="Calibri"/>
          <w:sz w:val="20"/>
          <w:szCs w:val="20"/>
        </w:rPr>
        <w:t>) рублей</w:t>
      </w:r>
      <w:r w:rsidR="00211D3C" w:rsidRPr="005F6485">
        <w:rPr>
          <w:rFonts w:ascii="Verdana" w:hAnsi="Verdana"/>
          <w:sz w:val="20"/>
          <w:szCs w:val="20"/>
        </w:rPr>
        <w:t xml:space="preserve"> </w:t>
      </w:r>
      <w:r w:rsidR="00A073E6" w:rsidRPr="005F6485">
        <w:rPr>
          <w:rFonts w:ascii="Verdana" w:hAnsi="Verdana"/>
          <w:sz w:val="20"/>
          <w:szCs w:val="20"/>
        </w:rPr>
        <w:t>00</w:t>
      </w:r>
      <w:r w:rsidR="008F1FB9" w:rsidRPr="005F6485">
        <w:rPr>
          <w:rFonts w:ascii="Verdana" w:hAnsi="Verdana"/>
          <w:sz w:val="20"/>
          <w:szCs w:val="20"/>
        </w:rPr>
        <w:t xml:space="preserve"> копеек</w:t>
      </w:r>
      <w:r w:rsidR="002D14F3">
        <w:rPr>
          <w:rFonts w:ascii="Verdana" w:hAnsi="Verdana"/>
          <w:sz w:val="20"/>
          <w:szCs w:val="20"/>
          <w:lang w:val="ru-RU"/>
        </w:rPr>
        <w:t xml:space="preserve">, </w:t>
      </w:r>
      <w:r w:rsidR="002D14F3" w:rsidRPr="002D14F3">
        <w:rPr>
          <w:rFonts w:ascii="Verdana" w:hAnsi="Verdana"/>
          <w:sz w:val="20"/>
          <w:szCs w:val="20"/>
          <w:lang w:val="ru-RU"/>
        </w:rPr>
        <w:t>что подтверждается выпиской из Единого государственного реестра юридических лиц, сформированной на сайте https://egrul.nalog.ru/index.html в дату удостоверения настоящего Договора</w:t>
      </w:r>
      <w:r w:rsidRPr="005F6485">
        <w:rPr>
          <w:rFonts w:ascii="Verdana" w:hAnsi="Verdana"/>
          <w:sz w:val="20"/>
          <w:szCs w:val="20"/>
        </w:rPr>
        <w:t>.</w:t>
      </w:r>
    </w:p>
    <w:p w14:paraId="262EBDF9" w14:textId="6F399CED" w:rsidR="00886DE7" w:rsidRPr="008116F8" w:rsidRDefault="002F60DD"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ЦЕНА ДОЛИ</w:t>
      </w:r>
      <w:r w:rsidR="00AA7873" w:rsidRPr="008116F8">
        <w:rPr>
          <w:rFonts w:ascii="Verdana" w:hAnsi="Verdana"/>
          <w:b/>
          <w:sz w:val="20"/>
          <w:szCs w:val="20"/>
        </w:rPr>
        <w:t xml:space="preserve"> И </w:t>
      </w:r>
      <w:r w:rsidR="002E5B3C" w:rsidRPr="008116F8">
        <w:rPr>
          <w:rFonts w:ascii="Verdana" w:hAnsi="Verdana"/>
          <w:b/>
          <w:sz w:val="20"/>
          <w:szCs w:val="20"/>
        </w:rPr>
        <w:t>ПЕРЕХОД ПРАВ</w:t>
      </w:r>
      <w:r w:rsidR="005D486E" w:rsidRPr="008116F8">
        <w:rPr>
          <w:rFonts w:ascii="Verdana" w:hAnsi="Verdana"/>
          <w:b/>
          <w:sz w:val="20"/>
          <w:szCs w:val="20"/>
        </w:rPr>
        <w:t>А</w:t>
      </w:r>
      <w:r w:rsidR="002E5B3C" w:rsidRPr="008116F8">
        <w:rPr>
          <w:rFonts w:ascii="Verdana" w:hAnsi="Verdana"/>
          <w:b/>
          <w:sz w:val="20"/>
          <w:szCs w:val="20"/>
        </w:rPr>
        <w:t xml:space="preserve"> СОБСТВЕННОСТИ НА ДОЛЮ</w:t>
      </w:r>
    </w:p>
    <w:p w14:paraId="52ED08C7" w14:textId="29B70F12" w:rsidR="002C6A81" w:rsidRPr="00AA6AAE" w:rsidRDefault="00EB2E55" w:rsidP="00AA6AAE">
      <w:pPr>
        <w:pStyle w:val="af5"/>
        <w:numPr>
          <w:ilvl w:val="1"/>
          <w:numId w:val="26"/>
        </w:numPr>
        <w:tabs>
          <w:tab w:val="left" w:pos="284"/>
          <w:tab w:val="left" w:pos="1134"/>
        </w:tabs>
        <w:spacing w:before="120"/>
        <w:ind w:left="851" w:hanging="851"/>
        <w:jc w:val="both"/>
        <w:rPr>
          <w:rFonts w:ascii="Verdana" w:eastAsia="Calibri" w:hAnsi="Verdana"/>
          <w:sz w:val="20"/>
          <w:szCs w:val="20"/>
        </w:rPr>
      </w:pPr>
      <w:r w:rsidRPr="00EB2E55">
        <w:rPr>
          <w:rFonts w:ascii="Verdana" w:eastAsia="Calibri" w:hAnsi="Verdana"/>
          <w:sz w:val="20"/>
          <w:szCs w:val="20"/>
        </w:rPr>
        <w:t xml:space="preserve">Цена, подлежащая уплате </w:t>
      </w:r>
      <w:r w:rsidRPr="00EB2E55">
        <w:rPr>
          <w:rFonts w:ascii="Verdana" w:eastAsia="Calibri" w:hAnsi="Verdana"/>
          <w:b/>
          <w:sz w:val="20"/>
          <w:szCs w:val="20"/>
        </w:rPr>
        <w:t>Покупателем</w:t>
      </w:r>
      <w:r w:rsidRPr="00EB2E55">
        <w:rPr>
          <w:rFonts w:ascii="Verdana" w:eastAsia="Calibri" w:hAnsi="Verdana"/>
          <w:sz w:val="20"/>
          <w:szCs w:val="20"/>
        </w:rPr>
        <w:t xml:space="preserve"> в пользу </w:t>
      </w:r>
      <w:r w:rsidRPr="00EB2E55">
        <w:rPr>
          <w:rFonts w:ascii="Verdana" w:eastAsia="Calibri" w:hAnsi="Verdana"/>
          <w:b/>
          <w:sz w:val="20"/>
          <w:szCs w:val="20"/>
        </w:rPr>
        <w:t>Продавца</w:t>
      </w:r>
      <w:r w:rsidRPr="00EB2E55">
        <w:rPr>
          <w:rFonts w:ascii="Verdana" w:eastAsia="Calibri" w:hAnsi="Verdana"/>
          <w:sz w:val="20"/>
          <w:szCs w:val="20"/>
        </w:rPr>
        <w:t xml:space="preserve"> в качестве встречного представления за передачу прав собственности на Долю в рамках Договора</w:t>
      </w:r>
      <w:r w:rsidRPr="00EB2E55">
        <w:rPr>
          <w:rFonts w:ascii="Verdana" w:eastAsia="Calibri" w:hAnsi="Verdana"/>
          <w:sz w:val="20"/>
          <w:szCs w:val="20"/>
          <w:lang w:val="ru-RU"/>
        </w:rPr>
        <w:t xml:space="preserve"> с</w:t>
      </w:r>
      <w:r w:rsidR="00AA6AAE">
        <w:rPr>
          <w:rFonts w:ascii="Verdana" w:eastAsia="Calibri" w:hAnsi="Verdana"/>
          <w:sz w:val="20"/>
          <w:szCs w:val="20"/>
          <w:lang w:val="ru-RU"/>
        </w:rPr>
        <w:t xml:space="preserve">оставляет сумму в размере </w:t>
      </w:r>
      <w:r w:rsidR="00AA6AAE" w:rsidRPr="00E75215">
        <w:rPr>
          <w:rFonts w:ascii="Verdana" w:hAnsi="Verdana" w:cs="Calibri"/>
          <w:b/>
          <w:sz w:val="20"/>
          <w:szCs w:val="20"/>
          <w:highlight w:val="yellow"/>
          <w:lang w:val="ru-RU"/>
        </w:rPr>
        <w:t>ХХХХХХХХ</w:t>
      </w:r>
      <w:r w:rsidR="00AA6AAE" w:rsidRPr="00EB2E55">
        <w:rPr>
          <w:rFonts w:ascii="Verdana" w:eastAsia="Calibri" w:hAnsi="Verdana"/>
          <w:sz w:val="20"/>
          <w:szCs w:val="20"/>
        </w:rPr>
        <w:t xml:space="preserve"> (</w:t>
      </w:r>
      <w:r w:rsidR="00AA6AAE" w:rsidRPr="00E75215">
        <w:rPr>
          <w:rFonts w:ascii="Verdana" w:eastAsia="Calibri" w:hAnsi="Verdana"/>
          <w:sz w:val="20"/>
          <w:szCs w:val="20"/>
          <w:highlight w:val="yellow"/>
          <w:lang w:val="ru-RU"/>
        </w:rPr>
        <w:t>ХХХХХХХХХХХХХХХХХХХХХХХХХХХХХ</w:t>
      </w:r>
      <w:r w:rsidR="00AA6AAE" w:rsidRPr="00EB2E55">
        <w:rPr>
          <w:rFonts w:ascii="Verdana" w:eastAsia="Calibri" w:hAnsi="Verdana"/>
          <w:sz w:val="20"/>
          <w:szCs w:val="20"/>
        </w:rPr>
        <w:t>) рублей 00 копеек</w:t>
      </w:r>
      <w:r w:rsidR="00AA6AAE" w:rsidRPr="00EB2E55">
        <w:rPr>
          <w:rFonts w:ascii="Verdana" w:eastAsia="Calibri" w:hAnsi="Verdana"/>
          <w:sz w:val="20"/>
          <w:szCs w:val="20"/>
          <w:lang w:val="ru-RU"/>
        </w:rPr>
        <w:t>,</w:t>
      </w:r>
      <w:r w:rsidR="00AA6AAE" w:rsidRPr="00EB2E55">
        <w:rPr>
          <w:rFonts w:ascii="Verdana" w:eastAsia="Calibri" w:hAnsi="Verdana"/>
          <w:sz w:val="20"/>
          <w:szCs w:val="20"/>
        </w:rPr>
        <w:t xml:space="preserve"> определен</w:t>
      </w:r>
      <w:r w:rsidR="00AA6AAE" w:rsidRPr="00EB2E55">
        <w:rPr>
          <w:rFonts w:ascii="Verdana" w:eastAsia="Calibri" w:hAnsi="Verdana"/>
          <w:sz w:val="20"/>
          <w:szCs w:val="20"/>
          <w:lang w:val="ru-RU"/>
        </w:rPr>
        <w:t>ной</w:t>
      </w:r>
      <w:r w:rsidR="00AA6AAE" w:rsidRPr="00EB2E55">
        <w:rPr>
          <w:rFonts w:ascii="Verdana" w:eastAsia="Calibri" w:hAnsi="Verdana"/>
          <w:sz w:val="20"/>
          <w:szCs w:val="20"/>
        </w:rPr>
        <w:t xml:space="preserve"> по итогам Торго</w:t>
      </w:r>
      <w:r w:rsidR="00AA6AAE">
        <w:rPr>
          <w:rFonts w:ascii="Verdana" w:eastAsia="Calibri" w:hAnsi="Verdana"/>
          <w:sz w:val="20"/>
          <w:szCs w:val="20"/>
          <w:lang w:val="ru-RU"/>
        </w:rPr>
        <w:t xml:space="preserve">в </w:t>
      </w:r>
      <w:r w:rsidR="002C6A81" w:rsidRPr="00AA6AAE">
        <w:rPr>
          <w:rFonts w:ascii="Verdana" w:eastAsia="Calibri" w:hAnsi="Verdana"/>
          <w:sz w:val="20"/>
          <w:szCs w:val="20"/>
        </w:rPr>
        <w:t>(далее – «</w:t>
      </w:r>
      <w:r w:rsidR="002C6A81" w:rsidRPr="00AA6AAE">
        <w:rPr>
          <w:rFonts w:ascii="Verdana" w:eastAsia="Calibri" w:hAnsi="Verdana"/>
          <w:b/>
          <w:sz w:val="20"/>
          <w:szCs w:val="20"/>
        </w:rPr>
        <w:t>Цена Доли</w:t>
      </w:r>
      <w:r w:rsidR="002C6A81" w:rsidRPr="00AA6AAE">
        <w:rPr>
          <w:rFonts w:ascii="Verdana" w:eastAsia="Calibri" w:hAnsi="Verdana"/>
          <w:sz w:val="20"/>
          <w:szCs w:val="20"/>
        </w:rPr>
        <w:t>»)</w:t>
      </w:r>
      <w:r w:rsidR="002C6A81" w:rsidRPr="00AA6AAE">
        <w:rPr>
          <w:rFonts w:ascii="Verdana" w:eastAsia="Calibri" w:hAnsi="Verdana"/>
          <w:sz w:val="20"/>
          <w:szCs w:val="20"/>
          <w:lang w:val="ru-RU"/>
        </w:rPr>
        <w:t>.</w:t>
      </w:r>
    </w:p>
    <w:p w14:paraId="4C97765B" w14:textId="77777777" w:rsidR="00207AA5" w:rsidRPr="00207AA5" w:rsidRDefault="001644EF"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EB2E55">
        <w:rPr>
          <w:rFonts w:ascii="Verdana" w:hAnsi="Verdana"/>
          <w:b/>
          <w:sz w:val="20"/>
          <w:szCs w:val="20"/>
        </w:rPr>
        <w:t>Покупатель</w:t>
      </w:r>
      <w:r w:rsidRPr="005F6485">
        <w:rPr>
          <w:rFonts w:ascii="Verdana" w:hAnsi="Verdana"/>
          <w:sz w:val="20"/>
          <w:szCs w:val="20"/>
        </w:rPr>
        <w:t xml:space="preserve"> обязуется оплатить </w:t>
      </w:r>
      <w:r w:rsidRPr="00EB2E55">
        <w:rPr>
          <w:rFonts w:ascii="Verdana" w:hAnsi="Verdana"/>
          <w:b/>
          <w:sz w:val="20"/>
          <w:szCs w:val="20"/>
        </w:rPr>
        <w:t>Продав</w:t>
      </w:r>
      <w:r w:rsidR="00343CB7" w:rsidRPr="00EB2E55">
        <w:rPr>
          <w:rFonts w:ascii="Verdana" w:hAnsi="Verdana"/>
          <w:b/>
          <w:sz w:val="20"/>
          <w:szCs w:val="20"/>
        </w:rPr>
        <w:t>цу</w:t>
      </w:r>
      <w:r w:rsidR="00343CB7" w:rsidRPr="005F6485">
        <w:rPr>
          <w:rFonts w:ascii="Verdana" w:hAnsi="Verdana"/>
          <w:sz w:val="20"/>
          <w:szCs w:val="20"/>
        </w:rPr>
        <w:t xml:space="preserve"> Цену Доли </w:t>
      </w:r>
      <w:r w:rsidR="00990516" w:rsidRPr="005F6485">
        <w:rPr>
          <w:rFonts w:ascii="Verdana" w:eastAsiaTheme="minorHAnsi" w:hAnsi="Verdana"/>
          <w:bCs/>
          <w:sz w:val="20"/>
          <w:szCs w:val="20"/>
          <w:lang w:eastAsia="en-US"/>
        </w:rPr>
        <w:t xml:space="preserve">в </w:t>
      </w:r>
      <w:r w:rsidR="00207AA5">
        <w:rPr>
          <w:rFonts w:ascii="Verdana" w:eastAsiaTheme="minorHAnsi" w:hAnsi="Verdana"/>
          <w:bCs/>
          <w:sz w:val="20"/>
          <w:szCs w:val="20"/>
          <w:lang w:val="ru-RU" w:eastAsia="en-US"/>
        </w:rPr>
        <w:t>следующем порядке:</w:t>
      </w:r>
    </w:p>
    <w:p w14:paraId="3B4FDB32" w14:textId="66D67FD3" w:rsidR="00207AA5" w:rsidRPr="00207AA5" w:rsidRDefault="00207AA5" w:rsidP="00207AA5">
      <w:pPr>
        <w:pStyle w:val="af5"/>
        <w:numPr>
          <w:ilvl w:val="2"/>
          <w:numId w:val="26"/>
        </w:numPr>
        <w:tabs>
          <w:tab w:val="left" w:pos="284"/>
          <w:tab w:val="left" w:pos="851"/>
        </w:tabs>
        <w:spacing w:before="120"/>
        <w:ind w:left="851" w:hanging="851"/>
        <w:jc w:val="both"/>
        <w:rPr>
          <w:rStyle w:val="blk"/>
          <w:rFonts w:ascii="Verdana" w:hAnsi="Verdana"/>
          <w:sz w:val="20"/>
          <w:szCs w:val="20"/>
        </w:rPr>
      </w:pPr>
      <w:r>
        <w:rPr>
          <w:rStyle w:val="blk"/>
          <w:rFonts w:ascii="Verdana" w:hAnsi="Verdana"/>
          <w:sz w:val="20"/>
          <w:szCs w:val="20"/>
          <w:lang w:val="ru-RU"/>
        </w:rPr>
        <w:t>п</w:t>
      </w:r>
      <w:proofErr w:type="spellStart"/>
      <w:r w:rsidRPr="00207AA5">
        <w:rPr>
          <w:rStyle w:val="blk"/>
          <w:rFonts w:ascii="Verdana" w:hAnsi="Verdana"/>
          <w:sz w:val="20"/>
          <w:szCs w:val="20"/>
        </w:rPr>
        <w:t>ервая</w:t>
      </w:r>
      <w:proofErr w:type="spellEnd"/>
      <w:r w:rsidRPr="00207AA5">
        <w:rPr>
          <w:rStyle w:val="blk"/>
          <w:rFonts w:ascii="Verdana" w:hAnsi="Verdana"/>
          <w:sz w:val="20"/>
          <w:szCs w:val="20"/>
        </w:rPr>
        <w:t xml:space="preserve"> часть Цены </w:t>
      </w:r>
      <w:r>
        <w:rPr>
          <w:rStyle w:val="blk"/>
          <w:rFonts w:ascii="Verdana" w:hAnsi="Verdana"/>
          <w:sz w:val="20"/>
          <w:szCs w:val="20"/>
          <w:lang w:val="ru-RU"/>
        </w:rPr>
        <w:t>Доли</w:t>
      </w:r>
      <w:r w:rsidRPr="00207AA5">
        <w:rPr>
          <w:rStyle w:val="blk"/>
          <w:rFonts w:ascii="Verdana" w:hAnsi="Verdana"/>
          <w:sz w:val="20"/>
          <w:szCs w:val="20"/>
        </w:rPr>
        <w:t xml:space="preserve"> в размере </w:t>
      </w:r>
      <w:r w:rsidRPr="00207AA5">
        <w:rPr>
          <w:rStyle w:val="blk"/>
          <w:rFonts w:ascii="Verdana" w:hAnsi="Verdana"/>
          <w:b/>
          <w:sz w:val="20"/>
          <w:szCs w:val="20"/>
          <w:highlight w:val="yellow"/>
          <w:lang w:val="ru-RU"/>
        </w:rPr>
        <w:t>ХХХХХХХХ</w:t>
      </w:r>
      <w:r w:rsidRPr="00207AA5">
        <w:rPr>
          <w:rStyle w:val="blk"/>
          <w:rFonts w:ascii="Verdana" w:hAnsi="Verdana"/>
          <w:sz w:val="20"/>
          <w:szCs w:val="20"/>
        </w:rPr>
        <w:t xml:space="preserve"> (</w:t>
      </w:r>
      <w:r w:rsidRPr="00207AA5">
        <w:rPr>
          <w:rStyle w:val="blk"/>
          <w:rFonts w:ascii="Verdana" w:hAnsi="Verdana"/>
          <w:sz w:val="20"/>
          <w:szCs w:val="20"/>
          <w:highlight w:val="yellow"/>
          <w:lang w:val="ru-RU"/>
        </w:rPr>
        <w:t>ХХХХХХХХХХХХХХХХХХХХХХХХХХХ</w:t>
      </w:r>
      <w:r w:rsidRPr="00207AA5">
        <w:rPr>
          <w:rStyle w:val="blk"/>
          <w:rFonts w:ascii="Verdana" w:hAnsi="Verdana"/>
          <w:sz w:val="20"/>
          <w:szCs w:val="20"/>
        </w:rPr>
        <w:t>) рублей 00 копеек перечислена Покупателем ранее в качестве задатка (далее – «</w:t>
      </w:r>
      <w:r w:rsidRPr="00207AA5">
        <w:rPr>
          <w:rStyle w:val="blk"/>
          <w:rFonts w:ascii="Verdana" w:hAnsi="Verdana"/>
          <w:b/>
          <w:sz w:val="20"/>
          <w:szCs w:val="20"/>
        </w:rPr>
        <w:t>Задаток</w:t>
      </w:r>
      <w:r w:rsidRPr="00207AA5">
        <w:rPr>
          <w:rStyle w:val="blk"/>
          <w:rFonts w:ascii="Verdana" w:hAnsi="Verdana"/>
          <w:sz w:val="20"/>
          <w:szCs w:val="20"/>
        </w:rPr>
        <w:t xml:space="preserve">») на счет оператора торговой площадки для участия в открытом аукционе в электронной форме по продаже </w:t>
      </w:r>
      <w:r>
        <w:rPr>
          <w:rStyle w:val="blk"/>
          <w:rFonts w:ascii="Verdana" w:hAnsi="Verdana"/>
          <w:sz w:val="20"/>
          <w:szCs w:val="20"/>
          <w:lang w:val="ru-RU"/>
        </w:rPr>
        <w:t>Доли</w:t>
      </w:r>
      <w:r w:rsidRPr="00207AA5">
        <w:rPr>
          <w:rStyle w:val="blk"/>
          <w:rFonts w:ascii="Verdana" w:hAnsi="Verdana"/>
          <w:sz w:val="20"/>
          <w:szCs w:val="20"/>
        </w:rPr>
        <w:t xml:space="preserve"> (платежное поручение № </w:t>
      </w:r>
      <w:r w:rsidRPr="00207AA5">
        <w:rPr>
          <w:rStyle w:val="blk"/>
          <w:rFonts w:ascii="Verdana" w:hAnsi="Verdana"/>
          <w:sz w:val="20"/>
          <w:szCs w:val="20"/>
          <w:highlight w:val="yellow"/>
          <w:lang w:val="ru-RU"/>
        </w:rPr>
        <w:t>ХХХ</w:t>
      </w:r>
      <w:r w:rsidRPr="00207AA5">
        <w:rPr>
          <w:rStyle w:val="blk"/>
          <w:rFonts w:ascii="Verdana" w:hAnsi="Verdana"/>
          <w:sz w:val="20"/>
          <w:szCs w:val="20"/>
        </w:rPr>
        <w:t xml:space="preserve"> от «</w:t>
      </w:r>
      <w:r w:rsidRPr="00207AA5">
        <w:rPr>
          <w:rStyle w:val="blk"/>
          <w:rFonts w:ascii="Verdana" w:hAnsi="Verdana"/>
          <w:sz w:val="20"/>
          <w:szCs w:val="20"/>
          <w:highlight w:val="yellow"/>
          <w:lang w:val="ru-RU"/>
        </w:rPr>
        <w:t>ХХ</w:t>
      </w:r>
      <w:r w:rsidRPr="00207AA5">
        <w:rPr>
          <w:rStyle w:val="blk"/>
          <w:rFonts w:ascii="Verdana" w:hAnsi="Verdana"/>
          <w:sz w:val="20"/>
          <w:szCs w:val="20"/>
        </w:rPr>
        <w:t xml:space="preserve">» </w:t>
      </w:r>
      <w:r w:rsidRPr="00207AA5">
        <w:rPr>
          <w:rStyle w:val="blk"/>
          <w:rFonts w:ascii="Verdana" w:hAnsi="Verdana"/>
          <w:sz w:val="20"/>
          <w:szCs w:val="20"/>
          <w:highlight w:val="yellow"/>
          <w:lang w:val="ru-RU"/>
        </w:rPr>
        <w:t>ХХХХ</w:t>
      </w:r>
      <w:r w:rsidRPr="00207AA5">
        <w:rPr>
          <w:rStyle w:val="blk"/>
          <w:rFonts w:ascii="Verdana" w:hAnsi="Verdana"/>
          <w:sz w:val="20"/>
          <w:szCs w:val="20"/>
        </w:rPr>
        <w:t xml:space="preserve"> 202</w:t>
      </w:r>
      <w:r>
        <w:rPr>
          <w:rStyle w:val="blk"/>
          <w:rFonts w:ascii="Verdana" w:hAnsi="Verdana"/>
          <w:sz w:val="20"/>
          <w:szCs w:val="20"/>
          <w:lang w:val="ru-RU"/>
        </w:rPr>
        <w:t>3</w:t>
      </w:r>
      <w:r w:rsidRPr="00207AA5">
        <w:rPr>
          <w:rStyle w:val="blk"/>
          <w:rFonts w:ascii="Verdana" w:hAnsi="Verdana"/>
          <w:sz w:val="20"/>
          <w:szCs w:val="20"/>
        </w:rPr>
        <w:t xml:space="preserve"> года) и засчитывается в счет оплаты Цены </w:t>
      </w:r>
      <w:r>
        <w:rPr>
          <w:rStyle w:val="blk"/>
          <w:rFonts w:ascii="Verdana" w:hAnsi="Verdana"/>
          <w:sz w:val="20"/>
          <w:szCs w:val="20"/>
          <w:lang w:val="ru-RU"/>
        </w:rPr>
        <w:t>Доли</w:t>
      </w:r>
      <w:r w:rsidRPr="00207AA5">
        <w:rPr>
          <w:rStyle w:val="blk"/>
          <w:rFonts w:ascii="Verdana" w:hAnsi="Verdana"/>
          <w:sz w:val="20"/>
          <w:szCs w:val="20"/>
        </w:rPr>
        <w:t xml:space="preserve"> при оплате оставшейся части Цены </w:t>
      </w:r>
      <w:r>
        <w:rPr>
          <w:rStyle w:val="blk"/>
          <w:rFonts w:ascii="Verdana" w:hAnsi="Verdana"/>
          <w:sz w:val="20"/>
          <w:szCs w:val="20"/>
          <w:lang w:val="ru-RU"/>
        </w:rPr>
        <w:t>Доли</w:t>
      </w:r>
      <w:r w:rsidRPr="00207AA5">
        <w:rPr>
          <w:rStyle w:val="blk"/>
          <w:rFonts w:ascii="Verdana" w:hAnsi="Verdana"/>
          <w:sz w:val="20"/>
          <w:szCs w:val="20"/>
        </w:rPr>
        <w:t xml:space="preserve">, как указано в </w:t>
      </w:r>
      <w:r>
        <w:rPr>
          <w:rStyle w:val="blk"/>
          <w:rFonts w:ascii="Verdana" w:hAnsi="Verdana"/>
          <w:sz w:val="20"/>
          <w:szCs w:val="20"/>
          <w:lang w:val="ru-RU"/>
        </w:rPr>
        <w:t>подпункте</w:t>
      </w:r>
      <w:r w:rsidRPr="00207AA5">
        <w:rPr>
          <w:rStyle w:val="blk"/>
          <w:rFonts w:ascii="Verdana" w:hAnsi="Verdana"/>
          <w:sz w:val="20"/>
          <w:szCs w:val="20"/>
        </w:rPr>
        <w:t xml:space="preserve"> ниже.</w:t>
      </w:r>
    </w:p>
    <w:p w14:paraId="6A769507" w14:textId="7C313F21" w:rsidR="001644EF" w:rsidRPr="00207AA5" w:rsidRDefault="00207AA5" w:rsidP="00207AA5">
      <w:pPr>
        <w:pStyle w:val="af5"/>
        <w:numPr>
          <w:ilvl w:val="2"/>
          <w:numId w:val="26"/>
        </w:numPr>
        <w:tabs>
          <w:tab w:val="left" w:pos="284"/>
          <w:tab w:val="left" w:pos="851"/>
        </w:tabs>
        <w:spacing w:before="120"/>
        <w:ind w:left="851" w:hanging="851"/>
        <w:jc w:val="both"/>
        <w:rPr>
          <w:rStyle w:val="blk"/>
          <w:rFonts w:ascii="Verdana" w:hAnsi="Verdana"/>
          <w:sz w:val="20"/>
          <w:szCs w:val="20"/>
        </w:rPr>
      </w:pPr>
      <w:r>
        <w:rPr>
          <w:rStyle w:val="blk"/>
          <w:rFonts w:ascii="Verdana" w:hAnsi="Verdana"/>
          <w:sz w:val="20"/>
          <w:szCs w:val="20"/>
          <w:lang w:val="ru-RU"/>
        </w:rPr>
        <w:t>о</w:t>
      </w:r>
      <w:r w:rsidRPr="00207AA5">
        <w:rPr>
          <w:rStyle w:val="blk"/>
          <w:rFonts w:ascii="Verdana" w:hAnsi="Verdana"/>
          <w:sz w:val="20"/>
          <w:szCs w:val="20"/>
        </w:rPr>
        <w:t xml:space="preserve">ставшуюся часть Цены </w:t>
      </w:r>
      <w:r>
        <w:rPr>
          <w:rStyle w:val="blk"/>
          <w:rFonts w:ascii="Verdana" w:hAnsi="Verdana"/>
          <w:sz w:val="20"/>
          <w:szCs w:val="20"/>
          <w:lang w:val="ru-RU"/>
        </w:rPr>
        <w:t>Доли</w:t>
      </w:r>
      <w:r w:rsidRPr="00207AA5">
        <w:rPr>
          <w:rStyle w:val="blk"/>
          <w:rFonts w:ascii="Verdana" w:hAnsi="Verdana"/>
          <w:sz w:val="20"/>
          <w:szCs w:val="20"/>
        </w:rPr>
        <w:t xml:space="preserve"> в размере </w:t>
      </w:r>
      <w:r w:rsidRPr="00207AA5">
        <w:rPr>
          <w:rStyle w:val="blk"/>
          <w:rFonts w:ascii="Verdana" w:hAnsi="Verdana"/>
          <w:b/>
          <w:sz w:val="20"/>
          <w:szCs w:val="20"/>
          <w:highlight w:val="yellow"/>
          <w:lang w:val="ru-RU"/>
        </w:rPr>
        <w:t>ХХХХХХХ</w:t>
      </w:r>
      <w:r w:rsidRPr="00207AA5">
        <w:rPr>
          <w:rStyle w:val="blk"/>
          <w:rFonts w:ascii="Verdana" w:hAnsi="Verdana"/>
          <w:sz w:val="20"/>
          <w:szCs w:val="20"/>
        </w:rPr>
        <w:t xml:space="preserve"> (</w:t>
      </w:r>
      <w:r w:rsidRPr="00207AA5">
        <w:rPr>
          <w:rStyle w:val="blk"/>
          <w:rFonts w:ascii="Verdana" w:hAnsi="Verdana"/>
          <w:sz w:val="20"/>
          <w:szCs w:val="20"/>
          <w:highlight w:val="yellow"/>
          <w:lang w:val="ru-RU"/>
        </w:rPr>
        <w:t>ХХХХХХХХХХХХХХХХХХХ</w:t>
      </w:r>
      <w:r w:rsidRPr="00207AA5">
        <w:rPr>
          <w:rStyle w:val="blk"/>
          <w:rFonts w:ascii="Verdana" w:hAnsi="Verdana"/>
          <w:sz w:val="20"/>
          <w:szCs w:val="20"/>
        </w:rPr>
        <w:t>) рублей 00 копеек Покупатель обязуется уплатить в дату подписания (нотариального удостоверения)</w:t>
      </w:r>
      <w:r>
        <w:rPr>
          <w:rStyle w:val="blk"/>
          <w:rFonts w:ascii="Verdana" w:hAnsi="Verdana"/>
          <w:sz w:val="20"/>
          <w:szCs w:val="20"/>
          <w:lang w:val="ru-RU"/>
        </w:rPr>
        <w:t xml:space="preserve"> </w:t>
      </w:r>
      <w:r w:rsidRPr="00207AA5">
        <w:rPr>
          <w:rStyle w:val="blk"/>
          <w:rFonts w:ascii="Verdana" w:hAnsi="Verdana"/>
          <w:sz w:val="20"/>
          <w:szCs w:val="20"/>
        </w:rPr>
        <w:t>Договора в порядке, предусмотренном п. 2.</w:t>
      </w:r>
      <w:r>
        <w:rPr>
          <w:rStyle w:val="blk"/>
          <w:rFonts w:ascii="Verdana" w:hAnsi="Verdana"/>
          <w:sz w:val="20"/>
          <w:szCs w:val="20"/>
          <w:lang w:val="ru-RU"/>
        </w:rPr>
        <w:t>3</w:t>
      </w:r>
      <w:r w:rsidRPr="00207AA5">
        <w:rPr>
          <w:rStyle w:val="blk"/>
          <w:rFonts w:ascii="Verdana" w:hAnsi="Verdana"/>
          <w:sz w:val="20"/>
          <w:szCs w:val="20"/>
        </w:rPr>
        <w:t xml:space="preserve"> Договора</w:t>
      </w:r>
      <w:r>
        <w:rPr>
          <w:rStyle w:val="blk"/>
          <w:rFonts w:ascii="Verdana" w:hAnsi="Verdana"/>
          <w:sz w:val="20"/>
          <w:szCs w:val="20"/>
          <w:lang w:val="ru-RU"/>
        </w:rPr>
        <w:t xml:space="preserve">, </w:t>
      </w:r>
      <w:r w:rsidR="00990516" w:rsidRPr="00207AA5">
        <w:rPr>
          <w:rStyle w:val="blk"/>
          <w:rFonts w:ascii="Verdana" w:hAnsi="Verdana"/>
          <w:sz w:val="20"/>
          <w:szCs w:val="20"/>
        </w:rPr>
        <w:t xml:space="preserve">но до фактического совершения действий по нотариальному удостоверению </w:t>
      </w:r>
      <w:r w:rsidR="00EB2E55" w:rsidRPr="00207AA5">
        <w:rPr>
          <w:rStyle w:val="blk"/>
          <w:rFonts w:ascii="Verdana" w:hAnsi="Verdana"/>
          <w:sz w:val="20"/>
          <w:szCs w:val="20"/>
        </w:rPr>
        <w:t>Д</w:t>
      </w:r>
      <w:r w:rsidR="00990516" w:rsidRPr="00207AA5">
        <w:rPr>
          <w:rStyle w:val="blk"/>
          <w:rFonts w:ascii="Verdana" w:hAnsi="Verdana"/>
          <w:sz w:val="20"/>
          <w:szCs w:val="20"/>
        </w:rPr>
        <w:t>оговора</w:t>
      </w:r>
      <w:r w:rsidR="00343CB7" w:rsidRPr="00207AA5">
        <w:rPr>
          <w:rStyle w:val="blk"/>
          <w:rFonts w:ascii="Verdana" w:hAnsi="Verdana"/>
          <w:sz w:val="20"/>
          <w:szCs w:val="20"/>
        </w:rPr>
        <w:t>.</w:t>
      </w:r>
    </w:p>
    <w:p w14:paraId="62402C78" w14:textId="1A422F8E" w:rsidR="00306358" w:rsidRPr="005F6485" w:rsidRDefault="00306358"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Оплата </w:t>
      </w:r>
      <w:r w:rsidR="00565790">
        <w:rPr>
          <w:rFonts w:ascii="Verdana" w:hAnsi="Verdana"/>
          <w:sz w:val="20"/>
          <w:szCs w:val="20"/>
          <w:lang w:val="ru-RU"/>
        </w:rPr>
        <w:t xml:space="preserve">оставшейся части </w:t>
      </w:r>
      <w:r w:rsidR="001644EF" w:rsidRPr="005F6485">
        <w:rPr>
          <w:rFonts w:ascii="Verdana" w:hAnsi="Verdana"/>
          <w:sz w:val="20"/>
          <w:szCs w:val="20"/>
        </w:rPr>
        <w:t>Ц</w:t>
      </w:r>
      <w:r w:rsidRPr="005F6485">
        <w:rPr>
          <w:rFonts w:ascii="Verdana" w:hAnsi="Verdana"/>
          <w:sz w:val="20"/>
          <w:szCs w:val="20"/>
        </w:rPr>
        <w:t xml:space="preserve">ены </w:t>
      </w:r>
      <w:r w:rsidR="00FA1165" w:rsidRPr="005F6485">
        <w:rPr>
          <w:rFonts w:ascii="Verdana" w:hAnsi="Verdana"/>
          <w:sz w:val="20"/>
          <w:szCs w:val="20"/>
        </w:rPr>
        <w:t xml:space="preserve">Доли </w:t>
      </w:r>
      <w:r w:rsidRPr="005F6485">
        <w:rPr>
          <w:rFonts w:ascii="Verdana" w:hAnsi="Verdana"/>
          <w:sz w:val="20"/>
          <w:szCs w:val="20"/>
        </w:rPr>
        <w:t xml:space="preserve">осуществляется </w:t>
      </w:r>
      <w:r w:rsidR="00FA1165" w:rsidRPr="00EB2E55">
        <w:rPr>
          <w:rFonts w:ascii="Verdana" w:hAnsi="Verdana"/>
          <w:b/>
          <w:sz w:val="20"/>
          <w:szCs w:val="20"/>
        </w:rPr>
        <w:t>Покупателем</w:t>
      </w:r>
      <w:r w:rsidR="00FA1165" w:rsidRPr="005F6485">
        <w:rPr>
          <w:rFonts w:ascii="Verdana" w:hAnsi="Verdana"/>
          <w:sz w:val="20"/>
          <w:szCs w:val="20"/>
        </w:rPr>
        <w:t xml:space="preserve"> </w:t>
      </w:r>
      <w:r w:rsidRPr="005F6485">
        <w:rPr>
          <w:rFonts w:ascii="Verdana" w:hAnsi="Verdana"/>
          <w:sz w:val="20"/>
          <w:szCs w:val="20"/>
        </w:rPr>
        <w:t xml:space="preserve">путем перечисления соответствующей суммы денежных средств в безналичном порядке (банковским переводом) на счет </w:t>
      </w:r>
      <w:r w:rsidRPr="00EB2E55">
        <w:rPr>
          <w:rFonts w:ascii="Verdana" w:hAnsi="Verdana"/>
          <w:b/>
          <w:sz w:val="20"/>
          <w:szCs w:val="20"/>
        </w:rPr>
        <w:t>Продавца</w:t>
      </w:r>
      <w:r w:rsidRPr="005F6485">
        <w:rPr>
          <w:rFonts w:ascii="Verdana" w:hAnsi="Verdana"/>
          <w:sz w:val="20"/>
          <w:szCs w:val="20"/>
        </w:rPr>
        <w:t xml:space="preserve">, указанный в </w:t>
      </w:r>
      <w:r w:rsidR="000B2A33">
        <w:rPr>
          <w:rFonts w:ascii="Verdana" w:hAnsi="Verdana"/>
          <w:sz w:val="20"/>
          <w:szCs w:val="20"/>
          <w:lang w:val="ru-RU"/>
        </w:rPr>
        <w:t>разделе</w:t>
      </w:r>
      <w:r w:rsidR="00595E1D" w:rsidRPr="005F6485">
        <w:rPr>
          <w:rFonts w:ascii="Verdana" w:hAnsi="Verdana"/>
          <w:sz w:val="20"/>
          <w:szCs w:val="20"/>
        </w:rPr>
        <w:t xml:space="preserve"> 1</w:t>
      </w:r>
      <w:r w:rsidR="000B2A33">
        <w:rPr>
          <w:rFonts w:ascii="Verdana" w:hAnsi="Verdana"/>
          <w:sz w:val="20"/>
          <w:szCs w:val="20"/>
          <w:lang w:val="ru-RU"/>
        </w:rPr>
        <w:t>2</w:t>
      </w:r>
      <w:r w:rsidRPr="005F6485">
        <w:rPr>
          <w:rFonts w:ascii="Verdana" w:hAnsi="Verdana"/>
          <w:sz w:val="20"/>
          <w:szCs w:val="20"/>
        </w:rPr>
        <w:t xml:space="preserve"> </w:t>
      </w:r>
      <w:r w:rsidR="00177A44" w:rsidRPr="005F6485">
        <w:rPr>
          <w:rFonts w:ascii="Verdana" w:hAnsi="Verdana"/>
          <w:sz w:val="20"/>
          <w:szCs w:val="20"/>
        </w:rPr>
        <w:t xml:space="preserve">настоящего </w:t>
      </w:r>
      <w:r w:rsidRPr="005F6485">
        <w:rPr>
          <w:rFonts w:ascii="Verdana" w:hAnsi="Verdana"/>
          <w:sz w:val="20"/>
          <w:szCs w:val="20"/>
        </w:rPr>
        <w:t>Договора.</w:t>
      </w:r>
    </w:p>
    <w:p w14:paraId="52F6EC42" w14:textId="77777777" w:rsidR="00306358" w:rsidRPr="005F6485" w:rsidRDefault="00306358" w:rsidP="00B20894">
      <w:pPr>
        <w:pStyle w:val="af5"/>
        <w:tabs>
          <w:tab w:val="left" w:pos="284"/>
          <w:tab w:val="left" w:pos="1134"/>
        </w:tabs>
        <w:spacing w:before="120"/>
        <w:ind w:left="851"/>
        <w:jc w:val="both"/>
        <w:rPr>
          <w:rFonts w:ascii="Verdana" w:hAnsi="Verdana"/>
          <w:sz w:val="20"/>
          <w:szCs w:val="20"/>
        </w:rPr>
      </w:pPr>
      <w:r w:rsidRPr="005F6485">
        <w:rPr>
          <w:rFonts w:ascii="Verdana" w:hAnsi="Verdana"/>
          <w:sz w:val="20"/>
          <w:szCs w:val="20"/>
        </w:rPr>
        <w:t>Об</w:t>
      </w:r>
      <w:r w:rsidR="00343CB7" w:rsidRPr="005F6485">
        <w:rPr>
          <w:rFonts w:ascii="Verdana" w:hAnsi="Verdana"/>
          <w:sz w:val="20"/>
          <w:szCs w:val="20"/>
        </w:rPr>
        <w:t xml:space="preserve">язанность </w:t>
      </w:r>
      <w:r w:rsidR="00343CB7" w:rsidRPr="00EB2E55">
        <w:rPr>
          <w:rFonts w:ascii="Verdana" w:hAnsi="Verdana"/>
          <w:b/>
          <w:sz w:val="20"/>
          <w:szCs w:val="20"/>
        </w:rPr>
        <w:t>Покупателя</w:t>
      </w:r>
      <w:r w:rsidR="00343CB7" w:rsidRPr="005F6485">
        <w:rPr>
          <w:rFonts w:ascii="Verdana" w:hAnsi="Verdana"/>
          <w:sz w:val="20"/>
          <w:szCs w:val="20"/>
        </w:rPr>
        <w:t xml:space="preserve"> по оплате Ц</w:t>
      </w:r>
      <w:r w:rsidRPr="005F6485">
        <w:rPr>
          <w:rFonts w:ascii="Verdana" w:hAnsi="Verdana"/>
          <w:sz w:val="20"/>
          <w:szCs w:val="20"/>
        </w:rPr>
        <w:t>ены Доли</w:t>
      </w:r>
      <w:r w:rsidR="00AF591B" w:rsidRPr="005F6485">
        <w:rPr>
          <w:rFonts w:ascii="Verdana" w:hAnsi="Verdana"/>
          <w:sz w:val="20"/>
          <w:szCs w:val="20"/>
        </w:rPr>
        <w:t xml:space="preserve">, равно как и любых других платежей, обязанность уплатить которые возникает у </w:t>
      </w:r>
      <w:r w:rsidR="00AF591B" w:rsidRPr="00EB2E55">
        <w:rPr>
          <w:rFonts w:ascii="Verdana" w:hAnsi="Verdana"/>
          <w:b/>
          <w:sz w:val="20"/>
          <w:szCs w:val="20"/>
        </w:rPr>
        <w:t>Покупателя</w:t>
      </w:r>
      <w:r w:rsidR="00AF591B" w:rsidRPr="005F6485">
        <w:rPr>
          <w:rFonts w:ascii="Verdana" w:hAnsi="Verdana"/>
          <w:sz w:val="20"/>
          <w:szCs w:val="20"/>
        </w:rPr>
        <w:t xml:space="preserve"> в соответствии с положениями настоящего Договора и в связи с Договором,</w:t>
      </w:r>
      <w:r w:rsidRPr="005F6485">
        <w:rPr>
          <w:rFonts w:ascii="Verdana" w:hAnsi="Verdana"/>
          <w:sz w:val="20"/>
          <w:szCs w:val="20"/>
        </w:rPr>
        <w:t xml:space="preserve"> счита</w:t>
      </w:r>
      <w:r w:rsidR="00343CB7" w:rsidRPr="005F6485">
        <w:rPr>
          <w:rFonts w:ascii="Verdana" w:hAnsi="Verdana"/>
          <w:sz w:val="20"/>
          <w:szCs w:val="20"/>
        </w:rPr>
        <w:t>е</w:t>
      </w:r>
      <w:r w:rsidRPr="005F6485">
        <w:rPr>
          <w:rFonts w:ascii="Verdana" w:hAnsi="Verdana"/>
          <w:sz w:val="20"/>
          <w:szCs w:val="20"/>
        </w:rPr>
        <w:t>тся исполненн</w:t>
      </w:r>
      <w:r w:rsidR="00343CB7" w:rsidRPr="005F6485">
        <w:rPr>
          <w:rFonts w:ascii="Verdana" w:hAnsi="Verdana"/>
          <w:sz w:val="20"/>
          <w:szCs w:val="20"/>
        </w:rPr>
        <w:t>ой</w:t>
      </w:r>
      <w:r w:rsidRPr="005F6485">
        <w:rPr>
          <w:rFonts w:ascii="Verdana" w:hAnsi="Verdana"/>
          <w:sz w:val="20"/>
          <w:szCs w:val="20"/>
        </w:rPr>
        <w:t xml:space="preserve"> с момента зачисления денежных средств</w:t>
      </w:r>
      <w:r w:rsidR="00343CB7" w:rsidRPr="005F6485">
        <w:rPr>
          <w:rFonts w:ascii="Verdana" w:hAnsi="Verdana"/>
          <w:sz w:val="20"/>
          <w:szCs w:val="20"/>
        </w:rPr>
        <w:t xml:space="preserve"> в полном объеме</w:t>
      </w:r>
      <w:r w:rsidRPr="005F6485">
        <w:rPr>
          <w:rFonts w:ascii="Verdana" w:hAnsi="Verdana"/>
          <w:sz w:val="20"/>
          <w:szCs w:val="20"/>
        </w:rPr>
        <w:t xml:space="preserve"> </w:t>
      </w:r>
      <w:r w:rsidR="009E718B" w:rsidRPr="005F6485">
        <w:rPr>
          <w:rFonts w:ascii="Verdana" w:hAnsi="Verdana"/>
          <w:sz w:val="20"/>
          <w:szCs w:val="20"/>
        </w:rPr>
        <w:t xml:space="preserve">на счет </w:t>
      </w:r>
      <w:r w:rsidR="009E718B" w:rsidRPr="00EB2E55">
        <w:rPr>
          <w:rFonts w:ascii="Verdana" w:hAnsi="Verdana"/>
          <w:b/>
          <w:sz w:val="20"/>
          <w:szCs w:val="20"/>
        </w:rPr>
        <w:t>Продавца</w:t>
      </w:r>
      <w:r w:rsidR="009E718B" w:rsidRPr="005F6485">
        <w:rPr>
          <w:rFonts w:ascii="Verdana" w:hAnsi="Verdana"/>
          <w:sz w:val="20"/>
          <w:szCs w:val="20"/>
        </w:rPr>
        <w:t xml:space="preserve">, указанный в </w:t>
      </w:r>
      <w:r w:rsidR="0017076D">
        <w:rPr>
          <w:rFonts w:ascii="Verdana" w:hAnsi="Verdana"/>
          <w:sz w:val="20"/>
          <w:szCs w:val="20"/>
          <w:lang w:val="ru-RU"/>
        </w:rPr>
        <w:t>разделе</w:t>
      </w:r>
      <w:r w:rsidR="00595E1D" w:rsidRPr="005F6485">
        <w:rPr>
          <w:rFonts w:ascii="Verdana" w:hAnsi="Verdana"/>
          <w:sz w:val="20"/>
          <w:szCs w:val="20"/>
        </w:rPr>
        <w:t xml:space="preserve"> 1</w:t>
      </w:r>
      <w:r w:rsidR="0017076D">
        <w:rPr>
          <w:rFonts w:ascii="Verdana" w:hAnsi="Verdana"/>
          <w:sz w:val="20"/>
          <w:szCs w:val="20"/>
          <w:lang w:val="ru-RU"/>
        </w:rPr>
        <w:t>2</w:t>
      </w:r>
      <w:r w:rsidR="009E718B" w:rsidRPr="005F6485">
        <w:rPr>
          <w:rFonts w:ascii="Verdana" w:hAnsi="Verdana"/>
          <w:sz w:val="20"/>
          <w:szCs w:val="20"/>
        </w:rPr>
        <w:t xml:space="preserve"> Договора</w:t>
      </w:r>
      <w:r w:rsidRPr="005F6485">
        <w:rPr>
          <w:rFonts w:ascii="Verdana" w:hAnsi="Verdana"/>
          <w:sz w:val="20"/>
          <w:szCs w:val="20"/>
        </w:rPr>
        <w:t>.</w:t>
      </w:r>
    </w:p>
    <w:p w14:paraId="65D272B2" w14:textId="77777777" w:rsidR="008F1FB9" w:rsidRPr="005F6485" w:rsidRDefault="004F4E6C" w:rsidP="00B20894">
      <w:pPr>
        <w:pStyle w:val="af5"/>
        <w:numPr>
          <w:ilvl w:val="1"/>
          <w:numId w:val="26"/>
        </w:numPr>
        <w:tabs>
          <w:tab w:val="left" w:pos="284"/>
          <w:tab w:val="left" w:pos="1134"/>
        </w:tabs>
        <w:spacing w:before="120"/>
        <w:ind w:left="851" w:hanging="851"/>
        <w:jc w:val="both"/>
        <w:rPr>
          <w:rFonts w:ascii="Verdana" w:hAnsi="Verdana"/>
          <w:sz w:val="20"/>
          <w:szCs w:val="20"/>
        </w:rPr>
      </w:pPr>
      <w:r>
        <w:rPr>
          <w:rFonts w:ascii="Verdana" w:hAnsi="Verdana"/>
          <w:sz w:val="20"/>
          <w:szCs w:val="20"/>
          <w:lang w:val="ru-RU"/>
        </w:rPr>
        <w:t>Нотариусом</w:t>
      </w:r>
      <w:r w:rsidR="008F1FB9" w:rsidRPr="005F6485">
        <w:rPr>
          <w:rFonts w:ascii="Verdana" w:hAnsi="Verdana"/>
          <w:sz w:val="20"/>
          <w:szCs w:val="20"/>
        </w:rPr>
        <w:t xml:space="preserve"> разъяснено</w:t>
      </w:r>
      <w:r>
        <w:rPr>
          <w:rFonts w:ascii="Verdana" w:hAnsi="Verdana"/>
          <w:sz w:val="20"/>
          <w:szCs w:val="20"/>
          <w:lang w:val="ru-RU"/>
        </w:rPr>
        <w:t xml:space="preserve"> Сторонам</w:t>
      </w:r>
      <w:r w:rsidR="008F1FB9" w:rsidRPr="005F6485">
        <w:rPr>
          <w:rFonts w:ascii="Verdana" w:hAnsi="Verdana"/>
          <w:sz w:val="20"/>
          <w:szCs w:val="20"/>
        </w:rPr>
        <w:t xml:space="preserve">, что соглашение о </w:t>
      </w:r>
      <w:r w:rsidR="008D5020" w:rsidRPr="005F6485">
        <w:rPr>
          <w:rFonts w:ascii="Verdana" w:hAnsi="Verdana"/>
          <w:sz w:val="20"/>
          <w:szCs w:val="20"/>
        </w:rPr>
        <w:t>Ц</w:t>
      </w:r>
      <w:r w:rsidR="008F1FB9" w:rsidRPr="005F6485">
        <w:rPr>
          <w:rFonts w:ascii="Verdana" w:hAnsi="Verdana"/>
          <w:sz w:val="20"/>
          <w:szCs w:val="20"/>
        </w:rPr>
        <w:t>ене</w:t>
      </w:r>
      <w:r w:rsidR="008D5020" w:rsidRPr="005F6485">
        <w:rPr>
          <w:rFonts w:ascii="Verdana" w:hAnsi="Verdana"/>
          <w:sz w:val="20"/>
          <w:szCs w:val="20"/>
        </w:rPr>
        <w:t xml:space="preserve"> Доли</w:t>
      </w:r>
      <w:r w:rsidR="008F1FB9" w:rsidRPr="005F6485">
        <w:rPr>
          <w:rFonts w:ascii="Verdana" w:hAnsi="Verdana"/>
          <w:sz w:val="20"/>
          <w:szCs w:val="20"/>
        </w:rPr>
        <w:t xml:space="preserve"> является существенным условием </w:t>
      </w:r>
      <w:r w:rsidR="00177A44" w:rsidRPr="005F6485">
        <w:rPr>
          <w:rFonts w:ascii="Verdana" w:hAnsi="Verdana"/>
          <w:sz w:val="20"/>
          <w:szCs w:val="20"/>
        </w:rPr>
        <w:t xml:space="preserve">настоящего </w:t>
      </w:r>
      <w:r w:rsidR="008F1FB9" w:rsidRPr="005F6485">
        <w:rPr>
          <w:rFonts w:ascii="Verdana" w:hAnsi="Verdana"/>
          <w:sz w:val="20"/>
          <w:szCs w:val="20"/>
        </w:rPr>
        <w:t>Договора</w:t>
      </w:r>
      <w:r w:rsidR="009B7513" w:rsidRPr="005F6485">
        <w:rPr>
          <w:rFonts w:ascii="Verdana" w:hAnsi="Verdana"/>
          <w:sz w:val="20"/>
          <w:szCs w:val="20"/>
        </w:rPr>
        <w:t>.</w:t>
      </w:r>
    </w:p>
    <w:p w14:paraId="558704E2" w14:textId="77777777" w:rsidR="000F379B" w:rsidRPr="005F6485" w:rsidRDefault="00942B3E"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Право собственности на Долю </w:t>
      </w:r>
      <w:r w:rsidR="000F379B" w:rsidRPr="005F6485">
        <w:rPr>
          <w:rFonts w:ascii="Verdana" w:hAnsi="Verdana"/>
          <w:sz w:val="20"/>
          <w:szCs w:val="20"/>
        </w:rPr>
        <w:t xml:space="preserve">переходит к </w:t>
      </w:r>
      <w:r w:rsidR="000F379B" w:rsidRPr="004F4E6C">
        <w:rPr>
          <w:rFonts w:ascii="Verdana" w:hAnsi="Verdana"/>
          <w:b/>
          <w:sz w:val="20"/>
          <w:szCs w:val="20"/>
        </w:rPr>
        <w:t>Покупателю</w:t>
      </w:r>
      <w:r w:rsidR="000F379B" w:rsidRPr="005F6485">
        <w:rPr>
          <w:rFonts w:ascii="Verdana" w:hAnsi="Verdana"/>
          <w:sz w:val="20"/>
          <w:szCs w:val="20"/>
        </w:rPr>
        <w:t xml:space="preserve"> с момента </w:t>
      </w:r>
      <w:r w:rsidR="000F379B" w:rsidRPr="005F6485">
        <w:rPr>
          <w:rStyle w:val="blk"/>
          <w:rFonts w:ascii="Verdana" w:hAnsi="Verdana"/>
          <w:sz w:val="20"/>
          <w:szCs w:val="20"/>
        </w:rPr>
        <w:t>вне</w:t>
      </w:r>
      <w:r w:rsidR="00D8592C" w:rsidRPr="005F6485">
        <w:rPr>
          <w:rStyle w:val="blk"/>
          <w:rFonts w:ascii="Verdana" w:hAnsi="Verdana"/>
          <w:sz w:val="20"/>
          <w:szCs w:val="20"/>
        </w:rPr>
        <w:t>сения записи о переходе права собственности на Долю в Е</w:t>
      </w:r>
      <w:r w:rsidR="000F379B" w:rsidRPr="005F6485">
        <w:rPr>
          <w:rStyle w:val="blk"/>
          <w:rFonts w:ascii="Verdana" w:hAnsi="Verdana"/>
          <w:sz w:val="20"/>
          <w:szCs w:val="20"/>
        </w:rPr>
        <w:t>диный государственный реестр юридических лиц</w:t>
      </w:r>
      <w:r w:rsidR="000F379B" w:rsidRPr="005F6485">
        <w:rPr>
          <w:rFonts w:ascii="Verdana" w:hAnsi="Verdana"/>
          <w:sz w:val="20"/>
          <w:szCs w:val="20"/>
        </w:rPr>
        <w:t>.</w:t>
      </w:r>
    </w:p>
    <w:p w14:paraId="37D3335C" w14:textId="77777777" w:rsidR="00FB0163" w:rsidRPr="005F6485" w:rsidRDefault="000F379B" w:rsidP="00FC273C">
      <w:pPr>
        <w:pStyle w:val="af5"/>
        <w:tabs>
          <w:tab w:val="left" w:pos="284"/>
          <w:tab w:val="left" w:pos="1134"/>
        </w:tabs>
        <w:spacing w:before="120"/>
        <w:ind w:left="851"/>
        <w:jc w:val="both"/>
        <w:rPr>
          <w:rFonts w:ascii="Verdana" w:hAnsi="Verdana"/>
          <w:sz w:val="20"/>
          <w:szCs w:val="20"/>
        </w:rPr>
      </w:pPr>
      <w:r w:rsidRPr="004F4E6C">
        <w:rPr>
          <w:rFonts w:ascii="Verdana" w:hAnsi="Verdana"/>
          <w:sz w:val="20"/>
          <w:szCs w:val="20"/>
        </w:rPr>
        <w:t xml:space="preserve">Одновременно к </w:t>
      </w:r>
      <w:r w:rsidRPr="004F4E6C">
        <w:rPr>
          <w:rFonts w:ascii="Verdana" w:hAnsi="Verdana"/>
          <w:b/>
          <w:sz w:val="20"/>
          <w:szCs w:val="20"/>
        </w:rPr>
        <w:t>Покупателю</w:t>
      </w:r>
      <w:r w:rsidRPr="004F4E6C">
        <w:rPr>
          <w:rFonts w:ascii="Verdana" w:hAnsi="Verdana"/>
          <w:sz w:val="20"/>
          <w:szCs w:val="20"/>
        </w:rPr>
        <w:t xml:space="preserve"> переходят все права и обязанности участника</w:t>
      </w:r>
      <w:r w:rsidRPr="005F6485">
        <w:rPr>
          <w:rFonts w:ascii="Verdana" w:hAnsi="Verdana"/>
          <w:sz w:val="20"/>
          <w:szCs w:val="20"/>
        </w:rPr>
        <w:t xml:space="preserve"> Общества, возникшие до внесения записи </w:t>
      </w:r>
      <w:r w:rsidRPr="005F6485">
        <w:rPr>
          <w:rStyle w:val="blk"/>
          <w:rFonts w:ascii="Verdana" w:hAnsi="Verdana"/>
          <w:sz w:val="20"/>
          <w:szCs w:val="20"/>
        </w:rPr>
        <w:t>в единый государственный реестр юридических лиц</w:t>
      </w:r>
      <w:r w:rsidRPr="005F6485">
        <w:rPr>
          <w:rFonts w:ascii="Verdana" w:hAnsi="Verdana"/>
          <w:sz w:val="20"/>
          <w:szCs w:val="20"/>
        </w:rPr>
        <w:t xml:space="preserve">, за исключением дополнительных прав и обязанностей </w:t>
      </w:r>
      <w:r w:rsidRPr="004F4E6C">
        <w:rPr>
          <w:rFonts w:ascii="Verdana" w:hAnsi="Verdana"/>
          <w:b/>
          <w:sz w:val="20"/>
          <w:szCs w:val="20"/>
        </w:rPr>
        <w:t>Продавца</w:t>
      </w:r>
      <w:r w:rsidRPr="005F6485">
        <w:rPr>
          <w:rFonts w:ascii="Verdana" w:hAnsi="Verdana"/>
          <w:sz w:val="20"/>
          <w:szCs w:val="20"/>
        </w:rPr>
        <w:t>, если такие имеются.</w:t>
      </w:r>
    </w:p>
    <w:p w14:paraId="5BAD92CD" w14:textId="77777777" w:rsidR="00D40970" w:rsidRDefault="00D026CD" w:rsidP="00B20894">
      <w:pPr>
        <w:pStyle w:val="af5"/>
        <w:numPr>
          <w:ilvl w:val="1"/>
          <w:numId w:val="26"/>
        </w:numPr>
        <w:tabs>
          <w:tab w:val="left" w:pos="284"/>
          <w:tab w:val="left" w:pos="1134"/>
        </w:tabs>
        <w:spacing w:before="120"/>
        <w:ind w:left="851" w:hanging="851"/>
        <w:jc w:val="both"/>
        <w:rPr>
          <w:rStyle w:val="blk"/>
          <w:rFonts w:ascii="Verdana" w:hAnsi="Verdana"/>
          <w:sz w:val="20"/>
          <w:szCs w:val="20"/>
        </w:rPr>
      </w:pPr>
      <w:bookmarkStart w:id="8" w:name="_Hlk135655028"/>
      <w:bookmarkStart w:id="9" w:name="_Hlk117069377"/>
      <w:r w:rsidRPr="00436C81">
        <w:rPr>
          <w:rStyle w:val="blk"/>
          <w:rFonts w:ascii="Verdana" w:hAnsi="Verdana"/>
          <w:b/>
          <w:sz w:val="20"/>
          <w:szCs w:val="20"/>
        </w:rPr>
        <w:t>Покупатель</w:t>
      </w:r>
      <w:r w:rsidRPr="00436C81">
        <w:rPr>
          <w:rStyle w:val="blk"/>
          <w:rFonts w:ascii="Verdana" w:hAnsi="Verdana"/>
          <w:sz w:val="20"/>
          <w:szCs w:val="20"/>
        </w:rPr>
        <w:t xml:space="preserve"> принимает решение о заключении </w:t>
      </w:r>
      <w:r>
        <w:rPr>
          <w:rStyle w:val="blk"/>
          <w:rFonts w:ascii="Verdana" w:hAnsi="Verdana"/>
          <w:sz w:val="20"/>
          <w:szCs w:val="20"/>
          <w:lang w:val="ru-RU"/>
        </w:rPr>
        <w:t>Договора</w:t>
      </w:r>
      <w:r w:rsidRPr="00436C81">
        <w:rPr>
          <w:rStyle w:val="blk"/>
          <w:rFonts w:ascii="Verdana" w:hAnsi="Verdana"/>
          <w:sz w:val="20"/>
          <w:szCs w:val="20"/>
        </w:rPr>
        <w:t xml:space="preserve"> на основании анализа документов о деятельности Общества, размещенных в составе аукционной документации</w:t>
      </w:r>
      <w:r w:rsidR="009F203C">
        <w:rPr>
          <w:rStyle w:val="blk"/>
          <w:rFonts w:ascii="Verdana" w:hAnsi="Verdana"/>
          <w:sz w:val="20"/>
          <w:szCs w:val="20"/>
          <w:lang w:val="ru-RU"/>
        </w:rPr>
        <w:t xml:space="preserve">, а также в составе Раскрытой </w:t>
      </w:r>
      <w:r w:rsidR="00DA49D2">
        <w:rPr>
          <w:rStyle w:val="blk"/>
          <w:rFonts w:ascii="Verdana" w:hAnsi="Verdana"/>
          <w:sz w:val="20"/>
          <w:szCs w:val="20"/>
          <w:lang w:val="ru-RU"/>
        </w:rPr>
        <w:t>и</w:t>
      </w:r>
      <w:r w:rsidR="009F203C">
        <w:rPr>
          <w:rStyle w:val="blk"/>
          <w:rFonts w:ascii="Verdana" w:hAnsi="Verdana"/>
          <w:sz w:val="20"/>
          <w:szCs w:val="20"/>
          <w:lang w:val="ru-RU"/>
        </w:rPr>
        <w:t>нформации (как этот термин определен ниже)</w:t>
      </w:r>
      <w:r w:rsidRPr="00436C81">
        <w:rPr>
          <w:rStyle w:val="blk"/>
          <w:rFonts w:ascii="Verdana" w:hAnsi="Verdana"/>
          <w:sz w:val="20"/>
          <w:szCs w:val="20"/>
        </w:rPr>
        <w:t xml:space="preserve">. </w:t>
      </w:r>
      <w:r w:rsidRPr="00436C81">
        <w:rPr>
          <w:rStyle w:val="blk"/>
          <w:rFonts w:ascii="Verdana" w:hAnsi="Verdana"/>
          <w:b/>
          <w:sz w:val="20"/>
          <w:szCs w:val="20"/>
        </w:rPr>
        <w:t>Покупатель</w:t>
      </w:r>
      <w:r w:rsidRPr="00436C81">
        <w:rPr>
          <w:rStyle w:val="blk"/>
          <w:rFonts w:ascii="Verdana" w:hAnsi="Verdana"/>
          <w:sz w:val="20"/>
          <w:szCs w:val="20"/>
        </w:rPr>
        <w:t xml:space="preserve"> не имеет права ни при каких условиях</w:t>
      </w:r>
    </w:p>
    <w:bookmarkEnd w:id="8"/>
    <w:p w14:paraId="74E4BCD6" w14:textId="21D7780F" w:rsidR="00D40970" w:rsidRPr="00A01CD5" w:rsidRDefault="00377808" w:rsidP="00A01CD5">
      <w:pPr>
        <w:pStyle w:val="af5"/>
        <w:numPr>
          <w:ilvl w:val="2"/>
          <w:numId w:val="26"/>
        </w:numPr>
        <w:tabs>
          <w:tab w:val="left" w:pos="284"/>
          <w:tab w:val="left" w:pos="851"/>
        </w:tabs>
        <w:spacing w:before="120"/>
        <w:ind w:left="851" w:hanging="851"/>
        <w:jc w:val="both"/>
        <w:rPr>
          <w:rStyle w:val="blk"/>
          <w:rFonts w:ascii="Verdana" w:hAnsi="Verdana"/>
          <w:sz w:val="20"/>
          <w:szCs w:val="20"/>
          <w:lang w:val="ru-RU"/>
        </w:rPr>
      </w:pPr>
      <w:r w:rsidRPr="00D40970">
        <w:rPr>
          <w:rStyle w:val="blk"/>
          <w:rFonts w:ascii="Verdana" w:hAnsi="Verdana"/>
          <w:sz w:val="20"/>
          <w:szCs w:val="20"/>
          <w:lang w:val="ru-RU"/>
        </w:rPr>
        <w:t>пода</w:t>
      </w:r>
      <w:r>
        <w:rPr>
          <w:rStyle w:val="blk"/>
          <w:rFonts w:ascii="Verdana" w:hAnsi="Verdana"/>
          <w:sz w:val="20"/>
          <w:szCs w:val="20"/>
          <w:lang w:val="ru-RU"/>
        </w:rPr>
        <w:t>вать</w:t>
      </w:r>
      <w:r w:rsidRPr="00D40970">
        <w:rPr>
          <w:rStyle w:val="blk"/>
          <w:rFonts w:ascii="Verdana" w:hAnsi="Verdana"/>
          <w:sz w:val="20"/>
          <w:szCs w:val="20"/>
          <w:lang w:val="ru-RU"/>
        </w:rPr>
        <w:t xml:space="preserve"> / инициирова</w:t>
      </w:r>
      <w:r>
        <w:rPr>
          <w:rStyle w:val="blk"/>
          <w:rFonts w:ascii="Verdana" w:hAnsi="Verdana"/>
          <w:sz w:val="20"/>
          <w:szCs w:val="20"/>
          <w:lang w:val="ru-RU"/>
        </w:rPr>
        <w:t>ть</w:t>
      </w:r>
      <w:r w:rsidRPr="00D40970">
        <w:rPr>
          <w:rStyle w:val="blk"/>
          <w:rFonts w:ascii="Verdana" w:hAnsi="Verdana"/>
          <w:sz w:val="20"/>
          <w:szCs w:val="20"/>
          <w:lang w:val="ru-RU"/>
        </w:rPr>
        <w:t xml:space="preserve"> каки</w:t>
      </w:r>
      <w:r>
        <w:rPr>
          <w:rStyle w:val="blk"/>
          <w:rFonts w:ascii="Verdana" w:hAnsi="Verdana"/>
          <w:sz w:val="20"/>
          <w:szCs w:val="20"/>
          <w:lang w:val="ru-RU"/>
        </w:rPr>
        <w:t>е</w:t>
      </w:r>
      <w:r w:rsidRPr="00D40970">
        <w:rPr>
          <w:rStyle w:val="blk"/>
          <w:rFonts w:ascii="Verdana" w:hAnsi="Verdana"/>
          <w:sz w:val="20"/>
          <w:szCs w:val="20"/>
          <w:lang w:val="ru-RU"/>
        </w:rPr>
        <w:t>-либо жалоб</w:t>
      </w:r>
      <w:r>
        <w:rPr>
          <w:rStyle w:val="blk"/>
          <w:rFonts w:ascii="Verdana" w:hAnsi="Verdana"/>
          <w:sz w:val="20"/>
          <w:szCs w:val="20"/>
          <w:lang w:val="ru-RU"/>
        </w:rPr>
        <w:t>ы</w:t>
      </w:r>
      <w:r w:rsidRPr="00D40970">
        <w:rPr>
          <w:rStyle w:val="blk"/>
          <w:rFonts w:ascii="Verdana" w:hAnsi="Verdana"/>
          <w:sz w:val="20"/>
          <w:szCs w:val="20"/>
          <w:lang w:val="ru-RU"/>
        </w:rPr>
        <w:t>, заявлени</w:t>
      </w:r>
      <w:r>
        <w:rPr>
          <w:rStyle w:val="blk"/>
          <w:rFonts w:ascii="Verdana" w:hAnsi="Verdana"/>
          <w:sz w:val="20"/>
          <w:szCs w:val="20"/>
          <w:lang w:val="ru-RU"/>
        </w:rPr>
        <w:t>я</w:t>
      </w:r>
      <w:r w:rsidRPr="00D40970">
        <w:rPr>
          <w:rStyle w:val="blk"/>
          <w:rFonts w:ascii="Verdana" w:hAnsi="Verdana"/>
          <w:sz w:val="20"/>
          <w:szCs w:val="20"/>
          <w:lang w:val="ru-RU"/>
        </w:rPr>
        <w:t>, претензи</w:t>
      </w:r>
      <w:r>
        <w:rPr>
          <w:rStyle w:val="blk"/>
          <w:rFonts w:ascii="Verdana" w:hAnsi="Verdana"/>
          <w:sz w:val="20"/>
          <w:szCs w:val="20"/>
          <w:lang w:val="ru-RU"/>
        </w:rPr>
        <w:t>и</w:t>
      </w:r>
      <w:r w:rsidRPr="00D40970">
        <w:rPr>
          <w:rStyle w:val="blk"/>
          <w:rFonts w:ascii="Verdana" w:hAnsi="Verdana"/>
          <w:sz w:val="20"/>
          <w:szCs w:val="20"/>
          <w:lang w:val="ru-RU"/>
        </w:rPr>
        <w:t>, иск</w:t>
      </w:r>
      <w:r>
        <w:rPr>
          <w:rStyle w:val="blk"/>
          <w:rFonts w:ascii="Verdana" w:hAnsi="Verdana"/>
          <w:sz w:val="20"/>
          <w:szCs w:val="20"/>
          <w:lang w:val="ru-RU"/>
        </w:rPr>
        <w:t>и</w:t>
      </w:r>
      <w:r w:rsidRPr="00D40970">
        <w:rPr>
          <w:rStyle w:val="blk"/>
          <w:rFonts w:ascii="Verdana" w:hAnsi="Verdana"/>
          <w:sz w:val="20"/>
          <w:szCs w:val="20"/>
          <w:lang w:val="ru-RU"/>
        </w:rPr>
        <w:t xml:space="preserve"> или ины</w:t>
      </w:r>
      <w:r>
        <w:rPr>
          <w:rStyle w:val="blk"/>
          <w:rFonts w:ascii="Verdana" w:hAnsi="Verdana"/>
          <w:sz w:val="20"/>
          <w:szCs w:val="20"/>
          <w:lang w:val="ru-RU"/>
        </w:rPr>
        <w:t>е</w:t>
      </w:r>
      <w:r w:rsidRPr="00D40970">
        <w:rPr>
          <w:rStyle w:val="blk"/>
          <w:rFonts w:ascii="Verdana" w:hAnsi="Verdana"/>
          <w:sz w:val="20"/>
          <w:szCs w:val="20"/>
          <w:lang w:val="ru-RU"/>
        </w:rPr>
        <w:t xml:space="preserve"> требовани</w:t>
      </w:r>
      <w:r>
        <w:rPr>
          <w:rStyle w:val="blk"/>
          <w:rFonts w:ascii="Verdana" w:hAnsi="Verdana"/>
          <w:sz w:val="20"/>
          <w:szCs w:val="20"/>
          <w:lang w:val="ru-RU"/>
        </w:rPr>
        <w:t>я</w:t>
      </w:r>
      <w:r w:rsidRPr="00D40970">
        <w:rPr>
          <w:rStyle w:val="blk"/>
          <w:rFonts w:ascii="Verdana" w:hAnsi="Verdana"/>
          <w:sz w:val="20"/>
          <w:szCs w:val="20"/>
          <w:lang w:val="ru-RU"/>
        </w:rPr>
        <w:t xml:space="preserve"> в любые судебные или государственные органы, а также иные организации в любой юрисдикции</w:t>
      </w:r>
      <w:r>
        <w:rPr>
          <w:rStyle w:val="blk"/>
          <w:rFonts w:ascii="Verdana" w:hAnsi="Verdana"/>
          <w:sz w:val="20"/>
          <w:szCs w:val="20"/>
          <w:lang w:val="ru-RU"/>
        </w:rPr>
        <w:t xml:space="preserve">, направленные на </w:t>
      </w:r>
      <w:r w:rsidR="00D40970">
        <w:rPr>
          <w:rStyle w:val="blk"/>
          <w:rFonts w:ascii="Verdana" w:hAnsi="Verdana"/>
          <w:sz w:val="20"/>
          <w:szCs w:val="20"/>
          <w:lang w:val="ru-RU"/>
        </w:rPr>
        <w:t>оспаривание</w:t>
      </w:r>
      <w:r w:rsidR="00A01CD5">
        <w:rPr>
          <w:rStyle w:val="blk"/>
          <w:rFonts w:ascii="Verdana" w:hAnsi="Verdana"/>
          <w:sz w:val="20"/>
          <w:szCs w:val="20"/>
          <w:lang w:val="ru-RU"/>
        </w:rPr>
        <w:t xml:space="preserve"> (признание недействительными)</w:t>
      </w:r>
      <w:r w:rsidR="00D40970">
        <w:rPr>
          <w:rStyle w:val="blk"/>
          <w:rFonts w:ascii="Verdana" w:hAnsi="Verdana"/>
          <w:sz w:val="20"/>
          <w:szCs w:val="20"/>
          <w:lang w:val="ru-RU"/>
        </w:rPr>
        <w:t xml:space="preserve"> любых сделок, совершенных Обществом</w:t>
      </w:r>
      <w:r w:rsidR="0092706C">
        <w:rPr>
          <w:rStyle w:val="blk"/>
          <w:rFonts w:ascii="Verdana" w:hAnsi="Verdana"/>
          <w:sz w:val="20"/>
          <w:szCs w:val="20"/>
          <w:lang w:val="ru-RU"/>
        </w:rPr>
        <w:t xml:space="preserve"> </w:t>
      </w:r>
      <w:r w:rsidR="00D40970">
        <w:rPr>
          <w:rStyle w:val="blk"/>
          <w:rFonts w:ascii="Verdana" w:hAnsi="Verdana"/>
          <w:sz w:val="20"/>
          <w:szCs w:val="20"/>
          <w:lang w:val="ru-RU"/>
        </w:rPr>
        <w:t xml:space="preserve">до даты </w:t>
      </w:r>
      <w:r w:rsidR="00D40970" w:rsidRPr="00D40970">
        <w:rPr>
          <w:rStyle w:val="blk"/>
          <w:rFonts w:ascii="Verdana" w:hAnsi="Verdana"/>
          <w:sz w:val="20"/>
          <w:szCs w:val="20"/>
          <w:lang w:val="ru-RU"/>
        </w:rPr>
        <w:t xml:space="preserve">перехода права собственности на </w:t>
      </w:r>
      <w:r w:rsidR="00D40970" w:rsidRPr="00D40970">
        <w:rPr>
          <w:rStyle w:val="blk"/>
          <w:rFonts w:ascii="Verdana" w:hAnsi="Verdana"/>
          <w:sz w:val="20"/>
          <w:szCs w:val="20"/>
          <w:lang w:val="ru-RU"/>
        </w:rPr>
        <w:lastRenderedPageBreak/>
        <w:t xml:space="preserve">Долю к </w:t>
      </w:r>
      <w:r w:rsidR="00D40970" w:rsidRPr="0092706C">
        <w:rPr>
          <w:rStyle w:val="blk"/>
          <w:rFonts w:ascii="Verdana" w:hAnsi="Verdana"/>
          <w:b/>
          <w:sz w:val="20"/>
          <w:szCs w:val="20"/>
          <w:lang w:val="ru-RU"/>
        </w:rPr>
        <w:t>Покупателю</w:t>
      </w:r>
      <w:r w:rsidR="00D40970" w:rsidRPr="00D40970">
        <w:rPr>
          <w:rStyle w:val="blk"/>
          <w:rFonts w:ascii="Verdana" w:hAnsi="Verdana"/>
          <w:sz w:val="20"/>
          <w:szCs w:val="20"/>
          <w:lang w:val="ru-RU"/>
        </w:rPr>
        <w:t xml:space="preserve"> (далее – «</w:t>
      </w:r>
      <w:r w:rsidR="00D40970" w:rsidRPr="00D40970">
        <w:rPr>
          <w:rStyle w:val="blk"/>
          <w:rFonts w:ascii="Verdana" w:hAnsi="Verdana"/>
          <w:b/>
          <w:sz w:val="20"/>
          <w:szCs w:val="20"/>
          <w:lang w:val="ru-RU"/>
        </w:rPr>
        <w:t>Прошлые Сделки</w:t>
      </w:r>
      <w:r w:rsidR="00D40970" w:rsidRPr="00D40970">
        <w:rPr>
          <w:rStyle w:val="blk"/>
          <w:rFonts w:ascii="Verdana" w:hAnsi="Verdana"/>
          <w:sz w:val="20"/>
          <w:szCs w:val="20"/>
          <w:lang w:val="ru-RU"/>
        </w:rPr>
        <w:t>»)</w:t>
      </w:r>
      <w:r w:rsidR="00A01CD5">
        <w:rPr>
          <w:rStyle w:val="blk"/>
          <w:rFonts w:ascii="Verdana" w:hAnsi="Verdana"/>
          <w:sz w:val="20"/>
          <w:szCs w:val="20"/>
          <w:lang w:val="ru-RU"/>
        </w:rPr>
        <w:t xml:space="preserve">, а также </w:t>
      </w:r>
      <w:r w:rsidR="00A01CD5" w:rsidRPr="00D40970">
        <w:rPr>
          <w:rStyle w:val="blk"/>
          <w:rFonts w:ascii="Verdana" w:hAnsi="Verdana"/>
          <w:sz w:val="20"/>
          <w:szCs w:val="20"/>
          <w:lang w:val="ru-RU"/>
        </w:rPr>
        <w:t>вести переговоры, содействовать, побуждать и</w:t>
      </w:r>
      <w:r w:rsidR="00A01CD5">
        <w:rPr>
          <w:rStyle w:val="blk"/>
          <w:rFonts w:ascii="Verdana" w:hAnsi="Verdana"/>
          <w:sz w:val="20"/>
          <w:szCs w:val="20"/>
          <w:lang w:val="ru-RU"/>
        </w:rPr>
        <w:t>ли</w:t>
      </w:r>
      <w:r w:rsidR="00A01CD5" w:rsidRPr="00D40970">
        <w:rPr>
          <w:rStyle w:val="blk"/>
          <w:rFonts w:ascii="Verdana" w:hAnsi="Verdana"/>
          <w:sz w:val="20"/>
          <w:szCs w:val="20"/>
          <w:lang w:val="ru-RU"/>
        </w:rPr>
        <w:t xml:space="preserve"> стимулировать любое иное лицо совершать </w:t>
      </w:r>
      <w:r w:rsidR="00A01CD5">
        <w:rPr>
          <w:rStyle w:val="blk"/>
          <w:rFonts w:ascii="Verdana" w:hAnsi="Verdana"/>
          <w:sz w:val="20"/>
          <w:szCs w:val="20"/>
          <w:lang w:val="ru-RU"/>
        </w:rPr>
        <w:t xml:space="preserve">такие </w:t>
      </w:r>
      <w:r w:rsidR="00A01CD5" w:rsidRPr="00D40970">
        <w:rPr>
          <w:rStyle w:val="blk"/>
          <w:rFonts w:ascii="Verdana" w:hAnsi="Verdana"/>
          <w:sz w:val="20"/>
          <w:szCs w:val="20"/>
          <w:lang w:val="ru-RU"/>
        </w:rPr>
        <w:t>действия</w:t>
      </w:r>
      <w:r w:rsidR="00A01CD5">
        <w:rPr>
          <w:rStyle w:val="blk"/>
          <w:rFonts w:ascii="Verdana" w:hAnsi="Verdana"/>
          <w:sz w:val="20"/>
          <w:szCs w:val="20"/>
          <w:lang w:val="ru-RU"/>
        </w:rPr>
        <w:t>;</w:t>
      </w:r>
    </w:p>
    <w:p w14:paraId="74E47ECA" w14:textId="77777777" w:rsidR="00A01CD5" w:rsidRDefault="00D026CD" w:rsidP="00D40970">
      <w:pPr>
        <w:pStyle w:val="af5"/>
        <w:numPr>
          <w:ilvl w:val="2"/>
          <w:numId w:val="26"/>
        </w:numPr>
        <w:tabs>
          <w:tab w:val="left" w:pos="284"/>
          <w:tab w:val="left" w:pos="851"/>
        </w:tabs>
        <w:spacing w:before="120"/>
        <w:ind w:left="851" w:hanging="851"/>
        <w:jc w:val="both"/>
        <w:rPr>
          <w:rStyle w:val="blk"/>
          <w:rFonts w:ascii="Verdana" w:hAnsi="Verdana"/>
          <w:sz w:val="20"/>
          <w:szCs w:val="20"/>
        </w:rPr>
      </w:pPr>
      <w:r w:rsidRPr="00436C81">
        <w:rPr>
          <w:rStyle w:val="blk"/>
          <w:rFonts w:ascii="Verdana" w:hAnsi="Verdana"/>
          <w:sz w:val="20"/>
          <w:szCs w:val="20"/>
        </w:rPr>
        <w:t xml:space="preserve">требовать снижения </w:t>
      </w:r>
      <w:r>
        <w:rPr>
          <w:rStyle w:val="blk"/>
          <w:rFonts w:ascii="Verdana" w:hAnsi="Verdana"/>
          <w:sz w:val="20"/>
          <w:szCs w:val="20"/>
          <w:lang w:val="ru-RU"/>
        </w:rPr>
        <w:t>Ц</w:t>
      </w:r>
      <w:proofErr w:type="spellStart"/>
      <w:r w:rsidRPr="00436C81">
        <w:rPr>
          <w:rStyle w:val="blk"/>
          <w:rFonts w:ascii="Verdana" w:hAnsi="Verdana"/>
          <w:sz w:val="20"/>
          <w:szCs w:val="20"/>
        </w:rPr>
        <w:t>ены</w:t>
      </w:r>
      <w:proofErr w:type="spellEnd"/>
      <w:r w:rsidRPr="00436C81">
        <w:rPr>
          <w:rStyle w:val="blk"/>
          <w:rFonts w:ascii="Verdana" w:hAnsi="Verdana"/>
          <w:sz w:val="20"/>
          <w:szCs w:val="20"/>
        </w:rPr>
        <w:t xml:space="preserve"> </w:t>
      </w:r>
      <w:r>
        <w:rPr>
          <w:rStyle w:val="blk"/>
          <w:rFonts w:ascii="Verdana" w:hAnsi="Verdana"/>
          <w:sz w:val="20"/>
          <w:szCs w:val="20"/>
          <w:lang w:val="ru-RU"/>
        </w:rPr>
        <w:t>Д</w:t>
      </w:r>
      <w:proofErr w:type="spellStart"/>
      <w:r w:rsidRPr="00436C81">
        <w:rPr>
          <w:rStyle w:val="blk"/>
          <w:rFonts w:ascii="Verdana" w:hAnsi="Verdana"/>
          <w:sz w:val="20"/>
          <w:szCs w:val="20"/>
        </w:rPr>
        <w:t>оли</w:t>
      </w:r>
      <w:proofErr w:type="spellEnd"/>
      <w:r w:rsidRPr="00436C81">
        <w:rPr>
          <w:rStyle w:val="blk"/>
          <w:rFonts w:ascii="Verdana" w:hAnsi="Verdana"/>
          <w:sz w:val="20"/>
          <w:szCs w:val="20"/>
        </w:rPr>
        <w:t xml:space="preserve"> в том числе, но не исключительно, по правилам ст. 475 ГК РФ, а также в связи с совершением Обществом любых выплат (в</w:t>
      </w:r>
      <w:r w:rsidR="009F203C">
        <w:rPr>
          <w:rStyle w:val="blk"/>
          <w:rFonts w:ascii="Verdana" w:hAnsi="Verdana"/>
          <w:sz w:val="20"/>
          <w:szCs w:val="20"/>
          <w:lang w:val="ru-RU"/>
        </w:rPr>
        <w:t>ключая</w:t>
      </w:r>
      <w:r w:rsidRPr="00436C81">
        <w:rPr>
          <w:rStyle w:val="blk"/>
          <w:rFonts w:ascii="Verdana" w:hAnsi="Verdana"/>
          <w:sz w:val="20"/>
          <w:szCs w:val="20"/>
        </w:rPr>
        <w:t xml:space="preserve"> перечисления Обществом денежных средств третьим лицам</w:t>
      </w:r>
      <w:r w:rsidR="009F203C">
        <w:rPr>
          <w:rStyle w:val="blk"/>
          <w:rFonts w:ascii="Verdana" w:hAnsi="Verdana"/>
          <w:sz w:val="20"/>
          <w:szCs w:val="20"/>
          <w:lang w:val="ru-RU"/>
        </w:rPr>
        <w:t xml:space="preserve"> и/или </w:t>
      </w:r>
      <w:r w:rsidRPr="008923C6">
        <w:rPr>
          <w:rStyle w:val="blk"/>
          <w:rFonts w:ascii="Verdana" w:hAnsi="Verdana"/>
          <w:b/>
          <w:sz w:val="20"/>
          <w:szCs w:val="20"/>
        </w:rPr>
        <w:t>Продавц</w:t>
      </w:r>
      <w:r w:rsidR="00F071B7">
        <w:rPr>
          <w:rStyle w:val="blk"/>
          <w:rFonts w:ascii="Verdana" w:hAnsi="Verdana"/>
          <w:b/>
          <w:sz w:val="20"/>
          <w:szCs w:val="20"/>
          <w:lang w:val="ru-RU"/>
        </w:rPr>
        <w:t>у</w:t>
      </w:r>
      <w:r w:rsidRPr="00436C81">
        <w:rPr>
          <w:rStyle w:val="blk"/>
          <w:rFonts w:ascii="Verdana" w:hAnsi="Verdana"/>
          <w:sz w:val="20"/>
          <w:szCs w:val="20"/>
        </w:rPr>
        <w:t>, по любым основаниям)</w:t>
      </w:r>
      <w:r w:rsidR="009F203C">
        <w:rPr>
          <w:rStyle w:val="blk"/>
          <w:rFonts w:ascii="Verdana" w:hAnsi="Verdana"/>
          <w:sz w:val="20"/>
          <w:szCs w:val="20"/>
          <w:lang w:val="ru-RU"/>
        </w:rPr>
        <w:t>, в том числе</w:t>
      </w:r>
      <w:r w:rsidRPr="00436C81">
        <w:rPr>
          <w:rStyle w:val="blk"/>
          <w:rFonts w:ascii="Verdana" w:hAnsi="Verdana"/>
          <w:sz w:val="20"/>
          <w:szCs w:val="20"/>
        </w:rPr>
        <w:t xml:space="preserve"> за период с даты публикации извещения о торгах по дату (включительно) перехода права собственности на </w:t>
      </w:r>
      <w:r>
        <w:rPr>
          <w:rStyle w:val="blk"/>
          <w:rFonts w:ascii="Verdana" w:hAnsi="Verdana"/>
          <w:sz w:val="20"/>
          <w:szCs w:val="20"/>
          <w:lang w:val="ru-RU"/>
        </w:rPr>
        <w:t>Д</w:t>
      </w:r>
      <w:proofErr w:type="spellStart"/>
      <w:r w:rsidRPr="00436C81">
        <w:rPr>
          <w:rStyle w:val="blk"/>
          <w:rFonts w:ascii="Verdana" w:hAnsi="Verdana"/>
          <w:sz w:val="20"/>
          <w:szCs w:val="20"/>
        </w:rPr>
        <w:t>олю</w:t>
      </w:r>
      <w:proofErr w:type="spellEnd"/>
      <w:r w:rsidRPr="00436C81">
        <w:rPr>
          <w:rStyle w:val="blk"/>
          <w:rFonts w:ascii="Verdana" w:hAnsi="Verdana"/>
          <w:sz w:val="20"/>
          <w:szCs w:val="20"/>
        </w:rPr>
        <w:t xml:space="preserve"> к </w:t>
      </w:r>
      <w:r w:rsidRPr="008923C6">
        <w:rPr>
          <w:rStyle w:val="blk"/>
          <w:rFonts w:ascii="Verdana" w:hAnsi="Verdana"/>
          <w:b/>
          <w:sz w:val="20"/>
          <w:szCs w:val="20"/>
        </w:rPr>
        <w:t>Покупателю</w:t>
      </w:r>
      <w:r w:rsidRPr="00436C81">
        <w:rPr>
          <w:rStyle w:val="blk"/>
          <w:rFonts w:ascii="Verdana" w:hAnsi="Verdana"/>
          <w:sz w:val="20"/>
          <w:szCs w:val="20"/>
        </w:rPr>
        <w:t xml:space="preserve"> (далее </w:t>
      </w:r>
      <w:r w:rsidR="00CF6FA1">
        <w:rPr>
          <w:rStyle w:val="blk"/>
          <w:rFonts w:ascii="Verdana" w:hAnsi="Verdana"/>
          <w:sz w:val="20"/>
          <w:szCs w:val="20"/>
        </w:rPr>
        <w:t>–</w:t>
      </w:r>
      <w:r w:rsidRPr="00436C81">
        <w:rPr>
          <w:rStyle w:val="blk"/>
          <w:rFonts w:ascii="Verdana" w:hAnsi="Verdana"/>
          <w:sz w:val="20"/>
          <w:szCs w:val="20"/>
        </w:rPr>
        <w:t xml:space="preserve"> </w:t>
      </w:r>
      <w:r w:rsidR="00CF6FA1">
        <w:rPr>
          <w:rStyle w:val="blk"/>
          <w:rFonts w:ascii="Verdana" w:hAnsi="Verdana"/>
          <w:sz w:val="20"/>
          <w:szCs w:val="20"/>
          <w:lang w:val="ru-RU"/>
        </w:rPr>
        <w:t>«</w:t>
      </w:r>
      <w:r w:rsidRPr="00CF6FA1">
        <w:rPr>
          <w:rStyle w:val="blk"/>
          <w:rFonts w:ascii="Verdana" w:hAnsi="Verdana"/>
          <w:b/>
          <w:sz w:val="20"/>
          <w:szCs w:val="20"/>
        </w:rPr>
        <w:t>Выплаты</w:t>
      </w:r>
      <w:r w:rsidR="00CF6FA1">
        <w:rPr>
          <w:rStyle w:val="blk"/>
          <w:rFonts w:ascii="Verdana" w:hAnsi="Verdana"/>
          <w:sz w:val="20"/>
          <w:szCs w:val="20"/>
          <w:lang w:val="ru-RU"/>
        </w:rPr>
        <w:t>»</w:t>
      </w:r>
      <w:r w:rsidRPr="00436C81">
        <w:rPr>
          <w:rStyle w:val="blk"/>
          <w:rFonts w:ascii="Verdana" w:hAnsi="Verdana"/>
          <w:sz w:val="20"/>
          <w:szCs w:val="20"/>
        </w:rPr>
        <w:t>).</w:t>
      </w:r>
    </w:p>
    <w:p w14:paraId="16693B9C" w14:textId="7F5B97E8" w:rsidR="00F9704B" w:rsidRDefault="00F9704B" w:rsidP="00A01CD5">
      <w:pPr>
        <w:pStyle w:val="af5"/>
        <w:numPr>
          <w:ilvl w:val="1"/>
          <w:numId w:val="26"/>
        </w:numPr>
        <w:tabs>
          <w:tab w:val="left" w:pos="284"/>
          <w:tab w:val="left" w:pos="1134"/>
        </w:tabs>
        <w:spacing w:before="120"/>
        <w:ind w:left="851" w:hanging="851"/>
        <w:jc w:val="both"/>
        <w:rPr>
          <w:rStyle w:val="blk"/>
          <w:rFonts w:ascii="Verdana" w:hAnsi="Verdana"/>
          <w:sz w:val="20"/>
          <w:szCs w:val="20"/>
        </w:rPr>
      </w:pPr>
      <w:r w:rsidRPr="00436C81">
        <w:rPr>
          <w:rStyle w:val="blk"/>
          <w:rFonts w:ascii="Verdana" w:hAnsi="Verdana"/>
          <w:sz w:val="20"/>
          <w:szCs w:val="20"/>
        </w:rPr>
        <w:t xml:space="preserve">Заключая </w:t>
      </w:r>
      <w:r>
        <w:rPr>
          <w:rStyle w:val="blk"/>
          <w:rFonts w:ascii="Verdana" w:hAnsi="Verdana"/>
          <w:sz w:val="20"/>
          <w:szCs w:val="20"/>
          <w:lang w:val="ru-RU"/>
        </w:rPr>
        <w:t xml:space="preserve">Договор, </w:t>
      </w:r>
      <w:r w:rsidRPr="008923C6">
        <w:rPr>
          <w:rStyle w:val="blk"/>
          <w:rFonts w:ascii="Verdana" w:hAnsi="Verdana"/>
          <w:b/>
          <w:sz w:val="20"/>
          <w:szCs w:val="20"/>
          <w:lang w:val="ru-RU"/>
        </w:rPr>
        <w:t>Покупатель</w:t>
      </w:r>
      <w:r w:rsidRPr="00436C81">
        <w:rPr>
          <w:rStyle w:val="blk"/>
          <w:rFonts w:ascii="Verdana" w:hAnsi="Verdana"/>
          <w:sz w:val="20"/>
          <w:szCs w:val="20"/>
        </w:rPr>
        <w:t xml:space="preserve"> подтверждает, что в этом случае предъявление </w:t>
      </w:r>
      <w:r w:rsidRPr="008923C6">
        <w:rPr>
          <w:rStyle w:val="blk"/>
          <w:rFonts w:ascii="Verdana" w:hAnsi="Verdana"/>
          <w:b/>
          <w:sz w:val="20"/>
          <w:szCs w:val="20"/>
        </w:rPr>
        <w:t>Покупателем</w:t>
      </w:r>
      <w:r w:rsidRPr="00436C81">
        <w:rPr>
          <w:rStyle w:val="blk"/>
          <w:rFonts w:ascii="Verdana" w:hAnsi="Verdana"/>
          <w:sz w:val="20"/>
          <w:szCs w:val="20"/>
        </w:rPr>
        <w:t xml:space="preserve"> требования </w:t>
      </w:r>
      <w:r>
        <w:rPr>
          <w:rStyle w:val="blk"/>
          <w:rFonts w:ascii="Verdana" w:hAnsi="Verdana"/>
          <w:sz w:val="20"/>
          <w:szCs w:val="20"/>
          <w:lang w:val="ru-RU"/>
        </w:rPr>
        <w:t>об оспаривании (признании недействительно</w:t>
      </w:r>
      <w:r w:rsidR="009F0BCE">
        <w:rPr>
          <w:rStyle w:val="blk"/>
          <w:rFonts w:ascii="Verdana" w:hAnsi="Verdana"/>
          <w:sz w:val="20"/>
          <w:szCs w:val="20"/>
          <w:lang w:val="ru-RU"/>
        </w:rPr>
        <w:t>й</w:t>
      </w:r>
      <w:r>
        <w:rPr>
          <w:rStyle w:val="blk"/>
          <w:rFonts w:ascii="Verdana" w:hAnsi="Verdana"/>
          <w:sz w:val="20"/>
          <w:szCs w:val="20"/>
          <w:lang w:val="ru-RU"/>
        </w:rPr>
        <w:t xml:space="preserve">) какой-либо Прошлой Сделки </w:t>
      </w:r>
      <w:r w:rsidRPr="00436C81">
        <w:rPr>
          <w:rStyle w:val="blk"/>
          <w:rFonts w:ascii="Verdana" w:hAnsi="Verdana"/>
          <w:sz w:val="20"/>
          <w:szCs w:val="20"/>
        </w:rPr>
        <w:t>является злоупотреблением правом в соответствии с</w:t>
      </w:r>
      <w:r>
        <w:rPr>
          <w:rStyle w:val="blk"/>
          <w:rFonts w:ascii="Verdana" w:hAnsi="Verdana"/>
          <w:sz w:val="20"/>
          <w:szCs w:val="20"/>
          <w:lang w:val="ru-RU"/>
        </w:rPr>
        <w:t>о</w:t>
      </w:r>
      <w:r w:rsidRPr="00436C81">
        <w:rPr>
          <w:rStyle w:val="blk"/>
          <w:rFonts w:ascii="Verdana" w:hAnsi="Verdana"/>
          <w:sz w:val="20"/>
          <w:szCs w:val="20"/>
        </w:rPr>
        <w:t xml:space="preserve"> ст. 10 ГК РФ</w:t>
      </w:r>
      <w:r>
        <w:rPr>
          <w:rStyle w:val="blk"/>
          <w:rFonts w:ascii="Verdana" w:hAnsi="Verdana"/>
          <w:sz w:val="20"/>
          <w:szCs w:val="20"/>
          <w:lang w:val="ru-RU"/>
        </w:rPr>
        <w:t xml:space="preserve">. </w:t>
      </w:r>
      <w:bookmarkStart w:id="10" w:name="_Hlk135655048"/>
      <w:r w:rsidRPr="00436C81">
        <w:rPr>
          <w:rStyle w:val="blk"/>
          <w:rFonts w:ascii="Verdana" w:hAnsi="Verdana"/>
          <w:sz w:val="20"/>
          <w:szCs w:val="20"/>
        </w:rPr>
        <w:t xml:space="preserve">Во избежание сомнений, заключение </w:t>
      </w:r>
      <w:r w:rsidRPr="00885644">
        <w:rPr>
          <w:rStyle w:val="blk"/>
          <w:rFonts w:ascii="Verdana" w:hAnsi="Verdana"/>
          <w:b/>
          <w:sz w:val="20"/>
          <w:szCs w:val="20"/>
        </w:rPr>
        <w:t>Покупателем</w:t>
      </w:r>
      <w:r w:rsidRPr="00436C81">
        <w:rPr>
          <w:rStyle w:val="blk"/>
          <w:rFonts w:ascii="Verdana" w:hAnsi="Verdana"/>
          <w:sz w:val="20"/>
          <w:szCs w:val="20"/>
        </w:rPr>
        <w:t xml:space="preserve"> Договора свидетельствует, что он заключается независимо от совершения </w:t>
      </w:r>
      <w:r>
        <w:rPr>
          <w:rStyle w:val="blk"/>
          <w:rFonts w:ascii="Verdana" w:hAnsi="Verdana"/>
          <w:sz w:val="20"/>
          <w:szCs w:val="20"/>
          <w:lang w:val="ru-RU"/>
        </w:rPr>
        <w:t>Прошлых Сделок</w:t>
      </w:r>
      <w:r w:rsidRPr="00436C81">
        <w:rPr>
          <w:rStyle w:val="blk"/>
          <w:rFonts w:ascii="Verdana" w:hAnsi="Verdana"/>
          <w:sz w:val="20"/>
          <w:szCs w:val="20"/>
        </w:rPr>
        <w:t xml:space="preserve">, в связи с чем </w:t>
      </w:r>
      <w:r>
        <w:rPr>
          <w:rStyle w:val="blk"/>
          <w:rFonts w:ascii="Verdana" w:hAnsi="Verdana"/>
          <w:sz w:val="20"/>
          <w:szCs w:val="20"/>
          <w:lang w:val="ru-RU"/>
        </w:rPr>
        <w:t xml:space="preserve">наличие Прошлых Сделок </w:t>
      </w:r>
      <w:r w:rsidRPr="00436C81">
        <w:rPr>
          <w:rStyle w:val="blk"/>
          <w:rFonts w:ascii="Verdana" w:hAnsi="Verdana"/>
          <w:sz w:val="20"/>
          <w:szCs w:val="20"/>
        </w:rPr>
        <w:t xml:space="preserve">не могут повлечь возникновение у </w:t>
      </w:r>
      <w:r w:rsidRPr="00885644">
        <w:rPr>
          <w:rStyle w:val="blk"/>
          <w:rFonts w:ascii="Verdana" w:hAnsi="Verdana"/>
          <w:b/>
          <w:sz w:val="20"/>
          <w:szCs w:val="20"/>
        </w:rPr>
        <w:t xml:space="preserve">Покупателя </w:t>
      </w:r>
      <w:r w:rsidRPr="00436C81">
        <w:rPr>
          <w:rStyle w:val="blk"/>
          <w:rFonts w:ascii="Verdana" w:hAnsi="Verdana"/>
          <w:sz w:val="20"/>
          <w:szCs w:val="20"/>
        </w:rPr>
        <w:t>убытков в любом виде</w:t>
      </w:r>
      <w:r w:rsidRPr="00436C81">
        <w:rPr>
          <w:rFonts w:ascii="Helv" w:hAnsi="Helv" w:cs="Helv"/>
          <w:color w:val="000000"/>
          <w:sz w:val="20"/>
          <w:szCs w:val="20"/>
        </w:rPr>
        <w:t>.</w:t>
      </w:r>
      <w:bookmarkEnd w:id="10"/>
    </w:p>
    <w:p w14:paraId="3C66216B" w14:textId="0DF9FCF8" w:rsidR="00641A56" w:rsidRDefault="00D026CD" w:rsidP="00A01CD5">
      <w:pPr>
        <w:pStyle w:val="af5"/>
        <w:numPr>
          <w:ilvl w:val="1"/>
          <w:numId w:val="26"/>
        </w:numPr>
        <w:tabs>
          <w:tab w:val="left" w:pos="284"/>
          <w:tab w:val="left" w:pos="1134"/>
        </w:tabs>
        <w:spacing w:before="120"/>
        <w:ind w:left="851" w:hanging="851"/>
        <w:jc w:val="both"/>
        <w:rPr>
          <w:rFonts w:ascii="Verdana" w:hAnsi="Verdana"/>
          <w:sz w:val="20"/>
          <w:szCs w:val="20"/>
        </w:rPr>
      </w:pPr>
      <w:r w:rsidRPr="00436C81">
        <w:rPr>
          <w:rStyle w:val="blk"/>
          <w:rFonts w:ascii="Verdana" w:hAnsi="Verdana"/>
          <w:sz w:val="20"/>
          <w:szCs w:val="20"/>
        </w:rPr>
        <w:t xml:space="preserve">Заключая </w:t>
      </w:r>
      <w:r>
        <w:rPr>
          <w:rStyle w:val="blk"/>
          <w:rFonts w:ascii="Verdana" w:hAnsi="Verdana"/>
          <w:sz w:val="20"/>
          <w:szCs w:val="20"/>
          <w:lang w:val="ru-RU"/>
        </w:rPr>
        <w:t xml:space="preserve">Договор, </w:t>
      </w:r>
      <w:r w:rsidRPr="008923C6">
        <w:rPr>
          <w:rStyle w:val="blk"/>
          <w:rFonts w:ascii="Verdana" w:hAnsi="Verdana"/>
          <w:b/>
          <w:sz w:val="20"/>
          <w:szCs w:val="20"/>
          <w:lang w:val="ru-RU"/>
        </w:rPr>
        <w:t>Покупатель</w:t>
      </w:r>
      <w:r w:rsidRPr="00436C81">
        <w:rPr>
          <w:rStyle w:val="blk"/>
          <w:rFonts w:ascii="Verdana" w:hAnsi="Verdana"/>
          <w:sz w:val="20"/>
          <w:szCs w:val="20"/>
        </w:rPr>
        <w:t xml:space="preserve"> подтверждает, что в этом случае предъявление </w:t>
      </w:r>
      <w:r w:rsidRPr="008923C6">
        <w:rPr>
          <w:rStyle w:val="blk"/>
          <w:rFonts w:ascii="Verdana" w:hAnsi="Verdana"/>
          <w:b/>
          <w:sz w:val="20"/>
          <w:szCs w:val="20"/>
        </w:rPr>
        <w:t>Покупателем</w:t>
      </w:r>
      <w:r w:rsidRPr="00436C81">
        <w:rPr>
          <w:rStyle w:val="blk"/>
          <w:rFonts w:ascii="Verdana" w:hAnsi="Verdana"/>
          <w:sz w:val="20"/>
          <w:szCs w:val="20"/>
        </w:rPr>
        <w:t xml:space="preserve"> требования об уменьшении </w:t>
      </w:r>
      <w:r>
        <w:rPr>
          <w:rStyle w:val="blk"/>
          <w:rFonts w:ascii="Verdana" w:hAnsi="Verdana"/>
          <w:sz w:val="20"/>
          <w:szCs w:val="20"/>
          <w:lang w:val="ru-RU"/>
        </w:rPr>
        <w:t>Цены Доли</w:t>
      </w:r>
      <w:r w:rsidRPr="00436C81">
        <w:rPr>
          <w:rStyle w:val="blk"/>
          <w:rFonts w:ascii="Verdana" w:hAnsi="Verdana"/>
          <w:sz w:val="20"/>
          <w:szCs w:val="20"/>
        </w:rPr>
        <w:t xml:space="preserve"> является злоупотреблением правом в соответствии с</w:t>
      </w:r>
      <w:r>
        <w:rPr>
          <w:rStyle w:val="blk"/>
          <w:rFonts w:ascii="Verdana" w:hAnsi="Verdana"/>
          <w:sz w:val="20"/>
          <w:szCs w:val="20"/>
          <w:lang w:val="ru-RU"/>
        </w:rPr>
        <w:t>о</w:t>
      </w:r>
      <w:r w:rsidRPr="00436C81">
        <w:rPr>
          <w:rStyle w:val="blk"/>
          <w:rFonts w:ascii="Verdana" w:hAnsi="Verdana"/>
          <w:sz w:val="20"/>
          <w:szCs w:val="20"/>
        </w:rPr>
        <w:t xml:space="preserve"> ст. 10 ГК РФ. Цена </w:t>
      </w:r>
      <w:r>
        <w:rPr>
          <w:rStyle w:val="blk"/>
          <w:rFonts w:ascii="Verdana" w:hAnsi="Verdana"/>
          <w:sz w:val="20"/>
          <w:szCs w:val="20"/>
          <w:lang w:val="ru-RU"/>
        </w:rPr>
        <w:t>Д</w:t>
      </w:r>
      <w:proofErr w:type="spellStart"/>
      <w:r w:rsidRPr="00436C81">
        <w:rPr>
          <w:rStyle w:val="blk"/>
          <w:rFonts w:ascii="Verdana" w:hAnsi="Verdana"/>
          <w:sz w:val="20"/>
          <w:szCs w:val="20"/>
        </w:rPr>
        <w:t>оли</w:t>
      </w:r>
      <w:proofErr w:type="spellEnd"/>
      <w:r w:rsidRPr="00436C81">
        <w:rPr>
          <w:rStyle w:val="blk"/>
          <w:rFonts w:ascii="Verdana" w:hAnsi="Verdana"/>
          <w:sz w:val="20"/>
          <w:szCs w:val="20"/>
        </w:rPr>
        <w:t xml:space="preserve">, в том числе, не подлежит ни при каких обстоятельствах изменению в результате совершенных Обществом Выплат и не порождает у </w:t>
      </w:r>
      <w:r w:rsidRPr="00077012">
        <w:rPr>
          <w:rStyle w:val="blk"/>
          <w:rFonts w:ascii="Verdana" w:hAnsi="Verdana"/>
          <w:b/>
          <w:sz w:val="20"/>
          <w:szCs w:val="20"/>
        </w:rPr>
        <w:t>Покупателя</w:t>
      </w:r>
      <w:r w:rsidRPr="00436C81">
        <w:rPr>
          <w:rStyle w:val="blk"/>
          <w:rFonts w:ascii="Verdana" w:hAnsi="Verdana"/>
          <w:sz w:val="20"/>
          <w:szCs w:val="20"/>
        </w:rPr>
        <w:t xml:space="preserve"> права на расторжение либо изменение </w:t>
      </w:r>
      <w:r>
        <w:rPr>
          <w:rStyle w:val="blk"/>
          <w:rFonts w:ascii="Verdana" w:hAnsi="Verdana"/>
          <w:sz w:val="20"/>
          <w:szCs w:val="20"/>
          <w:lang w:val="ru-RU"/>
        </w:rPr>
        <w:t>Договора</w:t>
      </w:r>
      <w:r w:rsidRPr="00436C81">
        <w:rPr>
          <w:rStyle w:val="blk"/>
          <w:rFonts w:ascii="Verdana" w:hAnsi="Verdana"/>
          <w:sz w:val="20"/>
          <w:szCs w:val="20"/>
        </w:rPr>
        <w:t>.</w:t>
      </w:r>
      <w:r w:rsidR="00CF6FA1">
        <w:rPr>
          <w:rStyle w:val="blk"/>
          <w:rFonts w:ascii="Verdana" w:hAnsi="Verdana"/>
          <w:sz w:val="20"/>
          <w:szCs w:val="20"/>
          <w:lang w:val="ru-RU"/>
        </w:rPr>
        <w:t xml:space="preserve"> </w:t>
      </w:r>
      <w:r w:rsidRPr="00436C81">
        <w:rPr>
          <w:rStyle w:val="blk"/>
          <w:rFonts w:ascii="Verdana" w:hAnsi="Verdana"/>
          <w:sz w:val="20"/>
          <w:szCs w:val="20"/>
        </w:rPr>
        <w:t xml:space="preserve">Во избежание сомнений, заключение </w:t>
      </w:r>
      <w:r w:rsidRPr="00885644">
        <w:rPr>
          <w:rStyle w:val="blk"/>
          <w:rFonts w:ascii="Verdana" w:hAnsi="Verdana"/>
          <w:b/>
          <w:sz w:val="20"/>
          <w:szCs w:val="20"/>
        </w:rPr>
        <w:t>Покупателем</w:t>
      </w:r>
      <w:r w:rsidRPr="00436C81">
        <w:rPr>
          <w:rStyle w:val="blk"/>
          <w:rFonts w:ascii="Verdana" w:hAnsi="Verdana"/>
          <w:sz w:val="20"/>
          <w:szCs w:val="20"/>
        </w:rPr>
        <w:t xml:space="preserve">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w:t>
      </w:r>
      <w:r w:rsidRPr="00885644">
        <w:rPr>
          <w:rStyle w:val="blk"/>
          <w:rFonts w:ascii="Verdana" w:hAnsi="Verdana"/>
          <w:b/>
          <w:sz w:val="20"/>
          <w:szCs w:val="20"/>
        </w:rPr>
        <w:t xml:space="preserve">Покупателя </w:t>
      </w:r>
      <w:r w:rsidRPr="00436C81">
        <w:rPr>
          <w:rStyle w:val="blk"/>
          <w:rFonts w:ascii="Verdana" w:hAnsi="Verdana"/>
          <w:sz w:val="20"/>
          <w:szCs w:val="20"/>
        </w:rPr>
        <w:t>убытков в любом виде</w:t>
      </w:r>
      <w:bookmarkEnd w:id="9"/>
      <w:r w:rsidRPr="00436C81">
        <w:rPr>
          <w:rFonts w:ascii="Helv" w:hAnsi="Helv" w:cs="Helv"/>
          <w:color w:val="000000"/>
          <w:sz w:val="20"/>
          <w:szCs w:val="20"/>
        </w:rPr>
        <w:t>.</w:t>
      </w:r>
    </w:p>
    <w:p w14:paraId="31C76362" w14:textId="61C323EC" w:rsidR="00E75137" w:rsidRPr="00CF6FA1" w:rsidRDefault="00E75137"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754D7E">
        <w:rPr>
          <w:rFonts w:ascii="Verdana" w:hAnsi="Verdana"/>
          <w:snapToGrid w:val="0"/>
          <w:sz w:val="20"/>
          <w:szCs w:val="20"/>
        </w:rPr>
        <w:t xml:space="preserve">Если </w:t>
      </w:r>
      <w:r w:rsidR="0092706C">
        <w:rPr>
          <w:rFonts w:ascii="Verdana" w:hAnsi="Verdana"/>
          <w:snapToGrid w:val="0"/>
          <w:sz w:val="20"/>
          <w:szCs w:val="20"/>
          <w:lang w:val="ru-RU"/>
        </w:rPr>
        <w:t>какая-либо Прошлая Сделка будет признана недействительной и это повлечет возникновение у Продавца обязанности уплатить Обществу</w:t>
      </w:r>
      <w:r w:rsidR="00383D50">
        <w:rPr>
          <w:rFonts w:ascii="Verdana" w:hAnsi="Verdana"/>
          <w:snapToGrid w:val="0"/>
          <w:sz w:val="20"/>
          <w:szCs w:val="20"/>
          <w:lang w:val="ru-RU"/>
        </w:rPr>
        <w:t xml:space="preserve"> или иному лицу</w:t>
      </w:r>
      <w:r w:rsidR="009F0BCE">
        <w:rPr>
          <w:rFonts w:ascii="Verdana" w:hAnsi="Verdana"/>
          <w:snapToGrid w:val="0"/>
          <w:sz w:val="20"/>
          <w:szCs w:val="20"/>
          <w:lang w:val="ru-RU"/>
        </w:rPr>
        <w:t xml:space="preserve"> какую-либо сумму или</w:t>
      </w:r>
      <w:r w:rsidR="0092706C">
        <w:rPr>
          <w:rFonts w:ascii="Verdana" w:hAnsi="Verdana"/>
          <w:snapToGrid w:val="0"/>
          <w:sz w:val="20"/>
          <w:szCs w:val="20"/>
          <w:lang w:val="ru-RU"/>
        </w:rPr>
        <w:t xml:space="preserve"> </w:t>
      </w:r>
      <w:r w:rsidRPr="00754D7E">
        <w:rPr>
          <w:rFonts w:ascii="Verdana" w:hAnsi="Verdana"/>
          <w:snapToGrid w:val="0"/>
          <w:sz w:val="20"/>
          <w:szCs w:val="20"/>
        </w:rPr>
        <w:t xml:space="preserve">Цена Доли будет снижена по любым основаниям, </w:t>
      </w:r>
      <w:r w:rsidRPr="00682B85">
        <w:rPr>
          <w:rFonts w:ascii="Verdana" w:hAnsi="Verdana"/>
          <w:b/>
          <w:snapToGrid w:val="0"/>
          <w:sz w:val="20"/>
          <w:szCs w:val="20"/>
        </w:rPr>
        <w:t>Покупатель</w:t>
      </w:r>
      <w:r w:rsidRPr="00754D7E">
        <w:rPr>
          <w:rFonts w:ascii="Verdana" w:hAnsi="Verdana"/>
          <w:snapToGrid w:val="0"/>
          <w:sz w:val="20"/>
          <w:szCs w:val="20"/>
        </w:rPr>
        <w:t xml:space="preserve"> обязуется возместить </w:t>
      </w:r>
      <w:r w:rsidRPr="00682B85">
        <w:rPr>
          <w:rFonts w:ascii="Verdana" w:hAnsi="Verdana"/>
          <w:b/>
          <w:snapToGrid w:val="0"/>
          <w:sz w:val="20"/>
          <w:szCs w:val="20"/>
        </w:rPr>
        <w:t>Продавцу</w:t>
      </w:r>
      <w:r w:rsidRPr="00754D7E">
        <w:rPr>
          <w:rFonts w:ascii="Verdana" w:hAnsi="Verdana"/>
          <w:snapToGrid w:val="0"/>
          <w:sz w:val="20"/>
          <w:szCs w:val="20"/>
        </w:rPr>
        <w:t xml:space="preserve"> сумму, </w:t>
      </w:r>
      <w:r w:rsidR="009F0BCE">
        <w:rPr>
          <w:rFonts w:ascii="Verdana" w:hAnsi="Verdana"/>
          <w:snapToGrid w:val="0"/>
          <w:sz w:val="20"/>
          <w:szCs w:val="20"/>
          <w:lang w:val="ru-RU"/>
        </w:rPr>
        <w:t>взысканную с Продавца</w:t>
      </w:r>
      <w:r w:rsidR="00A45B2A">
        <w:rPr>
          <w:rFonts w:ascii="Verdana" w:hAnsi="Verdana"/>
          <w:snapToGrid w:val="0"/>
          <w:sz w:val="20"/>
          <w:szCs w:val="20"/>
          <w:lang w:val="ru-RU"/>
        </w:rPr>
        <w:t>,</w:t>
      </w:r>
      <w:r w:rsidR="009F0BCE">
        <w:rPr>
          <w:rFonts w:ascii="Verdana" w:hAnsi="Verdana"/>
          <w:snapToGrid w:val="0"/>
          <w:sz w:val="20"/>
          <w:szCs w:val="20"/>
          <w:lang w:val="ru-RU"/>
        </w:rPr>
        <w:t xml:space="preserve"> или </w:t>
      </w:r>
      <w:r w:rsidR="00A45B2A">
        <w:rPr>
          <w:rFonts w:ascii="Verdana" w:hAnsi="Verdana"/>
          <w:snapToGrid w:val="0"/>
          <w:sz w:val="20"/>
          <w:szCs w:val="20"/>
          <w:lang w:val="ru-RU"/>
        </w:rPr>
        <w:t>сумму,</w:t>
      </w:r>
      <w:r w:rsidR="009F0BCE">
        <w:rPr>
          <w:rFonts w:ascii="Verdana" w:hAnsi="Verdana"/>
          <w:snapToGrid w:val="0"/>
          <w:sz w:val="20"/>
          <w:szCs w:val="20"/>
          <w:lang w:val="ru-RU"/>
        </w:rPr>
        <w:t xml:space="preserve"> </w:t>
      </w:r>
      <w:r w:rsidRPr="00754D7E">
        <w:rPr>
          <w:rFonts w:ascii="Verdana" w:hAnsi="Verdana"/>
          <w:snapToGrid w:val="0"/>
          <w:sz w:val="20"/>
          <w:szCs w:val="20"/>
        </w:rPr>
        <w:t xml:space="preserve">на которую Цена Доли была снижена. Стороны подтверждают, что обязательство, предусмотренное настоящим пунктом, является обязательством </w:t>
      </w:r>
      <w:r w:rsidRPr="00682B85">
        <w:rPr>
          <w:rFonts w:ascii="Verdana" w:hAnsi="Verdana"/>
          <w:b/>
          <w:snapToGrid w:val="0"/>
          <w:sz w:val="20"/>
          <w:szCs w:val="20"/>
        </w:rPr>
        <w:t>Покупателя</w:t>
      </w:r>
      <w:r w:rsidRPr="00754D7E">
        <w:rPr>
          <w:rFonts w:ascii="Verdana" w:hAnsi="Verdana"/>
          <w:snapToGrid w:val="0"/>
          <w:sz w:val="20"/>
          <w:szCs w:val="20"/>
        </w:rPr>
        <w:t xml:space="preserve"> возместить </w:t>
      </w:r>
      <w:r w:rsidRPr="00682B85">
        <w:rPr>
          <w:rFonts w:ascii="Verdana" w:hAnsi="Verdana"/>
          <w:b/>
          <w:snapToGrid w:val="0"/>
          <w:sz w:val="20"/>
          <w:szCs w:val="20"/>
        </w:rPr>
        <w:t>Продавцу</w:t>
      </w:r>
      <w:r w:rsidRPr="00754D7E">
        <w:rPr>
          <w:rFonts w:ascii="Verdana" w:hAnsi="Verdana"/>
          <w:snapToGrid w:val="0"/>
          <w:sz w:val="20"/>
          <w:szCs w:val="20"/>
        </w:rPr>
        <w:t xml:space="preserve"> имущественные потери в соответствии с</w:t>
      </w:r>
      <w:r w:rsidR="00D026CD">
        <w:rPr>
          <w:rFonts w:ascii="Verdana" w:hAnsi="Verdana"/>
          <w:snapToGrid w:val="0"/>
          <w:sz w:val="20"/>
          <w:szCs w:val="20"/>
          <w:lang w:val="ru-RU"/>
        </w:rPr>
        <w:t>о</w:t>
      </w:r>
      <w:r w:rsidRPr="00754D7E">
        <w:rPr>
          <w:rFonts w:ascii="Verdana" w:hAnsi="Verdana"/>
          <w:snapToGrid w:val="0"/>
          <w:sz w:val="20"/>
          <w:szCs w:val="20"/>
        </w:rPr>
        <w:t xml:space="preserve"> ст. 406.1 ГК РФ.</w:t>
      </w:r>
    </w:p>
    <w:p w14:paraId="493C6EFB" w14:textId="6C7A09C5" w:rsidR="00D026CD" w:rsidRPr="006B0F55" w:rsidRDefault="00D026CD"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4C605E">
        <w:rPr>
          <w:rFonts w:ascii="Verdana" w:hAnsi="Verdana"/>
          <w:b/>
          <w:snapToGrid w:val="0"/>
          <w:sz w:val="20"/>
          <w:szCs w:val="20"/>
        </w:rPr>
        <w:t>Продавец</w:t>
      </w:r>
      <w:r w:rsidRPr="004C605E">
        <w:rPr>
          <w:rFonts w:ascii="Verdana" w:hAnsi="Verdana"/>
          <w:snapToGrid w:val="0"/>
          <w:sz w:val="20"/>
          <w:szCs w:val="20"/>
        </w:rPr>
        <w:t xml:space="preserve"> обязуется совершить все и любые действия, связанные с передачей Доли </w:t>
      </w:r>
      <w:r w:rsidRPr="004C605E">
        <w:rPr>
          <w:rFonts w:ascii="Verdana" w:hAnsi="Verdana"/>
          <w:b/>
          <w:snapToGrid w:val="0"/>
          <w:sz w:val="20"/>
          <w:szCs w:val="20"/>
        </w:rPr>
        <w:t xml:space="preserve">Покупателю </w:t>
      </w:r>
      <w:r w:rsidRPr="004C605E">
        <w:rPr>
          <w:rFonts w:ascii="Verdana" w:hAnsi="Verdana"/>
          <w:snapToGrid w:val="0"/>
          <w:sz w:val="20"/>
          <w:szCs w:val="20"/>
        </w:rPr>
        <w:t xml:space="preserve">после выполнения </w:t>
      </w:r>
      <w:r w:rsidRPr="004C605E">
        <w:rPr>
          <w:rFonts w:ascii="Verdana" w:hAnsi="Verdana"/>
          <w:b/>
          <w:snapToGrid w:val="0"/>
          <w:sz w:val="20"/>
          <w:szCs w:val="20"/>
        </w:rPr>
        <w:t>Покупателем</w:t>
      </w:r>
      <w:r w:rsidRPr="004C605E">
        <w:rPr>
          <w:rFonts w:ascii="Verdana" w:hAnsi="Verdana"/>
          <w:snapToGrid w:val="0"/>
          <w:sz w:val="20"/>
          <w:szCs w:val="20"/>
        </w:rPr>
        <w:t xml:space="preserve"> Отлагательн</w:t>
      </w:r>
      <w:r w:rsidR="00AA6AAE">
        <w:rPr>
          <w:rFonts w:ascii="Verdana" w:hAnsi="Verdana"/>
          <w:snapToGrid w:val="0"/>
          <w:sz w:val="20"/>
          <w:szCs w:val="20"/>
          <w:lang w:val="ru-RU"/>
        </w:rPr>
        <w:t>ого</w:t>
      </w:r>
      <w:r w:rsidRPr="004C605E">
        <w:rPr>
          <w:rFonts w:ascii="Verdana" w:hAnsi="Verdana"/>
          <w:snapToGrid w:val="0"/>
          <w:sz w:val="20"/>
          <w:szCs w:val="20"/>
        </w:rPr>
        <w:t xml:space="preserve"> услови</w:t>
      </w:r>
      <w:r w:rsidR="00AA6AAE">
        <w:rPr>
          <w:rFonts w:ascii="Verdana" w:hAnsi="Verdana"/>
          <w:snapToGrid w:val="0"/>
          <w:sz w:val="20"/>
          <w:szCs w:val="20"/>
          <w:lang w:val="ru-RU"/>
        </w:rPr>
        <w:t>я</w:t>
      </w:r>
      <w:r w:rsidRPr="004C605E">
        <w:rPr>
          <w:rFonts w:ascii="Verdana" w:hAnsi="Verdana"/>
          <w:snapToGrid w:val="0"/>
          <w:sz w:val="20"/>
          <w:szCs w:val="20"/>
        </w:rPr>
        <w:t xml:space="preserve">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 </w:t>
      </w:r>
      <w:r w:rsidRPr="00F3761B">
        <w:rPr>
          <w:rFonts w:ascii="Verdana" w:hAnsi="Verdana"/>
          <w:b/>
          <w:snapToGrid w:val="0"/>
          <w:sz w:val="20"/>
          <w:szCs w:val="20"/>
        </w:rPr>
        <w:t>Покупатель</w:t>
      </w:r>
      <w:r w:rsidRPr="004C605E">
        <w:rPr>
          <w:rFonts w:ascii="Verdana" w:hAnsi="Verdana"/>
          <w:snapToGrid w:val="0"/>
          <w:sz w:val="20"/>
          <w:szCs w:val="20"/>
        </w:rPr>
        <w:t xml:space="preserve"> обязуется совершить все необходимые действия, связанные с передачей права собственности на Долю, и необходимые для исполнения </w:t>
      </w:r>
      <w:r w:rsidRPr="004C605E">
        <w:rPr>
          <w:rFonts w:ascii="Verdana" w:hAnsi="Verdana"/>
          <w:b/>
          <w:snapToGrid w:val="0"/>
          <w:sz w:val="20"/>
          <w:szCs w:val="20"/>
        </w:rPr>
        <w:t>Продавцом</w:t>
      </w:r>
      <w:r w:rsidRPr="004C605E">
        <w:rPr>
          <w:rFonts w:ascii="Verdana" w:hAnsi="Verdana"/>
          <w:snapToGrid w:val="0"/>
          <w:sz w:val="20"/>
          <w:szCs w:val="20"/>
        </w:rPr>
        <w:t xml:space="preserve"> своих обязательств по правилам настоящего пункта Договора (в том числе предоставить нотариусу, уполномоченному органу дополнительные документы, требуемые для завершения регистрации перехода права собственности на Долю, внести необходимые исправления в Договор и пр.). </w:t>
      </w:r>
      <w:r w:rsidRPr="004C605E">
        <w:rPr>
          <w:rFonts w:ascii="Verdana" w:hAnsi="Verdana"/>
          <w:snapToGrid w:val="0"/>
          <w:sz w:val="20"/>
          <w:szCs w:val="20"/>
        </w:rPr>
        <w:br/>
        <w:t xml:space="preserve">В </w:t>
      </w:r>
      <w:r w:rsidR="00BD5894">
        <w:rPr>
          <w:rFonts w:ascii="Verdana" w:hAnsi="Verdana"/>
          <w:snapToGrid w:val="0"/>
          <w:sz w:val="20"/>
          <w:szCs w:val="20"/>
          <w:lang w:val="ru-RU"/>
        </w:rPr>
        <w:t>срок не позднее</w:t>
      </w:r>
      <w:r w:rsidRPr="004C605E">
        <w:rPr>
          <w:rFonts w:ascii="Verdana" w:hAnsi="Verdana"/>
          <w:snapToGrid w:val="0"/>
          <w:sz w:val="20"/>
          <w:szCs w:val="20"/>
        </w:rPr>
        <w:t xml:space="preserve"> 1 (Одного) рабочего дня с даты выполнения </w:t>
      </w:r>
      <w:r w:rsidRPr="004C605E">
        <w:rPr>
          <w:rFonts w:ascii="Verdana" w:hAnsi="Verdana"/>
          <w:b/>
          <w:snapToGrid w:val="0"/>
          <w:sz w:val="20"/>
          <w:szCs w:val="20"/>
        </w:rPr>
        <w:t>Покупателем</w:t>
      </w:r>
      <w:r w:rsidRPr="004C605E">
        <w:rPr>
          <w:rFonts w:ascii="Verdana" w:hAnsi="Verdana"/>
          <w:snapToGrid w:val="0"/>
          <w:sz w:val="20"/>
          <w:szCs w:val="20"/>
        </w:rPr>
        <w:t xml:space="preserve"> Отлагательн</w:t>
      </w:r>
      <w:r w:rsidR="00AA6AAE">
        <w:rPr>
          <w:rFonts w:ascii="Verdana" w:hAnsi="Verdana"/>
          <w:snapToGrid w:val="0"/>
          <w:sz w:val="20"/>
          <w:szCs w:val="20"/>
          <w:lang w:val="ru-RU"/>
        </w:rPr>
        <w:t>ого</w:t>
      </w:r>
      <w:r w:rsidRPr="004C605E">
        <w:rPr>
          <w:rFonts w:ascii="Verdana" w:hAnsi="Verdana"/>
          <w:snapToGrid w:val="0"/>
          <w:sz w:val="20"/>
          <w:szCs w:val="20"/>
        </w:rPr>
        <w:t xml:space="preserve"> услови</w:t>
      </w:r>
      <w:r w:rsidR="00AA6AAE">
        <w:rPr>
          <w:rFonts w:ascii="Verdana" w:hAnsi="Verdana"/>
          <w:snapToGrid w:val="0"/>
          <w:sz w:val="20"/>
          <w:szCs w:val="20"/>
          <w:lang w:val="ru-RU"/>
        </w:rPr>
        <w:t>я</w:t>
      </w:r>
      <w:r w:rsidRPr="004C605E">
        <w:rPr>
          <w:rFonts w:ascii="Verdana" w:hAnsi="Verdana"/>
          <w:snapToGrid w:val="0"/>
          <w:sz w:val="20"/>
          <w:szCs w:val="20"/>
        </w:rPr>
        <w:t xml:space="preserve"> </w:t>
      </w:r>
      <w:r w:rsidRPr="004C605E">
        <w:rPr>
          <w:rFonts w:ascii="Verdana" w:hAnsi="Verdana"/>
          <w:b/>
          <w:snapToGrid w:val="0"/>
          <w:sz w:val="20"/>
          <w:szCs w:val="20"/>
        </w:rPr>
        <w:t>Продавец</w:t>
      </w:r>
      <w:r w:rsidRPr="004C605E">
        <w:rPr>
          <w:rFonts w:ascii="Verdana" w:hAnsi="Verdana"/>
          <w:snapToGrid w:val="0"/>
          <w:sz w:val="20"/>
          <w:szCs w:val="20"/>
        </w:rPr>
        <w:t xml:space="preserve"> направляет соответствующее уведомление нотариусу</w:t>
      </w:r>
      <w:r w:rsidR="004E498B">
        <w:rPr>
          <w:rFonts w:ascii="Verdana" w:hAnsi="Verdana"/>
          <w:snapToGrid w:val="0"/>
          <w:sz w:val="20"/>
          <w:szCs w:val="20"/>
          <w:lang w:val="ru-RU"/>
        </w:rPr>
        <w:t>.</w:t>
      </w:r>
    </w:p>
    <w:p w14:paraId="3332BC99" w14:textId="58507877" w:rsidR="00BF333A" w:rsidRPr="00AA6AAE" w:rsidRDefault="00D026CD" w:rsidP="00AA6AAE">
      <w:pPr>
        <w:pStyle w:val="af5"/>
        <w:numPr>
          <w:ilvl w:val="1"/>
          <w:numId w:val="26"/>
        </w:numPr>
        <w:tabs>
          <w:tab w:val="left" w:pos="284"/>
          <w:tab w:val="left" w:pos="1134"/>
        </w:tabs>
        <w:spacing w:before="120"/>
        <w:ind w:left="851" w:hanging="851"/>
        <w:jc w:val="both"/>
        <w:rPr>
          <w:rFonts w:ascii="Verdana" w:hAnsi="Verdana"/>
          <w:sz w:val="20"/>
          <w:szCs w:val="20"/>
        </w:rPr>
      </w:pPr>
      <w:r w:rsidRPr="004C605E">
        <w:rPr>
          <w:rFonts w:ascii="Verdana" w:hAnsi="Verdana"/>
          <w:snapToGrid w:val="0"/>
          <w:sz w:val="20"/>
          <w:szCs w:val="20"/>
        </w:rPr>
        <w:t xml:space="preserve">Отлагательным условием (согласно статье 157 </w:t>
      </w:r>
      <w:r>
        <w:rPr>
          <w:rFonts w:ascii="Verdana" w:hAnsi="Verdana"/>
          <w:snapToGrid w:val="0"/>
          <w:sz w:val="20"/>
          <w:szCs w:val="20"/>
          <w:lang w:val="ru-RU"/>
        </w:rPr>
        <w:t>ГК РФ</w:t>
      </w:r>
      <w:r w:rsidRPr="004C605E">
        <w:rPr>
          <w:rFonts w:ascii="Verdana" w:hAnsi="Verdana"/>
          <w:snapToGrid w:val="0"/>
          <w:sz w:val="20"/>
          <w:szCs w:val="20"/>
        </w:rPr>
        <w:t>) для вступления в силу п</w:t>
      </w:r>
      <w:r w:rsidR="0085444F">
        <w:rPr>
          <w:rFonts w:ascii="Verdana" w:hAnsi="Verdana"/>
          <w:snapToGrid w:val="0"/>
          <w:sz w:val="20"/>
          <w:szCs w:val="20"/>
          <w:lang w:val="ru-RU"/>
        </w:rPr>
        <w:t>.</w:t>
      </w:r>
      <w:r w:rsidRPr="004C605E">
        <w:rPr>
          <w:rFonts w:ascii="Verdana" w:hAnsi="Verdana"/>
          <w:snapToGrid w:val="0"/>
          <w:sz w:val="20"/>
          <w:szCs w:val="20"/>
        </w:rPr>
        <w:t xml:space="preserve"> 2.</w:t>
      </w:r>
      <w:r w:rsidR="009F0BCE">
        <w:rPr>
          <w:rFonts w:ascii="Verdana" w:hAnsi="Verdana"/>
          <w:snapToGrid w:val="0"/>
          <w:sz w:val="20"/>
          <w:szCs w:val="20"/>
          <w:lang w:val="ru-RU"/>
        </w:rPr>
        <w:t>10</w:t>
      </w:r>
      <w:r w:rsidR="0085444F">
        <w:rPr>
          <w:rFonts w:ascii="Verdana" w:hAnsi="Verdana"/>
          <w:snapToGrid w:val="0"/>
          <w:sz w:val="20"/>
          <w:szCs w:val="20"/>
          <w:lang w:val="ru-RU"/>
        </w:rPr>
        <w:t xml:space="preserve"> Договора</w:t>
      </w:r>
      <w:r w:rsidRPr="004C605E">
        <w:rPr>
          <w:rFonts w:ascii="Verdana" w:hAnsi="Verdana"/>
          <w:snapToGrid w:val="0"/>
          <w:sz w:val="20"/>
          <w:szCs w:val="20"/>
        </w:rPr>
        <w:t xml:space="preserve"> (а также любых иных пунктов, связанных с передачей Доли) Договора является </w:t>
      </w:r>
      <w:r w:rsidR="00AA6AAE" w:rsidRPr="00BF333A">
        <w:rPr>
          <w:rFonts w:ascii="Verdana" w:hAnsi="Verdana"/>
          <w:sz w:val="20"/>
          <w:szCs w:val="20"/>
          <w:lang w:val="ru-RU"/>
        </w:rPr>
        <w:t>полная оплата стоимости Доли в соответствии с п 2.2 и 2.3 Договора</w:t>
      </w:r>
      <w:r w:rsidRPr="004C605E">
        <w:rPr>
          <w:rFonts w:ascii="Verdana" w:hAnsi="Verdana"/>
          <w:snapToGrid w:val="0"/>
          <w:sz w:val="20"/>
          <w:szCs w:val="20"/>
        </w:rPr>
        <w:t xml:space="preserve"> (выше и далее – «</w:t>
      </w:r>
      <w:proofErr w:type="spellStart"/>
      <w:r w:rsidRPr="00CF6FA1">
        <w:rPr>
          <w:rFonts w:ascii="Verdana" w:hAnsi="Verdana"/>
          <w:b/>
          <w:snapToGrid w:val="0"/>
          <w:sz w:val="20"/>
          <w:szCs w:val="20"/>
        </w:rPr>
        <w:t>Отлагательн</w:t>
      </w:r>
      <w:r w:rsidR="00AA6AAE">
        <w:rPr>
          <w:rFonts w:ascii="Verdana" w:hAnsi="Verdana"/>
          <w:b/>
          <w:snapToGrid w:val="0"/>
          <w:sz w:val="20"/>
          <w:szCs w:val="20"/>
          <w:lang w:val="ru-RU"/>
        </w:rPr>
        <w:t>о</w:t>
      </w:r>
      <w:proofErr w:type="spellEnd"/>
      <w:r w:rsidRPr="00CF6FA1">
        <w:rPr>
          <w:rFonts w:ascii="Verdana" w:hAnsi="Verdana"/>
          <w:b/>
          <w:snapToGrid w:val="0"/>
          <w:sz w:val="20"/>
          <w:szCs w:val="20"/>
        </w:rPr>
        <w:t>е услови</w:t>
      </w:r>
      <w:r w:rsidR="00AA6AAE">
        <w:rPr>
          <w:rFonts w:ascii="Verdana" w:hAnsi="Verdana"/>
          <w:b/>
          <w:snapToGrid w:val="0"/>
          <w:sz w:val="20"/>
          <w:szCs w:val="20"/>
          <w:lang w:val="ru-RU"/>
        </w:rPr>
        <w:t>е</w:t>
      </w:r>
      <w:r w:rsidRPr="004C605E">
        <w:rPr>
          <w:rFonts w:ascii="Verdana" w:hAnsi="Verdana"/>
          <w:snapToGrid w:val="0"/>
          <w:sz w:val="20"/>
          <w:szCs w:val="20"/>
        </w:rPr>
        <w:t>»)</w:t>
      </w:r>
      <w:r w:rsidR="00AA6AAE">
        <w:rPr>
          <w:rFonts w:ascii="Verdana" w:hAnsi="Verdana"/>
          <w:snapToGrid w:val="0"/>
          <w:sz w:val="20"/>
          <w:szCs w:val="20"/>
          <w:lang w:val="ru-RU"/>
        </w:rPr>
        <w:t>.</w:t>
      </w:r>
      <w:bookmarkStart w:id="11" w:name="_Hlk116295795"/>
    </w:p>
    <w:bookmarkEnd w:id="11"/>
    <w:p w14:paraId="30BB39C1" w14:textId="1C16B2F0" w:rsidR="00AD7AA3" w:rsidRPr="00AA6AAE" w:rsidRDefault="00AD7AA3" w:rsidP="0081068F">
      <w:pPr>
        <w:pStyle w:val="af5"/>
        <w:numPr>
          <w:ilvl w:val="1"/>
          <w:numId w:val="26"/>
        </w:numPr>
        <w:tabs>
          <w:tab w:val="left" w:pos="284"/>
          <w:tab w:val="left" w:pos="851"/>
        </w:tabs>
        <w:spacing w:before="120"/>
        <w:ind w:left="851" w:hanging="851"/>
        <w:jc w:val="both"/>
        <w:rPr>
          <w:rFonts w:ascii="Verdana" w:hAnsi="Verdana"/>
          <w:sz w:val="20"/>
          <w:szCs w:val="20"/>
        </w:rPr>
      </w:pPr>
      <w:r w:rsidRPr="00AA6AAE">
        <w:rPr>
          <w:rFonts w:ascii="Verdana" w:hAnsi="Verdana"/>
          <w:sz w:val="20"/>
          <w:szCs w:val="20"/>
        </w:rPr>
        <w:t xml:space="preserve">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w:t>
      </w:r>
      <w:r w:rsidRPr="00AA6AAE">
        <w:rPr>
          <w:rFonts w:ascii="Verdana" w:hAnsi="Verdana"/>
          <w:b/>
          <w:sz w:val="20"/>
          <w:szCs w:val="20"/>
        </w:rPr>
        <w:t>Покупателя</w:t>
      </w:r>
      <w:r w:rsidRPr="00AA6AAE">
        <w:rPr>
          <w:rFonts w:ascii="Verdana" w:hAnsi="Verdana"/>
          <w:sz w:val="20"/>
          <w:szCs w:val="20"/>
        </w:rPr>
        <w:t xml:space="preserve"> в срок не позднее </w:t>
      </w:r>
      <w:r w:rsidR="0008593C" w:rsidRPr="00AA6AAE">
        <w:rPr>
          <w:rFonts w:ascii="Verdana" w:hAnsi="Verdana"/>
          <w:sz w:val="20"/>
          <w:szCs w:val="20"/>
          <w:lang w:val="ru-RU"/>
        </w:rPr>
        <w:t>1</w:t>
      </w:r>
      <w:r w:rsidRPr="00AA6AAE">
        <w:rPr>
          <w:rFonts w:ascii="Verdana" w:hAnsi="Verdana"/>
          <w:sz w:val="20"/>
          <w:szCs w:val="20"/>
        </w:rPr>
        <w:t xml:space="preserve"> (</w:t>
      </w:r>
      <w:r w:rsidR="0008593C" w:rsidRPr="00AA6AAE">
        <w:rPr>
          <w:rFonts w:ascii="Verdana" w:hAnsi="Verdana"/>
          <w:sz w:val="20"/>
          <w:szCs w:val="20"/>
          <w:lang w:val="ru-RU"/>
        </w:rPr>
        <w:t>Одного</w:t>
      </w:r>
      <w:r w:rsidRPr="00AA6AAE">
        <w:rPr>
          <w:rFonts w:ascii="Verdana" w:hAnsi="Verdana"/>
          <w:sz w:val="20"/>
          <w:szCs w:val="20"/>
        </w:rPr>
        <w:t>) рабоч</w:t>
      </w:r>
      <w:r w:rsidR="0008593C" w:rsidRPr="00AA6AAE">
        <w:rPr>
          <w:rFonts w:ascii="Verdana" w:hAnsi="Verdana"/>
          <w:sz w:val="20"/>
          <w:szCs w:val="20"/>
          <w:lang w:val="ru-RU"/>
        </w:rPr>
        <w:t>его</w:t>
      </w:r>
      <w:r w:rsidRPr="00AA6AAE">
        <w:rPr>
          <w:rFonts w:ascii="Verdana" w:hAnsi="Verdana"/>
          <w:sz w:val="20"/>
          <w:szCs w:val="20"/>
        </w:rPr>
        <w:t xml:space="preserve"> дн</w:t>
      </w:r>
      <w:r w:rsidR="0008593C" w:rsidRPr="00AA6AAE">
        <w:rPr>
          <w:rFonts w:ascii="Verdana" w:hAnsi="Verdana"/>
          <w:sz w:val="20"/>
          <w:szCs w:val="20"/>
          <w:lang w:val="ru-RU"/>
        </w:rPr>
        <w:t>я</w:t>
      </w:r>
      <w:r w:rsidRPr="00AA6AAE">
        <w:rPr>
          <w:rFonts w:ascii="Verdana" w:hAnsi="Verdana"/>
          <w:sz w:val="20"/>
          <w:szCs w:val="20"/>
        </w:rPr>
        <w:t xml:space="preserve"> с даты получения </w:t>
      </w:r>
      <w:r w:rsidR="006B0F55" w:rsidRPr="00AA6AAE">
        <w:rPr>
          <w:rFonts w:ascii="Verdana" w:hAnsi="Verdana"/>
          <w:sz w:val="20"/>
          <w:szCs w:val="20"/>
          <w:lang w:val="ru-RU"/>
        </w:rPr>
        <w:t xml:space="preserve">уведомления </w:t>
      </w:r>
      <w:r w:rsidR="006B0F55" w:rsidRPr="00AA6AAE">
        <w:rPr>
          <w:rFonts w:ascii="Verdana" w:hAnsi="Verdana"/>
          <w:b/>
          <w:sz w:val="20"/>
          <w:szCs w:val="20"/>
          <w:lang w:val="ru-RU"/>
        </w:rPr>
        <w:t>Продавца</w:t>
      </w:r>
      <w:r w:rsidR="006B0F55" w:rsidRPr="00AA6AAE">
        <w:rPr>
          <w:rFonts w:ascii="Verdana" w:hAnsi="Verdana"/>
          <w:sz w:val="20"/>
          <w:szCs w:val="20"/>
          <w:lang w:val="ru-RU"/>
        </w:rPr>
        <w:t>, указанного в п. 2.</w:t>
      </w:r>
      <w:r w:rsidR="009F0BCE">
        <w:rPr>
          <w:rFonts w:ascii="Verdana" w:hAnsi="Verdana"/>
          <w:sz w:val="20"/>
          <w:szCs w:val="20"/>
          <w:lang w:val="ru-RU"/>
        </w:rPr>
        <w:t>10</w:t>
      </w:r>
      <w:r w:rsidR="006B0F55" w:rsidRPr="00AA6AAE">
        <w:rPr>
          <w:rFonts w:ascii="Verdana" w:hAnsi="Verdana"/>
          <w:sz w:val="20"/>
          <w:szCs w:val="20"/>
          <w:lang w:val="ru-RU"/>
        </w:rPr>
        <w:t xml:space="preserve"> Договора.</w:t>
      </w:r>
    </w:p>
    <w:p w14:paraId="19A373C3" w14:textId="53BBBEE0" w:rsidR="00C11109" w:rsidRDefault="002E5B3C"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 случае неосуществления в течение 7 (Семи) рабочих дней с даты</w:t>
      </w:r>
      <w:r w:rsidR="00003C2A" w:rsidRPr="005F6485">
        <w:rPr>
          <w:rFonts w:ascii="Verdana" w:hAnsi="Verdana"/>
          <w:sz w:val="20"/>
          <w:szCs w:val="20"/>
        </w:rPr>
        <w:t>, следующей за датой</w:t>
      </w:r>
      <w:r w:rsidRPr="005F6485">
        <w:rPr>
          <w:rFonts w:ascii="Verdana" w:hAnsi="Verdana"/>
          <w:sz w:val="20"/>
          <w:szCs w:val="20"/>
        </w:rPr>
        <w:t xml:space="preserve"> </w:t>
      </w:r>
      <w:r w:rsidR="00A060DF" w:rsidRPr="0034793C">
        <w:rPr>
          <w:rFonts w:ascii="Verdana" w:hAnsi="Verdana"/>
          <w:sz w:val="20"/>
          <w:szCs w:val="20"/>
        </w:rPr>
        <w:t>направле</w:t>
      </w:r>
      <w:r w:rsidR="00A060DF">
        <w:rPr>
          <w:rFonts w:ascii="Verdana" w:hAnsi="Verdana"/>
          <w:sz w:val="20"/>
          <w:szCs w:val="20"/>
          <w:lang w:val="ru-RU"/>
        </w:rPr>
        <w:t>ния нотариусом,</w:t>
      </w:r>
      <w:r w:rsidR="00A060DF" w:rsidRPr="0034793C">
        <w:t xml:space="preserve"> </w:t>
      </w:r>
      <w:r w:rsidR="00A060DF" w:rsidRPr="0034793C">
        <w:rPr>
          <w:rFonts w:ascii="Verdana" w:hAnsi="Verdana"/>
          <w:sz w:val="20"/>
          <w:szCs w:val="20"/>
          <w:lang w:val="ru-RU"/>
        </w:rPr>
        <w:t>удостовер</w:t>
      </w:r>
      <w:r w:rsidR="00A060DF">
        <w:rPr>
          <w:rFonts w:ascii="Verdana" w:hAnsi="Verdana"/>
          <w:sz w:val="20"/>
          <w:szCs w:val="20"/>
          <w:lang w:val="ru-RU"/>
        </w:rPr>
        <w:t xml:space="preserve">ившим </w:t>
      </w:r>
      <w:r w:rsidR="00A060DF" w:rsidRPr="0034793C">
        <w:rPr>
          <w:rFonts w:ascii="Verdana" w:hAnsi="Verdana"/>
          <w:sz w:val="20"/>
          <w:szCs w:val="20"/>
          <w:lang w:val="ru-RU"/>
        </w:rPr>
        <w:t>настоящий Договор,</w:t>
      </w:r>
      <w:r w:rsidR="00A060DF">
        <w:rPr>
          <w:rFonts w:ascii="Verdana" w:hAnsi="Verdana"/>
          <w:sz w:val="20"/>
          <w:szCs w:val="20"/>
          <w:lang w:val="ru-RU"/>
        </w:rPr>
        <w:t xml:space="preserve"> </w:t>
      </w:r>
      <w:r w:rsidR="00A060DF" w:rsidRPr="0034793C">
        <w:rPr>
          <w:rFonts w:ascii="Verdana" w:hAnsi="Verdana"/>
          <w:sz w:val="20"/>
          <w:szCs w:val="20"/>
        </w:rPr>
        <w:t>документ</w:t>
      </w:r>
      <w:r w:rsidR="00A060DF">
        <w:rPr>
          <w:rFonts w:ascii="Verdana" w:hAnsi="Verdana"/>
          <w:sz w:val="20"/>
          <w:szCs w:val="20"/>
          <w:lang w:val="ru-RU"/>
        </w:rPr>
        <w:t xml:space="preserve">ов в </w:t>
      </w:r>
      <w:r w:rsidR="00A060DF">
        <w:rPr>
          <w:rFonts w:ascii="Verdana" w:hAnsi="Verdana"/>
          <w:sz w:val="20"/>
          <w:szCs w:val="20"/>
          <w:lang w:val="ru-RU"/>
        </w:rPr>
        <w:lastRenderedPageBreak/>
        <w:t xml:space="preserve">соответствии с </w:t>
      </w:r>
      <w:r w:rsidR="00A060DF" w:rsidRPr="0034793C">
        <w:rPr>
          <w:rFonts w:ascii="Verdana" w:hAnsi="Verdana"/>
          <w:sz w:val="20"/>
          <w:szCs w:val="20"/>
        </w:rPr>
        <w:t>п. 2.</w:t>
      </w:r>
      <w:r w:rsidR="00A060DF">
        <w:rPr>
          <w:rFonts w:ascii="Verdana" w:hAnsi="Verdana"/>
          <w:sz w:val="20"/>
          <w:szCs w:val="20"/>
          <w:lang w:val="ru-RU"/>
        </w:rPr>
        <w:t>1</w:t>
      </w:r>
      <w:r w:rsidR="009F0BCE">
        <w:rPr>
          <w:rFonts w:ascii="Verdana" w:hAnsi="Verdana"/>
          <w:sz w:val="20"/>
          <w:szCs w:val="20"/>
          <w:lang w:val="ru-RU"/>
        </w:rPr>
        <w:t>2</w:t>
      </w:r>
      <w:r w:rsidR="00A060DF" w:rsidRPr="0034793C">
        <w:rPr>
          <w:rFonts w:ascii="Verdana" w:hAnsi="Verdana"/>
          <w:sz w:val="20"/>
          <w:szCs w:val="20"/>
        </w:rPr>
        <w:t xml:space="preserve"> Договора</w:t>
      </w:r>
      <w:r w:rsidR="00003C2A" w:rsidRPr="005F6485">
        <w:rPr>
          <w:rFonts w:ascii="Verdana" w:hAnsi="Verdana"/>
          <w:sz w:val="20"/>
          <w:szCs w:val="20"/>
        </w:rPr>
        <w:t>,</w:t>
      </w:r>
      <w:r w:rsidRPr="005F6485">
        <w:rPr>
          <w:rFonts w:ascii="Verdana" w:hAnsi="Verdana"/>
          <w:sz w:val="20"/>
          <w:szCs w:val="20"/>
        </w:rPr>
        <w:t xml:space="preserve"> государственной регистрации перехода права собственности на Долю </w:t>
      </w:r>
      <w:r w:rsidR="00003C2A" w:rsidRPr="005F6485">
        <w:rPr>
          <w:rFonts w:ascii="Verdana" w:hAnsi="Verdana"/>
          <w:sz w:val="20"/>
          <w:szCs w:val="20"/>
        </w:rPr>
        <w:t xml:space="preserve">в пользу </w:t>
      </w:r>
      <w:r w:rsidR="00003C2A" w:rsidRPr="00772421">
        <w:rPr>
          <w:rFonts w:ascii="Verdana" w:hAnsi="Verdana"/>
          <w:b/>
          <w:sz w:val="20"/>
          <w:szCs w:val="20"/>
        </w:rPr>
        <w:t>Покупателя</w:t>
      </w:r>
      <w:r w:rsidR="00003C2A" w:rsidRPr="005F6485">
        <w:rPr>
          <w:rFonts w:ascii="Verdana" w:hAnsi="Verdana"/>
          <w:sz w:val="20"/>
          <w:szCs w:val="20"/>
        </w:rPr>
        <w:t xml:space="preserve"> по причине отказа регистрирующего органа и/или приостановки государственной регистрации перехода Доли, Стороны</w:t>
      </w:r>
      <w:r w:rsidRPr="005F6485">
        <w:rPr>
          <w:rFonts w:ascii="Verdana" w:hAnsi="Verdana"/>
          <w:sz w:val="20"/>
          <w:szCs w:val="20"/>
        </w:rPr>
        <w:t xml:space="preserve"> обязаны предпринять все</w:t>
      </w:r>
      <w:r w:rsidR="00581BB3" w:rsidRPr="005F6485">
        <w:rPr>
          <w:rFonts w:ascii="Verdana" w:hAnsi="Verdana"/>
          <w:sz w:val="20"/>
          <w:szCs w:val="20"/>
        </w:rPr>
        <w:t xml:space="preserve"> и любые</w:t>
      </w:r>
      <w:r w:rsidRPr="005F6485">
        <w:rPr>
          <w:rFonts w:ascii="Verdana" w:hAnsi="Verdana"/>
          <w:sz w:val="20"/>
          <w:szCs w:val="20"/>
        </w:rPr>
        <w:t xml:space="preserve"> разумно необходимые действия </w:t>
      </w:r>
      <w:r w:rsidR="00003C2A" w:rsidRPr="005F6485">
        <w:rPr>
          <w:rFonts w:ascii="Verdana" w:hAnsi="Verdana"/>
          <w:sz w:val="20"/>
          <w:szCs w:val="20"/>
        </w:rPr>
        <w:t xml:space="preserve">с целью завершения процедуры государственной регистрации перехода прав собственности на Долю в пользу </w:t>
      </w:r>
      <w:r w:rsidR="00003C2A" w:rsidRPr="00C7085F">
        <w:rPr>
          <w:rFonts w:ascii="Verdana" w:hAnsi="Verdana"/>
          <w:b/>
          <w:sz w:val="20"/>
          <w:szCs w:val="20"/>
        </w:rPr>
        <w:t>Покупателя</w:t>
      </w:r>
      <w:r w:rsidR="00003C2A" w:rsidRPr="005F6485">
        <w:rPr>
          <w:rFonts w:ascii="Verdana" w:hAnsi="Verdana"/>
          <w:sz w:val="20"/>
          <w:szCs w:val="20"/>
        </w:rPr>
        <w:t xml:space="preserve"> </w:t>
      </w:r>
      <w:r w:rsidRPr="005F6485">
        <w:rPr>
          <w:rFonts w:ascii="Verdana" w:hAnsi="Verdana"/>
          <w:sz w:val="20"/>
          <w:szCs w:val="20"/>
        </w:rPr>
        <w:t>(</w:t>
      </w:r>
      <w:r w:rsidR="00581BB3" w:rsidRPr="005F6485">
        <w:rPr>
          <w:rFonts w:ascii="Verdana" w:hAnsi="Verdana"/>
          <w:sz w:val="20"/>
          <w:szCs w:val="20"/>
        </w:rPr>
        <w:t>включая</w:t>
      </w:r>
      <w:r w:rsidRPr="005F6485">
        <w:rPr>
          <w:rFonts w:ascii="Verdana" w:hAnsi="Verdana"/>
          <w:sz w:val="20"/>
          <w:szCs w:val="20"/>
        </w:rPr>
        <w:t>,</w:t>
      </w:r>
      <w:r w:rsidR="00581BB3" w:rsidRPr="005F6485">
        <w:rPr>
          <w:rFonts w:ascii="Verdana" w:hAnsi="Verdana"/>
          <w:sz w:val="20"/>
          <w:szCs w:val="20"/>
        </w:rPr>
        <w:t xml:space="preserve"> но не ограничиваясь,</w:t>
      </w:r>
      <w:r w:rsidRPr="005F6485">
        <w:rPr>
          <w:rFonts w:ascii="Verdana" w:hAnsi="Verdana"/>
          <w:sz w:val="20"/>
          <w:szCs w:val="20"/>
        </w:rPr>
        <w:t xml:space="preserve"> внесение необходимых изменений в </w:t>
      </w:r>
      <w:r w:rsidR="00003C2A" w:rsidRPr="005F6485">
        <w:rPr>
          <w:rFonts w:ascii="Verdana" w:hAnsi="Verdana"/>
          <w:sz w:val="20"/>
          <w:szCs w:val="20"/>
        </w:rPr>
        <w:t>Договор</w:t>
      </w:r>
      <w:r w:rsidRPr="005F6485">
        <w:rPr>
          <w:rFonts w:ascii="Verdana" w:hAnsi="Verdana"/>
          <w:sz w:val="20"/>
          <w:szCs w:val="20"/>
        </w:rPr>
        <w:t>, предоставление документов и информации нотариусу и/или в регистрирующий орган, совершение иных юридически значимых действий по рекомендации нотариус</w:t>
      </w:r>
      <w:r w:rsidR="00003C2A" w:rsidRPr="005F6485">
        <w:rPr>
          <w:rFonts w:ascii="Verdana" w:hAnsi="Verdana"/>
          <w:sz w:val="20"/>
          <w:szCs w:val="20"/>
        </w:rPr>
        <w:t>а и/или регистрирующего органа).</w:t>
      </w:r>
    </w:p>
    <w:p w14:paraId="2E9CC0BB" w14:textId="77777777" w:rsidR="002F60DD" w:rsidRPr="008116F8" w:rsidRDefault="002F60DD"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ЗАВЕРЕНИЯ ПРОДАВЦА</w:t>
      </w:r>
    </w:p>
    <w:p w14:paraId="4E9A84F3" w14:textId="60E0B6DD" w:rsidR="009B19F6" w:rsidRDefault="00B8073E"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772421">
        <w:rPr>
          <w:rFonts w:ascii="Verdana" w:hAnsi="Verdana"/>
          <w:b/>
          <w:sz w:val="20"/>
          <w:szCs w:val="20"/>
        </w:rPr>
        <w:t>Продавец</w:t>
      </w:r>
      <w:r w:rsidRPr="005F6485">
        <w:rPr>
          <w:rFonts w:ascii="Verdana" w:hAnsi="Verdana"/>
          <w:sz w:val="20"/>
          <w:szCs w:val="20"/>
        </w:rPr>
        <w:t xml:space="preserve"> </w:t>
      </w:r>
      <w:r w:rsidR="005574B2" w:rsidRPr="005F6485">
        <w:rPr>
          <w:rFonts w:ascii="Verdana" w:hAnsi="Verdana"/>
          <w:sz w:val="20"/>
          <w:szCs w:val="20"/>
        </w:rPr>
        <w:t>предоставляет</w:t>
      </w:r>
      <w:r w:rsidRPr="005F6485">
        <w:rPr>
          <w:rFonts w:ascii="Verdana" w:hAnsi="Verdana"/>
          <w:sz w:val="20"/>
          <w:szCs w:val="20"/>
        </w:rPr>
        <w:t xml:space="preserve"> </w:t>
      </w:r>
      <w:r w:rsidRPr="00772421">
        <w:rPr>
          <w:rFonts w:ascii="Verdana" w:hAnsi="Verdana"/>
          <w:b/>
          <w:sz w:val="20"/>
          <w:szCs w:val="20"/>
        </w:rPr>
        <w:t>Покупателю</w:t>
      </w:r>
      <w:r w:rsidRPr="005F6485">
        <w:rPr>
          <w:rFonts w:ascii="Verdana" w:hAnsi="Verdana"/>
          <w:sz w:val="20"/>
          <w:szCs w:val="20"/>
        </w:rPr>
        <w:t xml:space="preserve"> заверени</w:t>
      </w:r>
      <w:r w:rsidR="000E3FDA" w:rsidRPr="005F6485">
        <w:rPr>
          <w:rFonts w:ascii="Verdana" w:hAnsi="Verdana"/>
          <w:sz w:val="20"/>
          <w:szCs w:val="20"/>
        </w:rPr>
        <w:t>я об обстоятельствах, изложенные</w:t>
      </w:r>
      <w:r w:rsidRPr="005F6485">
        <w:rPr>
          <w:rFonts w:ascii="Verdana" w:hAnsi="Verdana"/>
          <w:sz w:val="20"/>
          <w:szCs w:val="20"/>
        </w:rPr>
        <w:t xml:space="preserve"> в </w:t>
      </w:r>
      <w:r w:rsidR="00426C66">
        <w:rPr>
          <w:rFonts w:ascii="Verdana" w:hAnsi="Verdana"/>
          <w:sz w:val="20"/>
          <w:szCs w:val="20"/>
          <w:lang w:val="ru-RU"/>
        </w:rPr>
        <w:t>п.</w:t>
      </w:r>
      <w:r w:rsidR="0085444F">
        <w:rPr>
          <w:rFonts w:ascii="Verdana" w:hAnsi="Verdana"/>
          <w:sz w:val="20"/>
          <w:szCs w:val="20"/>
          <w:lang w:val="ru-RU"/>
        </w:rPr>
        <w:t xml:space="preserve"> </w:t>
      </w:r>
      <w:r w:rsidR="00426C66">
        <w:rPr>
          <w:rFonts w:ascii="Verdana" w:hAnsi="Verdana"/>
          <w:sz w:val="20"/>
          <w:szCs w:val="20"/>
          <w:lang w:val="ru-RU"/>
        </w:rPr>
        <w:t>3.3. Договора</w:t>
      </w:r>
      <w:r w:rsidRPr="005F6485">
        <w:rPr>
          <w:rFonts w:ascii="Verdana" w:hAnsi="Verdana"/>
          <w:sz w:val="20"/>
          <w:szCs w:val="20"/>
        </w:rPr>
        <w:t>.</w:t>
      </w:r>
      <w:r w:rsidR="00581BB3" w:rsidRPr="005F6485">
        <w:rPr>
          <w:rFonts w:ascii="Verdana" w:hAnsi="Verdana"/>
          <w:sz w:val="20"/>
          <w:szCs w:val="20"/>
        </w:rPr>
        <w:t xml:space="preserve"> Все заверения об обстоятельствах </w:t>
      </w:r>
      <w:r w:rsidR="00581BB3" w:rsidRPr="00772421">
        <w:rPr>
          <w:rFonts w:ascii="Verdana" w:hAnsi="Verdana"/>
          <w:b/>
          <w:sz w:val="20"/>
          <w:szCs w:val="20"/>
        </w:rPr>
        <w:t>Продавца</w:t>
      </w:r>
      <w:r w:rsidR="00581BB3" w:rsidRPr="005F6485">
        <w:rPr>
          <w:rFonts w:ascii="Verdana" w:hAnsi="Verdana"/>
          <w:sz w:val="20"/>
          <w:szCs w:val="20"/>
        </w:rPr>
        <w:t>, указанные в п</w:t>
      </w:r>
      <w:r w:rsidR="0085444F">
        <w:rPr>
          <w:rFonts w:ascii="Verdana" w:hAnsi="Verdana"/>
          <w:sz w:val="20"/>
          <w:szCs w:val="20"/>
          <w:lang w:val="ru-RU"/>
        </w:rPr>
        <w:t>.</w:t>
      </w:r>
      <w:r w:rsidR="00581BB3" w:rsidRPr="005F6485">
        <w:rPr>
          <w:rFonts w:ascii="Verdana" w:hAnsi="Verdana"/>
          <w:sz w:val="20"/>
          <w:szCs w:val="20"/>
        </w:rPr>
        <w:t xml:space="preserve"> 3</w:t>
      </w:r>
      <w:r w:rsidR="000C7C95">
        <w:rPr>
          <w:rFonts w:ascii="Verdana" w:hAnsi="Verdana"/>
          <w:sz w:val="20"/>
          <w:szCs w:val="20"/>
          <w:lang w:val="ru-RU"/>
        </w:rPr>
        <w:t>.3</w:t>
      </w:r>
      <w:r w:rsidR="00581BB3" w:rsidRPr="005F6485">
        <w:rPr>
          <w:rFonts w:ascii="Verdana" w:hAnsi="Verdana"/>
          <w:sz w:val="20"/>
          <w:szCs w:val="20"/>
        </w:rPr>
        <w:t xml:space="preserve"> Договора, </w:t>
      </w:r>
      <w:r w:rsidR="009B19F6" w:rsidRPr="009B19F6">
        <w:rPr>
          <w:rFonts w:ascii="Verdana" w:hAnsi="Verdana"/>
          <w:sz w:val="20"/>
          <w:szCs w:val="20"/>
        </w:rPr>
        <w:t xml:space="preserve">являются достоверными, полными, не вводящими в заблуждение </w:t>
      </w:r>
      <w:r w:rsidR="00D026CD">
        <w:rPr>
          <w:rFonts w:ascii="Verdana" w:hAnsi="Verdana"/>
          <w:sz w:val="20"/>
          <w:szCs w:val="20"/>
          <w:lang w:val="ru-RU"/>
        </w:rPr>
        <w:t xml:space="preserve">и распространяются только: </w:t>
      </w:r>
    </w:p>
    <w:p w14:paraId="1173187B" w14:textId="7E98D7DA" w:rsidR="009B19F6" w:rsidRPr="00AA6AAE" w:rsidRDefault="007F0E82" w:rsidP="00AA6AAE">
      <w:pPr>
        <w:pStyle w:val="af5"/>
        <w:numPr>
          <w:ilvl w:val="2"/>
          <w:numId w:val="26"/>
        </w:numPr>
        <w:tabs>
          <w:tab w:val="left" w:pos="284"/>
          <w:tab w:val="left" w:pos="851"/>
        </w:tabs>
        <w:spacing w:before="120"/>
        <w:ind w:left="851" w:hanging="851"/>
        <w:jc w:val="both"/>
        <w:rPr>
          <w:rFonts w:ascii="Verdana" w:hAnsi="Verdana"/>
          <w:sz w:val="20"/>
          <w:szCs w:val="20"/>
        </w:rPr>
      </w:pPr>
      <w:r w:rsidRPr="009B19F6">
        <w:rPr>
          <w:rFonts w:ascii="Verdana" w:hAnsi="Verdana"/>
          <w:sz w:val="20"/>
          <w:szCs w:val="20"/>
        </w:rPr>
        <w:t>на период</w:t>
      </w:r>
      <w:r>
        <w:rPr>
          <w:rFonts w:ascii="Verdana" w:hAnsi="Verdana"/>
          <w:sz w:val="20"/>
          <w:szCs w:val="20"/>
          <w:lang w:val="ru-RU"/>
        </w:rPr>
        <w:t xml:space="preserve"> </w:t>
      </w:r>
      <w:r w:rsidR="00AA6AAE">
        <w:rPr>
          <w:rFonts w:ascii="Verdana" w:hAnsi="Verdana"/>
          <w:sz w:val="20"/>
          <w:szCs w:val="20"/>
          <w:lang w:val="ru-RU"/>
        </w:rPr>
        <w:t>с даты регистрации Общества</w:t>
      </w:r>
      <w:r w:rsidR="009B19F6">
        <w:rPr>
          <w:rFonts w:ascii="Verdana" w:hAnsi="Verdana"/>
          <w:sz w:val="20"/>
          <w:szCs w:val="20"/>
          <w:lang w:val="ru-RU"/>
        </w:rPr>
        <w:t xml:space="preserve"> до </w:t>
      </w:r>
      <w:r w:rsidR="009B19F6" w:rsidRPr="005F6485">
        <w:rPr>
          <w:rFonts w:ascii="Verdana" w:hAnsi="Verdana"/>
          <w:sz w:val="20"/>
          <w:szCs w:val="20"/>
        </w:rPr>
        <w:t>дат</w:t>
      </w:r>
      <w:r w:rsidR="009B19F6">
        <w:rPr>
          <w:rFonts w:ascii="Verdana" w:hAnsi="Verdana"/>
          <w:sz w:val="20"/>
          <w:szCs w:val="20"/>
          <w:lang w:val="ru-RU"/>
        </w:rPr>
        <w:t>ы</w:t>
      </w:r>
      <w:r w:rsidR="009B19F6" w:rsidRPr="005F6485">
        <w:rPr>
          <w:rFonts w:ascii="Verdana" w:hAnsi="Verdana"/>
          <w:sz w:val="20"/>
          <w:szCs w:val="20"/>
        </w:rPr>
        <w:t xml:space="preserve"> регистрации перехода права собственности на Долю в пользу </w:t>
      </w:r>
      <w:r w:rsidR="009B19F6" w:rsidRPr="00772421">
        <w:rPr>
          <w:rFonts w:ascii="Verdana" w:hAnsi="Verdana"/>
          <w:b/>
          <w:sz w:val="20"/>
          <w:szCs w:val="20"/>
        </w:rPr>
        <w:t>Покупателя</w:t>
      </w:r>
      <w:r w:rsidR="009B19F6" w:rsidRPr="005F6485">
        <w:rPr>
          <w:rFonts w:ascii="Verdana" w:hAnsi="Verdana"/>
          <w:sz w:val="20"/>
          <w:szCs w:val="20"/>
        </w:rPr>
        <w:t xml:space="preserve"> в Едином государственном реестре юридических лиц</w:t>
      </w:r>
      <w:r w:rsidR="009B19F6">
        <w:rPr>
          <w:rFonts w:ascii="Verdana" w:hAnsi="Verdana"/>
          <w:sz w:val="20"/>
          <w:szCs w:val="20"/>
          <w:lang w:val="ru-RU"/>
        </w:rPr>
        <w:t xml:space="preserve"> в отношении Заверений </w:t>
      </w:r>
      <w:r w:rsidR="009B19F6" w:rsidRPr="00640611">
        <w:rPr>
          <w:rFonts w:ascii="Verdana" w:hAnsi="Verdana"/>
          <w:b/>
          <w:sz w:val="20"/>
          <w:szCs w:val="20"/>
          <w:lang w:val="ru-RU"/>
        </w:rPr>
        <w:t>Продавца</w:t>
      </w:r>
      <w:r w:rsidR="009B19F6">
        <w:rPr>
          <w:rFonts w:ascii="Verdana" w:hAnsi="Verdana"/>
          <w:sz w:val="20"/>
          <w:szCs w:val="20"/>
          <w:lang w:val="ru-RU"/>
        </w:rPr>
        <w:t>, указанных в п. 3.3.1 – 3.3.13</w:t>
      </w:r>
      <w:r w:rsidR="00AA6AAE">
        <w:rPr>
          <w:rFonts w:ascii="Verdana" w:hAnsi="Verdana"/>
          <w:sz w:val="20"/>
          <w:szCs w:val="20"/>
          <w:lang w:val="ru-RU"/>
        </w:rPr>
        <w:t xml:space="preserve"> и 3.3.15 </w:t>
      </w:r>
      <w:r w:rsidR="009B19F6">
        <w:rPr>
          <w:rFonts w:ascii="Verdana" w:hAnsi="Verdana"/>
          <w:sz w:val="20"/>
          <w:szCs w:val="20"/>
          <w:lang w:val="ru-RU"/>
        </w:rPr>
        <w:t>Договора;</w:t>
      </w:r>
    </w:p>
    <w:p w14:paraId="077EE1E1" w14:textId="77777777" w:rsidR="0049140C" w:rsidRPr="005F6485" w:rsidRDefault="007F0E82" w:rsidP="009B19F6">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 xml:space="preserve">на </w:t>
      </w:r>
      <w:r w:rsidR="009B19F6">
        <w:rPr>
          <w:rFonts w:ascii="Verdana" w:hAnsi="Verdana"/>
          <w:sz w:val="20"/>
          <w:szCs w:val="20"/>
          <w:lang w:val="ru-RU"/>
        </w:rPr>
        <w:t xml:space="preserve">период с </w:t>
      </w:r>
      <w:r w:rsidRPr="007F0E82">
        <w:rPr>
          <w:rFonts w:ascii="Verdana" w:hAnsi="Verdana"/>
          <w:sz w:val="20"/>
          <w:szCs w:val="20"/>
          <w:lang w:val="ru-RU"/>
        </w:rPr>
        <w:t xml:space="preserve">даты подведения итогов Торгов до даты регистрации перехода права собственности на Долю в пользу </w:t>
      </w:r>
      <w:r w:rsidRPr="00640611">
        <w:rPr>
          <w:rFonts w:ascii="Verdana" w:hAnsi="Verdana"/>
          <w:b/>
          <w:sz w:val="20"/>
          <w:szCs w:val="20"/>
          <w:lang w:val="ru-RU"/>
        </w:rPr>
        <w:t>Покупателя</w:t>
      </w:r>
      <w:r w:rsidRPr="007F0E82">
        <w:rPr>
          <w:rFonts w:ascii="Verdana" w:hAnsi="Verdana"/>
          <w:sz w:val="20"/>
          <w:szCs w:val="20"/>
          <w:lang w:val="ru-RU"/>
        </w:rPr>
        <w:t xml:space="preserve"> в Едином государственном реестре юридических лиц</w:t>
      </w:r>
      <w:r>
        <w:rPr>
          <w:rFonts w:ascii="Verdana" w:hAnsi="Verdana"/>
          <w:sz w:val="20"/>
          <w:szCs w:val="20"/>
          <w:lang w:val="ru-RU"/>
        </w:rPr>
        <w:t xml:space="preserve"> в отношении Заверений </w:t>
      </w:r>
      <w:r w:rsidRPr="00640611">
        <w:rPr>
          <w:rFonts w:ascii="Verdana" w:hAnsi="Verdana"/>
          <w:b/>
          <w:sz w:val="20"/>
          <w:szCs w:val="20"/>
          <w:lang w:val="ru-RU"/>
        </w:rPr>
        <w:t>Продавца</w:t>
      </w:r>
      <w:r>
        <w:rPr>
          <w:rFonts w:ascii="Verdana" w:hAnsi="Verdana"/>
          <w:sz w:val="20"/>
          <w:szCs w:val="20"/>
          <w:lang w:val="ru-RU"/>
        </w:rPr>
        <w:t>, указанных в п. 3.3.14 Договора.</w:t>
      </w:r>
    </w:p>
    <w:p w14:paraId="29AC3B3F" w14:textId="77777777" w:rsidR="0049140C" w:rsidRPr="005F6485" w:rsidRDefault="0049140C"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eastAsiaTheme="minorHAnsi" w:hAnsi="Verdana"/>
          <w:color w:val="000000"/>
          <w:sz w:val="20"/>
          <w:szCs w:val="20"/>
          <w:lang w:eastAsia="en-US"/>
        </w:rPr>
        <w:t xml:space="preserve">Перечень Заверений </w:t>
      </w:r>
      <w:r w:rsidRPr="00772421">
        <w:rPr>
          <w:rFonts w:ascii="Verdana" w:eastAsiaTheme="minorHAnsi" w:hAnsi="Verdana"/>
          <w:b/>
          <w:color w:val="000000"/>
          <w:sz w:val="20"/>
          <w:szCs w:val="20"/>
          <w:lang w:eastAsia="en-US"/>
        </w:rPr>
        <w:t>Продавца</w:t>
      </w:r>
      <w:r w:rsidRPr="005F6485">
        <w:rPr>
          <w:rFonts w:ascii="Verdana" w:eastAsiaTheme="minorHAnsi" w:hAnsi="Verdana"/>
          <w:color w:val="000000"/>
          <w:sz w:val="20"/>
          <w:szCs w:val="20"/>
          <w:lang w:eastAsia="en-US"/>
        </w:rPr>
        <w:t xml:space="preserve">, установленный в п. 3.3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w:t>
      </w:r>
      <w:r w:rsidR="00DE052D" w:rsidRPr="00AC2B52">
        <w:rPr>
          <w:rFonts w:ascii="Verdana" w:hAnsi="Verdana"/>
          <w:snapToGrid w:val="0"/>
          <w:sz w:val="20"/>
          <w:szCs w:val="20"/>
        </w:rPr>
        <w:t>которые содержались в любых иных документах, в электронных переписках и любой корреспонденции между Сторонами и их представителями, которые были озвучены в ходе любых личных переговорах или переговорах посредством телефонной связи, сети Интернет или любого другого способа удаленной коммуникации, не имеют никакой юридической силы</w:t>
      </w:r>
      <w:r w:rsidRPr="005F6485">
        <w:rPr>
          <w:rFonts w:ascii="Verdana" w:eastAsiaTheme="minorHAnsi" w:hAnsi="Verdana"/>
          <w:color w:val="000000"/>
          <w:sz w:val="20"/>
          <w:szCs w:val="20"/>
          <w:lang w:eastAsia="en-US"/>
        </w:rPr>
        <w:t>, и не являются заверениями об обстоятельствах в соответствии с</w:t>
      </w:r>
      <w:r w:rsidR="00DE052D">
        <w:rPr>
          <w:rFonts w:ascii="Verdana" w:eastAsiaTheme="minorHAnsi" w:hAnsi="Verdana"/>
          <w:color w:val="000000"/>
          <w:sz w:val="20"/>
          <w:szCs w:val="20"/>
          <w:lang w:val="ru-RU" w:eastAsia="en-US"/>
        </w:rPr>
        <w:t>о</w:t>
      </w:r>
      <w:r w:rsidRPr="005F6485">
        <w:rPr>
          <w:rFonts w:ascii="Verdana" w:eastAsiaTheme="minorHAnsi" w:hAnsi="Verdana"/>
          <w:color w:val="000000"/>
          <w:sz w:val="20"/>
          <w:szCs w:val="20"/>
          <w:lang w:eastAsia="en-US"/>
        </w:rPr>
        <w:t xml:space="preserve"> ст. 431.2 ГК РФ</w:t>
      </w:r>
      <w:r w:rsidR="00DE052D">
        <w:rPr>
          <w:rFonts w:ascii="Verdana" w:eastAsiaTheme="minorHAnsi" w:hAnsi="Verdana"/>
          <w:color w:val="000000"/>
          <w:sz w:val="20"/>
          <w:szCs w:val="20"/>
          <w:lang w:val="ru-RU" w:eastAsia="en-US"/>
        </w:rPr>
        <w:t xml:space="preserve">, </w:t>
      </w:r>
      <w:r w:rsidR="00DE052D" w:rsidRPr="00DE052D">
        <w:rPr>
          <w:rFonts w:ascii="Verdana" w:eastAsiaTheme="minorHAnsi" w:hAnsi="Verdana"/>
          <w:color w:val="000000"/>
          <w:sz w:val="20"/>
          <w:szCs w:val="20"/>
          <w:lang w:val="ru-RU" w:eastAsia="en-US"/>
        </w:rPr>
        <w:t xml:space="preserve">а несение </w:t>
      </w:r>
      <w:r w:rsidR="00DE052D" w:rsidRPr="00DE052D">
        <w:rPr>
          <w:rFonts w:ascii="Verdana" w:eastAsiaTheme="minorHAnsi" w:hAnsi="Verdana"/>
          <w:b/>
          <w:color w:val="000000"/>
          <w:sz w:val="20"/>
          <w:szCs w:val="20"/>
          <w:lang w:val="ru-RU" w:eastAsia="en-US"/>
        </w:rPr>
        <w:t>Покупателем</w:t>
      </w:r>
      <w:r w:rsidR="00DE052D" w:rsidRPr="00DE052D">
        <w:rPr>
          <w:rFonts w:ascii="Verdana" w:eastAsiaTheme="minorHAnsi" w:hAnsi="Verdana"/>
          <w:color w:val="000000"/>
          <w:sz w:val="20"/>
          <w:szCs w:val="20"/>
          <w:lang w:val="ru-RU" w:eastAsia="en-US"/>
        </w:rPr>
        <w:t xml:space="preserve"> или Обществ</w:t>
      </w:r>
      <w:r w:rsidR="00DE052D">
        <w:rPr>
          <w:rFonts w:ascii="Verdana" w:eastAsiaTheme="minorHAnsi" w:hAnsi="Verdana"/>
          <w:color w:val="000000"/>
          <w:sz w:val="20"/>
          <w:szCs w:val="20"/>
          <w:lang w:val="ru-RU" w:eastAsia="en-US"/>
        </w:rPr>
        <w:t>ом</w:t>
      </w:r>
      <w:r w:rsidR="00DE052D" w:rsidRPr="00DE052D">
        <w:rPr>
          <w:rFonts w:ascii="Verdana" w:eastAsiaTheme="minorHAnsi" w:hAnsi="Verdana"/>
          <w:color w:val="000000"/>
          <w:sz w:val="20"/>
          <w:szCs w:val="20"/>
          <w:lang w:val="ru-RU" w:eastAsia="en-US"/>
        </w:rPr>
        <w:t xml:space="preserve"> </w:t>
      </w:r>
      <w:r w:rsidR="00DE052D" w:rsidRPr="009B19F6">
        <w:rPr>
          <w:rFonts w:ascii="Verdana" w:eastAsiaTheme="minorHAnsi" w:hAnsi="Verdana"/>
          <w:color w:val="000000"/>
          <w:sz w:val="20"/>
          <w:szCs w:val="20"/>
          <w:lang w:val="ru-RU" w:eastAsia="en-US"/>
        </w:rPr>
        <w:t>Убытков</w:t>
      </w:r>
      <w:r w:rsidR="00DE052D" w:rsidRPr="00DE052D">
        <w:rPr>
          <w:rFonts w:ascii="Verdana" w:eastAsiaTheme="minorHAnsi" w:hAnsi="Verdana"/>
          <w:color w:val="000000"/>
          <w:sz w:val="20"/>
          <w:szCs w:val="20"/>
          <w:lang w:val="ru-RU" w:eastAsia="en-US"/>
        </w:rPr>
        <w:t xml:space="preserve"> в связи с их недостоверностью ни при каких условиях не может быть основанием для предъявления Требования </w:t>
      </w:r>
      <w:r w:rsidR="00DE052D" w:rsidRPr="00DE052D">
        <w:rPr>
          <w:rFonts w:ascii="Verdana" w:eastAsiaTheme="minorHAnsi" w:hAnsi="Verdana"/>
          <w:b/>
          <w:color w:val="000000"/>
          <w:sz w:val="20"/>
          <w:szCs w:val="20"/>
          <w:lang w:val="ru-RU" w:eastAsia="en-US"/>
        </w:rPr>
        <w:t>Покупателя</w:t>
      </w:r>
      <w:r w:rsidR="00BF5F60">
        <w:rPr>
          <w:rFonts w:ascii="Verdana" w:eastAsiaTheme="minorHAnsi" w:hAnsi="Verdana"/>
          <w:color w:val="000000"/>
          <w:sz w:val="20"/>
          <w:szCs w:val="20"/>
          <w:lang w:val="ru-RU" w:eastAsia="en-US"/>
        </w:rPr>
        <w:t>.</w:t>
      </w:r>
    </w:p>
    <w:p w14:paraId="4F69B6CE" w14:textId="77777777" w:rsidR="00FC3B73" w:rsidRPr="005F6485" w:rsidRDefault="00FC3B73" w:rsidP="00B20894">
      <w:pPr>
        <w:pStyle w:val="af5"/>
        <w:numPr>
          <w:ilvl w:val="1"/>
          <w:numId w:val="26"/>
        </w:numPr>
        <w:tabs>
          <w:tab w:val="left" w:pos="284"/>
          <w:tab w:val="left" w:pos="1134"/>
        </w:tabs>
        <w:spacing w:before="120"/>
        <w:ind w:left="851" w:hanging="851"/>
        <w:jc w:val="both"/>
        <w:rPr>
          <w:rFonts w:ascii="Verdana" w:hAnsi="Verdana"/>
          <w:sz w:val="20"/>
          <w:szCs w:val="20"/>
        </w:rPr>
      </w:pPr>
      <w:r w:rsidRPr="00772421">
        <w:rPr>
          <w:rFonts w:ascii="Verdana" w:hAnsi="Verdana"/>
          <w:b/>
          <w:snapToGrid w:val="0"/>
          <w:sz w:val="20"/>
          <w:szCs w:val="20"/>
        </w:rPr>
        <w:t>Продавец</w:t>
      </w:r>
      <w:r w:rsidRPr="005F6485">
        <w:rPr>
          <w:rFonts w:ascii="Verdana" w:hAnsi="Verdana"/>
          <w:snapToGrid w:val="0"/>
          <w:sz w:val="20"/>
          <w:szCs w:val="20"/>
        </w:rPr>
        <w:t xml:space="preserve"> </w:t>
      </w:r>
      <w:r w:rsidR="00914429" w:rsidRPr="005F6485">
        <w:rPr>
          <w:rFonts w:ascii="Verdana" w:hAnsi="Verdana"/>
          <w:snapToGrid w:val="0"/>
          <w:sz w:val="20"/>
          <w:szCs w:val="20"/>
        </w:rPr>
        <w:t xml:space="preserve">заверяет </w:t>
      </w:r>
      <w:r w:rsidR="00914429" w:rsidRPr="00772421">
        <w:rPr>
          <w:rFonts w:ascii="Verdana" w:hAnsi="Verdana"/>
          <w:b/>
          <w:snapToGrid w:val="0"/>
          <w:sz w:val="20"/>
          <w:szCs w:val="20"/>
        </w:rPr>
        <w:t>Покупателя</w:t>
      </w:r>
      <w:r w:rsidR="00914429" w:rsidRPr="005F6485">
        <w:rPr>
          <w:rFonts w:ascii="Verdana" w:hAnsi="Verdana"/>
          <w:snapToGrid w:val="0"/>
          <w:sz w:val="20"/>
          <w:szCs w:val="20"/>
        </w:rPr>
        <w:t xml:space="preserve"> о нижеследующем</w:t>
      </w:r>
      <w:r w:rsidRPr="005F6485">
        <w:rPr>
          <w:rFonts w:ascii="Verdana" w:hAnsi="Verdana"/>
          <w:snapToGrid w:val="0"/>
          <w:sz w:val="20"/>
          <w:szCs w:val="20"/>
        </w:rPr>
        <w:t>:</w:t>
      </w:r>
    </w:p>
    <w:p w14:paraId="2596CB4A" w14:textId="40329FBE" w:rsidR="00914429" w:rsidRPr="005F6485" w:rsidRDefault="00B8073E" w:rsidP="009E4699">
      <w:pPr>
        <w:pStyle w:val="af5"/>
        <w:numPr>
          <w:ilvl w:val="2"/>
          <w:numId w:val="26"/>
        </w:numPr>
        <w:tabs>
          <w:tab w:val="left" w:pos="284"/>
          <w:tab w:val="left" w:pos="851"/>
        </w:tabs>
        <w:spacing w:before="120"/>
        <w:ind w:left="851" w:hanging="851"/>
        <w:jc w:val="both"/>
        <w:rPr>
          <w:rFonts w:ascii="Verdana" w:hAnsi="Verdana"/>
          <w:sz w:val="20"/>
          <w:szCs w:val="20"/>
        </w:rPr>
      </w:pPr>
      <w:r w:rsidRPr="00B20894">
        <w:rPr>
          <w:rFonts w:ascii="Verdana" w:hAnsi="Verdana"/>
          <w:b/>
          <w:sz w:val="20"/>
          <w:szCs w:val="20"/>
        </w:rPr>
        <w:t>Продавец</w:t>
      </w:r>
      <w:r w:rsidRPr="005F6485">
        <w:rPr>
          <w:rFonts w:ascii="Verdana" w:hAnsi="Verdana"/>
          <w:sz w:val="20"/>
          <w:szCs w:val="20"/>
        </w:rPr>
        <w:t xml:space="preserve"> обладает правоспособностью и вправе заключить настоящий Договор</w:t>
      </w:r>
      <w:r w:rsidR="00851A08">
        <w:rPr>
          <w:rFonts w:ascii="Verdana" w:hAnsi="Verdana"/>
          <w:sz w:val="20"/>
          <w:szCs w:val="20"/>
          <w:lang w:val="ru-RU"/>
        </w:rPr>
        <w:t>;</w:t>
      </w:r>
    </w:p>
    <w:p w14:paraId="2501902E" w14:textId="0070B423" w:rsidR="00914429" w:rsidRPr="005F6485" w:rsidRDefault="00B8073E" w:rsidP="00B20894">
      <w:pPr>
        <w:pStyle w:val="af5"/>
        <w:numPr>
          <w:ilvl w:val="2"/>
          <w:numId w:val="26"/>
        </w:numPr>
        <w:tabs>
          <w:tab w:val="left" w:pos="284"/>
          <w:tab w:val="left" w:pos="851"/>
        </w:tabs>
        <w:spacing w:before="120"/>
        <w:ind w:left="851" w:hanging="851"/>
        <w:jc w:val="both"/>
        <w:rPr>
          <w:rFonts w:ascii="Verdana" w:hAnsi="Verdana"/>
          <w:sz w:val="20"/>
          <w:szCs w:val="20"/>
        </w:rPr>
      </w:pPr>
      <w:r w:rsidRPr="00B20894">
        <w:rPr>
          <w:rFonts w:ascii="Verdana" w:hAnsi="Verdana"/>
          <w:b/>
          <w:sz w:val="20"/>
          <w:szCs w:val="20"/>
        </w:rPr>
        <w:t>Продавец</w:t>
      </w:r>
      <w:r w:rsidRPr="005F6485">
        <w:rPr>
          <w:rFonts w:ascii="Verdana" w:hAnsi="Verdana"/>
          <w:sz w:val="20"/>
          <w:szCs w:val="20"/>
        </w:rPr>
        <w:t xml:space="preserve">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w:t>
      </w:r>
      <w:r w:rsidRPr="00B20894">
        <w:rPr>
          <w:rFonts w:ascii="Verdana" w:hAnsi="Verdana"/>
          <w:b/>
          <w:sz w:val="20"/>
          <w:szCs w:val="20"/>
        </w:rPr>
        <w:t>Продавца</w:t>
      </w:r>
      <w:r w:rsidRPr="005F6485">
        <w:rPr>
          <w:rFonts w:ascii="Verdana" w:hAnsi="Verdana"/>
          <w:sz w:val="20"/>
          <w:szCs w:val="20"/>
        </w:rPr>
        <w:t xml:space="preserve">, исполнение которых может быть истребовано </w:t>
      </w:r>
      <w:r w:rsidRPr="00B20894">
        <w:rPr>
          <w:rFonts w:ascii="Verdana" w:hAnsi="Verdana"/>
          <w:b/>
          <w:sz w:val="20"/>
          <w:szCs w:val="20"/>
        </w:rPr>
        <w:t>Покупателем</w:t>
      </w:r>
      <w:r w:rsidRPr="005F6485">
        <w:rPr>
          <w:rFonts w:ascii="Verdana" w:hAnsi="Verdana"/>
          <w:sz w:val="20"/>
          <w:szCs w:val="20"/>
        </w:rPr>
        <w:t xml:space="preserve"> в принудительном порядке</w:t>
      </w:r>
      <w:r w:rsidR="00851A08">
        <w:rPr>
          <w:rFonts w:ascii="Verdana" w:hAnsi="Verdana"/>
          <w:sz w:val="20"/>
          <w:szCs w:val="20"/>
          <w:lang w:val="ru-RU"/>
        </w:rPr>
        <w:t>;</w:t>
      </w:r>
    </w:p>
    <w:p w14:paraId="4804F453" w14:textId="751CD981" w:rsidR="00914429" w:rsidRPr="005F6485" w:rsidRDefault="00851A08" w:rsidP="00B20894">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з</w:t>
      </w:r>
      <w:proofErr w:type="spellStart"/>
      <w:r w:rsidR="00B8073E" w:rsidRPr="005F6485">
        <w:rPr>
          <w:rFonts w:ascii="Verdana" w:hAnsi="Verdana"/>
          <w:sz w:val="20"/>
          <w:szCs w:val="20"/>
        </w:rPr>
        <w:t>аключение</w:t>
      </w:r>
      <w:proofErr w:type="spellEnd"/>
      <w:r w:rsidR="00B8073E" w:rsidRPr="005F6485">
        <w:rPr>
          <w:rFonts w:ascii="Verdana" w:hAnsi="Verdana"/>
          <w:sz w:val="20"/>
          <w:szCs w:val="20"/>
        </w:rPr>
        <w:t xml:space="preserve"> настоящего Договора и выполнение его условий не приведет к нарушению обязательств </w:t>
      </w:r>
      <w:r w:rsidR="00B8073E" w:rsidRPr="00B20894">
        <w:rPr>
          <w:rFonts w:ascii="Verdana" w:hAnsi="Verdana"/>
          <w:b/>
          <w:sz w:val="20"/>
          <w:szCs w:val="20"/>
        </w:rPr>
        <w:t>Продавца</w:t>
      </w:r>
      <w:r w:rsidR="00B8073E" w:rsidRPr="005F6485">
        <w:rPr>
          <w:rFonts w:ascii="Verdana" w:hAnsi="Verdana"/>
          <w:sz w:val="20"/>
          <w:szCs w:val="20"/>
        </w:rPr>
        <w:t xml:space="preserve">, вытекающих из других договоров, стороной по которым является </w:t>
      </w:r>
      <w:r w:rsidR="00B8073E" w:rsidRPr="00B20894">
        <w:rPr>
          <w:rFonts w:ascii="Verdana" w:hAnsi="Verdana"/>
          <w:b/>
          <w:sz w:val="20"/>
          <w:szCs w:val="20"/>
        </w:rPr>
        <w:t>Продавец</w:t>
      </w:r>
      <w:r w:rsidR="00B8073E" w:rsidRPr="005F6485">
        <w:rPr>
          <w:rFonts w:ascii="Verdana" w:hAnsi="Verdana"/>
          <w:sz w:val="20"/>
          <w:szCs w:val="20"/>
        </w:rPr>
        <w:t>, или действующего законодательства Российской Федерации</w:t>
      </w:r>
      <w:r>
        <w:rPr>
          <w:rFonts w:ascii="Verdana" w:hAnsi="Verdana"/>
          <w:sz w:val="20"/>
          <w:szCs w:val="20"/>
          <w:lang w:val="ru-RU"/>
        </w:rPr>
        <w:t>;</w:t>
      </w:r>
    </w:p>
    <w:p w14:paraId="011DF62A" w14:textId="677BB49D" w:rsidR="00914429" w:rsidRPr="005F6485" w:rsidRDefault="00851A08" w:rsidP="00B20894">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н</w:t>
      </w:r>
      <w:proofErr w:type="spellStart"/>
      <w:r w:rsidR="00B8073E" w:rsidRPr="005F6485">
        <w:rPr>
          <w:rFonts w:ascii="Verdana" w:hAnsi="Verdana"/>
          <w:sz w:val="20"/>
          <w:szCs w:val="20"/>
        </w:rPr>
        <w:t>астоящий</w:t>
      </w:r>
      <w:proofErr w:type="spellEnd"/>
      <w:r w:rsidR="00B8073E" w:rsidRPr="005F6485">
        <w:rPr>
          <w:rFonts w:ascii="Verdana" w:hAnsi="Verdana"/>
          <w:sz w:val="20"/>
          <w:szCs w:val="20"/>
        </w:rPr>
        <w:t xml:space="preserve"> Договор заключается </w:t>
      </w:r>
      <w:r w:rsidR="00B8073E" w:rsidRPr="00B20894">
        <w:rPr>
          <w:rFonts w:ascii="Verdana" w:hAnsi="Verdana"/>
          <w:b/>
          <w:sz w:val="20"/>
          <w:szCs w:val="20"/>
        </w:rPr>
        <w:t>Продавцом</w:t>
      </w:r>
      <w:r w:rsidR="00B8073E" w:rsidRPr="005F6485">
        <w:rPr>
          <w:rFonts w:ascii="Verdana" w:hAnsi="Verdana"/>
          <w:sz w:val="20"/>
          <w:szCs w:val="20"/>
        </w:rPr>
        <w:t xml:space="preserve"> не вследствие стечения тяжелых обстоятельств на крайне невыгодных для себя условиях и настоящий Договор не является для него кабальной сделкой</w:t>
      </w:r>
      <w:r>
        <w:rPr>
          <w:rFonts w:ascii="Verdana" w:hAnsi="Verdana"/>
          <w:sz w:val="20"/>
          <w:szCs w:val="20"/>
          <w:lang w:val="ru-RU"/>
        </w:rPr>
        <w:t>;</w:t>
      </w:r>
    </w:p>
    <w:p w14:paraId="75794CD9" w14:textId="3FBA7F40" w:rsidR="00914429" w:rsidRPr="005F6485" w:rsidRDefault="00851A08" w:rsidP="00B20894">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з</w:t>
      </w:r>
      <w:proofErr w:type="spellStart"/>
      <w:r w:rsidR="00B8073E" w:rsidRPr="005F6485">
        <w:rPr>
          <w:rFonts w:ascii="Verdana" w:hAnsi="Verdana"/>
          <w:sz w:val="20"/>
          <w:szCs w:val="20"/>
        </w:rPr>
        <w:t>аключение</w:t>
      </w:r>
      <w:proofErr w:type="spellEnd"/>
      <w:r w:rsidR="00B8073E" w:rsidRPr="005F6485">
        <w:rPr>
          <w:rFonts w:ascii="Verdana" w:hAnsi="Verdana"/>
          <w:sz w:val="20"/>
          <w:szCs w:val="20"/>
        </w:rPr>
        <w:t xml:space="preserve"> настоящего Договора не противоречит внутренним и учредительным </w:t>
      </w:r>
      <w:r w:rsidR="00CB1A0C" w:rsidRPr="005F6485">
        <w:rPr>
          <w:rFonts w:ascii="Verdana" w:hAnsi="Verdana"/>
          <w:sz w:val="20"/>
          <w:szCs w:val="20"/>
        </w:rPr>
        <w:t>документам</w:t>
      </w:r>
      <w:r w:rsidR="00B8073E" w:rsidRPr="005F6485">
        <w:rPr>
          <w:rFonts w:ascii="Verdana" w:hAnsi="Verdana"/>
          <w:sz w:val="20"/>
          <w:szCs w:val="20"/>
        </w:rPr>
        <w:t xml:space="preserve"> </w:t>
      </w:r>
      <w:r w:rsidR="00B8073E" w:rsidRPr="00B20894">
        <w:rPr>
          <w:rFonts w:ascii="Verdana" w:hAnsi="Verdana"/>
          <w:b/>
          <w:sz w:val="20"/>
          <w:szCs w:val="20"/>
        </w:rPr>
        <w:t>Продавца</w:t>
      </w:r>
      <w:r>
        <w:rPr>
          <w:rFonts w:ascii="Verdana" w:hAnsi="Verdana"/>
          <w:sz w:val="20"/>
          <w:szCs w:val="20"/>
          <w:lang w:val="ru-RU"/>
        </w:rPr>
        <w:t>;</w:t>
      </w:r>
    </w:p>
    <w:p w14:paraId="49860563" w14:textId="4275B949" w:rsidR="00914429" w:rsidRDefault="00851A08" w:rsidP="00B20894">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д</w:t>
      </w:r>
      <w:r w:rsidR="00B8073E" w:rsidRPr="005F6485">
        <w:rPr>
          <w:rFonts w:ascii="Verdana" w:hAnsi="Verdana"/>
          <w:sz w:val="20"/>
          <w:szCs w:val="20"/>
        </w:rPr>
        <w:t xml:space="preserve">ля заключения настоящего Договора </w:t>
      </w:r>
      <w:r w:rsidR="00B8073E" w:rsidRPr="00B20894">
        <w:rPr>
          <w:rFonts w:ascii="Verdana" w:hAnsi="Verdana"/>
          <w:b/>
          <w:sz w:val="20"/>
          <w:szCs w:val="20"/>
        </w:rPr>
        <w:t>Продавцом</w:t>
      </w:r>
      <w:r w:rsidR="00B8073E" w:rsidRPr="005F6485">
        <w:rPr>
          <w:rFonts w:ascii="Verdana" w:hAnsi="Verdana"/>
          <w:sz w:val="20"/>
          <w:szCs w:val="20"/>
        </w:rPr>
        <w:t xml:space="preserve"> получены все необходимые одобрения и согласия, и соблюдены все необходимые внутренние корпоративные процедуры, предусмотренные действующим законодательством Российской Федерации</w:t>
      </w:r>
      <w:r w:rsidR="00FC3B73" w:rsidRPr="005F6485">
        <w:rPr>
          <w:rFonts w:ascii="Verdana" w:hAnsi="Verdana"/>
          <w:sz w:val="20"/>
          <w:szCs w:val="20"/>
        </w:rPr>
        <w:t>,</w:t>
      </w:r>
      <w:r w:rsidR="00B8073E" w:rsidRPr="005F6485">
        <w:rPr>
          <w:rFonts w:ascii="Verdana" w:hAnsi="Verdana"/>
          <w:sz w:val="20"/>
          <w:szCs w:val="20"/>
        </w:rPr>
        <w:t xml:space="preserve"> внутренними документами </w:t>
      </w:r>
      <w:r w:rsidR="00B8073E" w:rsidRPr="00B20894">
        <w:rPr>
          <w:rFonts w:ascii="Verdana" w:hAnsi="Verdana"/>
          <w:b/>
          <w:sz w:val="20"/>
          <w:szCs w:val="20"/>
        </w:rPr>
        <w:t>Продавца</w:t>
      </w:r>
      <w:r w:rsidR="00FC3B73" w:rsidRPr="005F6485">
        <w:rPr>
          <w:rFonts w:ascii="Verdana" w:hAnsi="Verdana"/>
          <w:sz w:val="20"/>
          <w:szCs w:val="20"/>
        </w:rPr>
        <w:t xml:space="preserve"> и Общества</w:t>
      </w:r>
      <w:r>
        <w:rPr>
          <w:rFonts w:ascii="Verdana" w:hAnsi="Verdana"/>
          <w:sz w:val="20"/>
          <w:szCs w:val="20"/>
          <w:lang w:val="ru-RU"/>
        </w:rPr>
        <w:t>;</w:t>
      </w:r>
    </w:p>
    <w:p w14:paraId="35898334" w14:textId="1A804A16" w:rsidR="00B20894" w:rsidRPr="00565790" w:rsidRDefault="00994071" w:rsidP="00565790">
      <w:pPr>
        <w:pStyle w:val="af5"/>
        <w:numPr>
          <w:ilvl w:val="2"/>
          <w:numId w:val="26"/>
        </w:numPr>
        <w:tabs>
          <w:tab w:val="left" w:pos="284"/>
          <w:tab w:val="left" w:pos="851"/>
        </w:tabs>
        <w:spacing w:before="120"/>
        <w:ind w:left="851" w:hanging="851"/>
        <w:jc w:val="both"/>
        <w:rPr>
          <w:rFonts w:ascii="Verdana" w:hAnsi="Verdana"/>
          <w:sz w:val="20"/>
          <w:szCs w:val="20"/>
          <w:lang w:val="ru-RU"/>
        </w:rPr>
      </w:pPr>
      <w:r w:rsidRPr="00B20894">
        <w:rPr>
          <w:rFonts w:ascii="Verdana" w:hAnsi="Verdana"/>
          <w:sz w:val="20"/>
          <w:szCs w:val="20"/>
        </w:rPr>
        <w:t>Обществ</w:t>
      </w:r>
      <w:r>
        <w:rPr>
          <w:rFonts w:ascii="Verdana" w:hAnsi="Verdana"/>
          <w:sz w:val="20"/>
          <w:szCs w:val="20"/>
          <w:lang w:val="ru-RU"/>
        </w:rPr>
        <w:t>о</w:t>
      </w:r>
      <w:r w:rsidRPr="00B20894">
        <w:rPr>
          <w:rFonts w:ascii="Verdana" w:hAnsi="Verdana"/>
          <w:sz w:val="20"/>
          <w:szCs w:val="20"/>
        </w:rPr>
        <w:t xml:space="preserve"> не наход</w:t>
      </w:r>
      <w:r w:rsidR="00565790">
        <w:rPr>
          <w:rFonts w:ascii="Verdana" w:hAnsi="Verdana"/>
          <w:sz w:val="20"/>
          <w:szCs w:val="20"/>
          <w:lang w:val="ru-RU"/>
        </w:rPr>
        <w:t>и</w:t>
      </w:r>
      <w:proofErr w:type="spellStart"/>
      <w:r w:rsidRPr="00B20894">
        <w:rPr>
          <w:rFonts w:ascii="Verdana" w:hAnsi="Verdana"/>
          <w:sz w:val="20"/>
          <w:szCs w:val="20"/>
        </w:rPr>
        <w:t>тся</w:t>
      </w:r>
      <w:proofErr w:type="spellEnd"/>
      <w:r w:rsidRPr="00B20894">
        <w:rPr>
          <w:rFonts w:ascii="Verdana" w:hAnsi="Verdana"/>
          <w:sz w:val="20"/>
          <w:szCs w:val="20"/>
        </w:rPr>
        <w:t xml:space="preserve"> в процедуре реорганизации и/или ликвидации. В отношении Обществ</w:t>
      </w:r>
      <w:r>
        <w:rPr>
          <w:rFonts w:ascii="Verdana" w:hAnsi="Verdana"/>
          <w:sz w:val="20"/>
          <w:szCs w:val="20"/>
          <w:lang w:val="ru-RU"/>
        </w:rPr>
        <w:t>а</w:t>
      </w:r>
      <w:r w:rsidRPr="00B20894">
        <w:rPr>
          <w:rFonts w:ascii="Verdana" w:hAnsi="Verdana"/>
          <w:sz w:val="20"/>
          <w:szCs w:val="20"/>
        </w:rPr>
        <w:t xml:space="preserve"> не возбуждено дело о несостоятельности (банкротстве).</w:t>
      </w:r>
      <w:r>
        <w:rPr>
          <w:rFonts w:ascii="Verdana" w:hAnsi="Verdana"/>
          <w:sz w:val="20"/>
          <w:szCs w:val="20"/>
          <w:lang w:val="ru-RU"/>
        </w:rPr>
        <w:t xml:space="preserve"> </w:t>
      </w:r>
      <w:r w:rsidR="00565790" w:rsidRPr="00565790">
        <w:rPr>
          <w:rFonts w:ascii="Verdana" w:hAnsi="Verdana"/>
          <w:b/>
          <w:sz w:val="20"/>
          <w:szCs w:val="20"/>
          <w:lang w:val="ru-RU"/>
        </w:rPr>
        <w:t>Продавец</w:t>
      </w:r>
      <w:r w:rsidR="00565790" w:rsidRPr="00565790">
        <w:rPr>
          <w:rFonts w:ascii="Verdana" w:hAnsi="Verdana"/>
          <w:sz w:val="20"/>
          <w:szCs w:val="20"/>
          <w:lang w:val="ru-RU"/>
        </w:rPr>
        <w:t xml:space="preserve"> не является несостоятельным должником согласно законодательству Российской </w:t>
      </w:r>
      <w:r w:rsidR="00565790" w:rsidRPr="00565790">
        <w:rPr>
          <w:rFonts w:ascii="Verdana" w:hAnsi="Verdana"/>
          <w:sz w:val="20"/>
          <w:szCs w:val="20"/>
          <w:lang w:val="ru-RU"/>
        </w:rPr>
        <w:lastRenderedPageBreak/>
        <w:t xml:space="preserve">Федерации или лицом, не способным погашать свои долги по мере наступления установленных сроков их погашения в значении, установленном законодательством Российской Федерации. При этом </w:t>
      </w:r>
      <w:r w:rsidR="00565790" w:rsidRPr="00565790">
        <w:rPr>
          <w:rFonts w:ascii="Verdana" w:hAnsi="Verdana"/>
          <w:b/>
          <w:sz w:val="20"/>
          <w:szCs w:val="20"/>
          <w:lang w:val="ru-RU"/>
        </w:rPr>
        <w:t>Покупатель</w:t>
      </w:r>
      <w:r w:rsidR="00565790" w:rsidRPr="00565790">
        <w:rPr>
          <w:rFonts w:ascii="Verdana" w:hAnsi="Verdana"/>
          <w:sz w:val="20"/>
          <w:szCs w:val="20"/>
          <w:lang w:val="ru-RU"/>
        </w:rPr>
        <w:t xml:space="preserve"> уведомлен, что в отношении </w:t>
      </w:r>
      <w:r w:rsidR="00565790" w:rsidRPr="00565790">
        <w:rPr>
          <w:rFonts w:ascii="Verdana" w:hAnsi="Verdana"/>
          <w:b/>
          <w:sz w:val="20"/>
          <w:szCs w:val="20"/>
          <w:lang w:val="ru-RU"/>
        </w:rPr>
        <w:t>Продавца</w:t>
      </w:r>
      <w:r w:rsidR="00565790" w:rsidRPr="00565790">
        <w:rPr>
          <w:rFonts w:ascii="Verdana" w:hAnsi="Verdana"/>
          <w:sz w:val="20"/>
          <w:szCs w:val="20"/>
          <w:lang w:val="ru-RU"/>
        </w:rPr>
        <w:t xml:space="preserve"> действует «План участия Банка России в осуществлении мер по предупреждению банкротства Публичного акционерного общества Национальный банк «ТРАСТ» от 14.03.2018 г.»</w:t>
      </w:r>
      <w:r w:rsidR="00565790">
        <w:rPr>
          <w:rFonts w:ascii="Verdana" w:hAnsi="Verdana"/>
          <w:sz w:val="20"/>
          <w:szCs w:val="20"/>
          <w:lang w:val="ru-RU"/>
        </w:rPr>
        <w:t xml:space="preserve">. </w:t>
      </w:r>
      <w:r w:rsidR="00565790" w:rsidRPr="00565790">
        <w:rPr>
          <w:rFonts w:ascii="Verdana" w:hAnsi="Verdana"/>
          <w:sz w:val="20"/>
          <w:szCs w:val="20"/>
          <w:lang w:val="ru-RU"/>
        </w:rPr>
        <w:t xml:space="preserve">В отношении </w:t>
      </w:r>
      <w:r w:rsidR="00565790" w:rsidRPr="00565790">
        <w:rPr>
          <w:rFonts w:ascii="Verdana" w:hAnsi="Verdana"/>
          <w:b/>
          <w:sz w:val="20"/>
          <w:szCs w:val="20"/>
          <w:lang w:val="ru-RU"/>
        </w:rPr>
        <w:t>Продавца</w:t>
      </w:r>
      <w:r w:rsidR="00565790" w:rsidRPr="00565790">
        <w:rPr>
          <w:rFonts w:ascii="Verdana" w:hAnsi="Verdana"/>
          <w:sz w:val="20"/>
          <w:szCs w:val="20"/>
          <w:lang w:val="ru-RU"/>
        </w:rPr>
        <w:t xml:space="preserve"> не приняты никакие решения о ликвидации/реорганизации, об изменении размера уставного капитала</w:t>
      </w:r>
      <w:r w:rsidR="00851A08" w:rsidRPr="00565790">
        <w:rPr>
          <w:rFonts w:ascii="Verdana" w:hAnsi="Verdana"/>
          <w:sz w:val="20"/>
          <w:szCs w:val="20"/>
          <w:lang w:val="ru-RU"/>
        </w:rPr>
        <w:t>;</w:t>
      </w:r>
    </w:p>
    <w:p w14:paraId="777B2C5E" w14:textId="718EFB31" w:rsidR="001E6631" w:rsidRDefault="00B8073E" w:rsidP="001E6631">
      <w:pPr>
        <w:pStyle w:val="af5"/>
        <w:numPr>
          <w:ilvl w:val="2"/>
          <w:numId w:val="26"/>
        </w:numPr>
        <w:tabs>
          <w:tab w:val="left" w:pos="284"/>
          <w:tab w:val="left" w:pos="851"/>
        </w:tabs>
        <w:spacing w:before="120"/>
        <w:ind w:left="851" w:hanging="851"/>
        <w:jc w:val="both"/>
        <w:rPr>
          <w:rFonts w:ascii="Verdana" w:hAnsi="Verdana"/>
          <w:sz w:val="20"/>
          <w:szCs w:val="20"/>
        </w:rPr>
      </w:pPr>
      <w:r w:rsidRPr="00B20894">
        <w:rPr>
          <w:rFonts w:ascii="Verdana" w:hAnsi="Verdana"/>
          <w:b/>
          <w:sz w:val="20"/>
          <w:szCs w:val="20"/>
        </w:rPr>
        <w:t>Продавец</w:t>
      </w:r>
      <w:r w:rsidRPr="005F6485">
        <w:rPr>
          <w:rFonts w:ascii="Verdana" w:hAnsi="Verdana"/>
          <w:sz w:val="20"/>
          <w:szCs w:val="20"/>
        </w:rPr>
        <w:t xml:space="preserve">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 лицам, не обременена, не </w:t>
      </w:r>
      <w:r w:rsidR="00581BB3" w:rsidRPr="005F6485">
        <w:rPr>
          <w:rFonts w:ascii="Verdana" w:hAnsi="Verdana"/>
          <w:sz w:val="20"/>
          <w:szCs w:val="20"/>
        </w:rPr>
        <w:t>является предметом судебного сп</w:t>
      </w:r>
      <w:r w:rsidR="00F46B1C">
        <w:rPr>
          <w:rFonts w:ascii="Verdana" w:hAnsi="Verdana"/>
          <w:sz w:val="20"/>
          <w:szCs w:val="20"/>
          <w:lang w:val="ru-RU"/>
        </w:rPr>
        <w:t xml:space="preserve">ора. </w:t>
      </w:r>
      <w:r w:rsidRPr="005F6485">
        <w:rPr>
          <w:rFonts w:ascii="Verdana" w:hAnsi="Verdana"/>
          <w:sz w:val="20"/>
          <w:szCs w:val="20"/>
        </w:rPr>
        <w:t xml:space="preserve">Полномочие </w:t>
      </w:r>
      <w:r w:rsidRPr="00B20894">
        <w:rPr>
          <w:rFonts w:ascii="Verdana" w:hAnsi="Verdana"/>
          <w:b/>
          <w:sz w:val="20"/>
          <w:szCs w:val="20"/>
        </w:rPr>
        <w:t>Продавца</w:t>
      </w:r>
      <w:r w:rsidRPr="005F6485">
        <w:rPr>
          <w:rFonts w:ascii="Verdana" w:hAnsi="Verdana"/>
          <w:sz w:val="20"/>
          <w:szCs w:val="20"/>
        </w:rPr>
        <w:t xml:space="preserve"> на отчуждение указанной Доли ни в коей мере не ограничено какими-либо иными обязательствами в отношении третьих лиц</w:t>
      </w:r>
      <w:r w:rsidR="00851A08">
        <w:rPr>
          <w:rFonts w:ascii="Verdana" w:hAnsi="Verdana"/>
          <w:sz w:val="20"/>
          <w:szCs w:val="20"/>
          <w:lang w:val="ru-RU"/>
        </w:rPr>
        <w:t>;</w:t>
      </w:r>
    </w:p>
    <w:p w14:paraId="4B62011E" w14:textId="11625A1B" w:rsidR="001E6631" w:rsidRDefault="00851A08" w:rsidP="001E66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r w:rsidR="001E6631" w:rsidRPr="001E6631">
        <w:rPr>
          <w:rFonts w:ascii="Verdana" w:hAnsi="Verdana"/>
          <w:sz w:val="20"/>
          <w:szCs w:val="20"/>
        </w:rPr>
        <w:t xml:space="preserve"> Обществ</w:t>
      </w:r>
      <w:r w:rsidR="001E6631">
        <w:rPr>
          <w:rFonts w:ascii="Verdana" w:hAnsi="Verdana"/>
          <w:sz w:val="20"/>
          <w:szCs w:val="20"/>
          <w:lang w:val="ru-RU"/>
        </w:rPr>
        <w:t>а</w:t>
      </w:r>
      <w:r w:rsidR="001E6631" w:rsidRPr="001E6631">
        <w:rPr>
          <w:rFonts w:ascii="Verdana" w:hAnsi="Verdana"/>
          <w:sz w:val="20"/>
          <w:szCs w:val="20"/>
        </w:rPr>
        <w:t xml:space="preserve"> отсутствует задолженность перед третьими лицами за исключением отраженной в бухгалтерском учете Обществ</w:t>
      </w:r>
      <w:r w:rsidR="001E6631">
        <w:rPr>
          <w:rFonts w:ascii="Verdana" w:hAnsi="Verdana"/>
          <w:sz w:val="20"/>
          <w:szCs w:val="20"/>
          <w:lang w:val="ru-RU"/>
        </w:rPr>
        <w:t>а</w:t>
      </w:r>
      <w:r w:rsidR="001E6631" w:rsidRPr="001E6631">
        <w:rPr>
          <w:rFonts w:ascii="Verdana" w:hAnsi="Verdana"/>
          <w:sz w:val="20"/>
          <w:szCs w:val="20"/>
        </w:rPr>
        <w:t xml:space="preserve"> и</w:t>
      </w:r>
      <w:r w:rsidR="001E6631">
        <w:rPr>
          <w:rFonts w:ascii="Verdana" w:hAnsi="Verdana"/>
          <w:sz w:val="20"/>
          <w:szCs w:val="20"/>
          <w:lang w:val="ru-RU"/>
        </w:rPr>
        <w:t>/или</w:t>
      </w:r>
      <w:r w:rsidR="001E6631" w:rsidRPr="001E6631">
        <w:rPr>
          <w:rFonts w:ascii="Verdana" w:hAnsi="Verdana"/>
          <w:sz w:val="20"/>
          <w:szCs w:val="20"/>
        </w:rPr>
        <w:t xml:space="preserve"> раскрытой </w:t>
      </w:r>
      <w:r w:rsidR="001E6631" w:rsidRPr="001E6631">
        <w:rPr>
          <w:rFonts w:ascii="Verdana" w:hAnsi="Verdana"/>
          <w:b/>
          <w:sz w:val="20"/>
          <w:szCs w:val="20"/>
        </w:rPr>
        <w:t>Покупателю</w:t>
      </w:r>
      <w:r>
        <w:rPr>
          <w:rFonts w:ascii="Verdana" w:hAnsi="Verdana"/>
          <w:sz w:val="20"/>
          <w:szCs w:val="20"/>
          <w:lang w:val="ru-RU"/>
        </w:rPr>
        <w:t>;</w:t>
      </w:r>
    </w:p>
    <w:p w14:paraId="09D1B631" w14:textId="120BE1C5" w:rsidR="001E6631" w:rsidRDefault="00851A08" w:rsidP="001E66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r w:rsidR="001E6631" w:rsidRPr="001E6631">
        <w:rPr>
          <w:rFonts w:ascii="Verdana" w:hAnsi="Verdana"/>
          <w:sz w:val="20"/>
          <w:szCs w:val="20"/>
        </w:rPr>
        <w:t xml:space="preserve"> Обществ</w:t>
      </w:r>
      <w:r w:rsidR="001E6631">
        <w:rPr>
          <w:rFonts w:ascii="Verdana" w:hAnsi="Verdana"/>
          <w:sz w:val="20"/>
          <w:szCs w:val="20"/>
          <w:lang w:val="ru-RU"/>
        </w:rPr>
        <w:t>а</w:t>
      </w:r>
      <w:r w:rsidR="001E6631" w:rsidRPr="001E6631">
        <w:rPr>
          <w:rFonts w:ascii="Verdana" w:hAnsi="Verdana"/>
          <w:sz w:val="20"/>
          <w:szCs w:val="20"/>
        </w:rPr>
        <w:t xml:space="preserve"> отсутствует задолженность по кредитам, займам, а также договорам поручительства, заключенным с третьими лицами и/или независимым гарантиям, предоставленным Обществ</w:t>
      </w:r>
      <w:r w:rsidR="001E6631">
        <w:rPr>
          <w:rFonts w:ascii="Verdana" w:hAnsi="Verdana"/>
          <w:sz w:val="20"/>
          <w:szCs w:val="20"/>
          <w:lang w:val="ru-RU"/>
        </w:rPr>
        <w:t>у</w:t>
      </w:r>
      <w:r w:rsidR="001E6631" w:rsidRPr="001E6631">
        <w:rPr>
          <w:rFonts w:ascii="Verdana" w:hAnsi="Verdana"/>
          <w:sz w:val="20"/>
          <w:szCs w:val="20"/>
        </w:rPr>
        <w:t xml:space="preserve"> третьими лицами/предоставленным</w:t>
      </w:r>
      <w:r w:rsidR="001E6631">
        <w:rPr>
          <w:rFonts w:ascii="Verdana" w:hAnsi="Verdana"/>
          <w:sz w:val="20"/>
          <w:szCs w:val="20"/>
          <w:lang w:val="ru-RU"/>
        </w:rPr>
        <w:t>и</w:t>
      </w:r>
      <w:r w:rsidR="001E6631" w:rsidRPr="001E6631">
        <w:rPr>
          <w:rFonts w:ascii="Verdana" w:hAnsi="Verdana"/>
          <w:sz w:val="20"/>
          <w:szCs w:val="20"/>
        </w:rPr>
        <w:t xml:space="preserve"> Обществ</w:t>
      </w:r>
      <w:r w:rsidR="001E6631">
        <w:rPr>
          <w:rFonts w:ascii="Verdana" w:hAnsi="Verdana"/>
          <w:sz w:val="20"/>
          <w:szCs w:val="20"/>
          <w:lang w:val="ru-RU"/>
        </w:rPr>
        <w:t>ом</w:t>
      </w:r>
      <w:r w:rsidR="001E6631" w:rsidRPr="001E6631">
        <w:rPr>
          <w:rFonts w:ascii="Verdana" w:hAnsi="Verdana"/>
          <w:sz w:val="20"/>
          <w:szCs w:val="20"/>
        </w:rPr>
        <w:t xml:space="preserve"> третьим лицам (за исключением раскрытой </w:t>
      </w:r>
      <w:r w:rsidR="001E6631" w:rsidRPr="001E6631">
        <w:rPr>
          <w:rFonts w:ascii="Verdana" w:hAnsi="Verdana"/>
          <w:b/>
          <w:sz w:val="20"/>
          <w:szCs w:val="20"/>
        </w:rPr>
        <w:t>Покупателю</w:t>
      </w:r>
      <w:r w:rsidR="001E6631" w:rsidRPr="001E6631">
        <w:rPr>
          <w:rFonts w:ascii="Verdana" w:hAnsi="Verdana"/>
          <w:sz w:val="20"/>
          <w:szCs w:val="20"/>
        </w:rPr>
        <w:t>)</w:t>
      </w:r>
      <w:r>
        <w:rPr>
          <w:rFonts w:ascii="Verdana" w:hAnsi="Verdana"/>
          <w:sz w:val="20"/>
          <w:szCs w:val="20"/>
          <w:lang w:val="ru-RU"/>
        </w:rPr>
        <w:t>;</w:t>
      </w:r>
    </w:p>
    <w:p w14:paraId="4D47248E" w14:textId="3FA82410" w:rsidR="00B20894" w:rsidRDefault="00851A08" w:rsidP="001E66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r w:rsidR="001E6631" w:rsidRPr="001E6631">
        <w:rPr>
          <w:rFonts w:ascii="Verdana" w:hAnsi="Verdana"/>
          <w:sz w:val="20"/>
          <w:szCs w:val="20"/>
        </w:rPr>
        <w:t xml:space="preserve"> Обществ</w:t>
      </w:r>
      <w:r w:rsidR="001E6631">
        <w:rPr>
          <w:rFonts w:ascii="Verdana" w:hAnsi="Verdana"/>
          <w:sz w:val="20"/>
          <w:szCs w:val="20"/>
          <w:lang w:val="ru-RU"/>
        </w:rPr>
        <w:t>а</w:t>
      </w:r>
      <w:r w:rsidR="001E6631" w:rsidRPr="001E6631">
        <w:rPr>
          <w:rFonts w:ascii="Verdana" w:hAnsi="Verdana"/>
          <w:sz w:val="20"/>
          <w:szCs w:val="20"/>
        </w:rPr>
        <w:t xml:space="preserve"> отсутствуют обязательства по выплате работникам/бывшим работникам компенсаций, не предусмотренных законодательством Российской Федерации (или в размере, превышающем установленный законодательством Российской Федерации), за исключением тех, которые были раскрыты </w:t>
      </w:r>
      <w:r w:rsidR="001E6631" w:rsidRPr="001E6631">
        <w:rPr>
          <w:rFonts w:ascii="Verdana" w:hAnsi="Verdana"/>
          <w:b/>
          <w:sz w:val="20"/>
          <w:szCs w:val="20"/>
        </w:rPr>
        <w:t>Покупателю</w:t>
      </w:r>
      <w:r>
        <w:rPr>
          <w:rFonts w:ascii="Verdana" w:hAnsi="Verdana"/>
          <w:sz w:val="20"/>
          <w:szCs w:val="20"/>
          <w:lang w:val="ru-RU"/>
        </w:rPr>
        <w:t>;</w:t>
      </w:r>
    </w:p>
    <w:p w14:paraId="3D52429D" w14:textId="5FF35BFD" w:rsidR="001E6631" w:rsidRDefault="001E6631" w:rsidP="001E6631">
      <w:pPr>
        <w:pStyle w:val="af5"/>
        <w:numPr>
          <w:ilvl w:val="2"/>
          <w:numId w:val="26"/>
        </w:numPr>
        <w:tabs>
          <w:tab w:val="left" w:pos="284"/>
          <w:tab w:val="left" w:pos="851"/>
        </w:tabs>
        <w:spacing w:before="120"/>
        <w:ind w:left="851" w:hanging="851"/>
        <w:jc w:val="both"/>
        <w:rPr>
          <w:rFonts w:ascii="Verdana" w:hAnsi="Verdana"/>
          <w:sz w:val="20"/>
          <w:szCs w:val="20"/>
        </w:rPr>
      </w:pPr>
      <w:r w:rsidRPr="001E6631">
        <w:rPr>
          <w:rFonts w:ascii="Verdana" w:hAnsi="Verdana"/>
          <w:sz w:val="20"/>
          <w:szCs w:val="20"/>
        </w:rPr>
        <w:t>Обществ</w:t>
      </w:r>
      <w:r>
        <w:rPr>
          <w:rFonts w:ascii="Verdana" w:hAnsi="Verdana"/>
          <w:sz w:val="20"/>
          <w:szCs w:val="20"/>
          <w:lang w:val="ru-RU"/>
        </w:rPr>
        <w:t>о</w:t>
      </w:r>
      <w:r w:rsidRPr="001E6631">
        <w:rPr>
          <w:rFonts w:ascii="Verdana" w:hAnsi="Verdana"/>
          <w:sz w:val="20"/>
          <w:szCs w:val="20"/>
        </w:rPr>
        <w:t xml:space="preserve"> не участвуют в каких-либо судебных разбирательствах в качестве ответчика, за исключением разбирательств</w:t>
      </w:r>
      <w:r w:rsidR="00F46B1C">
        <w:rPr>
          <w:rFonts w:ascii="Verdana" w:hAnsi="Verdana"/>
          <w:sz w:val="20"/>
          <w:szCs w:val="20"/>
          <w:lang w:val="ru-RU"/>
        </w:rPr>
        <w:t>, приведенных в приложении 2 к Договору</w:t>
      </w:r>
      <w:r w:rsidRPr="001E6631">
        <w:rPr>
          <w:rFonts w:ascii="Verdana" w:hAnsi="Verdana"/>
          <w:sz w:val="20"/>
          <w:szCs w:val="20"/>
        </w:rPr>
        <w:t xml:space="preserve">, </w:t>
      </w:r>
      <w:r w:rsidR="00F46B1C">
        <w:rPr>
          <w:rFonts w:ascii="Verdana" w:hAnsi="Verdana"/>
          <w:sz w:val="20"/>
          <w:szCs w:val="20"/>
          <w:lang w:val="ru-RU"/>
        </w:rPr>
        <w:t xml:space="preserve">или </w:t>
      </w:r>
      <w:r w:rsidRPr="001E6631">
        <w:rPr>
          <w:rFonts w:ascii="Verdana" w:hAnsi="Verdana"/>
          <w:sz w:val="20"/>
          <w:szCs w:val="20"/>
        </w:rPr>
        <w:t xml:space="preserve">которые были раскрыты </w:t>
      </w:r>
      <w:r w:rsidRPr="001E6631">
        <w:rPr>
          <w:rFonts w:ascii="Verdana" w:hAnsi="Verdana"/>
          <w:b/>
          <w:sz w:val="20"/>
          <w:szCs w:val="20"/>
        </w:rPr>
        <w:t>Покупателю</w:t>
      </w:r>
      <w:r w:rsidR="00F46B1C" w:rsidRPr="00F46B1C">
        <w:rPr>
          <w:rFonts w:ascii="Verdana" w:hAnsi="Verdana"/>
          <w:sz w:val="20"/>
          <w:szCs w:val="20"/>
          <w:lang w:val="ru-RU"/>
        </w:rPr>
        <w:t xml:space="preserve"> иным образом</w:t>
      </w:r>
      <w:r w:rsidR="00851A08">
        <w:rPr>
          <w:rFonts w:ascii="Verdana" w:hAnsi="Verdana"/>
          <w:sz w:val="20"/>
          <w:szCs w:val="20"/>
          <w:lang w:val="ru-RU"/>
        </w:rPr>
        <w:t>;</w:t>
      </w:r>
    </w:p>
    <w:p w14:paraId="17D25183" w14:textId="404C764E" w:rsidR="001E6631" w:rsidRDefault="001E6631" w:rsidP="001E6631">
      <w:pPr>
        <w:pStyle w:val="af5"/>
        <w:numPr>
          <w:ilvl w:val="2"/>
          <w:numId w:val="26"/>
        </w:numPr>
        <w:tabs>
          <w:tab w:val="left" w:pos="284"/>
          <w:tab w:val="left" w:pos="851"/>
        </w:tabs>
        <w:spacing w:before="120"/>
        <w:ind w:left="851" w:hanging="851"/>
        <w:jc w:val="both"/>
        <w:rPr>
          <w:rFonts w:ascii="Verdana" w:hAnsi="Verdana"/>
          <w:sz w:val="20"/>
          <w:szCs w:val="20"/>
        </w:rPr>
      </w:pPr>
      <w:r w:rsidRPr="001E6631">
        <w:rPr>
          <w:rFonts w:ascii="Verdana" w:hAnsi="Verdana"/>
          <w:sz w:val="20"/>
          <w:szCs w:val="20"/>
        </w:rPr>
        <w:t>Обществ</w:t>
      </w:r>
      <w:r>
        <w:rPr>
          <w:rFonts w:ascii="Verdana" w:hAnsi="Verdana"/>
          <w:sz w:val="20"/>
          <w:szCs w:val="20"/>
          <w:lang w:val="ru-RU"/>
        </w:rPr>
        <w:t>о</w:t>
      </w:r>
      <w:r w:rsidRPr="001E6631">
        <w:rPr>
          <w:rFonts w:ascii="Verdana" w:hAnsi="Verdana"/>
          <w:sz w:val="20"/>
          <w:szCs w:val="20"/>
        </w:rPr>
        <w:t xml:space="preserve"> име</w:t>
      </w:r>
      <w:r>
        <w:rPr>
          <w:rFonts w:ascii="Verdana" w:hAnsi="Verdana"/>
          <w:sz w:val="20"/>
          <w:szCs w:val="20"/>
          <w:lang w:val="ru-RU"/>
        </w:rPr>
        <w:t>ет</w:t>
      </w:r>
      <w:r w:rsidRPr="001E6631">
        <w:rPr>
          <w:rFonts w:ascii="Verdana" w:hAnsi="Verdana"/>
          <w:sz w:val="20"/>
          <w:szCs w:val="20"/>
        </w:rPr>
        <w:t xml:space="preserve"> законные права на все имущество, перечень которого приведен в приложении</w:t>
      </w:r>
      <w:r>
        <w:rPr>
          <w:rFonts w:ascii="Verdana" w:hAnsi="Verdana"/>
          <w:sz w:val="20"/>
          <w:szCs w:val="20"/>
          <w:lang w:val="ru-RU"/>
        </w:rPr>
        <w:t xml:space="preserve"> 1 к Договору (далее «</w:t>
      </w:r>
      <w:r w:rsidRPr="001E6631">
        <w:rPr>
          <w:rFonts w:ascii="Verdana" w:hAnsi="Verdana"/>
          <w:b/>
          <w:sz w:val="20"/>
          <w:szCs w:val="20"/>
          <w:lang w:val="ru-RU"/>
        </w:rPr>
        <w:t>Существенное имущество</w:t>
      </w:r>
      <w:r>
        <w:rPr>
          <w:rFonts w:ascii="Verdana" w:hAnsi="Verdana"/>
          <w:sz w:val="20"/>
          <w:szCs w:val="20"/>
          <w:lang w:val="ru-RU"/>
        </w:rPr>
        <w:t>»)</w:t>
      </w:r>
      <w:r w:rsidRPr="001E6631">
        <w:rPr>
          <w:rFonts w:ascii="Verdana" w:hAnsi="Verdana"/>
          <w:sz w:val="20"/>
          <w:szCs w:val="20"/>
        </w:rPr>
        <w:t xml:space="preserve">, в отношение такого Существенного имущества отсутствует обременения, за исключением раскрытых </w:t>
      </w:r>
      <w:r w:rsidRPr="00077012">
        <w:rPr>
          <w:rFonts w:ascii="Verdana" w:hAnsi="Verdana"/>
          <w:b/>
          <w:sz w:val="20"/>
          <w:szCs w:val="20"/>
        </w:rPr>
        <w:t>Покупателю</w:t>
      </w:r>
      <w:r w:rsidR="00851A08">
        <w:rPr>
          <w:rFonts w:ascii="Verdana" w:hAnsi="Verdana"/>
          <w:sz w:val="20"/>
          <w:szCs w:val="20"/>
          <w:lang w:val="ru-RU"/>
        </w:rPr>
        <w:t>;</w:t>
      </w:r>
    </w:p>
    <w:p w14:paraId="7A8DC536" w14:textId="104FDBA5" w:rsidR="001E6631" w:rsidRPr="001E6631" w:rsidRDefault="00851A08" w:rsidP="001E66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в</w:t>
      </w:r>
      <w:r w:rsidR="001E6631" w:rsidRPr="001E6631">
        <w:rPr>
          <w:rFonts w:ascii="Verdana" w:hAnsi="Verdana"/>
          <w:sz w:val="20"/>
          <w:szCs w:val="20"/>
        </w:rPr>
        <w:t xml:space="preserve"> период с даты подведения итогов </w:t>
      </w:r>
      <w:r w:rsidR="00B85223">
        <w:rPr>
          <w:rFonts w:ascii="Verdana" w:hAnsi="Verdana"/>
          <w:sz w:val="20"/>
          <w:szCs w:val="20"/>
          <w:lang w:val="ru-RU"/>
        </w:rPr>
        <w:t>Т</w:t>
      </w:r>
      <w:proofErr w:type="spellStart"/>
      <w:r w:rsidR="001E6631" w:rsidRPr="001E6631">
        <w:rPr>
          <w:rFonts w:ascii="Verdana" w:hAnsi="Verdana"/>
          <w:sz w:val="20"/>
          <w:szCs w:val="20"/>
        </w:rPr>
        <w:t>оргов</w:t>
      </w:r>
      <w:proofErr w:type="spellEnd"/>
      <w:r w:rsidR="001E6631" w:rsidRPr="001E6631">
        <w:rPr>
          <w:rFonts w:ascii="Verdana" w:hAnsi="Verdana"/>
          <w:sz w:val="20"/>
          <w:szCs w:val="20"/>
        </w:rPr>
        <w:t xml:space="preserve"> до </w:t>
      </w:r>
      <w:r w:rsidR="00B85223" w:rsidRPr="00B85223">
        <w:rPr>
          <w:rFonts w:ascii="Verdana" w:hAnsi="Verdana"/>
          <w:sz w:val="20"/>
          <w:szCs w:val="20"/>
        </w:rPr>
        <w:t>дат</w:t>
      </w:r>
      <w:r w:rsidR="00B85223">
        <w:rPr>
          <w:rFonts w:ascii="Verdana" w:hAnsi="Verdana"/>
          <w:sz w:val="20"/>
          <w:szCs w:val="20"/>
          <w:lang w:val="ru-RU"/>
        </w:rPr>
        <w:t>ы</w:t>
      </w:r>
      <w:r w:rsidR="00B85223" w:rsidRPr="00B85223">
        <w:rPr>
          <w:rFonts w:ascii="Verdana" w:hAnsi="Verdana"/>
          <w:sz w:val="20"/>
          <w:szCs w:val="20"/>
        </w:rPr>
        <w:t xml:space="preserve"> регистрации перехода права собственности на Долю в пользу </w:t>
      </w:r>
      <w:r w:rsidR="00B85223" w:rsidRPr="00B85223">
        <w:rPr>
          <w:rFonts w:ascii="Verdana" w:hAnsi="Verdana"/>
          <w:b/>
          <w:sz w:val="20"/>
          <w:szCs w:val="20"/>
        </w:rPr>
        <w:t>Покупателя</w:t>
      </w:r>
      <w:r w:rsidR="00B85223" w:rsidRPr="00B85223">
        <w:rPr>
          <w:rFonts w:ascii="Verdana" w:hAnsi="Verdana"/>
          <w:sz w:val="20"/>
          <w:szCs w:val="20"/>
        </w:rPr>
        <w:t xml:space="preserve"> в Едином государственном реестре юридических лиц</w:t>
      </w:r>
      <w:r w:rsidR="00432A59">
        <w:rPr>
          <w:rFonts w:ascii="Verdana" w:hAnsi="Verdana"/>
          <w:sz w:val="20"/>
          <w:szCs w:val="20"/>
          <w:lang w:val="ru-RU"/>
        </w:rPr>
        <w:t xml:space="preserve"> Обществ</w:t>
      </w:r>
      <w:r w:rsidR="007730D4">
        <w:rPr>
          <w:rFonts w:ascii="Verdana" w:hAnsi="Verdana"/>
          <w:sz w:val="20"/>
          <w:szCs w:val="20"/>
          <w:lang w:val="ru-RU"/>
        </w:rPr>
        <w:t>ом</w:t>
      </w:r>
      <w:r w:rsidR="001E6631" w:rsidRPr="001E6631">
        <w:rPr>
          <w:rFonts w:ascii="Verdana" w:hAnsi="Verdana"/>
          <w:sz w:val="20"/>
          <w:szCs w:val="20"/>
        </w:rPr>
        <w:t>:</w:t>
      </w:r>
    </w:p>
    <w:p w14:paraId="2BD3926B" w14:textId="77777777" w:rsidR="001E6631" w:rsidRPr="001E6631" w:rsidRDefault="001E6631" w:rsidP="00B85223">
      <w:pPr>
        <w:pStyle w:val="af5"/>
        <w:tabs>
          <w:tab w:val="left" w:pos="284"/>
          <w:tab w:val="left" w:pos="851"/>
        </w:tabs>
        <w:spacing w:before="120"/>
        <w:ind w:left="851"/>
        <w:jc w:val="both"/>
        <w:rPr>
          <w:rFonts w:ascii="Verdana" w:hAnsi="Verdana"/>
          <w:sz w:val="20"/>
          <w:szCs w:val="20"/>
        </w:rPr>
      </w:pPr>
      <w:r w:rsidRPr="001E6631">
        <w:rPr>
          <w:rFonts w:ascii="Verdana" w:hAnsi="Verdana"/>
          <w:sz w:val="20"/>
          <w:szCs w:val="20"/>
        </w:rPr>
        <w:t>•</w:t>
      </w:r>
      <w:r w:rsidRPr="001E6631">
        <w:rPr>
          <w:rFonts w:ascii="Verdana" w:hAnsi="Verdana"/>
          <w:sz w:val="20"/>
          <w:szCs w:val="20"/>
        </w:rPr>
        <w:tab/>
        <w:t>не принимались решения о распределении прибыли;</w:t>
      </w:r>
    </w:p>
    <w:p w14:paraId="6EA4D8A0" w14:textId="77777777" w:rsidR="001E6631" w:rsidRPr="001E6631" w:rsidRDefault="001E6631" w:rsidP="00B85223">
      <w:pPr>
        <w:pStyle w:val="af5"/>
        <w:tabs>
          <w:tab w:val="left" w:pos="284"/>
          <w:tab w:val="left" w:pos="851"/>
        </w:tabs>
        <w:spacing w:before="120"/>
        <w:ind w:left="851"/>
        <w:jc w:val="both"/>
        <w:rPr>
          <w:rFonts w:ascii="Verdana" w:hAnsi="Verdana"/>
          <w:sz w:val="20"/>
          <w:szCs w:val="20"/>
        </w:rPr>
      </w:pPr>
      <w:r w:rsidRPr="001E6631">
        <w:rPr>
          <w:rFonts w:ascii="Verdana" w:hAnsi="Verdana"/>
          <w:sz w:val="20"/>
          <w:szCs w:val="20"/>
        </w:rPr>
        <w:t>•</w:t>
      </w:r>
      <w:r w:rsidRPr="001E6631">
        <w:rPr>
          <w:rFonts w:ascii="Verdana" w:hAnsi="Verdana"/>
          <w:sz w:val="20"/>
          <w:szCs w:val="20"/>
        </w:rPr>
        <w:tab/>
        <w:t>не заключались кредитные договоры, договоры займа (в качестве заемщика), договоры залога (в качестве залогодателя), договоры поручительства (в качестве поручителя), соглашения о предоставлении независимых гарантий (в качестве принципала);</w:t>
      </w:r>
    </w:p>
    <w:p w14:paraId="45177673" w14:textId="77777777" w:rsidR="001E6631" w:rsidRPr="001E6631" w:rsidRDefault="001E6631" w:rsidP="00B85223">
      <w:pPr>
        <w:pStyle w:val="af5"/>
        <w:tabs>
          <w:tab w:val="left" w:pos="284"/>
          <w:tab w:val="left" w:pos="851"/>
        </w:tabs>
        <w:spacing w:before="120"/>
        <w:ind w:left="851"/>
        <w:jc w:val="both"/>
        <w:rPr>
          <w:rFonts w:ascii="Verdana" w:hAnsi="Verdana"/>
          <w:sz w:val="20"/>
          <w:szCs w:val="20"/>
        </w:rPr>
      </w:pPr>
      <w:r w:rsidRPr="001E6631">
        <w:rPr>
          <w:rFonts w:ascii="Verdana" w:hAnsi="Verdana"/>
          <w:sz w:val="20"/>
          <w:szCs w:val="20"/>
        </w:rPr>
        <w:t>•</w:t>
      </w:r>
      <w:r w:rsidRPr="001E6631">
        <w:rPr>
          <w:rFonts w:ascii="Verdana" w:hAnsi="Verdana"/>
          <w:sz w:val="20"/>
          <w:szCs w:val="20"/>
        </w:rPr>
        <w:tab/>
        <w:t>не выпускались векселя, облигации или любые иные ценные бумаги,</w:t>
      </w:r>
    </w:p>
    <w:p w14:paraId="3E22262D" w14:textId="0F8197AE" w:rsidR="00B85223" w:rsidRPr="00BF4045" w:rsidRDefault="001E6631" w:rsidP="00BF4045">
      <w:pPr>
        <w:pStyle w:val="af5"/>
        <w:tabs>
          <w:tab w:val="left" w:pos="284"/>
          <w:tab w:val="left" w:pos="851"/>
        </w:tabs>
        <w:spacing w:before="120"/>
        <w:ind w:left="851"/>
        <w:jc w:val="both"/>
        <w:rPr>
          <w:rFonts w:ascii="Verdana" w:hAnsi="Verdana"/>
          <w:sz w:val="20"/>
          <w:szCs w:val="20"/>
          <w:lang w:val="ru-RU"/>
        </w:rPr>
      </w:pPr>
      <w:r w:rsidRPr="001E6631">
        <w:rPr>
          <w:rFonts w:ascii="Verdana" w:hAnsi="Verdana"/>
          <w:sz w:val="20"/>
          <w:szCs w:val="20"/>
        </w:rPr>
        <w:t xml:space="preserve">в каждом случае за исключением раскрытых </w:t>
      </w:r>
      <w:r w:rsidRPr="00077012">
        <w:rPr>
          <w:rFonts w:ascii="Verdana" w:hAnsi="Verdana"/>
          <w:b/>
          <w:sz w:val="20"/>
          <w:szCs w:val="20"/>
        </w:rPr>
        <w:t>Покупателю</w:t>
      </w:r>
      <w:r w:rsidR="0011118A">
        <w:rPr>
          <w:rFonts w:ascii="Verdana" w:hAnsi="Verdana"/>
          <w:sz w:val="20"/>
          <w:szCs w:val="20"/>
          <w:lang w:val="ru-RU"/>
        </w:rPr>
        <w:t>.</w:t>
      </w:r>
    </w:p>
    <w:p w14:paraId="3F1F56FA" w14:textId="77777777" w:rsidR="00DE052D" w:rsidRDefault="00BF5F60" w:rsidP="00BF5F60">
      <w:pPr>
        <w:pStyle w:val="af5"/>
        <w:numPr>
          <w:ilvl w:val="1"/>
          <w:numId w:val="26"/>
        </w:numPr>
        <w:tabs>
          <w:tab w:val="left" w:pos="284"/>
          <w:tab w:val="left" w:pos="1134"/>
        </w:tabs>
        <w:spacing w:before="120"/>
        <w:ind w:left="851" w:hanging="851"/>
        <w:jc w:val="both"/>
        <w:rPr>
          <w:rFonts w:ascii="Verdana" w:hAnsi="Verdana"/>
          <w:sz w:val="20"/>
          <w:szCs w:val="20"/>
        </w:rPr>
      </w:pPr>
      <w:r w:rsidRPr="00BF5F60">
        <w:rPr>
          <w:rFonts w:ascii="Verdana" w:hAnsi="Verdana"/>
          <w:sz w:val="20"/>
          <w:szCs w:val="20"/>
        </w:rPr>
        <w:t xml:space="preserve">Стороны согласовали и во избежание сомнений настоящим подтверждают, что </w:t>
      </w:r>
    </w:p>
    <w:p w14:paraId="30588B5D" w14:textId="77777777" w:rsidR="00BF5F60" w:rsidRPr="00DE052D" w:rsidRDefault="00BF5F60" w:rsidP="00DE052D">
      <w:pPr>
        <w:pStyle w:val="af5"/>
        <w:numPr>
          <w:ilvl w:val="2"/>
          <w:numId w:val="26"/>
        </w:numPr>
        <w:tabs>
          <w:tab w:val="left" w:pos="284"/>
          <w:tab w:val="left" w:pos="851"/>
        </w:tabs>
        <w:spacing w:before="120"/>
        <w:ind w:left="851" w:hanging="851"/>
        <w:jc w:val="both"/>
        <w:rPr>
          <w:rFonts w:ascii="Verdana" w:hAnsi="Verdana"/>
          <w:sz w:val="20"/>
          <w:szCs w:val="20"/>
        </w:rPr>
      </w:pPr>
      <w:r w:rsidRPr="00BF5F60">
        <w:rPr>
          <w:rFonts w:ascii="Verdana" w:hAnsi="Verdana"/>
          <w:sz w:val="20"/>
          <w:szCs w:val="20"/>
        </w:rPr>
        <w:t xml:space="preserve">в случае недостоверности полностью или в части любого из Заверений </w:t>
      </w:r>
      <w:r w:rsidRPr="00BF5F60">
        <w:rPr>
          <w:rFonts w:ascii="Verdana" w:hAnsi="Verdana"/>
          <w:b/>
          <w:sz w:val="20"/>
          <w:szCs w:val="20"/>
        </w:rPr>
        <w:t>Продавца</w:t>
      </w:r>
      <w:r w:rsidRPr="00BF5F60">
        <w:rPr>
          <w:rFonts w:ascii="Verdana" w:hAnsi="Verdana"/>
          <w:sz w:val="20"/>
          <w:szCs w:val="20"/>
        </w:rPr>
        <w:t xml:space="preserve">, </w:t>
      </w:r>
      <w:r w:rsidRPr="00BF5F60">
        <w:rPr>
          <w:rFonts w:ascii="Verdana" w:hAnsi="Verdana"/>
          <w:b/>
          <w:sz w:val="20"/>
          <w:szCs w:val="20"/>
        </w:rPr>
        <w:t>Покупатель</w:t>
      </w:r>
      <w:r w:rsidRPr="00BF5F60">
        <w:rPr>
          <w:rFonts w:ascii="Verdana" w:hAnsi="Verdana"/>
          <w:sz w:val="20"/>
          <w:szCs w:val="20"/>
        </w:rPr>
        <w:t xml:space="preserve"> не имеет права в одностороннем порядке отказаться от исполнения/расторгнуть Договор в соответствии с п. 2 ст. 431.2 ГК РФ</w:t>
      </w:r>
      <w:r w:rsidR="00DE052D">
        <w:rPr>
          <w:rFonts w:ascii="Verdana" w:hAnsi="Verdana"/>
          <w:sz w:val="20"/>
          <w:szCs w:val="20"/>
          <w:lang w:val="ru-RU"/>
        </w:rPr>
        <w:t>;</w:t>
      </w:r>
    </w:p>
    <w:p w14:paraId="4FE740C2" w14:textId="77777777" w:rsidR="00DE052D" w:rsidRDefault="00DE052D" w:rsidP="00DE052D">
      <w:pPr>
        <w:pStyle w:val="af5"/>
        <w:numPr>
          <w:ilvl w:val="2"/>
          <w:numId w:val="26"/>
        </w:numPr>
        <w:tabs>
          <w:tab w:val="left" w:pos="284"/>
          <w:tab w:val="left" w:pos="851"/>
        </w:tabs>
        <w:spacing w:before="120"/>
        <w:ind w:left="851" w:hanging="851"/>
        <w:jc w:val="both"/>
        <w:rPr>
          <w:rFonts w:ascii="Verdana" w:hAnsi="Verdana"/>
          <w:sz w:val="20"/>
          <w:szCs w:val="20"/>
        </w:rPr>
      </w:pPr>
      <w:r w:rsidRPr="00DE052D">
        <w:rPr>
          <w:rFonts w:ascii="Verdana" w:hAnsi="Verdana"/>
          <w:sz w:val="20"/>
          <w:szCs w:val="20"/>
        </w:rPr>
        <w:t xml:space="preserve">ничто в </w:t>
      </w:r>
      <w:r>
        <w:rPr>
          <w:rFonts w:ascii="Verdana" w:hAnsi="Verdana"/>
          <w:sz w:val="20"/>
          <w:szCs w:val="20"/>
          <w:lang w:val="ru-RU"/>
        </w:rPr>
        <w:t>настоящем</w:t>
      </w:r>
      <w:r w:rsidRPr="00DE052D">
        <w:rPr>
          <w:rFonts w:ascii="Verdana" w:hAnsi="Verdana"/>
          <w:sz w:val="20"/>
          <w:szCs w:val="20"/>
        </w:rPr>
        <w:t xml:space="preserve"> Договоре не может быть истолковано как условие или соглашение о возмещении </w:t>
      </w:r>
      <w:r w:rsidRPr="00DE052D">
        <w:rPr>
          <w:rFonts w:ascii="Verdana" w:hAnsi="Verdana"/>
          <w:b/>
          <w:sz w:val="20"/>
          <w:szCs w:val="20"/>
        </w:rPr>
        <w:t>Продавцом</w:t>
      </w:r>
      <w:r w:rsidRPr="00DE052D">
        <w:rPr>
          <w:rFonts w:ascii="Verdana" w:hAnsi="Verdana"/>
          <w:sz w:val="20"/>
          <w:szCs w:val="20"/>
        </w:rPr>
        <w:t xml:space="preserve"> имущественных потерь </w:t>
      </w:r>
      <w:r w:rsidRPr="00DE052D">
        <w:rPr>
          <w:rFonts w:ascii="Verdana" w:hAnsi="Verdana"/>
          <w:b/>
          <w:sz w:val="20"/>
          <w:szCs w:val="20"/>
        </w:rPr>
        <w:t>Покупателя</w:t>
      </w:r>
      <w:r w:rsidRPr="00DE052D">
        <w:rPr>
          <w:rFonts w:ascii="Verdana" w:hAnsi="Verdana"/>
          <w:sz w:val="20"/>
          <w:szCs w:val="20"/>
        </w:rPr>
        <w:t xml:space="preserve"> или Обществ</w:t>
      </w:r>
      <w:r>
        <w:rPr>
          <w:rFonts w:ascii="Verdana" w:hAnsi="Verdana"/>
          <w:sz w:val="20"/>
          <w:szCs w:val="20"/>
          <w:lang w:val="ru-RU"/>
        </w:rPr>
        <w:t>а</w:t>
      </w:r>
      <w:r w:rsidRPr="00DE052D">
        <w:rPr>
          <w:rFonts w:ascii="Verdana" w:hAnsi="Verdana"/>
          <w:sz w:val="20"/>
          <w:szCs w:val="20"/>
        </w:rPr>
        <w:t xml:space="preserve"> по правилам ст. 406.1 ГК РФ.</w:t>
      </w:r>
    </w:p>
    <w:p w14:paraId="75AC2160" w14:textId="77777777" w:rsidR="00BF5F60" w:rsidRPr="001E6631" w:rsidRDefault="00DE052D" w:rsidP="00BF5F60">
      <w:pPr>
        <w:pStyle w:val="af5"/>
        <w:numPr>
          <w:ilvl w:val="1"/>
          <w:numId w:val="26"/>
        </w:numPr>
        <w:tabs>
          <w:tab w:val="left" w:pos="284"/>
          <w:tab w:val="left" w:pos="1134"/>
        </w:tabs>
        <w:spacing w:before="120"/>
        <w:ind w:left="851" w:hanging="851"/>
        <w:jc w:val="both"/>
        <w:rPr>
          <w:rFonts w:ascii="Verdana" w:hAnsi="Verdana"/>
          <w:sz w:val="20"/>
          <w:szCs w:val="20"/>
        </w:rPr>
      </w:pPr>
      <w:r w:rsidRPr="00DE052D">
        <w:rPr>
          <w:rFonts w:ascii="Verdana" w:hAnsi="Verdana"/>
          <w:sz w:val="20"/>
          <w:szCs w:val="20"/>
        </w:rPr>
        <w:t xml:space="preserve">Стороны </w:t>
      </w:r>
      <w:r>
        <w:rPr>
          <w:rFonts w:ascii="Verdana" w:hAnsi="Verdana"/>
          <w:sz w:val="20"/>
          <w:szCs w:val="20"/>
          <w:lang w:val="ru-RU"/>
        </w:rPr>
        <w:t xml:space="preserve">также </w:t>
      </w:r>
      <w:r w:rsidRPr="00DE052D">
        <w:rPr>
          <w:rFonts w:ascii="Verdana" w:hAnsi="Verdana"/>
          <w:sz w:val="20"/>
          <w:szCs w:val="20"/>
        </w:rPr>
        <w:t xml:space="preserve">согласовали, что порядок предъявления </w:t>
      </w:r>
      <w:r w:rsidRPr="00840729">
        <w:rPr>
          <w:rFonts w:ascii="Verdana" w:hAnsi="Verdana"/>
          <w:sz w:val="20"/>
          <w:szCs w:val="20"/>
        </w:rPr>
        <w:t>Требования</w:t>
      </w:r>
      <w:r w:rsidR="00840729" w:rsidRPr="00840729">
        <w:rPr>
          <w:rFonts w:ascii="Verdana" w:hAnsi="Verdana"/>
          <w:sz w:val="20"/>
          <w:szCs w:val="20"/>
          <w:lang w:val="ru-RU"/>
        </w:rPr>
        <w:t xml:space="preserve"> (как этот термин определен ниже)</w:t>
      </w:r>
      <w:r w:rsidRPr="00DE052D">
        <w:rPr>
          <w:rFonts w:ascii="Verdana" w:hAnsi="Verdana"/>
          <w:sz w:val="20"/>
          <w:szCs w:val="20"/>
        </w:rPr>
        <w:t xml:space="preserve"> </w:t>
      </w:r>
      <w:r w:rsidRPr="00DE052D">
        <w:rPr>
          <w:rFonts w:ascii="Verdana" w:hAnsi="Verdana"/>
          <w:b/>
          <w:sz w:val="20"/>
          <w:szCs w:val="20"/>
        </w:rPr>
        <w:t>Покупателя</w:t>
      </w:r>
      <w:r w:rsidRPr="00DE052D">
        <w:rPr>
          <w:rFonts w:ascii="Verdana" w:hAnsi="Verdana"/>
          <w:sz w:val="20"/>
          <w:szCs w:val="20"/>
        </w:rPr>
        <w:t xml:space="preserve">, ограничения по </w:t>
      </w:r>
      <w:r w:rsidRPr="007C2D47">
        <w:rPr>
          <w:rFonts w:ascii="Verdana" w:hAnsi="Verdana"/>
          <w:sz w:val="20"/>
          <w:szCs w:val="20"/>
        </w:rPr>
        <w:t>Убыткам</w:t>
      </w:r>
      <w:r w:rsidR="007C2D47">
        <w:rPr>
          <w:rFonts w:ascii="Verdana" w:hAnsi="Verdana"/>
          <w:sz w:val="20"/>
          <w:szCs w:val="20"/>
          <w:lang w:val="ru-RU"/>
        </w:rPr>
        <w:t xml:space="preserve"> (как этот термин определен ниже)</w:t>
      </w:r>
      <w:r w:rsidRPr="00DE052D">
        <w:rPr>
          <w:rFonts w:ascii="Verdana" w:hAnsi="Verdana"/>
          <w:sz w:val="20"/>
          <w:szCs w:val="20"/>
        </w:rPr>
        <w:t xml:space="preserve">, установленный </w:t>
      </w:r>
      <w:r>
        <w:rPr>
          <w:rFonts w:ascii="Verdana" w:hAnsi="Verdana"/>
          <w:sz w:val="20"/>
          <w:szCs w:val="20"/>
          <w:lang w:val="ru-RU"/>
        </w:rPr>
        <w:t>раздела</w:t>
      </w:r>
      <w:r w:rsidRPr="00DE052D">
        <w:rPr>
          <w:rFonts w:ascii="Verdana" w:hAnsi="Verdana"/>
          <w:sz w:val="20"/>
          <w:szCs w:val="20"/>
        </w:rPr>
        <w:t xml:space="preserve"> </w:t>
      </w:r>
      <w:r>
        <w:rPr>
          <w:rFonts w:ascii="Verdana" w:hAnsi="Verdana"/>
          <w:sz w:val="20"/>
          <w:szCs w:val="20"/>
          <w:lang w:val="ru-RU"/>
        </w:rPr>
        <w:t>4</w:t>
      </w:r>
      <w:r w:rsidRPr="00DE052D">
        <w:rPr>
          <w:rFonts w:ascii="Verdana" w:hAnsi="Verdana"/>
          <w:sz w:val="20"/>
          <w:szCs w:val="20"/>
        </w:rPr>
        <w:t xml:space="preserve"> Договора, являются единственными согласованными Сторонами в соответствии с п. 1 ст. 15 ГК РФ и что Убытки не подлежат возмещению в пользу </w:t>
      </w:r>
      <w:r w:rsidRPr="00DE052D">
        <w:rPr>
          <w:rFonts w:ascii="Verdana" w:hAnsi="Verdana"/>
          <w:b/>
          <w:sz w:val="20"/>
          <w:szCs w:val="20"/>
        </w:rPr>
        <w:t>Покупателя</w:t>
      </w:r>
      <w:r w:rsidRPr="00DE052D">
        <w:rPr>
          <w:rFonts w:ascii="Verdana" w:hAnsi="Verdana"/>
          <w:sz w:val="20"/>
          <w:szCs w:val="20"/>
        </w:rPr>
        <w:t xml:space="preserve"> в случае несоблюдения указанных порядка и ограничений, установленных </w:t>
      </w:r>
      <w:r>
        <w:rPr>
          <w:rFonts w:ascii="Verdana" w:hAnsi="Verdana"/>
          <w:sz w:val="20"/>
          <w:szCs w:val="20"/>
          <w:lang w:val="ru-RU"/>
        </w:rPr>
        <w:t>разделом</w:t>
      </w:r>
      <w:r w:rsidRPr="00DE052D">
        <w:rPr>
          <w:rFonts w:ascii="Verdana" w:hAnsi="Verdana"/>
          <w:sz w:val="20"/>
          <w:szCs w:val="20"/>
        </w:rPr>
        <w:t xml:space="preserve"> </w:t>
      </w:r>
      <w:r>
        <w:rPr>
          <w:rFonts w:ascii="Verdana" w:hAnsi="Verdana"/>
          <w:sz w:val="20"/>
          <w:szCs w:val="20"/>
          <w:lang w:val="ru-RU"/>
        </w:rPr>
        <w:t>4</w:t>
      </w:r>
      <w:r w:rsidRPr="00DE052D">
        <w:rPr>
          <w:rFonts w:ascii="Verdana" w:hAnsi="Verdana"/>
          <w:sz w:val="20"/>
          <w:szCs w:val="20"/>
        </w:rPr>
        <w:t xml:space="preserve"> Договора. Указанные ограничения являются едиными и </w:t>
      </w:r>
      <w:r w:rsidRPr="00DE052D">
        <w:rPr>
          <w:rFonts w:ascii="Verdana" w:hAnsi="Verdana"/>
          <w:sz w:val="20"/>
          <w:szCs w:val="20"/>
        </w:rPr>
        <w:lastRenderedPageBreak/>
        <w:t xml:space="preserve">общими для всех Требований </w:t>
      </w:r>
      <w:r w:rsidRPr="00DE052D">
        <w:rPr>
          <w:rFonts w:ascii="Verdana" w:hAnsi="Verdana"/>
          <w:b/>
          <w:sz w:val="20"/>
          <w:szCs w:val="20"/>
        </w:rPr>
        <w:t>Покупателя</w:t>
      </w:r>
      <w:r w:rsidRPr="00DE052D">
        <w:rPr>
          <w:rFonts w:ascii="Verdana" w:hAnsi="Verdana"/>
          <w:sz w:val="20"/>
          <w:szCs w:val="20"/>
        </w:rPr>
        <w:t>, которые могут быть предъявлены в связи с Договором.</w:t>
      </w:r>
    </w:p>
    <w:p w14:paraId="678943FA" w14:textId="77777777" w:rsidR="003F1156" w:rsidRPr="008116F8" w:rsidRDefault="00754D7E"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ПОРЯДОК И ОГРАНИЧЕНИЯ ВОЗМЕЩЕНИЯ УБЫТКОВ</w:t>
      </w:r>
    </w:p>
    <w:p w14:paraId="7D12E771" w14:textId="2CCDDCED" w:rsidR="00B769D8"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761310">
        <w:rPr>
          <w:rFonts w:ascii="Verdana" w:hAnsi="Verdana"/>
          <w:sz w:val="20"/>
          <w:szCs w:val="20"/>
        </w:rPr>
        <w:t xml:space="preserve">Стороны согласовали и настоящим подтверждают, что порядок предъявления </w:t>
      </w:r>
      <w:r w:rsidRPr="00761310">
        <w:rPr>
          <w:rFonts w:ascii="Verdana" w:hAnsi="Verdana"/>
          <w:b/>
          <w:sz w:val="20"/>
          <w:szCs w:val="20"/>
        </w:rPr>
        <w:t>Покупателем</w:t>
      </w:r>
      <w:r w:rsidRPr="00761310">
        <w:rPr>
          <w:rFonts w:ascii="Verdana" w:hAnsi="Verdana"/>
          <w:sz w:val="20"/>
          <w:szCs w:val="20"/>
        </w:rPr>
        <w:t xml:space="preserve"> требования о возмещении убытков (убытки исключительно в виде реального ущерба (возмещение упущенной выгоды и любых иных косвенных убытков исключается в соответствии с п. 1 ст. 15 ГК РФ), понесенного </w:t>
      </w:r>
      <w:r w:rsidRPr="00761310">
        <w:rPr>
          <w:rFonts w:ascii="Verdana" w:hAnsi="Verdana"/>
          <w:b/>
          <w:sz w:val="20"/>
          <w:szCs w:val="20"/>
        </w:rPr>
        <w:t>Покупателем</w:t>
      </w:r>
      <w:r w:rsidRPr="00761310">
        <w:rPr>
          <w:rFonts w:ascii="Verdana" w:hAnsi="Verdana"/>
          <w:sz w:val="20"/>
          <w:szCs w:val="20"/>
        </w:rPr>
        <w:t xml:space="preserve"> в связи с недостоверностью Заверений </w:t>
      </w:r>
      <w:r w:rsidRPr="009D41A1">
        <w:rPr>
          <w:rFonts w:ascii="Verdana" w:hAnsi="Verdana"/>
          <w:b/>
          <w:sz w:val="20"/>
          <w:szCs w:val="20"/>
        </w:rPr>
        <w:t>Продавца</w:t>
      </w:r>
      <w:r w:rsidRPr="00761310">
        <w:rPr>
          <w:rFonts w:ascii="Verdana" w:hAnsi="Verdana"/>
          <w:sz w:val="20"/>
          <w:szCs w:val="20"/>
        </w:rPr>
        <w:t>) (далее - «</w:t>
      </w:r>
      <w:r w:rsidRPr="00CF6FA1">
        <w:rPr>
          <w:rFonts w:ascii="Verdana" w:hAnsi="Verdana"/>
          <w:b/>
          <w:sz w:val="20"/>
          <w:szCs w:val="20"/>
        </w:rPr>
        <w:t>Убытки</w:t>
      </w:r>
      <w:r w:rsidRPr="00761310">
        <w:rPr>
          <w:rFonts w:ascii="Verdana" w:hAnsi="Verdana"/>
          <w:sz w:val="20"/>
          <w:szCs w:val="20"/>
        </w:rPr>
        <w:t>») в рамках настоящего Договора (далее – «</w:t>
      </w:r>
      <w:r w:rsidRPr="00CF6FA1">
        <w:rPr>
          <w:rFonts w:ascii="Verdana" w:hAnsi="Verdana"/>
          <w:b/>
          <w:sz w:val="20"/>
          <w:szCs w:val="20"/>
        </w:rPr>
        <w:t>Требование</w:t>
      </w:r>
      <w:r w:rsidRPr="00CF6FA1">
        <w:rPr>
          <w:rFonts w:ascii="Verdana" w:hAnsi="Verdana"/>
          <w:b/>
          <w:sz w:val="20"/>
          <w:szCs w:val="20"/>
          <w:lang w:val="ru-RU"/>
        </w:rPr>
        <w:t xml:space="preserve"> Покупателя</w:t>
      </w:r>
      <w:r w:rsidR="00CF6FA1">
        <w:rPr>
          <w:rFonts w:ascii="Verdana" w:hAnsi="Verdana"/>
          <w:sz w:val="20"/>
          <w:szCs w:val="20"/>
          <w:lang w:val="ru-RU"/>
        </w:rPr>
        <w:t>»</w:t>
      </w:r>
      <w:r>
        <w:rPr>
          <w:rFonts w:ascii="Verdana" w:hAnsi="Verdana"/>
          <w:sz w:val="20"/>
          <w:szCs w:val="20"/>
          <w:lang w:val="ru-RU"/>
        </w:rPr>
        <w:t xml:space="preserve">, </w:t>
      </w:r>
      <w:r w:rsidR="00CF6FA1">
        <w:rPr>
          <w:rFonts w:ascii="Verdana" w:hAnsi="Verdana"/>
          <w:sz w:val="20"/>
          <w:szCs w:val="20"/>
          <w:lang w:val="ru-RU"/>
        </w:rPr>
        <w:t>«</w:t>
      </w:r>
      <w:r w:rsidRPr="00CF6FA1">
        <w:rPr>
          <w:rFonts w:ascii="Verdana" w:hAnsi="Verdana"/>
          <w:b/>
          <w:sz w:val="20"/>
          <w:szCs w:val="20"/>
          <w:lang w:val="ru-RU"/>
        </w:rPr>
        <w:t>Требование</w:t>
      </w:r>
      <w:r w:rsidRPr="00761310">
        <w:rPr>
          <w:rFonts w:ascii="Verdana" w:hAnsi="Verdana"/>
          <w:sz w:val="20"/>
          <w:szCs w:val="20"/>
        </w:rPr>
        <w:t xml:space="preserve">»), порядок возмещения и ограничения размера возмещения Убытков, установленные настоящим </w:t>
      </w:r>
      <w:r>
        <w:rPr>
          <w:rFonts w:ascii="Verdana" w:hAnsi="Verdana"/>
          <w:sz w:val="20"/>
          <w:szCs w:val="20"/>
          <w:lang w:val="ru-RU"/>
        </w:rPr>
        <w:t>разделом</w:t>
      </w:r>
      <w:r w:rsidRPr="00761310">
        <w:rPr>
          <w:rFonts w:ascii="Verdana" w:hAnsi="Verdana"/>
          <w:sz w:val="20"/>
          <w:szCs w:val="20"/>
        </w:rPr>
        <w:t xml:space="preserve"> </w:t>
      </w:r>
      <w:r>
        <w:rPr>
          <w:rFonts w:ascii="Verdana" w:hAnsi="Verdana"/>
          <w:sz w:val="20"/>
          <w:szCs w:val="20"/>
          <w:lang w:val="ru-RU"/>
        </w:rPr>
        <w:t>4</w:t>
      </w:r>
      <w:r w:rsidRPr="00761310">
        <w:rPr>
          <w:rFonts w:ascii="Verdana" w:hAnsi="Verdana"/>
          <w:sz w:val="20"/>
          <w:szCs w:val="20"/>
        </w:rPr>
        <w:t xml:space="preserve"> Договора, согласованны Сторонами в соответствии с п. 1 ст. 15 ГК РФ, и что Требование </w:t>
      </w:r>
      <w:r w:rsidRPr="00CF6FA1">
        <w:rPr>
          <w:rFonts w:ascii="Verdana" w:hAnsi="Verdana"/>
          <w:b/>
          <w:sz w:val="20"/>
          <w:szCs w:val="20"/>
        </w:rPr>
        <w:t>Покупателя</w:t>
      </w:r>
      <w:r w:rsidRPr="00761310">
        <w:rPr>
          <w:rFonts w:ascii="Verdana" w:hAnsi="Verdana"/>
          <w:sz w:val="20"/>
          <w:szCs w:val="20"/>
        </w:rPr>
        <w:t xml:space="preserve"> не подлежит удовлетворению, а Убытки не подлежат возмещению в случае несоблюдения указанных порядка и ограничений. Указанные порядок и ограничения являются едиными и общими для всех Требований </w:t>
      </w:r>
      <w:r w:rsidRPr="00CF6FA1">
        <w:rPr>
          <w:rFonts w:ascii="Verdana" w:hAnsi="Verdana"/>
          <w:b/>
          <w:sz w:val="20"/>
          <w:szCs w:val="20"/>
        </w:rPr>
        <w:t>Покупателя</w:t>
      </w:r>
      <w:r w:rsidRPr="00761310">
        <w:rPr>
          <w:rFonts w:ascii="Verdana" w:hAnsi="Verdana"/>
          <w:sz w:val="20"/>
          <w:szCs w:val="20"/>
        </w:rPr>
        <w:t>, которые могут быть предъявлены в связи с Договором.</w:t>
      </w:r>
    </w:p>
    <w:p w14:paraId="5945DA07" w14:textId="77777777" w:rsidR="00B769D8"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761310">
        <w:rPr>
          <w:rFonts w:ascii="Verdana" w:hAnsi="Verdana"/>
          <w:sz w:val="20"/>
          <w:szCs w:val="20"/>
        </w:rPr>
        <w:t xml:space="preserve">Стороны согласовали и настоящим во избежание любых сомнений подтверждают, что никакое Требование </w:t>
      </w:r>
      <w:r w:rsidRPr="00CF6FA1">
        <w:rPr>
          <w:rFonts w:ascii="Verdana" w:hAnsi="Verdana"/>
          <w:b/>
          <w:sz w:val="20"/>
          <w:szCs w:val="20"/>
        </w:rPr>
        <w:t>Покупателя</w:t>
      </w:r>
      <w:r w:rsidRPr="00761310">
        <w:rPr>
          <w:rFonts w:ascii="Verdana" w:hAnsi="Verdana"/>
          <w:sz w:val="20"/>
          <w:szCs w:val="20"/>
        </w:rPr>
        <w:t xml:space="preserve"> не может быть удовлетворено в случае, если обстоятельства и/или события, свидетельствующие о недостоверности Заверений </w:t>
      </w:r>
      <w:r w:rsidRPr="00CF6FA1">
        <w:rPr>
          <w:rFonts w:ascii="Verdana" w:hAnsi="Verdana"/>
          <w:b/>
          <w:sz w:val="20"/>
          <w:szCs w:val="20"/>
        </w:rPr>
        <w:t>Продавца</w:t>
      </w:r>
      <w:r w:rsidRPr="00761310">
        <w:rPr>
          <w:rFonts w:ascii="Verdana" w:hAnsi="Verdana"/>
          <w:sz w:val="20"/>
          <w:szCs w:val="20"/>
        </w:rPr>
        <w:t xml:space="preserve">, в результате которой и/или в связи с которой было предъявлено Требование </w:t>
      </w:r>
      <w:r w:rsidRPr="00CF6FA1">
        <w:rPr>
          <w:rFonts w:ascii="Verdana" w:hAnsi="Verdana"/>
          <w:b/>
          <w:sz w:val="20"/>
          <w:szCs w:val="20"/>
        </w:rPr>
        <w:t>Покупателя</w:t>
      </w:r>
      <w:r w:rsidRPr="00761310">
        <w:rPr>
          <w:rFonts w:ascii="Verdana" w:hAnsi="Verdana"/>
          <w:sz w:val="20"/>
          <w:szCs w:val="20"/>
        </w:rPr>
        <w:t>, отражены в Раскрытой информации</w:t>
      </w:r>
      <w:r>
        <w:rPr>
          <w:rFonts w:ascii="Verdana" w:hAnsi="Verdana"/>
          <w:sz w:val="20"/>
          <w:szCs w:val="20"/>
          <w:lang w:val="ru-RU"/>
        </w:rPr>
        <w:t>.</w:t>
      </w:r>
      <w:r w:rsidRPr="00754D7E">
        <w:rPr>
          <w:rFonts w:ascii="Verdana" w:hAnsi="Verdana"/>
          <w:snapToGrid w:val="0"/>
          <w:sz w:val="20"/>
          <w:szCs w:val="20"/>
        </w:rPr>
        <w:t xml:space="preserve">В случае, если обстоятельства и/или события, в результате которых и/или в связи с которыми </w:t>
      </w:r>
      <w:r w:rsidRPr="00840729">
        <w:rPr>
          <w:rFonts w:ascii="Verdana" w:hAnsi="Verdana"/>
          <w:b/>
          <w:snapToGrid w:val="0"/>
          <w:sz w:val="20"/>
          <w:szCs w:val="20"/>
        </w:rPr>
        <w:t>Покупателем</w:t>
      </w:r>
      <w:r w:rsidRPr="00754D7E">
        <w:rPr>
          <w:rFonts w:ascii="Verdana" w:hAnsi="Verdana"/>
          <w:snapToGrid w:val="0"/>
          <w:sz w:val="20"/>
          <w:szCs w:val="20"/>
        </w:rPr>
        <w:t xml:space="preserve"> предъявлено Требование, не были отражены в Раскрытой информации, Требование становится возможным к удовлетворению </w:t>
      </w:r>
      <w:r w:rsidRPr="006C51B8">
        <w:rPr>
          <w:rFonts w:ascii="Verdana" w:hAnsi="Verdana"/>
          <w:snapToGrid w:val="0"/>
          <w:sz w:val="20"/>
          <w:szCs w:val="20"/>
        </w:rPr>
        <w:t>в части компенсации Убытков на условиях</w:t>
      </w:r>
      <w:r>
        <w:rPr>
          <w:rFonts w:ascii="Verdana" w:hAnsi="Verdana"/>
          <w:snapToGrid w:val="0"/>
          <w:sz w:val="20"/>
          <w:szCs w:val="20"/>
          <w:lang w:val="ru-RU"/>
        </w:rPr>
        <w:t xml:space="preserve"> раздела 4</w:t>
      </w:r>
      <w:r w:rsidRPr="006C51B8">
        <w:rPr>
          <w:rFonts w:ascii="Verdana" w:hAnsi="Verdana"/>
          <w:snapToGrid w:val="0"/>
          <w:sz w:val="20"/>
          <w:szCs w:val="20"/>
        </w:rPr>
        <w:t xml:space="preserve"> Договора</w:t>
      </w:r>
      <w:r w:rsidRPr="00754D7E">
        <w:rPr>
          <w:rFonts w:ascii="Verdana" w:hAnsi="Verdana"/>
          <w:snapToGrid w:val="0"/>
          <w:sz w:val="20"/>
          <w:szCs w:val="20"/>
        </w:rPr>
        <w:t>.</w:t>
      </w:r>
    </w:p>
    <w:p w14:paraId="67CA21AC" w14:textId="77777777" w:rsidR="00B769D8"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6C51B8">
        <w:rPr>
          <w:rFonts w:ascii="Verdana" w:hAnsi="Verdana"/>
          <w:snapToGrid w:val="0"/>
          <w:sz w:val="20"/>
          <w:szCs w:val="20"/>
        </w:rPr>
        <w:t xml:space="preserve">Требование </w:t>
      </w:r>
      <w:r w:rsidRPr="006C51B8">
        <w:rPr>
          <w:rFonts w:ascii="Verdana" w:hAnsi="Verdana"/>
          <w:b/>
          <w:snapToGrid w:val="0"/>
          <w:sz w:val="20"/>
          <w:szCs w:val="20"/>
        </w:rPr>
        <w:t>Покупателя</w:t>
      </w:r>
      <w:r w:rsidRPr="006C51B8">
        <w:rPr>
          <w:rFonts w:ascii="Verdana" w:hAnsi="Verdana"/>
          <w:snapToGrid w:val="0"/>
          <w:sz w:val="20"/>
          <w:szCs w:val="20"/>
        </w:rPr>
        <w:t xml:space="preserve"> не может быть </w:t>
      </w:r>
      <w:r>
        <w:rPr>
          <w:rFonts w:ascii="Verdana" w:hAnsi="Verdana"/>
          <w:snapToGrid w:val="0"/>
          <w:sz w:val="20"/>
          <w:szCs w:val="20"/>
          <w:lang w:val="ru-RU"/>
        </w:rPr>
        <w:t>удовлетворено</w:t>
      </w:r>
      <w:r w:rsidRPr="006C51B8">
        <w:rPr>
          <w:rFonts w:ascii="Verdana" w:hAnsi="Verdana"/>
          <w:snapToGrid w:val="0"/>
          <w:sz w:val="20"/>
          <w:szCs w:val="20"/>
        </w:rPr>
        <w:t xml:space="preserve"> до даты, в которую по условиям Договора Убытки считаются понесенными. Убытки считаются понесенными:</w:t>
      </w:r>
    </w:p>
    <w:p w14:paraId="507AA93C" w14:textId="3D16B1B6" w:rsidR="00B769D8" w:rsidRPr="00B72F29" w:rsidRDefault="00B769D8" w:rsidP="00B769D8">
      <w:pPr>
        <w:pStyle w:val="af5"/>
        <w:numPr>
          <w:ilvl w:val="2"/>
          <w:numId w:val="26"/>
        </w:numPr>
        <w:tabs>
          <w:tab w:val="left" w:pos="284"/>
          <w:tab w:val="left" w:pos="851"/>
        </w:tabs>
        <w:spacing w:before="120"/>
        <w:ind w:left="851" w:hanging="851"/>
        <w:jc w:val="both"/>
        <w:rPr>
          <w:rFonts w:ascii="Verdana" w:hAnsi="Verdana"/>
          <w:snapToGrid w:val="0"/>
          <w:sz w:val="20"/>
          <w:szCs w:val="20"/>
        </w:rPr>
      </w:pPr>
      <w:r w:rsidRPr="008650BE">
        <w:rPr>
          <w:rFonts w:ascii="Verdana" w:hAnsi="Verdana"/>
          <w:snapToGrid w:val="0"/>
          <w:sz w:val="20"/>
          <w:szCs w:val="20"/>
        </w:rPr>
        <w:t>для Убытков, причиненных Требованием Третьего Лица («</w:t>
      </w:r>
      <w:r w:rsidRPr="006C32D6">
        <w:rPr>
          <w:rFonts w:ascii="Verdana" w:hAnsi="Verdana"/>
          <w:b/>
          <w:snapToGrid w:val="0"/>
          <w:sz w:val="20"/>
          <w:szCs w:val="20"/>
        </w:rPr>
        <w:t>Требование Третьего Лица</w:t>
      </w:r>
      <w:r w:rsidRPr="008650BE">
        <w:rPr>
          <w:rFonts w:ascii="Verdana" w:hAnsi="Verdana"/>
          <w:snapToGrid w:val="0"/>
          <w:sz w:val="20"/>
          <w:szCs w:val="20"/>
        </w:rPr>
        <w:t xml:space="preserve">» здесь и далее - любое требование, предъявленное любым третьим лицом (в том числе, но не исключительно, органами государственной власти) к </w:t>
      </w:r>
      <w:r w:rsidRPr="006C32D6">
        <w:rPr>
          <w:rFonts w:ascii="Verdana" w:hAnsi="Verdana"/>
          <w:b/>
          <w:snapToGrid w:val="0"/>
          <w:sz w:val="20"/>
          <w:szCs w:val="20"/>
        </w:rPr>
        <w:t>Покупателю</w:t>
      </w:r>
      <w:r w:rsidRPr="008650BE">
        <w:rPr>
          <w:rFonts w:ascii="Verdana" w:hAnsi="Verdana"/>
          <w:snapToGrid w:val="0"/>
          <w:sz w:val="20"/>
          <w:szCs w:val="20"/>
        </w:rPr>
        <w:t xml:space="preserve"> или Обществу (его дочерним юридическим лицам), основанное на обстоятельствах, событиях или действиях, возникших или имевших место в период, указанный в п</w:t>
      </w:r>
      <w:r w:rsidRPr="00507BAA">
        <w:rPr>
          <w:rFonts w:ascii="Verdana" w:hAnsi="Verdana"/>
          <w:snapToGrid w:val="0"/>
          <w:sz w:val="20"/>
          <w:szCs w:val="20"/>
        </w:rPr>
        <w:t xml:space="preserve">. 3.1. настоящего Договора), - в дату предоставления </w:t>
      </w:r>
      <w:r w:rsidRPr="006C32D6">
        <w:rPr>
          <w:rFonts w:ascii="Verdana" w:hAnsi="Verdana"/>
          <w:b/>
          <w:snapToGrid w:val="0"/>
          <w:sz w:val="20"/>
          <w:szCs w:val="20"/>
        </w:rPr>
        <w:t>Продавцу</w:t>
      </w:r>
      <w:r w:rsidRPr="00507BAA">
        <w:rPr>
          <w:rFonts w:ascii="Verdana" w:hAnsi="Verdana"/>
          <w:snapToGrid w:val="0"/>
          <w:sz w:val="20"/>
          <w:szCs w:val="20"/>
        </w:rPr>
        <w:t xml:space="preserve"> документов, предусмотренных п. </w:t>
      </w:r>
      <w:r w:rsidRPr="00507BAA">
        <w:rPr>
          <w:rFonts w:ascii="Verdana" w:hAnsi="Verdana"/>
          <w:snapToGrid w:val="0"/>
          <w:sz w:val="20"/>
          <w:szCs w:val="20"/>
          <w:lang w:val="ru-RU"/>
        </w:rPr>
        <w:t>4</w:t>
      </w:r>
      <w:r w:rsidRPr="00507BAA">
        <w:rPr>
          <w:rFonts w:ascii="Verdana" w:hAnsi="Verdana"/>
          <w:snapToGrid w:val="0"/>
          <w:sz w:val="20"/>
          <w:szCs w:val="20"/>
        </w:rPr>
        <w:t>.</w:t>
      </w:r>
      <w:r w:rsidRPr="00507BAA">
        <w:rPr>
          <w:rFonts w:ascii="Verdana" w:hAnsi="Verdana"/>
          <w:snapToGrid w:val="0"/>
          <w:sz w:val="20"/>
          <w:szCs w:val="20"/>
          <w:lang w:val="ru-RU"/>
        </w:rPr>
        <w:t>20</w:t>
      </w:r>
      <w:r w:rsidRPr="008650BE">
        <w:rPr>
          <w:rFonts w:ascii="Verdana" w:hAnsi="Verdana"/>
          <w:snapToGrid w:val="0"/>
          <w:sz w:val="20"/>
          <w:szCs w:val="20"/>
        </w:rPr>
        <w:t xml:space="preserve"> Договора, подтверждающих фактическую оплату </w:t>
      </w:r>
      <w:r w:rsidRPr="006C32D6">
        <w:rPr>
          <w:rFonts w:ascii="Verdana" w:hAnsi="Verdana"/>
          <w:b/>
          <w:snapToGrid w:val="0"/>
          <w:sz w:val="20"/>
          <w:szCs w:val="20"/>
        </w:rPr>
        <w:t>Покупателем</w:t>
      </w:r>
      <w:r w:rsidRPr="008650BE">
        <w:rPr>
          <w:rFonts w:ascii="Verdana" w:hAnsi="Verdana"/>
          <w:snapToGrid w:val="0"/>
          <w:sz w:val="20"/>
          <w:szCs w:val="20"/>
        </w:rPr>
        <w:t xml:space="preserve"> или Обществом (его дочерними юридическими лицами) соответствующему третьему лицу денежных сумм либо утрату им</w:t>
      </w:r>
      <w:r>
        <w:rPr>
          <w:rFonts w:ascii="Verdana" w:hAnsi="Verdana"/>
          <w:snapToGrid w:val="0"/>
          <w:sz w:val="20"/>
          <w:szCs w:val="20"/>
          <w:lang w:val="ru-RU"/>
        </w:rPr>
        <w:t>и</w:t>
      </w:r>
      <w:r w:rsidRPr="008650BE">
        <w:rPr>
          <w:rFonts w:ascii="Verdana" w:hAnsi="Verdana"/>
          <w:snapToGrid w:val="0"/>
          <w:sz w:val="20"/>
          <w:szCs w:val="20"/>
        </w:rPr>
        <w:t xml:space="preserve"> имущества во исполнение вступившего в законную силу судебного акта (акта иного органа разрешения споров, компетентного разрешить соответствующий спор,</w:t>
      </w:r>
      <w:r>
        <w:rPr>
          <w:rFonts w:ascii="Verdana" w:hAnsi="Verdana"/>
          <w:snapToGrid w:val="0"/>
          <w:sz w:val="20"/>
          <w:szCs w:val="20"/>
          <w:lang w:val="ru-RU"/>
        </w:rPr>
        <w:t xml:space="preserve"> при этом </w:t>
      </w:r>
      <w:r w:rsidRPr="00CB3662">
        <w:rPr>
          <w:rFonts w:ascii="Verdana" w:hAnsi="Verdana"/>
          <w:snapToGrid w:val="0"/>
          <w:sz w:val="20"/>
          <w:szCs w:val="20"/>
        </w:rPr>
        <w:t>не подлежащего дальнейшему обжалованию в рамках судебной системы Российской Федерации (если спор подлежит рассмотрению в международных или иностранных арбитражах или судах – после вступления в законную силу не подлежащего обжалованию решения такого органа, компетентного разрешить соответствующий спор)</w:t>
      </w:r>
      <w:r w:rsidRPr="008650BE">
        <w:rPr>
          <w:rFonts w:ascii="Verdana" w:hAnsi="Verdana"/>
          <w:snapToGrid w:val="0"/>
          <w:sz w:val="20"/>
          <w:szCs w:val="20"/>
        </w:rPr>
        <w:t xml:space="preserve"> далее – «</w:t>
      </w:r>
      <w:r w:rsidRPr="006C32D6">
        <w:rPr>
          <w:rFonts w:ascii="Verdana" w:hAnsi="Verdana"/>
          <w:b/>
          <w:snapToGrid w:val="0"/>
          <w:sz w:val="20"/>
          <w:szCs w:val="20"/>
        </w:rPr>
        <w:t>Судебный акт</w:t>
      </w:r>
      <w:r w:rsidRPr="008650BE">
        <w:rPr>
          <w:rFonts w:ascii="Verdana" w:hAnsi="Verdana"/>
          <w:snapToGrid w:val="0"/>
          <w:sz w:val="20"/>
          <w:szCs w:val="20"/>
        </w:rPr>
        <w:t>»), вынесенного в рамках производства по спору относительно соответствующего Требования Третьего Лиц</w:t>
      </w:r>
      <w:r w:rsidR="00851A08">
        <w:rPr>
          <w:rFonts w:ascii="Verdana" w:hAnsi="Verdana"/>
          <w:snapToGrid w:val="0"/>
          <w:sz w:val="20"/>
          <w:szCs w:val="20"/>
          <w:lang w:val="ru-RU"/>
        </w:rPr>
        <w:t>а;</w:t>
      </w:r>
      <w:r>
        <w:rPr>
          <w:lang w:val="ru-RU"/>
        </w:rPr>
        <w:t xml:space="preserve"> </w:t>
      </w:r>
      <w:r w:rsidRPr="008650BE">
        <w:rPr>
          <w:rFonts w:ascii="Verdana" w:hAnsi="Verdana"/>
          <w:snapToGrid w:val="0"/>
          <w:sz w:val="20"/>
          <w:szCs w:val="20"/>
        </w:rPr>
        <w:t>и</w:t>
      </w:r>
    </w:p>
    <w:p w14:paraId="0CBB5644" w14:textId="77777777" w:rsidR="00B769D8" w:rsidRPr="00B72F29" w:rsidRDefault="00B769D8" w:rsidP="00B769D8">
      <w:pPr>
        <w:pStyle w:val="af5"/>
        <w:numPr>
          <w:ilvl w:val="2"/>
          <w:numId w:val="26"/>
        </w:numPr>
        <w:tabs>
          <w:tab w:val="left" w:pos="284"/>
          <w:tab w:val="left" w:pos="851"/>
        </w:tabs>
        <w:spacing w:before="120"/>
        <w:ind w:left="851" w:hanging="851"/>
        <w:jc w:val="both"/>
        <w:rPr>
          <w:rFonts w:ascii="Verdana" w:hAnsi="Verdana"/>
          <w:snapToGrid w:val="0"/>
          <w:sz w:val="20"/>
          <w:szCs w:val="20"/>
        </w:rPr>
      </w:pPr>
      <w:r w:rsidRPr="00154680">
        <w:rPr>
          <w:rFonts w:ascii="Verdana" w:hAnsi="Verdana"/>
          <w:snapToGrid w:val="0"/>
          <w:sz w:val="20"/>
          <w:szCs w:val="20"/>
        </w:rPr>
        <w:t>для Убытков, причиненных в результате наступления иного события недостоверности, не связанного с Требованием Третьего Лица, основанного на обстоятельствах, событиях или действиях, возникших или имевших место в период, указанный в п. 3.1 настоящего Договора (далее - «</w:t>
      </w:r>
      <w:r w:rsidRPr="006C32D6">
        <w:rPr>
          <w:rFonts w:ascii="Verdana" w:hAnsi="Verdana"/>
          <w:b/>
          <w:snapToGrid w:val="0"/>
          <w:sz w:val="20"/>
          <w:szCs w:val="20"/>
        </w:rPr>
        <w:t>Иное Событие Недостоверности</w:t>
      </w:r>
      <w:r w:rsidRPr="00154680">
        <w:rPr>
          <w:rFonts w:ascii="Verdana" w:hAnsi="Verdana"/>
          <w:snapToGrid w:val="0"/>
          <w:sz w:val="20"/>
          <w:szCs w:val="20"/>
        </w:rPr>
        <w:t xml:space="preserve">») - в дату предоставления </w:t>
      </w:r>
      <w:r w:rsidRPr="006C32D6">
        <w:rPr>
          <w:rFonts w:ascii="Verdana" w:hAnsi="Verdana"/>
          <w:b/>
          <w:snapToGrid w:val="0"/>
          <w:sz w:val="20"/>
          <w:szCs w:val="20"/>
        </w:rPr>
        <w:t>Продавцу</w:t>
      </w:r>
      <w:r w:rsidRPr="00154680">
        <w:rPr>
          <w:rFonts w:ascii="Verdana" w:hAnsi="Verdana"/>
          <w:snapToGrid w:val="0"/>
          <w:sz w:val="20"/>
          <w:szCs w:val="20"/>
        </w:rPr>
        <w:t xml:space="preserve"> документов, подтверждающих факт уплаты </w:t>
      </w:r>
      <w:r w:rsidRPr="006C32D6">
        <w:rPr>
          <w:rFonts w:ascii="Verdana" w:hAnsi="Verdana"/>
          <w:b/>
          <w:snapToGrid w:val="0"/>
          <w:sz w:val="20"/>
          <w:szCs w:val="20"/>
        </w:rPr>
        <w:t>Покупателем</w:t>
      </w:r>
      <w:r w:rsidRPr="00154680">
        <w:rPr>
          <w:rFonts w:ascii="Verdana" w:hAnsi="Verdana"/>
          <w:snapToGrid w:val="0"/>
          <w:sz w:val="20"/>
          <w:szCs w:val="20"/>
        </w:rPr>
        <w:t xml:space="preserve"> и/или Обществом (его дочерними юридическими лицами) денежных средств либо утрату ими имущества по обязательствам, возникшим у </w:t>
      </w:r>
      <w:r w:rsidRPr="006C32D6">
        <w:rPr>
          <w:rFonts w:ascii="Verdana" w:hAnsi="Verdana"/>
          <w:b/>
          <w:snapToGrid w:val="0"/>
          <w:sz w:val="20"/>
          <w:szCs w:val="20"/>
        </w:rPr>
        <w:t>Покупателя</w:t>
      </w:r>
      <w:r w:rsidRPr="00154680">
        <w:rPr>
          <w:rFonts w:ascii="Verdana" w:hAnsi="Verdana"/>
          <w:snapToGrid w:val="0"/>
          <w:sz w:val="20"/>
          <w:szCs w:val="20"/>
        </w:rPr>
        <w:t xml:space="preserve"> или Общества (его дочерних юридических лиц) в связи с Убытками, причиненными Иным Событием Недостоверности.</w:t>
      </w:r>
    </w:p>
    <w:p w14:paraId="09E91EA9" w14:textId="77777777" w:rsidR="00B769D8" w:rsidRPr="003F0125"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3F6C95">
        <w:rPr>
          <w:rFonts w:ascii="Verdana" w:hAnsi="Verdana"/>
          <w:snapToGrid w:val="0"/>
          <w:sz w:val="20"/>
          <w:szCs w:val="20"/>
        </w:rPr>
        <w:t xml:space="preserve">Требование </w:t>
      </w:r>
      <w:r w:rsidRPr="006C32D6">
        <w:rPr>
          <w:rFonts w:ascii="Verdana" w:hAnsi="Verdana"/>
          <w:b/>
          <w:snapToGrid w:val="0"/>
          <w:sz w:val="20"/>
          <w:szCs w:val="20"/>
        </w:rPr>
        <w:t>Покупателя</w:t>
      </w:r>
      <w:r w:rsidRPr="003F6C95">
        <w:rPr>
          <w:rFonts w:ascii="Verdana" w:hAnsi="Verdana"/>
          <w:snapToGrid w:val="0"/>
          <w:sz w:val="20"/>
          <w:szCs w:val="20"/>
        </w:rPr>
        <w:t>, основанное на Требовании Третьего Лица, должно содержать:</w:t>
      </w:r>
    </w:p>
    <w:p w14:paraId="4F49F676" w14:textId="33E84429" w:rsidR="00B769D8" w:rsidRPr="003F0125" w:rsidRDefault="00851A08" w:rsidP="00BC17C8">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на лиц, которым было предъявлено соответствующее Требование Третьего Лица;</w:t>
      </w:r>
    </w:p>
    <w:p w14:paraId="6380E821" w14:textId="37CB0532"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lang w:val="ru-RU"/>
        </w:rPr>
      </w:pPr>
      <w:r>
        <w:rPr>
          <w:rFonts w:ascii="Verdana" w:hAnsi="Verdana"/>
          <w:sz w:val="20"/>
          <w:szCs w:val="20"/>
          <w:lang w:val="ru-RU"/>
        </w:rPr>
        <w:lastRenderedPageBreak/>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на обстоятельства и/или события, в результате которых и/или </w:t>
      </w:r>
      <w:proofErr w:type="gramStart"/>
      <w:r w:rsidR="00B769D8" w:rsidRPr="003F0125">
        <w:rPr>
          <w:rFonts w:ascii="Verdana" w:hAnsi="Verdana"/>
          <w:sz w:val="20"/>
          <w:szCs w:val="20"/>
        </w:rPr>
        <w:t>в связи</w:t>
      </w:r>
      <w:proofErr w:type="gramEnd"/>
      <w:r w:rsidR="00B769D8" w:rsidRPr="003F0125">
        <w:rPr>
          <w:rFonts w:ascii="Verdana" w:hAnsi="Verdana"/>
          <w:sz w:val="20"/>
          <w:szCs w:val="20"/>
        </w:rPr>
        <w:t xml:space="preserve"> с которыми были понесены соответствующие Убытки (с описанием разумно необходимых деталей)</w:t>
      </w:r>
      <w:r w:rsidR="00B769D8" w:rsidRPr="003F6C95">
        <w:rPr>
          <w:rFonts w:ascii="Verdana" w:hAnsi="Verdana"/>
          <w:sz w:val="20"/>
          <w:szCs w:val="20"/>
        </w:rPr>
        <w:t>;</w:t>
      </w:r>
    </w:p>
    <w:p w14:paraId="63561CF7" w14:textId="641FCB72"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lang w:val="ru-RU"/>
        </w:rPr>
      </w:pPr>
      <w:r>
        <w:rPr>
          <w:rFonts w:ascii="Verdana" w:hAnsi="Verdana"/>
          <w:sz w:val="20"/>
          <w:szCs w:val="20"/>
          <w:lang w:val="ru-RU"/>
        </w:rPr>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на Заверение </w:t>
      </w:r>
      <w:r w:rsidR="00B769D8" w:rsidRPr="006C32D6">
        <w:rPr>
          <w:rFonts w:ascii="Verdana" w:hAnsi="Verdana"/>
          <w:b/>
          <w:sz w:val="20"/>
          <w:szCs w:val="20"/>
        </w:rPr>
        <w:t>Продавца</w:t>
      </w:r>
      <w:r w:rsidR="00B769D8" w:rsidRPr="003F0125">
        <w:rPr>
          <w:rFonts w:ascii="Verdana" w:hAnsi="Verdana"/>
          <w:sz w:val="20"/>
          <w:szCs w:val="20"/>
        </w:rPr>
        <w:t>, недостоверность которого причинила соответствующие Убытки</w:t>
      </w:r>
      <w:r w:rsidR="00B769D8" w:rsidRPr="003F6C95">
        <w:rPr>
          <w:rFonts w:ascii="Verdana" w:hAnsi="Verdana"/>
          <w:sz w:val="20"/>
          <w:szCs w:val="20"/>
        </w:rPr>
        <w:t>;</w:t>
      </w:r>
    </w:p>
    <w:p w14:paraId="79A22DE8" w14:textId="73738332"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на размер Убытков, подлежащих по мнению </w:t>
      </w:r>
      <w:r w:rsidR="00B769D8" w:rsidRPr="006C32D6">
        <w:rPr>
          <w:rFonts w:ascii="Verdana" w:hAnsi="Verdana"/>
          <w:b/>
          <w:sz w:val="20"/>
          <w:szCs w:val="20"/>
        </w:rPr>
        <w:t>Покупателя</w:t>
      </w:r>
      <w:r w:rsidR="00B769D8" w:rsidRPr="003F0125">
        <w:rPr>
          <w:rFonts w:ascii="Verdana" w:hAnsi="Verdana"/>
          <w:sz w:val="20"/>
          <w:szCs w:val="20"/>
        </w:rPr>
        <w:t xml:space="preserve"> возмещению </w:t>
      </w:r>
      <w:r w:rsidR="00B769D8" w:rsidRPr="006C32D6">
        <w:rPr>
          <w:rFonts w:ascii="Verdana" w:hAnsi="Verdana"/>
          <w:b/>
          <w:sz w:val="20"/>
          <w:szCs w:val="20"/>
        </w:rPr>
        <w:t>Продавцом</w:t>
      </w:r>
      <w:r w:rsidR="00B769D8" w:rsidRPr="003F0125">
        <w:rPr>
          <w:rFonts w:ascii="Verdana" w:hAnsi="Verdana"/>
          <w:sz w:val="20"/>
          <w:szCs w:val="20"/>
        </w:rPr>
        <w:t xml:space="preserve">, с обоснованием расчета такого размера (с приложением всех документов, на основании которых осуществляется соответствующий расчет, в том числе, но не исключительно, вступившего в законную силу соответствующего Судебного акта; каждый документ предоставляется в виде нотариально удостоверенной копии или копии, заверенной </w:t>
      </w:r>
      <w:r w:rsidR="00B769D8" w:rsidRPr="006C32D6">
        <w:rPr>
          <w:rFonts w:ascii="Verdana" w:hAnsi="Verdana"/>
          <w:b/>
          <w:sz w:val="20"/>
          <w:szCs w:val="20"/>
        </w:rPr>
        <w:t>Покупателем</w:t>
      </w:r>
      <w:r w:rsidR="00B769D8" w:rsidRPr="003F0125">
        <w:rPr>
          <w:rFonts w:ascii="Verdana" w:hAnsi="Verdana"/>
          <w:sz w:val="20"/>
          <w:szCs w:val="20"/>
        </w:rPr>
        <w:t>, и, если такой документ составлен на языке, отличном от русского языка, снабжен нотариально удостоверенным переводом (если это возможно) на русский язык)</w:t>
      </w:r>
      <w:r w:rsidR="00EC4866">
        <w:rPr>
          <w:rFonts w:ascii="Verdana" w:hAnsi="Verdana"/>
          <w:sz w:val="20"/>
          <w:szCs w:val="20"/>
          <w:lang w:val="ru-RU"/>
        </w:rPr>
        <w:t>;</w:t>
      </w:r>
    </w:p>
    <w:p w14:paraId="5DC818FD" w14:textId="26282ECB"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д</w:t>
      </w:r>
      <w:proofErr w:type="spellStart"/>
      <w:r w:rsidR="00B769D8" w:rsidRPr="003F0125">
        <w:rPr>
          <w:rFonts w:ascii="Verdana" w:hAnsi="Verdana"/>
          <w:sz w:val="20"/>
          <w:szCs w:val="20"/>
        </w:rPr>
        <w:t>анные</w:t>
      </w:r>
      <w:proofErr w:type="spellEnd"/>
      <w:r w:rsidR="00B769D8" w:rsidRPr="003F0125">
        <w:rPr>
          <w:rFonts w:ascii="Verdana" w:hAnsi="Verdana"/>
          <w:sz w:val="20"/>
          <w:szCs w:val="20"/>
        </w:rPr>
        <w:t xml:space="preserve"> лица, предъявившего соответствующее Требование Третьего Лица;</w:t>
      </w:r>
    </w:p>
    <w:p w14:paraId="6073778D" w14:textId="52ECD118"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всех процессуально значимых сроков, связанных с Требованием Третьего Лица (в том числе, но не исключительно, дата получения претензии, даты прошедших и назначенных судебных разбирательств (если применимо)</w:t>
      </w:r>
      <w:r w:rsidR="00537E22">
        <w:rPr>
          <w:rFonts w:ascii="Verdana" w:hAnsi="Verdana"/>
          <w:sz w:val="20"/>
          <w:szCs w:val="20"/>
          <w:lang w:val="ru-RU"/>
        </w:rPr>
        <w:t>;</w:t>
      </w:r>
    </w:p>
    <w:p w14:paraId="48BE4DAA" w14:textId="410890D9"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proofErr w:type="spellStart"/>
      <w:r w:rsidR="00B769D8" w:rsidRPr="003F0125">
        <w:rPr>
          <w:rFonts w:ascii="Verdana" w:hAnsi="Verdana"/>
          <w:sz w:val="20"/>
          <w:szCs w:val="20"/>
        </w:rPr>
        <w:t>казание</w:t>
      </w:r>
      <w:proofErr w:type="spellEnd"/>
      <w:r w:rsidR="00B769D8" w:rsidRPr="003F0125">
        <w:rPr>
          <w:rFonts w:ascii="Verdana" w:hAnsi="Verdana"/>
          <w:sz w:val="20"/>
          <w:szCs w:val="20"/>
        </w:rPr>
        <w:t xml:space="preserve"> на текущий процессуальный статус рассмотрения спора (в том числе, но не исключительно, информация о подаче апелляционной или кассационной </w:t>
      </w:r>
      <w:proofErr w:type="gramStart"/>
      <w:r w:rsidR="00B769D8" w:rsidRPr="003F0125">
        <w:rPr>
          <w:rFonts w:ascii="Verdana" w:hAnsi="Verdana"/>
          <w:sz w:val="20"/>
          <w:szCs w:val="20"/>
        </w:rPr>
        <w:t>жалобы</w:t>
      </w:r>
      <w:proofErr w:type="gramEnd"/>
      <w:r w:rsidR="00B769D8" w:rsidRPr="003F0125">
        <w:rPr>
          <w:rFonts w:ascii="Verdana" w:hAnsi="Verdana"/>
          <w:sz w:val="20"/>
          <w:szCs w:val="20"/>
        </w:rPr>
        <w:t xml:space="preserve"> или об обращении в надзорную инстанцию)</w:t>
      </w:r>
      <w:r w:rsidR="00537E22">
        <w:rPr>
          <w:rFonts w:ascii="Verdana" w:hAnsi="Verdana"/>
          <w:sz w:val="20"/>
          <w:szCs w:val="20"/>
          <w:lang w:val="ru-RU"/>
        </w:rPr>
        <w:t>;</w:t>
      </w:r>
    </w:p>
    <w:p w14:paraId="47B64CBF" w14:textId="077F5B18" w:rsidR="00B769D8" w:rsidRPr="003F0125" w:rsidRDefault="00851A08" w:rsidP="006C32D6">
      <w:pPr>
        <w:pStyle w:val="af5"/>
        <w:numPr>
          <w:ilvl w:val="2"/>
          <w:numId w:val="26"/>
        </w:numPr>
        <w:tabs>
          <w:tab w:val="left" w:pos="284"/>
          <w:tab w:val="left" w:pos="851"/>
        </w:tabs>
        <w:spacing w:before="120"/>
        <w:ind w:left="851" w:hanging="851"/>
        <w:jc w:val="both"/>
        <w:rPr>
          <w:rFonts w:ascii="Verdana" w:hAnsi="Verdana"/>
          <w:snapToGrid w:val="0"/>
          <w:sz w:val="20"/>
          <w:szCs w:val="20"/>
          <w:lang w:val="ru-RU"/>
        </w:rPr>
      </w:pPr>
      <w:r>
        <w:rPr>
          <w:rFonts w:ascii="Verdana" w:hAnsi="Verdana"/>
          <w:sz w:val="20"/>
          <w:szCs w:val="20"/>
          <w:lang w:val="ru-RU"/>
        </w:rPr>
        <w:t>в</w:t>
      </w:r>
      <w:r w:rsidR="00B769D8" w:rsidRPr="003F0125">
        <w:rPr>
          <w:rFonts w:ascii="Verdana" w:hAnsi="Verdana"/>
          <w:sz w:val="20"/>
          <w:szCs w:val="20"/>
        </w:rPr>
        <w:t xml:space="preserve"> качестве приложенных документов – документы, </w:t>
      </w:r>
      <w:r w:rsidR="00B769D8" w:rsidRPr="00507BAA">
        <w:rPr>
          <w:rFonts w:ascii="Verdana" w:hAnsi="Verdana"/>
          <w:sz w:val="20"/>
          <w:szCs w:val="20"/>
        </w:rPr>
        <w:t xml:space="preserve">указанные в п. </w:t>
      </w:r>
      <w:r w:rsidR="00B769D8" w:rsidRPr="00507BAA">
        <w:rPr>
          <w:rFonts w:ascii="Verdana" w:hAnsi="Verdana"/>
          <w:sz w:val="20"/>
          <w:szCs w:val="20"/>
          <w:lang w:val="ru-RU"/>
        </w:rPr>
        <w:t>4</w:t>
      </w:r>
      <w:r w:rsidR="00B769D8" w:rsidRPr="00507BAA">
        <w:rPr>
          <w:rFonts w:ascii="Verdana" w:hAnsi="Verdana"/>
          <w:sz w:val="20"/>
          <w:szCs w:val="20"/>
        </w:rPr>
        <w:t>.2</w:t>
      </w:r>
      <w:r w:rsidR="00B769D8" w:rsidRPr="00507BAA">
        <w:rPr>
          <w:rFonts w:ascii="Verdana" w:hAnsi="Verdana"/>
          <w:sz w:val="20"/>
          <w:szCs w:val="20"/>
          <w:lang w:val="ru-RU"/>
        </w:rPr>
        <w:t xml:space="preserve">0 </w:t>
      </w:r>
      <w:r w:rsidR="00B769D8" w:rsidRPr="00507BAA">
        <w:rPr>
          <w:rFonts w:ascii="Verdana" w:hAnsi="Verdana"/>
          <w:sz w:val="20"/>
          <w:szCs w:val="20"/>
        </w:rPr>
        <w:t>Договора.</w:t>
      </w:r>
    </w:p>
    <w:p w14:paraId="37AB1AFF" w14:textId="77777777" w:rsidR="00B769D8" w:rsidRPr="00946608"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946608">
        <w:rPr>
          <w:rFonts w:ascii="Verdana" w:hAnsi="Verdana"/>
          <w:sz w:val="20"/>
          <w:szCs w:val="20"/>
        </w:rPr>
        <w:t xml:space="preserve">По требованию </w:t>
      </w:r>
      <w:r w:rsidRPr="006C32D6">
        <w:rPr>
          <w:rFonts w:ascii="Verdana" w:hAnsi="Verdana"/>
          <w:b/>
          <w:sz w:val="20"/>
          <w:szCs w:val="20"/>
        </w:rPr>
        <w:t>Продавца</w:t>
      </w:r>
      <w:r w:rsidRPr="00946608">
        <w:rPr>
          <w:rFonts w:ascii="Verdana" w:hAnsi="Verdana"/>
          <w:sz w:val="20"/>
          <w:szCs w:val="20"/>
        </w:rPr>
        <w:t xml:space="preserve"> </w:t>
      </w:r>
      <w:r w:rsidRPr="006C32D6">
        <w:rPr>
          <w:rFonts w:ascii="Verdana" w:hAnsi="Verdana"/>
          <w:b/>
          <w:sz w:val="20"/>
          <w:szCs w:val="20"/>
        </w:rPr>
        <w:t>Покупатель</w:t>
      </w:r>
      <w:r w:rsidRPr="00946608">
        <w:rPr>
          <w:rFonts w:ascii="Verdana" w:hAnsi="Verdana"/>
          <w:sz w:val="20"/>
          <w:szCs w:val="20"/>
        </w:rPr>
        <w:t xml:space="preserve"> обязуется обеспечить возможность ознакомления представителей </w:t>
      </w:r>
      <w:r w:rsidRPr="006C32D6">
        <w:rPr>
          <w:rFonts w:ascii="Verdana" w:hAnsi="Verdana"/>
          <w:b/>
          <w:sz w:val="20"/>
          <w:szCs w:val="20"/>
        </w:rPr>
        <w:t>Продавца</w:t>
      </w:r>
      <w:r w:rsidRPr="00946608">
        <w:rPr>
          <w:rFonts w:ascii="Verdana" w:hAnsi="Verdana"/>
          <w:sz w:val="20"/>
          <w:szCs w:val="20"/>
        </w:rPr>
        <w:t xml:space="preserve"> с оригиналами соответствующих документов, связанных с Требованием Третьего Лица.</w:t>
      </w:r>
    </w:p>
    <w:p w14:paraId="3A3779C9" w14:textId="77777777" w:rsidR="00B769D8" w:rsidRPr="00946608"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946608">
        <w:rPr>
          <w:rFonts w:ascii="Verdana" w:hAnsi="Verdana"/>
          <w:sz w:val="20"/>
          <w:szCs w:val="20"/>
        </w:rPr>
        <w:t xml:space="preserve">Расходы, понесенные </w:t>
      </w:r>
      <w:r w:rsidRPr="006C32D6">
        <w:rPr>
          <w:rFonts w:ascii="Verdana" w:hAnsi="Verdana"/>
          <w:b/>
          <w:sz w:val="20"/>
          <w:szCs w:val="20"/>
        </w:rPr>
        <w:t>Покупателем</w:t>
      </w:r>
      <w:r w:rsidRPr="00946608">
        <w:rPr>
          <w:rFonts w:ascii="Verdana" w:hAnsi="Verdana"/>
          <w:sz w:val="20"/>
          <w:szCs w:val="20"/>
        </w:rPr>
        <w:t xml:space="preserve"> и/или Обществ</w:t>
      </w:r>
      <w:r w:rsidRPr="00946608">
        <w:rPr>
          <w:rFonts w:ascii="Verdana" w:hAnsi="Verdana"/>
          <w:sz w:val="20"/>
          <w:szCs w:val="20"/>
          <w:lang w:val="ru-RU"/>
        </w:rPr>
        <w:t>ом</w:t>
      </w:r>
      <w:r w:rsidRPr="00946608">
        <w:rPr>
          <w:rFonts w:ascii="Verdana" w:hAnsi="Verdana"/>
          <w:sz w:val="20"/>
          <w:szCs w:val="20"/>
        </w:rPr>
        <w:t xml:space="preserve"> и/или его дочерними юридическими лицами в связи с судебным разбирательством (разбирательством иного органа, компетентного разрешать соответствующий спор), по итогам которого был вынесен и вступил в законную силу судебный акт, а также в связи с любыми разбирательствами в административном порядке, связанными с соответствующим спором, ни при каких условиях не могут быть включены в состав Убытков</w:t>
      </w:r>
      <w:r w:rsidRPr="00946608">
        <w:rPr>
          <w:rFonts w:ascii="Verdana" w:hAnsi="Verdana"/>
          <w:sz w:val="20"/>
          <w:szCs w:val="20"/>
          <w:lang w:val="ru-RU"/>
        </w:rPr>
        <w:t>.</w:t>
      </w:r>
    </w:p>
    <w:p w14:paraId="7D47E2FE" w14:textId="27F24236" w:rsidR="00B769D8" w:rsidRPr="00C27B88" w:rsidRDefault="00B769D8" w:rsidP="00B769D8">
      <w:pPr>
        <w:pStyle w:val="af5"/>
        <w:widowControl w:val="0"/>
        <w:numPr>
          <w:ilvl w:val="1"/>
          <w:numId w:val="26"/>
        </w:numPr>
        <w:tabs>
          <w:tab w:val="left" w:pos="284"/>
          <w:tab w:val="left" w:pos="1134"/>
        </w:tabs>
        <w:spacing w:before="120" w:after="0"/>
        <w:ind w:left="851" w:hanging="851"/>
        <w:jc w:val="both"/>
        <w:rPr>
          <w:rFonts w:ascii="Verdana" w:hAnsi="Verdana"/>
          <w:snapToGrid w:val="0"/>
          <w:sz w:val="20"/>
          <w:szCs w:val="20"/>
        </w:rPr>
      </w:pPr>
      <w:r w:rsidRPr="00C27B88">
        <w:rPr>
          <w:rFonts w:ascii="Verdana" w:hAnsi="Verdana"/>
          <w:snapToGrid w:val="0"/>
          <w:sz w:val="20"/>
          <w:szCs w:val="20"/>
        </w:rPr>
        <w:t xml:space="preserve">По требованию </w:t>
      </w:r>
      <w:r w:rsidRPr="00C27B88">
        <w:rPr>
          <w:rFonts w:ascii="Verdana" w:hAnsi="Verdana"/>
          <w:b/>
          <w:snapToGrid w:val="0"/>
          <w:sz w:val="20"/>
          <w:szCs w:val="20"/>
        </w:rPr>
        <w:t>Продавца</w:t>
      </w:r>
      <w:r w:rsidRPr="00C27B88">
        <w:rPr>
          <w:rFonts w:ascii="Verdana" w:hAnsi="Verdana"/>
          <w:snapToGrid w:val="0"/>
          <w:sz w:val="20"/>
          <w:szCs w:val="20"/>
        </w:rPr>
        <w:t xml:space="preserve"> </w:t>
      </w:r>
      <w:r w:rsidRPr="00C27B88">
        <w:rPr>
          <w:rFonts w:ascii="Verdana" w:hAnsi="Verdana"/>
          <w:b/>
          <w:snapToGrid w:val="0"/>
          <w:sz w:val="20"/>
          <w:szCs w:val="20"/>
        </w:rPr>
        <w:t>Покупатель</w:t>
      </w:r>
      <w:r w:rsidRPr="00C27B88">
        <w:rPr>
          <w:rFonts w:ascii="Verdana" w:hAnsi="Verdana"/>
          <w:snapToGrid w:val="0"/>
          <w:sz w:val="20"/>
          <w:szCs w:val="20"/>
        </w:rPr>
        <w:t xml:space="preserve"> и/или Обществ</w:t>
      </w:r>
      <w:r w:rsidRPr="00C27B88">
        <w:rPr>
          <w:rFonts w:ascii="Verdana" w:hAnsi="Verdana"/>
          <w:snapToGrid w:val="0"/>
          <w:sz w:val="20"/>
          <w:szCs w:val="20"/>
          <w:lang w:val="ru-RU"/>
        </w:rPr>
        <w:t>о</w:t>
      </w:r>
      <w:r w:rsidRPr="00C27B88">
        <w:rPr>
          <w:rFonts w:ascii="Verdana" w:hAnsi="Verdana"/>
          <w:snapToGrid w:val="0"/>
          <w:sz w:val="20"/>
          <w:szCs w:val="20"/>
        </w:rPr>
        <w:t xml:space="preserve"> должны разрешить </w:t>
      </w:r>
      <w:r w:rsidRPr="00C27B88">
        <w:rPr>
          <w:rFonts w:ascii="Verdana" w:hAnsi="Verdana"/>
          <w:b/>
          <w:snapToGrid w:val="0"/>
          <w:sz w:val="20"/>
          <w:szCs w:val="20"/>
        </w:rPr>
        <w:t>Продавцу</w:t>
      </w:r>
      <w:r w:rsidRPr="00C27B88">
        <w:rPr>
          <w:rFonts w:ascii="Verdana" w:hAnsi="Verdana"/>
          <w:snapToGrid w:val="0"/>
          <w:sz w:val="20"/>
          <w:szCs w:val="20"/>
        </w:rPr>
        <w:t xml:space="preserve"> самостоятельное ведение судебного разбирательства или административного производства </w:t>
      </w:r>
      <w:r w:rsidRPr="00C27B88">
        <w:rPr>
          <w:rFonts w:ascii="Verdana" w:hAnsi="Verdana"/>
          <w:snapToGrid w:val="0"/>
          <w:sz w:val="20"/>
          <w:szCs w:val="20"/>
          <w:lang w:val="ru-RU"/>
        </w:rPr>
        <w:t>по иску</w:t>
      </w:r>
      <w:r w:rsidRPr="00C27B88">
        <w:rPr>
          <w:rFonts w:ascii="Verdana" w:hAnsi="Verdana"/>
          <w:snapToGrid w:val="0"/>
          <w:sz w:val="20"/>
          <w:szCs w:val="20"/>
        </w:rPr>
        <w:t>, предъявленного Обществ</w:t>
      </w:r>
      <w:r w:rsidRPr="00C27B88">
        <w:rPr>
          <w:rFonts w:ascii="Verdana" w:hAnsi="Verdana"/>
          <w:snapToGrid w:val="0"/>
          <w:sz w:val="20"/>
          <w:szCs w:val="20"/>
          <w:lang w:val="ru-RU"/>
        </w:rPr>
        <w:t>у</w:t>
      </w:r>
      <w:r w:rsidRPr="00C27B88">
        <w:rPr>
          <w:rFonts w:ascii="Verdana" w:hAnsi="Verdana"/>
          <w:snapToGrid w:val="0"/>
          <w:sz w:val="20"/>
          <w:szCs w:val="20"/>
        </w:rPr>
        <w:t xml:space="preserve"> и/или </w:t>
      </w:r>
      <w:r w:rsidRPr="00C27B88">
        <w:rPr>
          <w:rFonts w:ascii="Verdana" w:hAnsi="Verdana"/>
          <w:b/>
          <w:snapToGrid w:val="0"/>
          <w:sz w:val="20"/>
          <w:szCs w:val="20"/>
        </w:rPr>
        <w:t>Покупателю</w:t>
      </w:r>
      <w:r w:rsidRPr="00C27B88">
        <w:rPr>
          <w:rFonts w:ascii="Verdana" w:hAnsi="Verdana"/>
          <w:snapToGrid w:val="0"/>
          <w:sz w:val="20"/>
          <w:szCs w:val="20"/>
          <w:lang w:val="ru-RU"/>
        </w:rPr>
        <w:t xml:space="preserve">, в результате которого </w:t>
      </w:r>
      <w:r w:rsidRPr="00C27B88">
        <w:rPr>
          <w:rFonts w:ascii="Verdana" w:hAnsi="Verdana"/>
          <w:b/>
          <w:snapToGrid w:val="0"/>
          <w:sz w:val="20"/>
          <w:szCs w:val="20"/>
          <w:lang w:val="ru-RU"/>
        </w:rPr>
        <w:t>Продавцу</w:t>
      </w:r>
      <w:r w:rsidRPr="00C27B88">
        <w:rPr>
          <w:rFonts w:ascii="Verdana" w:hAnsi="Verdana"/>
          <w:snapToGrid w:val="0"/>
          <w:sz w:val="20"/>
          <w:szCs w:val="20"/>
          <w:lang w:val="ru-RU"/>
        </w:rPr>
        <w:t xml:space="preserve"> может быть предъявлено Требование о возмещении Убытков</w:t>
      </w:r>
      <w:r w:rsidRPr="00C27B88">
        <w:rPr>
          <w:rFonts w:ascii="Verdana" w:hAnsi="Verdana"/>
          <w:snapToGrid w:val="0"/>
          <w:sz w:val="20"/>
          <w:szCs w:val="20"/>
        </w:rPr>
        <w:t>.</w:t>
      </w:r>
      <w:r>
        <w:rPr>
          <w:rFonts w:ascii="Verdana" w:hAnsi="Verdana"/>
          <w:snapToGrid w:val="0"/>
          <w:sz w:val="20"/>
          <w:szCs w:val="20"/>
          <w:lang w:val="ru-RU"/>
        </w:rPr>
        <w:t xml:space="preserve"> </w:t>
      </w:r>
      <w:r w:rsidRPr="00C27B88">
        <w:rPr>
          <w:rFonts w:ascii="Verdana" w:hAnsi="Verdana"/>
          <w:snapToGrid w:val="0"/>
          <w:sz w:val="20"/>
          <w:szCs w:val="20"/>
        </w:rPr>
        <w:t xml:space="preserve">При этом </w:t>
      </w:r>
      <w:r w:rsidRPr="003420A5">
        <w:rPr>
          <w:rFonts w:ascii="Verdana" w:hAnsi="Verdana"/>
          <w:b/>
          <w:snapToGrid w:val="0"/>
          <w:sz w:val="20"/>
          <w:szCs w:val="20"/>
        </w:rPr>
        <w:t xml:space="preserve">Покупатель </w:t>
      </w:r>
      <w:r w:rsidRPr="00C27B88">
        <w:rPr>
          <w:rFonts w:ascii="Verdana" w:hAnsi="Verdana"/>
          <w:snapToGrid w:val="0"/>
          <w:sz w:val="20"/>
          <w:szCs w:val="20"/>
        </w:rPr>
        <w:t xml:space="preserve">по запросу </w:t>
      </w:r>
      <w:r w:rsidRPr="003420A5">
        <w:rPr>
          <w:rFonts w:ascii="Verdana" w:hAnsi="Verdana"/>
          <w:b/>
          <w:snapToGrid w:val="0"/>
          <w:sz w:val="20"/>
          <w:szCs w:val="20"/>
        </w:rPr>
        <w:t>Продавца</w:t>
      </w:r>
      <w:r w:rsidRPr="00C27B88">
        <w:rPr>
          <w:rFonts w:ascii="Verdana" w:hAnsi="Verdana"/>
          <w:snapToGrid w:val="0"/>
          <w:sz w:val="20"/>
          <w:szCs w:val="20"/>
        </w:rPr>
        <w:t xml:space="preserve"> обязан предоставить или обеспечить предоставление лицу, указанному </w:t>
      </w:r>
      <w:r w:rsidRPr="003420A5">
        <w:rPr>
          <w:rFonts w:ascii="Verdana" w:hAnsi="Verdana"/>
          <w:b/>
          <w:snapToGrid w:val="0"/>
          <w:sz w:val="20"/>
          <w:szCs w:val="20"/>
        </w:rPr>
        <w:t>Продавцом</w:t>
      </w:r>
      <w:r w:rsidRPr="00C27B88">
        <w:rPr>
          <w:rFonts w:ascii="Verdana" w:hAnsi="Verdana"/>
          <w:snapToGrid w:val="0"/>
          <w:sz w:val="20"/>
          <w:szCs w:val="20"/>
        </w:rPr>
        <w:t xml:space="preserve"> (и привлеченному за его счет), доверенности от имени Общества (его дочерних юридических лиц) или </w:t>
      </w:r>
      <w:r w:rsidRPr="003420A5">
        <w:rPr>
          <w:rFonts w:ascii="Verdana" w:hAnsi="Verdana"/>
          <w:b/>
          <w:snapToGrid w:val="0"/>
          <w:sz w:val="20"/>
          <w:szCs w:val="20"/>
        </w:rPr>
        <w:t>Покупателя,</w:t>
      </w:r>
      <w:r w:rsidRPr="00C27B88">
        <w:rPr>
          <w:rFonts w:ascii="Verdana" w:hAnsi="Verdana"/>
          <w:snapToGrid w:val="0"/>
          <w:sz w:val="20"/>
          <w:szCs w:val="20"/>
        </w:rPr>
        <w:t xml:space="preserve"> предоставляющей объем необходимых полномочий для ведения судебного или внесудебного разбирательства, административного производства или досудебного урегулирования, обеспечить доступ </w:t>
      </w:r>
      <w:r w:rsidRPr="003420A5">
        <w:rPr>
          <w:rFonts w:ascii="Verdana" w:hAnsi="Verdana"/>
          <w:b/>
          <w:snapToGrid w:val="0"/>
          <w:sz w:val="20"/>
          <w:szCs w:val="20"/>
        </w:rPr>
        <w:t>Продавца</w:t>
      </w:r>
      <w:r w:rsidRPr="00C27B88">
        <w:rPr>
          <w:rFonts w:ascii="Verdana" w:hAnsi="Verdana"/>
          <w:snapToGrid w:val="0"/>
          <w:sz w:val="20"/>
          <w:szCs w:val="20"/>
        </w:rPr>
        <w:t xml:space="preserve"> к имеющимся у Общества и/или </w:t>
      </w:r>
      <w:r w:rsidRPr="003420A5">
        <w:rPr>
          <w:rFonts w:ascii="Verdana" w:hAnsi="Verdana"/>
          <w:b/>
          <w:snapToGrid w:val="0"/>
          <w:sz w:val="20"/>
          <w:szCs w:val="20"/>
        </w:rPr>
        <w:t xml:space="preserve">Покупателя </w:t>
      </w:r>
      <w:r w:rsidRPr="00C27B88">
        <w:rPr>
          <w:rFonts w:ascii="Verdana" w:hAnsi="Verdana"/>
          <w:snapToGrid w:val="0"/>
          <w:sz w:val="20"/>
          <w:szCs w:val="20"/>
        </w:rPr>
        <w:t xml:space="preserve">документам, необходимым для надлежащего ведения судебного разбирательства, досудебного разбирательства или административного разбирательства/производства, осуществить от своего имени и/или от имени Общества и/или оказать </w:t>
      </w:r>
      <w:r w:rsidRPr="003420A5">
        <w:rPr>
          <w:rFonts w:ascii="Verdana" w:hAnsi="Verdana"/>
          <w:b/>
          <w:snapToGrid w:val="0"/>
          <w:sz w:val="20"/>
          <w:szCs w:val="20"/>
        </w:rPr>
        <w:t>Продавцу</w:t>
      </w:r>
      <w:r w:rsidRPr="00C27B88">
        <w:rPr>
          <w:rFonts w:ascii="Verdana" w:hAnsi="Verdana"/>
          <w:snapToGrid w:val="0"/>
          <w:sz w:val="20"/>
          <w:szCs w:val="20"/>
        </w:rPr>
        <w:t xml:space="preserve"> содействие в совершении, при необходимости, формальных процессуально значимых действий от имени Общества и/или </w:t>
      </w:r>
      <w:r w:rsidRPr="003420A5">
        <w:rPr>
          <w:rFonts w:ascii="Verdana" w:hAnsi="Verdana"/>
          <w:b/>
          <w:snapToGrid w:val="0"/>
          <w:sz w:val="20"/>
          <w:szCs w:val="20"/>
        </w:rPr>
        <w:t>Покупателя</w:t>
      </w:r>
      <w:r w:rsidRPr="00C27B88">
        <w:rPr>
          <w:rFonts w:ascii="Verdana" w:hAnsi="Verdana"/>
          <w:snapToGrid w:val="0"/>
          <w:sz w:val="20"/>
          <w:szCs w:val="20"/>
        </w:rPr>
        <w:t xml:space="preserve"> для присоединения </w:t>
      </w:r>
      <w:r w:rsidRPr="003420A5">
        <w:rPr>
          <w:rFonts w:ascii="Verdana" w:hAnsi="Verdana"/>
          <w:b/>
          <w:snapToGrid w:val="0"/>
          <w:sz w:val="20"/>
          <w:szCs w:val="20"/>
        </w:rPr>
        <w:t>Продавца</w:t>
      </w:r>
      <w:r w:rsidRPr="00C27B88">
        <w:rPr>
          <w:rFonts w:ascii="Verdana" w:hAnsi="Verdana"/>
          <w:snapToGrid w:val="0"/>
          <w:sz w:val="20"/>
          <w:szCs w:val="20"/>
        </w:rPr>
        <w:t xml:space="preserve"> к разбирательству/производству в качестве третьего лица, не заявляющего самостоятельных требований как указано выше.</w:t>
      </w:r>
    </w:p>
    <w:p w14:paraId="49DC1558" w14:textId="2E06FDDC" w:rsidR="00B769D8" w:rsidRDefault="00B769D8" w:rsidP="006C32D6">
      <w:pPr>
        <w:widowControl w:val="0"/>
        <w:ind w:left="851"/>
        <w:jc w:val="both"/>
        <w:rPr>
          <w:rFonts w:ascii="Verdana" w:hAnsi="Verdana"/>
          <w:snapToGrid w:val="0"/>
          <w:sz w:val="20"/>
          <w:szCs w:val="20"/>
        </w:rPr>
      </w:pPr>
      <w:r w:rsidRPr="003420A5">
        <w:rPr>
          <w:rFonts w:ascii="Verdana" w:hAnsi="Verdana"/>
          <w:b/>
          <w:snapToGrid w:val="0"/>
          <w:sz w:val="20"/>
          <w:szCs w:val="20"/>
        </w:rPr>
        <w:t>Покупатель</w:t>
      </w:r>
      <w:r w:rsidRPr="00C27B88">
        <w:rPr>
          <w:rFonts w:ascii="Verdana" w:hAnsi="Verdana"/>
          <w:snapToGrid w:val="0"/>
          <w:sz w:val="20"/>
          <w:szCs w:val="20"/>
        </w:rPr>
        <w:t xml:space="preserve"> обязуется предоставить документацию, предоставить (обеспечить предоставление) указанной выше доверенности а также оказать содействие по правилам настоящего п. </w:t>
      </w:r>
      <w:r>
        <w:rPr>
          <w:rFonts w:ascii="Verdana" w:hAnsi="Verdana"/>
          <w:snapToGrid w:val="0"/>
          <w:sz w:val="20"/>
          <w:szCs w:val="20"/>
        </w:rPr>
        <w:t>4</w:t>
      </w:r>
      <w:r w:rsidRPr="00C27B88">
        <w:rPr>
          <w:rFonts w:ascii="Verdana" w:hAnsi="Verdana"/>
          <w:snapToGrid w:val="0"/>
          <w:sz w:val="20"/>
          <w:szCs w:val="20"/>
        </w:rPr>
        <w:t>.</w:t>
      </w:r>
      <w:r w:rsidR="00CC5FCE">
        <w:rPr>
          <w:rFonts w:ascii="Verdana" w:hAnsi="Verdana"/>
          <w:snapToGrid w:val="0"/>
          <w:sz w:val="20"/>
          <w:szCs w:val="20"/>
        </w:rPr>
        <w:t>7</w:t>
      </w:r>
      <w:r w:rsidRPr="00C27B88">
        <w:rPr>
          <w:rFonts w:ascii="Verdana" w:hAnsi="Verdana"/>
          <w:snapToGrid w:val="0"/>
          <w:sz w:val="20"/>
          <w:szCs w:val="20"/>
        </w:rPr>
        <w:t xml:space="preserve"> Договора в срок не позднее 10 (десяти) рабочих дней с даты получения соответствующего запроса </w:t>
      </w:r>
      <w:r w:rsidRPr="003420A5">
        <w:rPr>
          <w:rFonts w:ascii="Verdana" w:hAnsi="Verdana"/>
          <w:b/>
          <w:snapToGrid w:val="0"/>
          <w:sz w:val="20"/>
          <w:szCs w:val="20"/>
        </w:rPr>
        <w:t xml:space="preserve">Продавца </w:t>
      </w:r>
      <w:r w:rsidRPr="00C27B88">
        <w:rPr>
          <w:rFonts w:ascii="Verdana" w:hAnsi="Verdana"/>
          <w:snapToGrid w:val="0"/>
          <w:sz w:val="20"/>
          <w:szCs w:val="20"/>
        </w:rPr>
        <w:t xml:space="preserve">с указанием списка документации, а также действий, которые должны быть совершены в рамках координации надлежащего ведения судебного разбирательства, досудебного разбирательства или административного разбирательства/производства, описанной в настоящем п. </w:t>
      </w:r>
      <w:r>
        <w:rPr>
          <w:rFonts w:ascii="Verdana" w:hAnsi="Verdana"/>
          <w:snapToGrid w:val="0"/>
          <w:sz w:val="20"/>
          <w:szCs w:val="20"/>
        </w:rPr>
        <w:t>4</w:t>
      </w:r>
      <w:r w:rsidRPr="00C27B88">
        <w:rPr>
          <w:rFonts w:ascii="Verdana" w:hAnsi="Verdana"/>
          <w:snapToGrid w:val="0"/>
          <w:sz w:val="20"/>
          <w:szCs w:val="20"/>
        </w:rPr>
        <w:t>.</w:t>
      </w:r>
      <w:r w:rsidR="00CC5FCE">
        <w:rPr>
          <w:rFonts w:ascii="Verdana" w:hAnsi="Verdana"/>
          <w:snapToGrid w:val="0"/>
          <w:sz w:val="20"/>
          <w:szCs w:val="20"/>
        </w:rPr>
        <w:t>7</w:t>
      </w:r>
      <w:r w:rsidRPr="00C27B88">
        <w:rPr>
          <w:rFonts w:ascii="Verdana" w:hAnsi="Verdana"/>
          <w:snapToGrid w:val="0"/>
          <w:sz w:val="20"/>
          <w:szCs w:val="20"/>
        </w:rPr>
        <w:t xml:space="preserve"> Договора.</w:t>
      </w:r>
    </w:p>
    <w:p w14:paraId="1B2BC08A" w14:textId="13E2D2BC" w:rsidR="00B769D8" w:rsidRPr="003420A5" w:rsidRDefault="00B769D8" w:rsidP="006C32D6">
      <w:pPr>
        <w:widowControl w:val="0"/>
        <w:ind w:left="851"/>
        <w:jc w:val="both"/>
        <w:rPr>
          <w:rFonts w:ascii="Verdana" w:hAnsi="Verdana"/>
          <w:snapToGrid w:val="0"/>
          <w:sz w:val="20"/>
          <w:szCs w:val="20"/>
        </w:rPr>
      </w:pPr>
      <w:r w:rsidRPr="003420A5">
        <w:rPr>
          <w:rFonts w:ascii="Verdana" w:hAnsi="Verdana"/>
          <w:snapToGrid w:val="0"/>
          <w:sz w:val="20"/>
          <w:szCs w:val="20"/>
        </w:rPr>
        <w:t xml:space="preserve">Стороны обязаны координировать свои действия, связанные с участием в указанных </w:t>
      </w:r>
      <w:r w:rsidRPr="003420A5">
        <w:rPr>
          <w:rFonts w:ascii="Verdana" w:hAnsi="Verdana"/>
          <w:snapToGrid w:val="0"/>
          <w:sz w:val="20"/>
          <w:szCs w:val="20"/>
        </w:rPr>
        <w:lastRenderedPageBreak/>
        <w:t xml:space="preserve">выше судебных или административных разбирательствах, с целью формирования позиции по делу/иску против Общества и/или </w:t>
      </w:r>
      <w:r w:rsidRPr="003420A5">
        <w:rPr>
          <w:rFonts w:ascii="Verdana" w:hAnsi="Verdana"/>
          <w:b/>
          <w:snapToGrid w:val="0"/>
          <w:sz w:val="20"/>
          <w:szCs w:val="20"/>
        </w:rPr>
        <w:t>Покупателя</w:t>
      </w:r>
      <w:r w:rsidRPr="003420A5">
        <w:rPr>
          <w:rFonts w:ascii="Verdana" w:hAnsi="Verdana"/>
          <w:snapToGrid w:val="0"/>
          <w:sz w:val="20"/>
          <w:szCs w:val="20"/>
        </w:rPr>
        <w:t xml:space="preserve"> для уменьшения суммы Убытков.</w:t>
      </w:r>
    </w:p>
    <w:p w14:paraId="7886335D" w14:textId="77777777" w:rsidR="00B769D8" w:rsidRPr="003420A5" w:rsidRDefault="00B769D8" w:rsidP="006C32D6">
      <w:pPr>
        <w:widowControl w:val="0"/>
        <w:ind w:left="851"/>
        <w:jc w:val="both"/>
        <w:rPr>
          <w:rFonts w:ascii="Verdana" w:hAnsi="Verdana"/>
          <w:snapToGrid w:val="0"/>
          <w:sz w:val="20"/>
          <w:szCs w:val="20"/>
        </w:rPr>
      </w:pPr>
      <w:r w:rsidRPr="003420A5">
        <w:rPr>
          <w:rFonts w:ascii="Verdana" w:hAnsi="Verdana"/>
          <w:snapToGrid w:val="0"/>
          <w:sz w:val="20"/>
          <w:szCs w:val="20"/>
        </w:rPr>
        <w:t xml:space="preserve">Любые ходатайства, отзывы на иск, правовые позиции, разъяснения и пр. не могут быть направлены </w:t>
      </w:r>
      <w:r w:rsidRPr="003420A5">
        <w:rPr>
          <w:rFonts w:ascii="Verdana" w:hAnsi="Verdana"/>
          <w:b/>
          <w:snapToGrid w:val="0"/>
          <w:sz w:val="20"/>
          <w:szCs w:val="20"/>
        </w:rPr>
        <w:t>Покупателем</w:t>
      </w:r>
      <w:r w:rsidRPr="003420A5">
        <w:rPr>
          <w:rFonts w:ascii="Verdana" w:hAnsi="Verdana"/>
          <w:snapToGrid w:val="0"/>
          <w:sz w:val="20"/>
          <w:szCs w:val="20"/>
        </w:rPr>
        <w:t xml:space="preserve"> и/или Обществом (его дочерними юридическими лицами) в соответствующий суд (иной орган разрешения споров, компетентный разрешать соответствующий спор) или иной государственный орган без предварительного согласования со стороны </w:t>
      </w:r>
      <w:r w:rsidRPr="003420A5">
        <w:rPr>
          <w:rFonts w:ascii="Verdana" w:hAnsi="Verdana"/>
          <w:b/>
          <w:snapToGrid w:val="0"/>
          <w:sz w:val="20"/>
          <w:szCs w:val="20"/>
        </w:rPr>
        <w:t>Продавца</w:t>
      </w:r>
      <w:r w:rsidRPr="003420A5">
        <w:rPr>
          <w:rFonts w:ascii="Verdana" w:hAnsi="Verdana"/>
          <w:snapToGrid w:val="0"/>
          <w:sz w:val="20"/>
          <w:szCs w:val="20"/>
        </w:rPr>
        <w:t>.</w:t>
      </w:r>
    </w:p>
    <w:p w14:paraId="4F6D70B1" w14:textId="7FBB23DA" w:rsidR="00B769D8" w:rsidRPr="003420A5" w:rsidRDefault="00B769D8" w:rsidP="006C32D6">
      <w:pPr>
        <w:widowControl w:val="0"/>
        <w:ind w:left="851"/>
        <w:jc w:val="both"/>
        <w:rPr>
          <w:rFonts w:ascii="Verdana" w:hAnsi="Verdana"/>
          <w:snapToGrid w:val="0"/>
          <w:sz w:val="20"/>
          <w:szCs w:val="20"/>
        </w:rPr>
      </w:pPr>
      <w:r w:rsidRPr="003420A5">
        <w:rPr>
          <w:rFonts w:ascii="Verdana" w:hAnsi="Verdana"/>
          <w:snapToGrid w:val="0"/>
          <w:sz w:val="20"/>
          <w:szCs w:val="20"/>
        </w:rPr>
        <w:t>Ни одна из Сторон не имеет права принимать решение о признании в рамках, указанных выше судебных или административных разбирательств Требований Третьего Лица, о заключении мирового соглашения, о предъявлении встречного иска/об отказе от встречного иска, об отказе от апелляционной жалобы (иной жалобы в вышестоящий орган, где применимо), без предварительного письменного согласия другой Стороны.</w:t>
      </w:r>
    </w:p>
    <w:p w14:paraId="0C4AE394" w14:textId="5634A6DB" w:rsidR="00B769D8" w:rsidRPr="00CB3662" w:rsidRDefault="00B769D8" w:rsidP="006C32D6">
      <w:pPr>
        <w:widowControl w:val="0"/>
        <w:ind w:left="851"/>
        <w:jc w:val="both"/>
        <w:rPr>
          <w:rFonts w:ascii="Verdana" w:hAnsi="Verdana"/>
          <w:snapToGrid w:val="0"/>
          <w:sz w:val="20"/>
          <w:szCs w:val="20"/>
        </w:rPr>
      </w:pPr>
      <w:r w:rsidRPr="003420A5">
        <w:rPr>
          <w:rFonts w:ascii="Verdana" w:hAnsi="Verdana"/>
          <w:snapToGrid w:val="0"/>
          <w:sz w:val="20"/>
          <w:szCs w:val="20"/>
        </w:rPr>
        <w:t xml:space="preserve">В случае, если условия настоящего п. </w:t>
      </w:r>
      <w:r>
        <w:rPr>
          <w:rFonts w:ascii="Verdana" w:hAnsi="Verdana"/>
          <w:snapToGrid w:val="0"/>
          <w:sz w:val="20"/>
          <w:szCs w:val="20"/>
        </w:rPr>
        <w:t>4</w:t>
      </w:r>
      <w:r w:rsidRPr="003420A5">
        <w:rPr>
          <w:rFonts w:ascii="Verdana" w:hAnsi="Verdana"/>
          <w:snapToGrid w:val="0"/>
          <w:sz w:val="20"/>
          <w:szCs w:val="20"/>
        </w:rPr>
        <w:t>.</w:t>
      </w:r>
      <w:r w:rsidR="00CC5FCE">
        <w:rPr>
          <w:rFonts w:ascii="Verdana" w:hAnsi="Verdana"/>
          <w:snapToGrid w:val="0"/>
          <w:sz w:val="20"/>
          <w:szCs w:val="20"/>
        </w:rPr>
        <w:t>7</w:t>
      </w:r>
      <w:r w:rsidRPr="003420A5">
        <w:rPr>
          <w:rFonts w:ascii="Verdana" w:hAnsi="Verdana"/>
          <w:snapToGrid w:val="0"/>
          <w:sz w:val="20"/>
          <w:szCs w:val="20"/>
        </w:rPr>
        <w:t xml:space="preserve"> Договора будут полностью или в любой части нарушены </w:t>
      </w:r>
      <w:r w:rsidRPr="003420A5">
        <w:rPr>
          <w:rFonts w:ascii="Verdana" w:hAnsi="Verdana"/>
          <w:b/>
          <w:snapToGrid w:val="0"/>
          <w:sz w:val="20"/>
          <w:szCs w:val="20"/>
        </w:rPr>
        <w:t>Покупателем</w:t>
      </w:r>
      <w:r w:rsidRPr="003420A5">
        <w:rPr>
          <w:rFonts w:ascii="Verdana" w:hAnsi="Verdana"/>
          <w:snapToGrid w:val="0"/>
          <w:sz w:val="20"/>
          <w:szCs w:val="20"/>
        </w:rPr>
        <w:t xml:space="preserve"> или Обществом (его дочерними юридическими лицами), Убытки, которые могут быть понесены после вступления в законную силу судебного акта в рамках соответствующего разбирательства, не подлежат возмещению </w:t>
      </w:r>
      <w:r w:rsidRPr="003420A5">
        <w:rPr>
          <w:rFonts w:ascii="Verdana" w:hAnsi="Verdana"/>
          <w:b/>
          <w:snapToGrid w:val="0"/>
          <w:sz w:val="20"/>
          <w:szCs w:val="20"/>
        </w:rPr>
        <w:t>Продавцом</w:t>
      </w:r>
      <w:r w:rsidRPr="003420A5">
        <w:rPr>
          <w:rFonts w:ascii="Verdana" w:hAnsi="Verdana"/>
          <w:snapToGrid w:val="0"/>
          <w:sz w:val="20"/>
          <w:szCs w:val="20"/>
        </w:rPr>
        <w:t>.</w:t>
      </w:r>
    </w:p>
    <w:p w14:paraId="30094F67" w14:textId="77777777" w:rsidR="00B769D8" w:rsidRPr="008225DC"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lang w:val="ru-RU"/>
        </w:rPr>
      </w:pPr>
      <w:r w:rsidRPr="008225DC">
        <w:rPr>
          <w:rFonts w:ascii="Verdana" w:hAnsi="Verdana"/>
          <w:snapToGrid w:val="0"/>
          <w:sz w:val="20"/>
          <w:szCs w:val="20"/>
          <w:lang w:val="ru-RU"/>
        </w:rPr>
        <w:t xml:space="preserve">Указанные в п 4.7 настоящего Договора доверенности должны быть надлежащим образом оформлены (с получением необходимых в силу законодательства Российской Федерации (иного личного закона </w:t>
      </w:r>
      <w:r w:rsidRPr="008225DC">
        <w:rPr>
          <w:rFonts w:ascii="Verdana" w:hAnsi="Verdana"/>
          <w:b/>
          <w:snapToGrid w:val="0"/>
          <w:sz w:val="20"/>
          <w:szCs w:val="20"/>
          <w:lang w:val="ru-RU"/>
        </w:rPr>
        <w:t>Покупателя</w:t>
      </w:r>
      <w:r w:rsidRPr="008225DC">
        <w:rPr>
          <w:rFonts w:ascii="Verdana" w:hAnsi="Verdana"/>
          <w:snapToGrid w:val="0"/>
          <w:sz w:val="20"/>
          <w:szCs w:val="20"/>
          <w:lang w:val="ru-RU"/>
        </w:rPr>
        <w:t xml:space="preserve">) и/или учредительных документов </w:t>
      </w:r>
      <w:r w:rsidRPr="008225DC">
        <w:rPr>
          <w:rFonts w:ascii="Verdana" w:hAnsi="Verdana"/>
          <w:b/>
          <w:snapToGrid w:val="0"/>
          <w:sz w:val="20"/>
          <w:szCs w:val="20"/>
          <w:lang w:val="ru-RU"/>
        </w:rPr>
        <w:t>Покупателя</w:t>
      </w:r>
      <w:r w:rsidRPr="008225DC">
        <w:rPr>
          <w:rFonts w:ascii="Verdana" w:hAnsi="Verdana"/>
          <w:snapToGrid w:val="0"/>
          <w:sz w:val="20"/>
          <w:szCs w:val="20"/>
          <w:lang w:val="ru-RU"/>
        </w:rPr>
        <w:t xml:space="preserve"> или Общества (его дочерних юридических лиц), или третьего лица, корпоративных и иных одобрений) и нотариально удостоверены (по требованию </w:t>
      </w:r>
      <w:r w:rsidRPr="008225DC">
        <w:rPr>
          <w:rFonts w:ascii="Verdana" w:hAnsi="Verdana"/>
          <w:b/>
          <w:snapToGrid w:val="0"/>
          <w:sz w:val="20"/>
          <w:szCs w:val="20"/>
          <w:lang w:val="ru-RU"/>
        </w:rPr>
        <w:t>Продавца</w:t>
      </w:r>
      <w:r w:rsidRPr="008225DC">
        <w:rPr>
          <w:rFonts w:ascii="Verdana" w:hAnsi="Verdana"/>
          <w:snapToGrid w:val="0"/>
          <w:sz w:val="20"/>
          <w:szCs w:val="20"/>
          <w:lang w:val="ru-RU"/>
        </w:rPr>
        <w:t>).</w:t>
      </w:r>
    </w:p>
    <w:p w14:paraId="7037E374" w14:textId="3F6CAFD4" w:rsidR="00B769D8" w:rsidRPr="00B146A7"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lang w:val="ru-RU"/>
        </w:rPr>
      </w:pPr>
      <w:r w:rsidRPr="00B146A7">
        <w:rPr>
          <w:rFonts w:ascii="Verdana" w:hAnsi="Verdana"/>
          <w:snapToGrid w:val="0"/>
          <w:sz w:val="20"/>
          <w:szCs w:val="20"/>
          <w:lang w:val="ru-RU"/>
        </w:rPr>
        <w:t xml:space="preserve">При предъявлении Требования Третьего Лица </w:t>
      </w:r>
      <w:r w:rsidRPr="009B732F">
        <w:rPr>
          <w:rFonts w:ascii="Verdana" w:hAnsi="Verdana"/>
          <w:b/>
          <w:snapToGrid w:val="0"/>
          <w:sz w:val="20"/>
          <w:szCs w:val="20"/>
          <w:lang w:val="ru-RU"/>
        </w:rPr>
        <w:t>Покупателю</w:t>
      </w:r>
      <w:r w:rsidRPr="00B146A7">
        <w:rPr>
          <w:rFonts w:ascii="Verdana" w:hAnsi="Verdana"/>
          <w:snapToGrid w:val="0"/>
          <w:sz w:val="20"/>
          <w:szCs w:val="20"/>
          <w:lang w:val="ru-RU"/>
        </w:rPr>
        <w:t xml:space="preserve"> или Обществу (его дочерним юридическим лицам) </w:t>
      </w:r>
      <w:r w:rsidRPr="009B732F">
        <w:rPr>
          <w:rFonts w:ascii="Verdana" w:hAnsi="Verdana"/>
          <w:b/>
          <w:snapToGrid w:val="0"/>
          <w:sz w:val="20"/>
          <w:szCs w:val="20"/>
          <w:lang w:val="ru-RU"/>
        </w:rPr>
        <w:t>Покупатель</w:t>
      </w:r>
      <w:r w:rsidRPr="00B146A7">
        <w:rPr>
          <w:rFonts w:ascii="Verdana" w:hAnsi="Verdana"/>
          <w:snapToGrid w:val="0"/>
          <w:sz w:val="20"/>
          <w:szCs w:val="20"/>
          <w:lang w:val="ru-RU"/>
        </w:rPr>
        <w:t xml:space="preserve"> обязан в срок не позднее 10 (десяти) рабочих дней с даты, когда </w:t>
      </w:r>
      <w:r w:rsidRPr="009B732F">
        <w:rPr>
          <w:rFonts w:ascii="Verdana" w:hAnsi="Verdana"/>
          <w:b/>
          <w:snapToGrid w:val="0"/>
          <w:sz w:val="20"/>
          <w:szCs w:val="20"/>
          <w:lang w:val="ru-RU"/>
        </w:rPr>
        <w:t xml:space="preserve">Покупатель </w:t>
      </w:r>
      <w:r w:rsidRPr="00B146A7">
        <w:rPr>
          <w:rFonts w:ascii="Verdana" w:hAnsi="Verdana"/>
          <w:snapToGrid w:val="0"/>
          <w:sz w:val="20"/>
          <w:szCs w:val="20"/>
          <w:lang w:val="ru-RU"/>
        </w:rPr>
        <w:t xml:space="preserve">или Общество (его дочерние юридические лица) соответственно узнали или должны были узнать о предъявлении Требования Третьего Лица направить </w:t>
      </w:r>
      <w:r w:rsidRPr="009B732F">
        <w:rPr>
          <w:rFonts w:ascii="Verdana" w:hAnsi="Verdana"/>
          <w:b/>
          <w:snapToGrid w:val="0"/>
          <w:sz w:val="20"/>
          <w:szCs w:val="20"/>
          <w:lang w:val="ru-RU"/>
        </w:rPr>
        <w:t>Продавцу</w:t>
      </w:r>
      <w:r w:rsidRPr="00B146A7">
        <w:rPr>
          <w:rFonts w:ascii="Verdana" w:hAnsi="Verdana"/>
          <w:snapToGrid w:val="0"/>
          <w:sz w:val="20"/>
          <w:szCs w:val="20"/>
          <w:lang w:val="ru-RU"/>
        </w:rPr>
        <w:t xml:space="preserve"> уведомление о возможной недостоверности (далее «</w:t>
      </w:r>
      <w:r w:rsidRPr="006C32D6">
        <w:rPr>
          <w:rFonts w:ascii="Verdana" w:hAnsi="Verdana"/>
          <w:b/>
          <w:snapToGrid w:val="0"/>
          <w:sz w:val="20"/>
          <w:szCs w:val="20"/>
          <w:lang w:val="ru-RU"/>
        </w:rPr>
        <w:t>Уведомление о Возможной Недостоверности</w:t>
      </w:r>
      <w:r w:rsidR="000243CC">
        <w:rPr>
          <w:rFonts w:ascii="Verdana" w:hAnsi="Verdana"/>
          <w:b/>
          <w:snapToGrid w:val="0"/>
          <w:sz w:val="20"/>
          <w:szCs w:val="20"/>
          <w:lang w:val="ru-RU"/>
        </w:rPr>
        <w:t xml:space="preserve"> А</w:t>
      </w:r>
      <w:r w:rsidRPr="00B146A7">
        <w:rPr>
          <w:rFonts w:ascii="Verdana" w:hAnsi="Verdana"/>
          <w:snapToGrid w:val="0"/>
          <w:sz w:val="20"/>
          <w:szCs w:val="20"/>
          <w:lang w:val="ru-RU"/>
        </w:rPr>
        <w:t>»), которое должно содержать:</w:t>
      </w:r>
    </w:p>
    <w:p w14:paraId="2B1DCC75" w14:textId="683A4864" w:rsidR="00B769D8"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указание на лиц, которым предъявлено Требование Третьего Лица;</w:t>
      </w:r>
    </w:p>
    <w:p w14:paraId="31396CF6" w14:textId="5C40CAA4"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указание на обстоятельства и/или события, в результате которых и/или, в связи с которыми могут быть понесены соответствующие Убытки (с описанием разумно необходимых деталей);</w:t>
      </w:r>
    </w:p>
    <w:p w14:paraId="0315E5A6" w14:textId="32E369D8"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 xml:space="preserve">указание на Заверение </w:t>
      </w:r>
      <w:r w:rsidRPr="009B732F">
        <w:rPr>
          <w:rFonts w:ascii="Verdana" w:hAnsi="Verdana"/>
          <w:b/>
          <w:snapToGrid w:val="0"/>
          <w:sz w:val="20"/>
          <w:szCs w:val="20"/>
          <w:lang w:val="ru-RU"/>
        </w:rPr>
        <w:t>Продавца</w:t>
      </w:r>
      <w:r w:rsidRPr="00B146A7">
        <w:rPr>
          <w:rFonts w:ascii="Verdana" w:hAnsi="Verdana"/>
          <w:snapToGrid w:val="0"/>
          <w:sz w:val="20"/>
          <w:szCs w:val="20"/>
          <w:lang w:val="ru-RU"/>
        </w:rPr>
        <w:t>, о недостоверности которого может свидетельствовать Требование Третьего Лица;</w:t>
      </w:r>
    </w:p>
    <w:p w14:paraId="7A17C155" w14:textId="16AB60D2"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указание на лицо, предъявившее соответствующее Требование Третьего Лица;</w:t>
      </w:r>
    </w:p>
    <w:p w14:paraId="7C60C447" w14:textId="1D088F43"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 xml:space="preserve">общее описание коммерческих и правовых отношений между Обществом (его дочерними юридическими лицами) или </w:t>
      </w:r>
      <w:r w:rsidRPr="009B732F">
        <w:rPr>
          <w:rFonts w:ascii="Verdana" w:hAnsi="Verdana"/>
          <w:b/>
          <w:snapToGrid w:val="0"/>
          <w:sz w:val="20"/>
          <w:szCs w:val="20"/>
          <w:lang w:val="ru-RU"/>
        </w:rPr>
        <w:t>Покупателем</w:t>
      </w:r>
      <w:r w:rsidRPr="00B146A7">
        <w:rPr>
          <w:rFonts w:ascii="Verdana" w:hAnsi="Verdana"/>
          <w:snapToGrid w:val="0"/>
          <w:sz w:val="20"/>
          <w:szCs w:val="20"/>
          <w:lang w:val="ru-RU"/>
        </w:rPr>
        <w:t xml:space="preserve"> и лицом, предъявившим соответствующее Требование Третьего Лица;</w:t>
      </w:r>
    </w:p>
    <w:p w14:paraId="2756C604" w14:textId="0C1280F0"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указание всех процессуально значимых сроков, связанных с Требованием Третьего Лица (в том числе, но не исключительно, дата получения претензии третьего лица, даты прошедших и назначенных судебных разбирательств (если применимо);</w:t>
      </w:r>
    </w:p>
    <w:p w14:paraId="46F7426C" w14:textId="6DA599B1" w:rsidR="00B769D8" w:rsidRPr="00B146A7"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указание на текущий процессуальный статус рассмотрения спора по Требованию Третьего Лица (этап претензионного разрешения споров, досудебное или внесудебное урегулирование, судебное разбирательство в первой инстанции и т.д.);</w:t>
      </w:r>
    </w:p>
    <w:p w14:paraId="16BC0134" w14:textId="63A6AFB5" w:rsidR="00B769D8"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lang w:val="ru-RU"/>
        </w:rPr>
      </w:pPr>
      <w:r w:rsidRPr="00B146A7">
        <w:rPr>
          <w:rFonts w:ascii="Verdana" w:hAnsi="Verdana"/>
          <w:snapToGrid w:val="0"/>
          <w:sz w:val="20"/>
          <w:szCs w:val="20"/>
          <w:lang w:val="ru-RU"/>
        </w:rPr>
        <w:t xml:space="preserve">в качестве приложенных документов – копии всех документов, имеющихся в распоряжении </w:t>
      </w:r>
      <w:r w:rsidRPr="009B732F">
        <w:rPr>
          <w:rFonts w:ascii="Verdana" w:hAnsi="Verdana"/>
          <w:b/>
          <w:snapToGrid w:val="0"/>
          <w:sz w:val="20"/>
          <w:szCs w:val="20"/>
          <w:lang w:val="ru-RU"/>
        </w:rPr>
        <w:t>Покупателя</w:t>
      </w:r>
      <w:r w:rsidRPr="00B146A7">
        <w:rPr>
          <w:rFonts w:ascii="Verdana" w:hAnsi="Verdana"/>
          <w:snapToGrid w:val="0"/>
          <w:sz w:val="20"/>
          <w:szCs w:val="20"/>
          <w:lang w:val="ru-RU"/>
        </w:rPr>
        <w:t xml:space="preserve"> или Общества (его дочерних юридических лиц) в связи с соответствующими обстоятельствами и/или событиями, на которых основано Требование Третьего Лица, а также само Требование Третьего Лица и все приложенные к нему документы, ссылка на которые имеется в Требовании </w:t>
      </w:r>
      <w:r w:rsidRPr="00B146A7">
        <w:rPr>
          <w:rFonts w:ascii="Verdana" w:hAnsi="Verdana"/>
          <w:snapToGrid w:val="0"/>
          <w:sz w:val="20"/>
          <w:szCs w:val="20"/>
          <w:lang w:val="ru-RU"/>
        </w:rPr>
        <w:lastRenderedPageBreak/>
        <w:t>Третьего Лица (в том числе, но не исключительно, претензии, иски, письма и иные документы, полученные от Третьих Лиц и/или направленные им).</w:t>
      </w:r>
    </w:p>
    <w:p w14:paraId="4586E4CF" w14:textId="77777777" w:rsidR="00B769D8" w:rsidRPr="00D72C64"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E47B96">
        <w:rPr>
          <w:rFonts w:ascii="Verdana" w:hAnsi="Verdana"/>
          <w:b/>
          <w:sz w:val="20"/>
          <w:szCs w:val="20"/>
        </w:rPr>
        <w:t>Продавец</w:t>
      </w:r>
      <w:r w:rsidRPr="00B64451">
        <w:rPr>
          <w:rFonts w:ascii="Verdana" w:hAnsi="Verdana"/>
          <w:sz w:val="20"/>
          <w:szCs w:val="20"/>
        </w:rPr>
        <w:t xml:space="preserve"> при необходимости может запросить у </w:t>
      </w:r>
      <w:r w:rsidRPr="00E47B96">
        <w:rPr>
          <w:rFonts w:ascii="Verdana" w:hAnsi="Verdana"/>
          <w:b/>
          <w:sz w:val="20"/>
          <w:szCs w:val="20"/>
        </w:rPr>
        <w:t>Покупателя</w:t>
      </w:r>
      <w:r w:rsidRPr="00B64451">
        <w:rPr>
          <w:rFonts w:ascii="Verdana" w:hAnsi="Verdana"/>
          <w:sz w:val="20"/>
          <w:szCs w:val="20"/>
        </w:rPr>
        <w:t xml:space="preserve"> дополнительные документы или информацию, связанные с Требованием Третьего Лица, и такие документы и информация должны быть предоставлены ему </w:t>
      </w:r>
      <w:r w:rsidRPr="00E47B96">
        <w:rPr>
          <w:rFonts w:ascii="Verdana" w:hAnsi="Verdana"/>
          <w:b/>
          <w:sz w:val="20"/>
          <w:szCs w:val="20"/>
        </w:rPr>
        <w:t>Покупателем</w:t>
      </w:r>
      <w:r w:rsidRPr="00B64451">
        <w:rPr>
          <w:rFonts w:ascii="Verdana" w:hAnsi="Verdana"/>
          <w:sz w:val="20"/>
          <w:szCs w:val="20"/>
        </w:rPr>
        <w:t xml:space="preserve"> или Обществом (его дочерними юридическими лицами) в срок не позднее 10 (Десяти) рабочих дней с даты получения </w:t>
      </w:r>
      <w:r w:rsidRPr="00E47B96">
        <w:rPr>
          <w:rFonts w:ascii="Verdana" w:hAnsi="Verdana"/>
          <w:b/>
          <w:sz w:val="20"/>
          <w:szCs w:val="20"/>
        </w:rPr>
        <w:t>Покупателем</w:t>
      </w:r>
      <w:r w:rsidRPr="00B64451">
        <w:rPr>
          <w:rFonts w:ascii="Verdana" w:hAnsi="Verdana"/>
          <w:sz w:val="20"/>
          <w:szCs w:val="20"/>
        </w:rPr>
        <w:t xml:space="preserve"> соответствующего запроса. Отказ </w:t>
      </w:r>
      <w:r w:rsidRPr="00E47B96">
        <w:rPr>
          <w:rFonts w:ascii="Verdana" w:hAnsi="Verdana"/>
          <w:b/>
          <w:sz w:val="20"/>
          <w:szCs w:val="20"/>
        </w:rPr>
        <w:t xml:space="preserve">Покупателя </w:t>
      </w:r>
      <w:r w:rsidRPr="00B64451">
        <w:rPr>
          <w:rFonts w:ascii="Verdana" w:hAnsi="Verdana"/>
          <w:sz w:val="20"/>
          <w:szCs w:val="20"/>
        </w:rPr>
        <w:t xml:space="preserve">предоставить соответствующие документы будет являться надлежащим основанием для отказа </w:t>
      </w:r>
      <w:r w:rsidRPr="00E47B96">
        <w:rPr>
          <w:rFonts w:ascii="Verdana" w:hAnsi="Verdana"/>
          <w:b/>
          <w:sz w:val="20"/>
          <w:szCs w:val="20"/>
        </w:rPr>
        <w:t>Продавца</w:t>
      </w:r>
      <w:r w:rsidRPr="00B64451">
        <w:rPr>
          <w:rFonts w:ascii="Verdana" w:hAnsi="Verdana"/>
          <w:sz w:val="20"/>
          <w:szCs w:val="20"/>
        </w:rPr>
        <w:t xml:space="preserve"> удовлетворить соответствующее Требование </w:t>
      </w:r>
      <w:r w:rsidRPr="00E47B96">
        <w:rPr>
          <w:rFonts w:ascii="Verdana" w:hAnsi="Verdana"/>
          <w:b/>
          <w:sz w:val="20"/>
          <w:szCs w:val="20"/>
        </w:rPr>
        <w:t>Покупателя.</w:t>
      </w:r>
    </w:p>
    <w:p w14:paraId="6304A686" w14:textId="77777777" w:rsidR="00B769D8" w:rsidRPr="00D72C64"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D72C64">
        <w:rPr>
          <w:rFonts w:ascii="Verdana" w:hAnsi="Verdana"/>
          <w:sz w:val="20"/>
          <w:szCs w:val="20"/>
        </w:rPr>
        <w:t xml:space="preserve">В случае предъявления Требования Третьего Лица или наступлении событий и/или обстоятельств, которые могут привести к наступлению Иного События Недостоверности, </w:t>
      </w:r>
      <w:r w:rsidRPr="00E47B96">
        <w:rPr>
          <w:rFonts w:ascii="Verdana" w:hAnsi="Verdana"/>
          <w:b/>
          <w:sz w:val="20"/>
          <w:szCs w:val="20"/>
        </w:rPr>
        <w:t>Покупатель</w:t>
      </w:r>
      <w:r w:rsidRPr="00D72C64">
        <w:rPr>
          <w:rFonts w:ascii="Verdana" w:hAnsi="Verdana"/>
          <w:sz w:val="20"/>
          <w:szCs w:val="20"/>
        </w:rPr>
        <w:t xml:space="preserve">, Общество (его дочерние юридические лица) обязуются предпринять все разумно необходимые усилия для устранения обстоятельств, на основе которых предъявлено Требование Третьего Лица или на основе которых может наступить Иное Событие Недостоверности. В случае, если </w:t>
      </w:r>
      <w:r w:rsidRPr="006C32D6">
        <w:rPr>
          <w:rFonts w:ascii="Verdana" w:hAnsi="Verdana"/>
          <w:b/>
          <w:sz w:val="20"/>
          <w:szCs w:val="20"/>
        </w:rPr>
        <w:t>Продавец</w:t>
      </w:r>
      <w:r w:rsidRPr="00D72C64">
        <w:rPr>
          <w:rFonts w:ascii="Verdana" w:hAnsi="Verdana"/>
          <w:sz w:val="20"/>
          <w:szCs w:val="20"/>
        </w:rPr>
        <w:t xml:space="preserve"> докажет, что действия и/или бездействия </w:t>
      </w:r>
      <w:r w:rsidRPr="00E47B96">
        <w:rPr>
          <w:rFonts w:ascii="Verdana" w:hAnsi="Verdana"/>
          <w:b/>
          <w:sz w:val="20"/>
          <w:szCs w:val="20"/>
        </w:rPr>
        <w:t xml:space="preserve">Покупателя </w:t>
      </w:r>
      <w:r w:rsidRPr="00D72C64">
        <w:rPr>
          <w:rFonts w:ascii="Verdana" w:hAnsi="Verdana"/>
          <w:sz w:val="20"/>
          <w:szCs w:val="20"/>
        </w:rPr>
        <w:t xml:space="preserve">и/или Общества (его дочерних юридических лиц) привели к увеличению Убытков, соответствующее Требование </w:t>
      </w:r>
      <w:r w:rsidRPr="00E47B96">
        <w:rPr>
          <w:rFonts w:ascii="Verdana" w:hAnsi="Verdana"/>
          <w:b/>
          <w:sz w:val="20"/>
          <w:szCs w:val="20"/>
        </w:rPr>
        <w:t>Покупателя</w:t>
      </w:r>
      <w:r w:rsidRPr="00D72C64">
        <w:rPr>
          <w:rFonts w:ascii="Verdana" w:hAnsi="Verdana"/>
          <w:sz w:val="20"/>
          <w:szCs w:val="20"/>
        </w:rPr>
        <w:t xml:space="preserve"> не подлежит удовлетворению.</w:t>
      </w:r>
    </w:p>
    <w:p w14:paraId="44754DE7" w14:textId="77777777" w:rsidR="00B769D8" w:rsidRPr="00D72C64"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D72C64">
        <w:rPr>
          <w:rFonts w:ascii="Verdana" w:hAnsi="Verdana"/>
          <w:sz w:val="20"/>
          <w:szCs w:val="20"/>
        </w:rPr>
        <w:t xml:space="preserve">При наступлении событий и/или обстоятельств, которые могут свидетельствовать о наступлении Иного События Недостоверности, </w:t>
      </w:r>
      <w:r w:rsidRPr="000029BA">
        <w:rPr>
          <w:rFonts w:ascii="Verdana" w:hAnsi="Verdana"/>
          <w:b/>
          <w:sz w:val="20"/>
          <w:szCs w:val="20"/>
        </w:rPr>
        <w:t>Покупатель</w:t>
      </w:r>
      <w:r w:rsidRPr="00D72C64">
        <w:rPr>
          <w:rFonts w:ascii="Verdana" w:hAnsi="Verdana"/>
          <w:sz w:val="20"/>
          <w:szCs w:val="20"/>
        </w:rPr>
        <w:t xml:space="preserve"> обязан направить уведомление о возможном наступлении Иного События Недостоверности (далее «</w:t>
      </w:r>
      <w:r w:rsidRPr="000243CC">
        <w:rPr>
          <w:rFonts w:ascii="Verdana" w:hAnsi="Verdana"/>
          <w:b/>
          <w:sz w:val="20"/>
          <w:szCs w:val="20"/>
        </w:rPr>
        <w:t>Уведомление о Недостоверности В</w:t>
      </w:r>
      <w:r w:rsidRPr="00D72C64">
        <w:rPr>
          <w:rFonts w:ascii="Verdana" w:hAnsi="Verdana"/>
          <w:sz w:val="20"/>
          <w:szCs w:val="20"/>
        </w:rPr>
        <w:t xml:space="preserve">») </w:t>
      </w:r>
      <w:r w:rsidRPr="000029BA">
        <w:rPr>
          <w:rFonts w:ascii="Verdana" w:hAnsi="Verdana"/>
          <w:b/>
          <w:sz w:val="20"/>
          <w:szCs w:val="20"/>
        </w:rPr>
        <w:t>Продавцу</w:t>
      </w:r>
      <w:r w:rsidRPr="00D72C64">
        <w:rPr>
          <w:rFonts w:ascii="Verdana" w:hAnsi="Verdana"/>
          <w:sz w:val="20"/>
          <w:szCs w:val="20"/>
        </w:rPr>
        <w:t xml:space="preserve">. При получении Уведомления о Недостоверности В, </w:t>
      </w:r>
      <w:r w:rsidRPr="000029BA">
        <w:rPr>
          <w:rFonts w:ascii="Verdana" w:hAnsi="Verdana"/>
          <w:b/>
          <w:sz w:val="20"/>
          <w:szCs w:val="20"/>
        </w:rPr>
        <w:t xml:space="preserve">Продавец </w:t>
      </w:r>
      <w:r w:rsidRPr="00D72C64">
        <w:rPr>
          <w:rFonts w:ascii="Verdana" w:hAnsi="Verdana"/>
          <w:sz w:val="20"/>
          <w:szCs w:val="20"/>
        </w:rPr>
        <w:t xml:space="preserve">по своему усмотрению вправе произвести независимую оценку такого Убытка. О принятии решения о проведении такой оценки </w:t>
      </w:r>
      <w:r w:rsidRPr="000029BA">
        <w:rPr>
          <w:rFonts w:ascii="Verdana" w:hAnsi="Verdana"/>
          <w:b/>
          <w:sz w:val="20"/>
          <w:szCs w:val="20"/>
        </w:rPr>
        <w:t>Продавец</w:t>
      </w:r>
      <w:r w:rsidRPr="00D72C64">
        <w:rPr>
          <w:rFonts w:ascii="Verdana" w:hAnsi="Verdana"/>
          <w:sz w:val="20"/>
          <w:szCs w:val="20"/>
        </w:rPr>
        <w:t xml:space="preserve"> должен уведомить </w:t>
      </w:r>
      <w:r w:rsidRPr="000029BA">
        <w:rPr>
          <w:rFonts w:ascii="Verdana" w:hAnsi="Verdana"/>
          <w:b/>
          <w:sz w:val="20"/>
          <w:szCs w:val="20"/>
        </w:rPr>
        <w:t>Покупателя</w:t>
      </w:r>
      <w:r w:rsidRPr="00D72C64">
        <w:rPr>
          <w:rFonts w:ascii="Verdana" w:hAnsi="Verdana"/>
          <w:sz w:val="20"/>
          <w:szCs w:val="20"/>
        </w:rPr>
        <w:t xml:space="preserve"> в срок не позднее 10 (Десяти) рабочих дней с даты получения соответствующего Уведомления о Недостоверности В от </w:t>
      </w:r>
      <w:r w:rsidRPr="000029BA">
        <w:rPr>
          <w:rFonts w:ascii="Verdana" w:hAnsi="Verdana"/>
          <w:b/>
          <w:sz w:val="20"/>
          <w:szCs w:val="20"/>
        </w:rPr>
        <w:t>Покупателя</w:t>
      </w:r>
      <w:r w:rsidRPr="00D72C64">
        <w:rPr>
          <w:rFonts w:ascii="Verdana" w:hAnsi="Verdana"/>
          <w:sz w:val="20"/>
          <w:szCs w:val="20"/>
        </w:rPr>
        <w:t xml:space="preserve">. Такая оценка должна быть проведена в срок не позднее 45 (сорока пяти) рабочих дней с даты получения </w:t>
      </w:r>
      <w:r w:rsidRPr="000029BA">
        <w:rPr>
          <w:rFonts w:ascii="Verdana" w:hAnsi="Verdana"/>
          <w:b/>
          <w:sz w:val="20"/>
          <w:szCs w:val="20"/>
        </w:rPr>
        <w:t>Покупателем</w:t>
      </w:r>
      <w:r w:rsidRPr="00D72C64">
        <w:rPr>
          <w:rFonts w:ascii="Verdana" w:hAnsi="Verdana"/>
          <w:sz w:val="20"/>
          <w:szCs w:val="20"/>
        </w:rPr>
        <w:t xml:space="preserve"> уведомления о проведении оценки.</w:t>
      </w:r>
    </w:p>
    <w:p w14:paraId="633A6DFC" w14:textId="5F91391B" w:rsidR="00B769D8" w:rsidRPr="000029BA"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0029BA">
        <w:rPr>
          <w:rFonts w:ascii="Verdana" w:hAnsi="Verdana"/>
          <w:sz w:val="20"/>
          <w:szCs w:val="20"/>
        </w:rPr>
        <w:t xml:space="preserve">Отчет по итогам оценки, указанной в п. </w:t>
      </w:r>
      <w:r>
        <w:rPr>
          <w:rFonts w:ascii="Verdana" w:hAnsi="Verdana"/>
          <w:sz w:val="20"/>
          <w:szCs w:val="20"/>
          <w:lang w:val="ru-RU"/>
        </w:rPr>
        <w:t>4</w:t>
      </w:r>
      <w:r w:rsidRPr="000029BA">
        <w:rPr>
          <w:rFonts w:ascii="Verdana" w:hAnsi="Verdana"/>
          <w:sz w:val="20"/>
          <w:szCs w:val="20"/>
        </w:rPr>
        <w:t>.1</w:t>
      </w:r>
      <w:r>
        <w:rPr>
          <w:rFonts w:ascii="Verdana" w:hAnsi="Verdana"/>
          <w:sz w:val="20"/>
          <w:szCs w:val="20"/>
          <w:lang w:val="ru-RU"/>
        </w:rPr>
        <w:t>2</w:t>
      </w:r>
      <w:r w:rsidRPr="000029BA">
        <w:rPr>
          <w:rFonts w:ascii="Verdana" w:hAnsi="Verdana"/>
          <w:sz w:val="20"/>
          <w:szCs w:val="20"/>
        </w:rPr>
        <w:t xml:space="preserve"> настоящего Договора, должен быть подготовлен любым из следующих исполнителей: </w:t>
      </w:r>
      <w:r w:rsidR="001540C6" w:rsidRPr="000029BA">
        <w:rPr>
          <w:rFonts w:ascii="Verdana" w:hAnsi="Verdana"/>
          <w:sz w:val="20"/>
          <w:szCs w:val="20"/>
        </w:rPr>
        <w:t xml:space="preserve">ООО «ТЕХНОЛОГИИ ДОВЕРИЯ - КОНСУЛЬТИРОВАНИЕ» </w:t>
      </w:r>
      <w:r w:rsidR="001540C6">
        <w:rPr>
          <w:rFonts w:ascii="Verdana" w:hAnsi="Verdana"/>
          <w:sz w:val="20"/>
          <w:szCs w:val="20"/>
          <w:lang w:val="ru-RU"/>
        </w:rPr>
        <w:t>(</w:t>
      </w:r>
      <w:r w:rsidR="001540C6" w:rsidRPr="000029BA">
        <w:rPr>
          <w:rFonts w:ascii="Verdana" w:hAnsi="Verdana"/>
          <w:sz w:val="20"/>
          <w:szCs w:val="20"/>
        </w:rPr>
        <w:t>ОГРН 1097746859715</w:t>
      </w:r>
      <w:r w:rsidR="001540C6">
        <w:rPr>
          <w:rFonts w:ascii="Verdana" w:hAnsi="Verdana"/>
          <w:sz w:val="20"/>
          <w:szCs w:val="20"/>
          <w:lang w:val="ru-RU"/>
        </w:rPr>
        <w:t>)</w:t>
      </w:r>
      <w:r w:rsidR="001540C6" w:rsidRPr="000029BA">
        <w:rPr>
          <w:rFonts w:ascii="Verdana" w:hAnsi="Verdana"/>
          <w:sz w:val="20"/>
          <w:szCs w:val="20"/>
        </w:rPr>
        <w:t xml:space="preserve">, ООО «Б1 – </w:t>
      </w:r>
      <w:proofErr w:type="spellStart"/>
      <w:r w:rsidR="001540C6" w:rsidRPr="000029BA">
        <w:rPr>
          <w:rFonts w:ascii="Verdana" w:hAnsi="Verdana"/>
          <w:sz w:val="20"/>
          <w:szCs w:val="20"/>
        </w:rPr>
        <w:t>Консалт</w:t>
      </w:r>
      <w:proofErr w:type="spellEnd"/>
      <w:r w:rsidR="001540C6" w:rsidRPr="000029BA">
        <w:rPr>
          <w:rFonts w:ascii="Verdana" w:hAnsi="Verdana"/>
          <w:sz w:val="20"/>
          <w:szCs w:val="20"/>
        </w:rPr>
        <w:t xml:space="preserve">» </w:t>
      </w:r>
      <w:r w:rsidR="001540C6">
        <w:rPr>
          <w:rFonts w:ascii="Verdana" w:hAnsi="Verdana"/>
          <w:sz w:val="20"/>
          <w:szCs w:val="20"/>
          <w:lang w:val="ru-RU"/>
        </w:rPr>
        <w:t>(</w:t>
      </w:r>
      <w:r w:rsidR="001540C6" w:rsidRPr="000029BA">
        <w:rPr>
          <w:rFonts w:ascii="Verdana" w:hAnsi="Verdana"/>
          <w:sz w:val="20"/>
          <w:szCs w:val="20"/>
        </w:rPr>
        <w:t>ОГРН 1047797042171</w:t>
      </w:r>
      <w:r w:rsidR="001540C6">
        <w:rPr>
          <w:rFonts w:ascii="Verdana" w:hAnsi="Verdana"/>
          <w:sz w:val="20"/>
          <w:szCs w:val="20"/>
          <w:lang w:val="ru-RU"/>
        </w:rPr>
        <w:t>)</w:t>
      </w:r>
      <w:r w:rsidR="001540C6" w:rsidRPr="000029BA">
        <w:rPr>
          <w:rFonts w:ascii="Verdana" w:hAnsi="Verdana"/>
          <w:sz w:val="20"/>
          <w:szCs w:val="20"/>
        </w:rPr>
        <w:t xml:space="preserve">, АО «КЭПТ» </w:t>
      </w:r>
      <w:r w:rsidR="001540C6">
        <w:rPr>
          <w:rFonts w:ascii="Verdana" w:hAnsi="Verdana"/>
          <w:sz w:val="20"/>
          <w:szCs w:val="20"/>
          <w:lang w:val="ru-RU"/>
        </w:rPr>
        <w:t>(</w:t>
      </w:r>
      <w:r w:rsidR="001540C6" w:rsidRPr="000029BA">
        <w:rPr>
          <w:rFonts w:ascii="Verdana" w:hAnsi="Verdana"/>
          <w:sz w:val="20"/>
          <w:szCs w:val="20"/>
        </w:rPr>
        <w:t>ОГРН 1027700125628</w:t>
      </w:r>
      <w:r w:rsidR="001540C6">
        <w:rPr>
          <w:rFonts w:ascii="Verdana" w:hAnsi="Verdana"/>
          <w:sz w:val="20"/>
          <w:szCs w:val="20"/>
          <w:lang w:val="ru-RU"/>
        </w:rPr>
        <w:t>)</w:t>
      </w:r>
      <w:r w:rsidR="001540C6" w:rsidRPr="000029BA">
        <w:rPr>
          <w:rFonts w:ascii="Verdana" w:hAnsi="Verdana"/>
          <w:sz w:val="20"/>
          <w:szCs w:val="20"/>
        </w:rPr>
        <w:t xml:space="preserve">, АО «Деловые Решения и Технологии» </w:t>
      </w:r>
      <w:r w:rsidR="001540C6">
        <w:rPr>
          <w:rFonts w:ascii="Verdana" w:hAnsi="Verdana"/>
          <w:sz w:val="20"/>
          <w:szCs w:val="20"/>
          <w:lang w:val="ru-RU"/>
        </w:rPr>
        <w:t>(</w:t>
      </w:r>
      <w:r w:rsidR="001540C6" w:rsidRPr="000029BA">
        <w:rPr>
          <w:rFonts w:ascii="Verdana" w:hAnsi="Verdana"/>
          <w:sz w:val="20"/>
          <w:szCs w:val="20"/>
        </w:rPr>
        <w:t>ОГРН 1027700425444</w:t>
      </w:r>
      <w:r w:rsidR="001540C6">
        <w:rPr>
          <w:rFonts w:ascii="Verdana" w:hAnsi="Verdana"/>
          <w:sz w:val="20"/>
          <w:szCs w:val="20"/>
          <w:lang w:val="ru-RU"/>
        </w:rPr>
        <w:t>)</w:t>
      </w:r>
      <w:r w:rsidRPr="000029BA">
        <w:rPr>
          <w:rFonts w:ascii="Verdana" w:hAnsi="Verdana"/>
          <w:sz w:val="20"/>
          <w:szCs w:val="20"/>
        </w:rPr>
        <w:t xml:space="preserve"> или иным лицензированным в соответствии с законодательством РФ оценщиком, определенным по соглашению </w:t>
      </w:r>
      <w:r w:rsidRPr="000029BA">
        <w:rPr>
          <w:rFonts w:ascii="Verdana" w:hAnsi="Verdana"/>
          <w:b/>
          <w:sz w:val="20"/>
          <w:szCs w:val="20"/>
        </w:rPr>
        <w:t xml:space="preserve">Продавца </w:t>
      </w:r>
      <w:r w:rsidRPr="000029BA">
        <w:rPr>
          <w:rFonts w:ascii="Verdana" w:hAnsi="Verdana"/>
          <w:sz w:val="20"/>
          <w:szCs w:val="20"/>
        </w:rPr>
        <w:t xml:space="preserve">и </w:t>
      </w:r>
      <w:r w:rsidRPr="000029BA">
        <w:rPr>
          <w:rFonts w:ascii="Verdana" w:hAnsi="Verdana"/>
          <w:b/>
          <w:sz w:val="20"/>
          <w:szCs w:val="20"/>
        </w:rPr>
        <w:t>Покупателя</w:t>
      </w:r>
      <w:r w:rsidRPr="000029BA">
        <w:rPr>
          <w:rFonts w:ascii="Verdana" w:hAnsi="Verdana"/>
          <w:sz w:val="20"/>
          <w:szCs w:val="20"/>
        </w:rPr>
        <w:t>.</w:t>
      </w:r>
    </w:p>
    <w:p w14:paraId="539A38EF" w14:textId="77777777" w:rsidR="00B769D8" w:rsidRPr="000029BA" w:rsidRDefault="00B769D8" w:rsidP="00B769D8">
      <w:pPr>
        <w:pStyle w:val="af5"/>
        <w:numPr>
          <w:ilvl w:val="1"/>
          <w:numId w:val="26"/>
        </w:numPr>
        <w:tabs>
          <w:tab w:val="left" w:pos="284"/>
          <w:tab w:val="left" w:pos="1134"/>
        </w:tabs>
        <w:spacing w:before="120"/>
        <w:ind w:left="851" w:hanging="851"/>
        <w:jc w:val="both"/>
        <w:rPr>
          <w:rFonts w:ascii="Verdana" w:hAnsi="Verdana"/>
          <w:sz w:val="20"/>
          <w:szCs w:val="20"/>
        </w:rPr>
      </w:pPr>
      <w:r w:rsidRPr="000029BA">
        <w:rPr>
          <w:rFonts w:ascii="Verdana" w:hAnsi="Verdana"/>
          <w:sz w:val="20"/>
          <w:szCs w:val="20"/>
        </w:rPr>
        <w:t xml:space="preserve">При этом </w:t>
      </w:r>
      <w:r w:rsidRPr="000029BA">
        <w:rPr>
          <w:rFonts w:ascii="Verdana" w:hAnsi="Verdana"/>
          <w:b/>
          <w:sz w:val="20"/>
          <w:szCs w:val="20"/>
        </w:rPr>
        <w:t>Покупатель</w:t>
      </w:r>
      <w:r w:rsidRPr="000029BA">
        <w:rPr>
          <w:rFonts w:ascii="Verdana" w:hAnsi="Verdana"/>
          <w:sz w:val="20"/>
          <w:szCs w:val="20"/>
        </w:rPr>
        <w:t xml:space="preserve"> обязуется оказывать необходимое для проведения оценки, указанной в п. </w:t>
      </w:r>
      <w:r>
        <w:rPr>
          <w:rFonts w:ascii="Verdana" w:hAnsi="Verdana"/>
          <w:sz w:val="20"/>
          <w:szCs w:val="20"/>
          <w:lang w:val="ru-RU"/>
        </w:rPr>
        <w:t>4</w:t>
      </w:r>
      <w:r w:rsidRPr="000029BA">
        <w:rPr>
          <w:rFonts w:ascii="Verdana" w:hAnsi="Verdana"/>
          <w:sz w:val="20"/>
          <w:szCs w:val="20"/>
        </w:rPr>
        <w:t>.1</w:t>
      </w:r>
      <w:r>
        <w:rPr>
          <w:rFonts w:ascii="Verdana" w:hAnsi="Verdana"/>
          <w:sz w:val="20"/>
          <w:szCs w:val="20"/>
          <w:lang w:val="ru-RU"/>
        </w:rPr>
        <w:t>2</w:t>
      </w:r>
      <w:r w:rsidRPr="000029BA">
        <w:rPr>
          <w:rFonts w:ascii="Verdana" w:hAnsi="Verdana"/>
          <w:sz w:val="20"/>
          <w:szCs w:val="20"/>
        </w:rPr>
        <w:t xml:space="preserve"> настоящего Договора, содействие </w:t>
      </w:r>
      <w:r w:rsidRPr="000029BA">
        <w:rPr>
          <w:rFonts w:ascii="Verdana" w:hAnsi="Verdana"/>
          <w:b/>
          <w:sz w:val="20"/>
          <w:szCs w:val="20"/>
        </w:rPr>
        <w:t>Продавцу</w:t>
      </w:r>
      <w:r w:rsidRPr="000029BA">
        <w:rPr>
          <w:rFonts w:ascii="Verdana" w:hAnsi="Verdana"/>
          <w:sz w:val="20"/>
          <w:szCs w:val="20"/>
        </w:rPr>
        <w:t xml:space="preserve"> и оценщику/обеспечить оказание содействия Обществом (дочерними юридическими лицами Общества) (в том числе, но не исключительно, допускать представителей оценщика в помещения Общества (его дочерних юридических лиц), предоставлять все запрошенные оценщиком</w:t>
      </w:r>
      <w:bookmarkStart w:id="12" w:name="_GoBack"/>
      <w:bookmarkEnd w:id="12"/>
      <w:r w:rsidRPr="000029BA">
        <w:rPr>
          <w:rFonts w:ascii="Verdana" w:hAnsi="Verdana"/>
          <w:sz w:val="20"/>
          <w:szCs w:val="20"/>
        </w:rPr>
        <w:t xml:space="preserve"> документы). В случае, если </w:t>
      </w:r>
      <w:r w:rsidRPr="000029BA">
        <w:rPr>
          <w:rFonts w:ascii="Verdana" w:hAnsi="Verdana"/>
          <w:b/>
          <w:sz w:val="20"/>
          <w:szCs w:val="20"/>
        </w:rPr>
        <w:t xml:space="preserve">Покупатель </w:t>
      </w:r>
      <w:r w:rsidRPr="000029BA">
        <w:rPr>
          <w:rFonts w:ascii="Verdana" w:hAnsi="Verdana"/>
          <w:sz w:val="20"/>
          <w:szCs w:val="20"/>
        </w:rPr>
        <w:t xml:space="preserve">и/или Общество не исполнили указанную обязанность, что повлияло на отчет оценщика, соответствующее Требование </w:t>
      </w:r>
      <w:r w:rsidRPr="000029BA">
        <w:rPr>
          <w:rFonts w:ascii="Verdana" w:hAnsi="Verdana"/>
          <w:b/>
          <w:sz w:val="20"/>
          <w:szCs w:val="20"/>
        </w:rPr>
        <w:t xml:space="preserve">Покупателя </w:t>
      </w:r>
      <w:r w:rsidRPr="000029BA">
        <w:rPr>
          <w:rFonts w:ascii="Verdana" w:hAnsi="Verdana"/>
          <w:sz w:val="20"/>
          <w:szCs w:val="20"/>
        </w:rPr>
        <w:t xml:space="preserve">не подлежит удовлетворению. Стороны согласовали и настоящим подтверждают, что ни при каких обстоятельствах </w:t>
      </w:r>
      <w:r w:rsidRPr="000029BA">
        <w:rPr>
          <w:rFonts w:ascii="Verdana" w:hAnsi="Verdana"/>
          <w:b/>
          <w:sz w:val="20"/>
          <w:szCs w:val="20"/>
        </w:rPr>
        <w:t>Продавец</w:t>
      </w:r>
      <w:r w:rsidRPr="000029BA">
        <w:rPr>
          <w:rFonts w:ascii="Verdana" w:hAnsi="Verdana"/>
          <w:sz w:val="20"/>
          <w:szCs w:val="20"/>
        </w:rPr>
        <w:t xml:space="preserve"> не обязан возмещать </w:t>
      </w:r>
      <w:r w:rsidRPr="000029BA">
        <w:rPr>
          <w:rFonts w:ascii="Verdana" w:hAnsi="Verdana"/>
          <w:b/>
          <w:sz w:val="20"/>
          <w:szCs w:val="20"/>
        </w:rPr>
        <w:t xml:space="preserve">Покупателю </w:t>
      </w:r>
      <w:r w:rsidRPr="000029BA">
        <w:rPr>
          <w:rFonts w:ascii="Verdana" w:hAnsi="Verdana"/>
          <w:sz w:val="20"/>
          <w:szCs w:val="20"/>
        </w:rPr>
        <w:t>Убытки, причиненные Иным Событием Недостоверности, в связи с которым проводилась вышеописанная оценка, сверх размера ущерба, определенного в отчёте оценщика.</w:t>
      </w:r>
    </w:p>
    <w:p w14:paraId="5E87013D" w14:textId="77777777" w:rsidR="00B769D8" w:rsidRPr="000029BA"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0029BA">
        <w:rPr>
          <w:rFonts w:ascii="Verdana" w:hAnsi="Verdana"/>
          <w:sz w:val="20"/>
          <w:szCs w:val="20"/>
        </w:rPr>
        <w:t xml:space="preserve">Уведомление о Недостоверности </w:t>
      </w:r>
      <w:r w:rsidRPr="00911122">
        <w:rPr>
          <w:rFonts w:ascii="Verdana" w:hAnsi="Verdana"/>
          <w:sz w:val="20"/>
          <w:szCs w:val="20"/>
        </w:rPr>
        <w:t>В</w:t>
      </w:r>
      <w:r w:rsidRPr="000029BA">
        <w:rPr>
          <w:rFonts w:ascii="Verdana" w:hAnsi="Verdana"/>
          <w:sz w:val="20"/>
          <w:szCs w:val="20"/>
        </w:rPr>
        <w:t xml:space="preserve"> должно содержать:</w:t>
      </w:r>
    </w:p>
    <w:p w14:paraId="7C4767E2" w14:textId="7C4DACE8" w:rsidR="00B769D8" w:rsidRPr="000029BA"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0029BA">
        <w:rPr>
          <w:rFonts w:ascii="Verdana" w:hAnsi="Verdana"/>
          <w:sz w:val="20"/>
          <w:szCs w:val="20"/>
        </w:rPr>
        <w:t>описание обстоятельств и/или событий, в результате которых и/или в связи с которыми понесены Убытки (с описанием разумно необходимых деталей);</w:t>
      </w:r>
    </w:p>
    <w:p w14:paraId="5A694A6D" w14:textId="696C3994" w:rsidR="00B769D8" w:rsidRPr="000029BA"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0029BA">
        <w:rPr>
          <w:rFonts w:ascii="Verdana" w:hAnsi="Verdana"/>
          <w:sz w:val="20"/>
          <w:szCs w:val="20"/>
        </w:rPr>
        <w:t>указание на лиц, которым непосредственно причинены Убытки (</w:t>
      </w:r>
      <w:r w:rsidRPr="0008168A">
        <w:rPr>
          <w:rFonts w:ascii="Verdana" w:hAnsi="Verdana"/>
          <w:b/>
          <w:sz w:val="20"/>
          <w:szCs w:val="20"/>
        </w:rPr>
        <w:t>Покупатель</w:t>
      </w:r>
      <w:r w:rsidRPr="000029BA">
        <w:rPr>
          <w:rFonts w:ascii="Verdana" w:hAnsi="Verdana"/>
          <w:sz w:val="20"/>
          <w:szCs w:val="20"/>
        </w:rPr>
        <w:t xml:space="preserve"> или Общество);</w:t>
      </w:r>
    </w:p>
    <w:p w14:paraId="14592539" w14:textId="24F71C11" w:rsidR="00B769D8" w:rsidRPr="000029BA"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0029BA">
        <w:rPr>
          <w:rFonts w:ascii="Verdana" w:hAnsi="Verdana"/>
          <w:sz w:val="20"/>
          <w:szCs w:val="20"/>
        </w:rPr>
        <w:t xml:space="preserve">указание на Заверение </w:t>
      </w:r>
      <w:r w:rsidRPr="0008168A">
        <w:rPr>
          <w:rFonts w:ascii="Verdana" w:hAnsi="Verdana"/>
          <w:b/>
          <w:sz w:val="20"/>
          <w:szCs w:val="20"/>
        </w:rPr>
        <w:t>Продавца</w:t>
      </w:r>
      <w:r w:rsidRPr="000029BA">
        <w:rPr>
          <w:rFonts w:ascii="Verdana" w:hAnsi="Verdana"/>
          <w:sz w:val="20"/>
          <w:szCs w:val="20"/>
        </w:rPr>
        <w:t>, недостоверность которого привела к причинению соответствующих Убытков;</w:t>
      </w:r>
    </w:p>
    <w:p w14:paraId="3AF5A538" w14:textId="55C43743" w:rsidR="00B769D8" w:rsidRPr="000029BA"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0029BA">
        <w:rPr>
          <w:rFonts w:ascii="Verdana" w:hAnsi="Verdana"/>
          <w:sz w:val="20"/>
          <w:szCs w:val="20"/>
        </w:rPr>
        <w:lastRenderedPageBreak/>
        <w:t>расчет размера возможных Убытков (с приложением всех документов, на основании которых осуществляется соответствующий расчет);</w:t>
      </w:r>
    </w:p>
    <w:p w14:paraId="578CC851" w14:textId="4B3FC45F" w:rsidR="00B769D8" w:rsidRPr="00EF5F91" w:rsidRDefault="00B769D8" w:rsidP="00EF5F91">
      <w:pPr>
        <w:pStyle w:val="af5"/>
        <w:numPr>
          <w:ilvl w:val="1"/>
          <w:numId w:val="29"/>
        </w:numPr>
        <w:tabs>
          <w:tab w:val="left" w:pos="284"/>
          <w:tab w:val="left" w:pos="1418"/>
        </w:tabs>
        <w:spacing w:before="120"/>
        <w:ind w:left="1418" w:hanging="567"/>
        <w:jc w:val="both"/>
        <w:rPr>
          <w:rFonts w:ascii="Verdana" w:hAnsi="Verdana"/>
          <w:sz w:val="20"/>
          <w:szCs w:val="20"/>
        </w:rPr>
      </w:pPr>
      <w:r w:rsidRPr="000029BA">
        <w:rPr>
          <w:rFonts w:ascii="Verdana" w:hAnsi="Verdana"/>
          <w:sz w:val="20"/>
          <w:szCs w:val="20"/>
        </w:rPr>
        <w:t xml:space="preserve">иные документы и доказательства Убытка (в том числе, но не исключительно, фотографии, акты осмотра имущества, документы от экстренных служб Российской Федерации и правоохранительных органов и иные документы, по мнению </w:t>
      </w:r>
      <w:r w:rsidRPr="0008168A">
        <w:rPr>
          <w:rFonts w:ascii="Verdana" w:hAnsi="Verdana"/>
          <w:b/>
          <w:sz w:val="20"/>
          <w:szCs w:val="20"/>
        </w:rPr>
        <w:t>Покупателя</w:t>
      </w:r>
      <w:r w:rsidRPr="000029BA">
        <w:rPr>
          <w:rFonts w:ascii="Verdana" w:hAnsi="Verdana"/>
          <w:sz w:val="20"/>
          <w:szCs w:val="20"/>
        </w:rPr>
        <w:t xml:space="preserve"> подтверждающие причинение Убытка в связи с недостоверностью Заверений </w:t>
      </w:r>
      <w:r w:rsidRPr="0008168A">
        <w:rPr>
          <w:rFonts w:ascii="Verdana" w:hAnsi="Verdana"/>
          <w:b/>
          <w:sz w:val="20"/>
          <w:szCs w:val="20"/>
        </w:rPr>
        <w:t>Продавца</w:t>
      </w:r>
      <w:r w:rsidRPr="000029BA">
        <w:rPr>
          <w:rFonts w:ascii="Verdana" w:hAnsi="Verdana"/>
          <w:sz w:val="20"/>
          <w:szCs w:val="20"/>
        </w:rPr>
        <w:t>).</w:t>
      </w:r>
    </w:p>
    <w:p w14:paraId="4EEDB48D" w14:textId="4CB7D6F2" w:rsidR="00B769D8" w:rsidRPr="009829B0"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9829B0">
        <w:rPr>
          <w:rFonts w:ascii="Verdana" w:hAnsi="Verdana"/>
          <w:b/>
          <w:sz w:val="20"/>
          <w:szCs w:val="20"/>
        </w:rPr>
        <w:t>Продавец</w:t>
      </w:r>
      <w:r w:rsidRPr="009829B0">
        <w:rPr>
          <w:rFonts w:ascii="Verdana" w:hAnsi="Verdana"/>
          <w:sz w:val="20"/>
          <w:szCs w:val="20"/>
        </w:rPr>
        <w:t xml:space="preserve"> не обязан возмещать Убытки в той степени, в которой обстоятельства, приведшие к Убыткам, наступили в результате требований законодательства Российской Федерации, которые не имели юридической силы на дату перехода права собственности на Долю в пользу </w:t>
      </w:r>
      <w:r w:rsidRPr="009829B0">
        <w:rPr>
          <w:rFonts w:ascii="Verdana" w:hAnsi="Verdana"/>
          <w:b/>
          <w:sz w:val="20"/>
          <w:szCs w:val="20"/>
        </w:rPr>
        <w:t>Покупателя</w:t>
      </w:r>
      <w:r w:rsidRPr="009829B0">
        <w:rPr>
          <w:rFonts w:ascii="Verdana" w:hAnsi="Verdana"/>
          <w:sz w:val="20"/>
          <w:szCs w:val="20"/>
        </w:rPr>
        <w:t>, но впоследствии вступили в силу (в том числе ретроспективно (с обратной силой), или в результате принятия или внесения изменений в какой-либо закон, иной нормативно-правовой акт законодательства Российской Федерации).</w:t>
      </w:r>
    </w:p>
    <w:p w14:paraId="103458FF" w14:textId="77777777" w:rsidR="00B769D8" w:rsidRPr="009829B0"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9829B0">
        <w:rPr>
          <w:rFonts w:ascii="Verdana" w:hAnsi="Verdana"/>
          <w:b/>
          <w:sz w:val="20"/>
          <w:szCs w:val="20"/>
        </w:rPr>
        <w:t>Продавец</w:t>
      </w:r>
      <w:r w:rsidRPr="009829B0">
        <w:rPr>
          <w:rFonts w:ascii="Verdana" w:hAnsi="Verdana"/>
          <w:sz w:val="20"/>
          <w:szCs w:val="20"/>
        </w:rPr>
        <w:t xml:space="preserve"> не обязан возмещать </w:t>
      </w:r>
      <w:r w:rsidRPr="009829B0">
        <w:rPr>
          <w:rFonts w:ascii="Verdana" w:hAnsi="Verdana"/>
          <w:b/>
          <w:sz w:val="20"/>
          <w:szCs w:val="20"/>
        </w:rPr>
        <w:t xml:space="preserve">Покупателю </w:t>
      </w:r>
      <w:r w:rsidRPr="009829B0">
        <w:rPr>
          <w:rFonts w:ascii="Verdana" w:hAnsi="Verdana"/>
          <w:sz w:val="20"/>
          <w:szCs w:val="20"/>
        </w:rPr>
        <w:t>Убытки в случае, если (вне зависимости от того, по требованию/жалобе какого лица произошли нижеуказанные события):</w:t>
      </w:r>
    </w:p>
    <w:p w14:paraId="4346E4F6" w14:textId="0AED3E3C" w:rsidR="00B769D8" w:rsidRPr="009829B0"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9829B0">
        <w:rPr>
          <w:rFonts w:ascii="Verdana" w:hAnsi="Verdana"/>
          <w:sz w:val="20"/>
          <w:szCs w:val="20"/>
        </w:rPr>
        <w:t xml:space="preserve">обстоятельства, являющиеся основанием для соответствующего Требования </w:t>
      </w:r>
      <w:r w:rsidRPr="009829B0">
        <w:rPr>
          <w:rFonts w:ascii="Verdana" w:hAnsi="Verdana"/>
          <w:b/>
          <w:sz w:val="20"/>
          <w:szCs w:val="20"/>
        </w:rPr>
        <w:t>Покупателя</w:t>
      </w:r>
      <w:r w:rsidRPr="009829B0">
        <w:rPr>
          <w:rFonts w:ascii="Verdana" w:hAnsi="Verdana"/>
          <w:sz w:val="20"/>
          <w:szCs w:val="20"/>
        </w:rPr>
        <w:t xml:space="preserve">, были устранены либо в связи с ними </w:t>
      </w:r>
      <w:r w:rsidRPr="009829B0">
        <w:rPr>
          <w:rFonts w:ascii="Verdana" w:hAnsi="Verdana"/>
          <w:b/>
          <w:sz w:val="20"/>
          <w:szCs w:val="20"/>
        </w:rPr>
        <w:t>Покупатель</w:t>
      </w:r>
      <w:r w:rsidRPr="009829B0">
        <w:rPr>
          <w:rFonts w:ascii="Verdana" w:hAnsi="Verdana"/>
          <w:sz w:val="20"/>
          <w:szCs w:val="20"/>
        </w:rPr>
        <w:t xml:space="preserve"> или Общество (его дочерние юридические лицам) получили полное или частичное возмещение от третьих лиц (в этом случае возмещению не подлежит часть Убытков, равная размеру соответствующего возмещения); или</w:t>
      </w:r>
    </w:p>
    <w:p w14:paraId="11CA7F4C" w14:textId="343C4E83" w:rsidR="00B769D8" w:rsidRPr="009829B0" w:rsidRDefault="00B769D8" w:rsidP="0008168A">
      <w:pPr>
        <w:pStyle w:val="af5"/>
        <w:numPr>
          <w:ilvl w:val="1"/>
          <w:numId w:val="29"/>
        </w:numPr>
        <w:tabs>
          <w:tab w:val="left" w:pos="284"/>
          <w:tab w:val="left" w:pos="1418"/>
        </w:tabs>
        <w:spacing w:before="120"/>
        <w:ind w:left="1418" w:hanging="567"/>
        <w:jc w:val="both"/>
        <w:rPr>
          <w:rFonts w:ascii="Verdana" w:hAnsi="Verdana"/>
          <w:sz w:val="20"/>
          <w:szCs w:val="20"/>
        </w:rPr>
      </w:pPr>
      <w:r w:rsidRPr="009829B0">
        <w:rPr>
          <w:rFonts w:ascii="Verdana" w:hAnsi="Verdana"/>
          <w:sz w:val="20"/>
          <w:szCs w:val="20"/>
        </w:rPr>
        <w:t>Убытки были возмещены третьим лицом в полном объеме или в части на основании какого-либо страхового полиса или независимой гарантии (иного аналогичного обязательства) (в этом случае возмещению не подлежит часть Убытков, равная размеру соответствующего возмещения); или</w:t>
      </w:r>
    </w:p>
    <w:p w14:paraId="2082367E" w14:textId="55D5DBD6" w:rsidR="00B769D8" w:rsidRPr="009829B0" w:rsidRDefault="00B769D8" w:rsidP="0008168A">
      <w:pPr>
        <w:pStyle w:val="af5"/>
        <w:numPr>
          <w:ilvl w:val="1"/>
          <w:numId w:val="29"/>
        </w:numPr>
        <w:tabs>
          <w:tab w:val="left" w:pos="284"/>
          <w:tab w:val="left" w:pos="1418"/>
        </w:tabs>
        <w:spacing w:before="120"/>
        <w:ind w:left="1418" w:hanging="567"/>
        <w:jc w:val="both"/>
        <w:rPr>
          <w:rFonts w:ascii="Verdana" w:hAnsi="Verdana"/>
          <w:snapToGrid w:val="0"/>
          <w:sz w:val="20"/>
          <w:szCs w:val="20"/>
        </w:rPr>
      </w:pPr>
      <w:r w:rsidRPr="009829B0">
        <w:rPr>
          <w:rFonts w:ascii="Verdana" w:hAnsi="Verdana"/>
          <w:sz w:val="20"/>
          <w:szCs w:val="20"/>
        </w:rPr>
        <w:t>вступивший в силу Судебный акт, исполнение которого привело к Убыткам, был отменен полностью или в части или изменено в части таким образом, что из соответствующего судебного акта были исключены положения, исполнение которых причинило Убытки, либо указанные положения были изменены таким образом, что размер соответствующих Убытков был уменьшен (в этом случае возмещению подлежат только Убытки, оставшиеся после такого уменьшения).</w:t>
      </w:r>
    </w:p>
    <w:p w14:paraId="3E7135DF" w14:textId="5F592024" w:rsidR="00B769D8" w:rsidRPr="009829B0"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9829B0">
        <w:rPr>
          <w:rFonts w:ascii="Verdana" w:hAnsi="Verdana"/>
          <w:sz w:val="20"/>
          <w:szCs w:val="20"/>
        </w:rPr>
        <w:t xml:space="preserve">В случае, если одно или несколько из числа событий, указанных в п. </w:t>
      </w:r>
      <w:r>
        <w:rPr>
          <w:rFonts w:ascii="Verdana" w:hAnsi="Verdana"/>
          <w:sz w:val="20"/>
          <w:szCs w:val="20"/>
          <w:lang w:val="ru-RU"/>
        </w:rPr>
        <w:t>4</w:t>
      </w:r>
      <w:r w:rsidRPr="009829B0">
        <w:rPr>
          <w:rFonts w:ascii="Verdana" w:hAnsi="Verdana"/>
          <w:sz w:val="20"/>
          <w:szCs w:val="20"/>
        </w:rPr>
        <w:t>.</w:t>
      </w:r>
      <w:r>
        <w:rPr>
          <w:rFonts w:ascii="Verdana" w:hAnsi="Verdana"/>
          <w:sz w:val="20"/>
          <w:szCs w:val="20"/>
          <w:lang w:val="ru-RU"/>
        </w:rPr>
        <w:t>1</w:t>
      </w:r>
      <w:r w:rsidR="00EF5F91">
        <w:rPr>
          <w:rFonts w:ascii="Verdana" w:hAnsi="Verdana"/>
          <w:sz w:val="20"/>
          <w:szCs w:val="20"/>
          <w:lang w:val="ru-RU"/>
        </w:rPr>
        <w:t>7</w:t>
      </w:r>
      <w:r w:rsidRPr="009829B0">
        <w:rPr>
          <w:rFonts w:ascii="Verdana" w:hAnsi="Verdana"/>
          <w:sz w:val="20"/>
          <w:szCs w:val="20"/>
        </w:rPr>
        <w:t xml:space="preserve"> Договора, наступили после возмещения </w:t>
      </w:r>
      <w:r w:rsidRPr="009829B0">
        <w:rPr>
          <w:rFonts w:ascii="Verdana" w:hAnsi="Verdana"/>
          <w:b/>
          <w:sz w:val="20"/>
          <w:szCs w:val="20"/>
        </w:rPr>
        <w:t>Продавцом</w:t>
      </w:r>
      <w:r w:rsidRPr="009829B0">
        <w:rPr>
          <w:rFonts w:ascii="Verdana" w:hAnsi="Verdana"/>
          <w:sz w:val="20"/>
          <w:szCs w:val="20"/>
        </w:rPr>
        <w:t xml:space="preserve"> соответствующих Убытков, </w:t>
      </w:r>
      <w:r w:rsidRPr="009829B0">
        <w:rPr>
          <w:rFonts w:ascii="Verdana" w:hAnsi="Verdana"/>
          <w:b/>
          <w:sz w:val="20"/>
          <w:szCs w:val="20"/>
        </w:rPr>
        <w:t>Покупатель</w:t>
      </w:r>
      <w:r w:rsidRPr="009829B0">
        <w:rPr>
          <w:rFonts w:ascii="Verdana" w:hAnsi="Verdana"/>
          <w:sz w:val="20"/>
          <w:szCs w:val="20"/>
        </w:rPr>
        <w:t xml:space="preserve"> по требованию </w:t>
      </w:r>
      <w:r w:rsidRPr="009829B0">
        <w:rPr>
          <w:rFonts w:ascii="Verdana" w:hAnsi="Verdana"/>
          <w:b/>
          <w:sz w:val="20"/>
          <w:szCs w:val="20"/>
        </w:rPr>
        <w:t>Продавца</w:t>
      </w:r>
      <w:r w:rsidRPr="009829B0">
        <w:rPr>
          <w:rFonts w:ascii="Verdana" w:hAnsi="Verdana"/>
          <w:sz w:val="20"/>
          <w:szCs w:val="20"/>
        </w:rPr>
        <w:t xml:space="preserve"> обязан в срок не позднее 10 (Десяти) рабочих дней с даты получения такого требования </w:t>
      </w:r>
      <w:r w:rsidRPr="009829B0">
        <w:rPr>
          <w:rFonts w:ascii="Verdana" w:hAnsi="Verdana"/>
          <w:b/>
          <w:sz w:val="20"/>
          <w:szCs w:val="20"/>
        </w:rPr>
        <w:t>Продавца</w:t>
      </w:r>
      <w:r w:rsidRPr="009829B0">
        <w:rPr>
          <w:rFonts w:ascii="Verdana" w:hAnsi="Verdana"/>
          <w:sz w:val="20"/>
          <w:szCs w:val="20"/>
        </w:rPr>
        <w:t xml:space="preserve"> возвратить денежную сумму в объеме, определенном по правилам п. </w:t>
      </w:r>
      <w:r>
        <w:rPr>
          <w:rFonts w:ascii="Verdana" w:hAnsi="Verdana"/>
          <w:sz w:val="20"/>
          <w:szCs w:val="20"/>
          <w:lang w:val="ru-RU"/>
        </w:rPr>
        <w:t>4</w:t>
      </w:r>
      <w:r w:rsidRPr="009829B0">
        <w:rPr>
          <w:rFonts w:ascii="Verdana" w:hAnsi="Verdana"/>
          <w:sz w:val="20"/>
          <w:szCs w:val="20"/>
        </w:rPr>
        <w:t>.</w:t>
      </w:r>
      <w:r w:rsidR="00EF5F91">
        <w:rPr>
          <w:rFonts w:ascii="Verdana" w:hAnsi="Verdana"/>
          <w:sz w:val="20"/>
          <w:szCs w:val="20"/>
          <w:lang w:val="ru-RU"/>
        </w:rPr>
        <w:t>19</w:t>
      </w:r>
      <w:r w:rsidRPr="009829B0">
        <w:rPr>
          <w:rFonts w:ascii="Verdana" w:hAnsi="Verdana"/>
          <w:sz w:val="20"/>
          <w:szCs w:val="20"/>
        </w:rPr>
        <w:t xml:space="preserve"> Договора, полученную от </w:t>
      </w:r>
      <w:r w:rsidRPr="009829B0">
        <w:rPr>
          <w:rFonts w:ascii="Verdana" w:hAnsi="Verdana"/>
          <w:b/>
          <w:sz w:val="20"/>
          <w:szCs w:val="20"/>
        </w:rPr>
        <w:t>Продавца</w:t>
      </w:r>
      <w:r w:rsidRPr="009829B0">
        <w:rPr>
          <w:rFonts w:ascii="Verdana" w:hAnsi="Verdana"/>
          <w:sz w:val="20"/>
          <w:szCs w:val="20"/>
        </w:rPr>
        <w:t xml:space="preserve"> в порядке возмещения Убытков. При этом в случае неисполнения </w:t>
      </w:r>
      <w:r w:rsidRPr="009829B0">
        <w:rPr>
          <w:rFonts w:ascii="Verdana" w:hAnsi="Verdana"/>
          <w:b/>
          <w:sz w:val="20"/>
          <w:szCs w:val="20"/>
        </w:rPr>
        <w:t>Покупателем</w:t>
      </w:r>
      <w:r w:rsidRPr="009829B0">
        <w:rPr>
          <w:rFonts w:ascii="Verdana" w:hAnsi="Verdana"/>
          <w:sz w:val="20"/>
          <w:szCs w:val="20"/>
        </w:rPr>
        <w:t xml:space="preserve"> предусмотренного настоящим п. </w:t>
      </w:r>
      <w:r>
        <w:rPr>
          <w:rFonts w:ascii="Verdana" w:hAnsi="Verdana"/>
          <w:sz w:val="20"/>
          <w:szCs w:val="20"/>
          <w:lang w:val="ru-RU"/>
        </w:rPr>
        <w:t>4</w:t>
      </w:r>
      <w:r w:rsidRPr="009829B0">
        <w:rPr>
          <w:rFonts w:ascii="Verdana" w:hAnsi="Verdana"/>
          <w:sz w:val="20"/>
          <w:szCs w:val="20"/>
        </w:rPr>
        <w:t>.</w:t>
      </w:r>
      <w:r>
        <w:rPr>
          <w:rFonts w:ascii="Verdana" w:hAnsi="Verdana"/>
          <w:sz w:val="20"/>
          <w:szCs w:val="20"/>
          <w:lang w:val="ru-RU"/>
        </w:rPr>
        <w:t>1</w:t>
      </w:r>
      <w:r w:rsidR="00EF5F91">
        <w:rPr>
          <w:rFonts w:ascii="Verdana" w:hAnsi="Verdana"/>
          <w:sz w:val="20"/>
          <w:szCs w:val="20"/>
          <w:lang w:val="ru-RU"/>
        </w:rPr>
        <w:t>8</w:t>
      </w:r>
      <w:r w:rsidRPr="009829B0">
        <w:rPr>
          <w:rFonts w:ascii="Verdana" w:hAnsi="Verdana"/>
          <w:sz w:val="20"/>
          <w:szCs w:val="20"/>
        </w:rPr>
        <w:t xml:space="preserve"> Договора требования </w:t>
      </w:r>
      <w:r w:rsidRPr="009829B0">
        <w:rPr>
          <w:rFonts w:ascii="Verdana" w:hAnsi="Verdana"/>
          <w:b/>
          <w:sz w:val="20"/>
          <w:szCs w:val="20"/>
        </w:rPr>
        <w:t>Продавца</w:t>
      </w:r>
      <w:r w:rsidRPr="009829B0">
        <w:rPr>
          <w:rFonts w:ascii="Verdana" w:hAnsi="Verdana"/>
          <w:sz w:val="20"/>
          <w:szCs w:val="20"/>
        </w:rPr>
        <w:t xml:space="preserve"> никакие Требования </w:t>
      </w:r>
      <w:r w:rsidRPr="009829B0">
        <w:rPr>
          <w:rFonts w:ascii="Verdana" w:hAnsi="Verdana"/>
          <w:b/>
          <w:sz w:val="20"/>
          <w:szCs w:val="20"/>
        </w:rPr>
        <w:t xml:space="preserve">Покупателя </w:t>
      </w:r>
      <w:r w:rsidRPr="009829B0">
        <w:rPr>
          <w:rFonts w:ascii="Verdana" w:hAnsi="Verdana"/>
          <w:sz w:val="20"/>
          <w:szCs w:val="20"/>
        </w:rPr>
        <w:t xml:space="preserve">не подлежат удовлетворению вплоть до исполнения </w:t>
      </w:r>
      <w:r w:rsidRPr="009829B0">
        <w:rPr>
          <w:rFonts w:ascii="Verdana" w:hAnsi="Verdana"/>
          <w:b/>
          <w:sz w:val="20"/>
          <w:szCs w:val="20"/>
        </w:rPr>
        <w:t>Покупателем</w:t>
      </w:r>
      <w:r w:rsidRPr="009829B0">
        <w:rPr>
          <w:rFonts w:ascii="Verdana" w:hAnsi="Verdana"/>
          <w:sz w:val="20"/>
          <w:szCs w:val="20"/>
        </w:rPr>
        <w:t xml:space="preserve"> в полном объеме соответствующего требования </w:t>
      </w:r>
      <w:r w:rsidRPr="009829B0">
        <w:rPr>
          <w:rFonts w:ascii="Verdana" w:hAnsi="Verdana"/>
          <w:b/>
          <w:sz w:val="20"/>
          <w:szCs w:val="20"/>
        </w:rPr>
        <w:t>Продавца</w:t>
      </w:r>
      <w:r w:rsidRPr="009829B0">
        <w:rPr>
          <w:rFonts w:ascii="Verdana" w:hAnsi="Verdana"/>
          <w:sz w:val="20"/>
          <w:szCs w:val="20"/>
        </w:rPr>
        <w:t>.</w:t>
      </w:r>
    </w:p>
    <w:p w14:paraId="182C8B66" w14:textId="77777777" w:rsidR="00B769D8" w:rsidRPr="003F6034"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3F6034">
        <w:rPr>
          <w:rFonts w:ascii="Verdana" w:hAnsi="Verdana"/>
          <w:sz w:val="20"/>
          <w:szCs w:val="20"/>
        </w:rPr>
        <w:t xml:space="preserve">В случае, если Требование </w:t>
      </w:r>
      <w:r w:rsidRPr="003F6034">
        <w:rPr>
          <w:rFonts w:ascii="Verdana" w:hAnsi="Verdana"/>
          <w:b/>
          <w:sz w:val="20"/>
          <w:szCs w:val="20"/>
        </w:rPr>
        <w:t>Покупателя</w:t>
      </w:r>
      <w:r w:rsidRPr="003F6034">
        <w:rPr>
          <w:rFonts w:ascii="Verdana" w:hAnsi="Verdana"/>
          <w:sz w:val="20"/>
          <w:szCs w:val="20"/>
        </w:rPr>
        <w:t xml:space="preserve"> предъявлено с соблюдением всех требований настоящего</w:t>
      </w:r>
      <w:r w:rsidRPr="003F6034">
        <w:rPr>
          <w:rFonts w:ascii="Verdana" w:hAnsi="Verdana"/>
          <w:sz w:val="20"/>
          <w:szCs w:val="20"/>
          <w:lang w:val="ru-RU"/>
        </w:rPr>
        <w:t xml:space="preserve"> раздела</w:t>
      </w:r>
      <w:r w:rsidRPr="003F6034">
        <w:rPr>
          <w:rFonts w:ascii="Verdana" w:hAnsi="Verdana"/>
          <w:sz w:val="20"/>
          <w:szCs w:val="20"/>
        </w:rPr>
        <w:t xml:space="preserve"> </w:t>
      </w:r>
      <w:r w:rsidRPr="003F6034">
        <w:rPr>
          <w:rFonts w:ascii="Verdana" w:hAnsi="Verdana"/>
          <w:sz w:val="20"/>
          <w:szCs w:val="20"/>
          <w:lang w:val="ru-RU"/>
        </w:rPr>
        <w:t>4</w:t>
      </w:r>
      <w:r w:rsidRPr="003F6034">
        <w:rPr>
          <w:rFonts w:ascii="Verdana" w:hAnsi="Verdana"/>
          <w:sz w:val="20"/>
          <w:szCs w:val="20"/>
        </w:rPr>
        <w:t xml:space="preserve"> Договора и законодательства Российской Федерации, сумма Убытков, подлежащая возмещению </w:t>
      </w:r>
      <w:r w:rsidRPr="003F6034">
        <w:rPr>
          <w:rFonts w:ascii="Verdana" w:hAnsi="Verdana"/>
          <w:b/>
          <w:sz w:val="20"/>
          <w:szCs w:val="20"/>
        </w:rPr>
        <w:t>Продавцом</w:t>
      </w:r>
      <w:r w:rsidRPr="003F6034">
        <w:rPr>
          <w:rFonts w:ascii="Verdana" w:hAnsi="Verdana"/>
          <w:sz w:val="20"/>
          <w:szCs w:val="20"/>
        </w:rPr>
        <w:t xml:space="preserve">, определяется в размере подтвержденном предоставленными </w:t>
      </w:r>
      <w:r w:rsidRPr="003F6034">
        <w:rPr>
          <w:rFonts w:ascii="Verdana" w:hAnsi="Verdana"/>
          <w:b/>
          <w:sz w:val="20"/>
          <w:szCs w:val="20"/>
        </w:rPr>
        <w:t>Покупателем</w:t>
      </w:r>
      <w:r w:rsidRPr="003F6034">
        <w:rPr>
          <w:rFonts w:ascii="Verdana" w:hAnsi="Verdana"/>
          <w:sz w:val="20"/>
          <w:szCs w:val="20"/>
        </w:rPr>
        <w:t xml:space="preserve"> документами (в том числе, но не исключительно, платежными поручениями) (в виде оригиналов, нотариально удостоверенных копий или копий, заверенных </w:t>
      </w:r>
      <w:r w:rsidRPr="003F6034">
        <w:rPr>
          <w:rFonts w:ascii="Verdana" w:hAnsi="Verdana"/>
          <w:b/>
          <w:sz w:val="20"/>
          <w:szCs w:val="20"/>
        </w:rPr>
        <w:t>Покупателем</w:t>
      </w:r>
      <w:r w:rsidRPr="003F6034">
        <w:rPr>
          <w:rFonts w:ascii="Verdana" w:hAnsi="Verdana"/>
          <w:sz w:val="20"/>
          <w:szCs w:val="20"/>
        </w:rPr>
        <w:t xml:space="preserve">) фактически уплаченных </w:t>
      </w:r>
      <w:r w:rsidRPr="003F6034">
        <w:rPr>
          <w:rFonts w:ascii="Verdana" w:hAnsi="Verdana"/>
          <w:b/>
          <w:sz w:val="20"/>
          <w:szCs w:val="20"/>
        </w:rPr>
        <w:t>Покупателем</w:t>
      </w:r>
      <w:r w:rsidRPr="003F6034">
        <w:rPr>
          <w:rFonts w:ascii="Verdana" w:hAnsi="Verdana"/>
          <w:sz w:val="20"/>
          <w:szCs w:val="20"/>
        </w:rPr>
        <w:t xml:space="preserve"> и/или Обществом (его дочерними юридическими лицами) денежных средств в рамках исполнения вступившего в законную силу судебного акта по спору из соответствующего Требования Третьего Лица или фактически уплаченных </w:t>
      </w:r>
      <w:r w:rsidRPr="003F6034">
        <w:rPr>
          <w:rFonts w:ascii="Verdana" w:hAnsi="Verdana"/>
          <w:b/>
          <w:sz w:val="20"/>
          <w:szCs w:val="20"/>
        </w:rPr>
        <w:t>Покупателем</w:t>
      </w:r>
      <w:r w:rsidRPr="003F6034">
        <w:rPr>
          <w:rFonts w:ascii="Verdana" w:hAnsi="Verdana"/>
          <w:sz w:val="20"/>
          <w:szCs w:val="20"/>
        </w:rPr>
        <w:t xml:space="preserve"> и/или Обществом (его дочерними юридическими лицами) денежных средств в рамках урегулирования Убытка, возникшего из Иного События Недостоверности.</w:t>
      </w:r>
    </w:p>
    <w:p w14:paraId="7FEC844B" w14:textId="1885AD26" w:rsidR="00B769D8" w:rsidRPr="003F6034"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3F6034">
        <w:rPr>
          <w:rFonts w:ascii="Verdana" w:hAnsi="Verdana"/>
          <w:b/>
          <w:sz w:val="20"/>
          <w:szCs w:val="20"/>
        </w:rPr>
        <w:t>Продавец</w:t>
      </w:r>
      <w:r w:rsidRPr="003F6034">
        <w:rPr>
          <w:rFonts w:ascii="Verdana" w:hAnsi="Verdana"/>
          <w:sz w:val="20"/>
          <w:szCs w:val="20"/>
        </w:rPr>
        <w:t xml:space="preserve"> уплачивает в пользу </w:t>
      </w:r>
      <w:r w:rsidRPr="003F6034">
        <w:rPr>
          <w:rFonts w:ascii="Verdana" w:hAnsi="Verdana"/>
          <w:b/>
          <w:sz w:val="20"/>
          <w:szCs w:val="20"/>
        </w:rPr>
        <w:t>Покупателя</w:t>
      </w:r>
      <w:r w:rsidRPr="003F6034">
        <w:rPr>
          <w:rFonts w:ascii="Verdana" w:hAnsi="Verdana"/>
          <w:sz w:val="20"/>
          <w:szCs w:val="20"/>
        </w:rPr>
        <w:t xml:space="preserve"> сумму Убытков, определенную в соответствии с п. </w:t>
      </w:r>
      <w:r>
        <w:rPr>
          <w:rFonts w:ascii="Verdana" w:hAnsi="Verdana"/>
          <w:sz w:val="20"/>
          <w:szCs w:val="20"/>
          <w:lang w:val="ru-RU"/>
        </w:rPr>
        <w:t>4</w:t>
      </w:r>
      <w:r w:rsidRPr="003F6034">
        <w:rPr>
          <w:rFonts w:ascii="Verdana" w:hAnsi="Verdana"/>
          <w:sz w:val="20"/>
          <w:szCs w:val="20"/>
        </w:rPr>
        <w:t>.</w:t>
      </w:r>
      <w:r w:rsidR="00EF5F91">
        <w:rPr>
          <w:rFonts w:ascii="Verdana" w:hAnsi="Verdana"/>
          <w:sz w:val="20"/>
          <w:szCs w:val="20"/>
          <w:lang w:val="ru-RU"/>
        </w:rPr>
        <w:t>19</w:t>
      </w:r>
      <w:r w:rsidRPr="003F6034">
        <w:rPr>
          <w:rFonts w:ascii="Verdana" w:hAnsi="Verdana"/>
          <w:sz w:val="20"/>
          <w:szCs w:val="20"/>
        </w:rPr>
        <w:t xml:space="preserve"> Договора, в срок не позднее 15 (Пятнадцати) рабочих дней с даты, когда надлежащим образом составленное и содержащее всю необходимую информацию и документы Требование </w:t>
      </w:r>
      <w:r w:rsidRPr="00104AB4">
        <w:rPr>
          <w:rFonts w:ascii="Verdana" w:hAnsi="Verdana"/>
          <w:b/>
          <w:sz w:val="20"/>
          <w:szCs w:val="20"/>
        </w:rPr>
        <w:t>Покупателя</w:t>
      </w:r>
      <w:r w:rsidRPr="003F6034">
        <w:rPr>
          <w:rFonts w:ascii="Verdana" w:hAnsi="Verdana"/>
          <w:sz w:val="20"/>
          <w:szCs w:val="20"/>
        </w:rPr>
        <w:t xml:space="preserve"> было получено </w:t>
      </w:r>
      <w:r w:rsidRPr="00104AB4">
        <w:rPr>
          <w:rFonts w:ascii="Verdana" w:hAnsi="Verdana"/>
          <w:b/>
          <w:sz w:val="20"/>
          <w:szCs w:val="20"/>
        </w:rPr>
        <w:t>Продавцом</w:t>
      </w:r>
      <w:r w:rsidRPr="003F6034">
        <w:rPr>
          <w:rFonts w:ascii="Verdana" w:hAnsi="Verdana"/>
          <w:sz w:val="20"/>
          <w:szCs w:val="20"/>
        </w:rPr>
        <w:t xml:space="preserve">. </w:t>
      </w:r>
      <w:r>
        <w:rPr>
          <w:rFonts w:ascii="Verdana" w:hAnsi="Verdana"/>
          <w:sz w:val="20"/>
          <w:szCs w:val="20"/>
        </w:rPr>
        <w:br/>
      </w:r>
      <w:r w:rsidRPr="003F6034">
        <w:rPr>
          <w:rFonts w:ascii="Verdana" w:hAnsi="Verdana"/>
          <w:sz w:val="20"/>
          <w:szCs w:val="20"/>
        </w:rPr>
        <w:lastRenderedPageBreak/>
        <w:t xml:space="preserve">В случае, если Требование </w:t>
      </w:r>
      <w:r w:rsidRPr="00104AB4">
        <w:rPr>
          <w:rFonts w:ascii="Verdana" w:hAnsi="Verdana"/>
          <w:b/>
          <w:sz w:val="20"/>
          <w:szCs w:val="20"/>
        </w:rPr>
        <w:t>Покупателя</w:t>
      </w:r>
      <w:r w:rsidRPr="003F6034">
        <w:rPr>
          <w:rFonts w:ascii="Verdana" w:hAnsi="Verdana"/>
          <w:sz w:val="20"/>
          <w:szCs w:val="20"/>
        </w:rPr>
        <w:t xml:space="preserve"> составлено и/или направлено с нарушением условий </w:t>
      </w:r>
      <w:r>
        <w:rPr>
          <w:rFonts w:ascii="Verdana" w:hAnsi="Verdana"/>
          <w:sz w:val="20"/>
          <w:szCs w:val="20"/>
          <w:lang w:val="ru-RU"/>
        </w:rPr>
        <w:t>раздела</w:t>
      </w:r>
      <w:r w:rsidRPr="003F6034">
        <w:rPr>
          <w:rFonts w:ascii="Verdana" w:hAnsi="Verdana"/>
          <w:sz w:val="20"/>
          <w:szCs w:val="20"/>
        </w:rPr>
        <w:t xml:space="preserve"> </w:t>
      </w:r>
      <w:r>
        <w:rPr>
          <w:rFonts w:ascii="Verdana" w:hAnsi="Verdana"/>
          <w:sz w:val="20"/>
          <w:szCs w:val="20"/>
          <w:lang w:val="ru-RU"/>
        </w:rPr>
        <w:t>4</w:t>
      </w:r>
      <w:r w:rsidRPr="003F6034">
        <w:rPr>
          <w:rFonts w:ascii="Verdana" w:hAnsi="Verdana"/>
          <w:sz w:val="20"/>
          <w:szCs w:val="20"/>
        </w:rPr>
        <w:t xml:space="preserve"> настоящего Договора и/или в случаях, прямо указанных в </w:t>
      </w:r>
      <w:r>
        <w:rPr>
          <w:rFonts w:ascii="Verdana" w:hAnsi="Verdana"/>
          <w:sz w:val="20"/>
          <w:szCs w:val="20"/>
          <w:lang w:val="ru-RU"/>
        </w:rPr>
        <w:t>разделе</w:t>
      </w:r>
      <w:r w:rsidRPr="003F6034">
        <w:rPr>
          <w:rFonts w:ascii="Verdana" w:hAnsi="Verdana"/>
          <w:sz w:val="20"/>
          <w:szCs w:val="20"/>
        </w:rPr>
        <w:t xml:space="preserve"> </w:t>
      </w:r>
      <w:r>
        <w:rPr>
          <w:rFonts w:ascii="Verdana" w:hAnsi="Verdana"/>
          <w:sz w:val="20"/>
          <w:szCs w:val="20"/>
          <w:lang w:val="ru-RU"/>
        </w:rPr>
        <w:t>4</w:t>
      </w:r>
      <w:r w:rsidRPr="003F6034">
        <w:rPr>
          <w:rFonts w:ascii="Verdana" w:hAnsi="Verdana"/>
          <w:sz w:val="20"/>
          <w:szCs w:val="20"/>
        </w:rPr>
        <w:t xml:space="preserve"> настоящего Договора, </w:t>
      </w:r>
      <w:r w:rsidRPr="00104AB4">
        <w:rPr>
          <w:rFonts w:ascii="Verdana" w:hAnsi="Verdana"/>
          <w:b/>
          <w:sz w:val="20"/>
          <w:szCs w:val="20"/>
        </w:rPr>
        <w:t>Продавец</w:t>
      </w:r>
      <w:r w:rsidRPr="003F6034">
        <w:rPr>
          <w:rFonts w:ascii="Verdana" w:hAnsi="Verdana"/>
          <w:sz w:val="20"/>
          <w:szCs w:val="20"/>
        </w:rPr>
        <w:t xml:space="preserve"> не обязан и не может быть принужден к удовлетворению Требования </w:t>
      </w:r>
      <w:r w:rsidRPr="00104AB4">
        <w:rPr>
          <w:rFonts w:ascii="Verdana" w:hAnsi="Verdana"/>
          <w:b/>
          <w:sz w:val="20"/>
          <w:szCs w:val="20"/>
        </w:rPr>
        <w:t>Покупателя</w:t>
      </w:r>
      <w:r w:rsidRPr="003F6034">
        <w:rPr>
          <w:rFonts w:ascii="Verdana" w:hAnsi="Verdana"/>
          <w:sz w:val="20"/>
          <w:szCs w:val="20"/>
        </w:rPr>
        <w:t xml:space="preserve"> и возмещению включенных в его состав Убытков.</w:t>
      </w:r>
    </w:p>
    <w:p w14:paraId="2F9C32F3" w14:textId="77777777" w:rsidR="00B769D8" w:rsidRPr="00507BAA"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507BAA">
        <w:rPr>
          <w:rFonts w:ascii="Verdana" w:hAnsi="Verdana"/>
          <w:b/>
          <w:sz w:val="20"/>
          <w:szCs w:val="20"/>
        </w:rPr>
        <w:t>Продавец</w:t>
      </w:r>
      <w:r w:rsidRPr="00507BAA">
        <w:rPr>
          <w:rFonts w:ascii="Verdana" w:hAnsi="Verdana"/>
          <w:sz w:val="20"/>
          <w:szCs w:val="20"/>
        </w:rPr>
        <w:t xml:space="preserve"> при необходимости может запросить у </w:t>
      </w:r>
      <w:r w:rsidRPr="00507BAA">
        <w:rPr>
          <w:rFonts w:ascii="Verdana" w:hAnsi="Verdana"/>
          <w:b/>
          <w:sz w:val="20"/>
          <w:szCs w:val="20"/>
        </w:rPr>
        <w:t>Покупателя</w:t>
      </w:r>
      <w:r w:rsidRPr="00507BAA">
        <w:rPr>
          <w:rFonts w:ascii="Verdana" w:hAnsi="Verdana"/>
          <w:sz w:val="20"/>
          <w:szCs w:val="20"/>
        </w:rPr>
        <w:t xml:space="preserve"> дополнительные документы или информацию, связанные с Требованием Третьего Лица и/или обстоятельствами (событиями), свидетельствующими о возможном наступлении Иного События Недостоверности, и такие документы и информация должны быть предоставлены ему </w:t>
      </w:r>
      <w:r w:rsidRPr="00507BAA">
        <w:rPr>
          <w:rFonts w:ascii="Verdana" w:hAnsi="Verdana"/>
          <w:b/>
          <w:sz w:val="20"/>
          <w:szCs w:val="20"/>
        </w:rPr>
        <w:t>Покупателем</w:t>
      </w:r>
      <w:r w:rsidRPr="00507BAA">
        <w:rPr>
          <w:rFonts w:ascii="Verdana" w:hAnsi="Verdana"/>
          <w:sz w:val="20"/>
          <w:szCs w:val="20"/>
        </w:rPr>
        <w:t xml:space="preserve"> или Обществом (его дочерними юридическими лицами) в срок не позднее 10 (Десяти) рабочих дней с даты получения </w:t>
      </w:r>
      <w:r w:rsidRPr="00507BAA">
        <w:rPr>
          <w:rFonts w:ascii="Verdana" w:hAnsi="Verdana"/>
          <w:b/>
          <w:sz w:val="20"/>
          <w:szCs w:val="20"/>
        </w:rPr>
        <w:t xml:space="preserve">Покупателем </w:t>
      </w:r>
      <w:r w:rsidRPr="00507BAA">
        <w:rPr>
          <w:rFonts w:ascii="Verdana" w:hAnsi="Verdana"/>
          <w:sz w:val="20"/>
          <w:szCs w:val="20"/>
        </w:rPr>
        <w:t>соответствующего запроса. В случае, если запрошенные документы и информация не</w:t>
      </w:r>
      <w:r w:rsidRPr="005E3AF6">
        <w:rPr>
          <w:highlight w:val="yellow"/>
        </w:rPr>
        <w:t xml:space="preserve"> </w:t>
      </w:r>
      <w:r w:rsidRPr="00507BAA">
        <w:rPr>
          <w:rFonts w:ascii="Verdana" w:hAnsi="Verdana"/>
          <w:sz w:val="20"/>
          <w:szCs w:val="20"/>
        </w:rPr>
        <w:t xml:space="preserve">будут предоставлены в указанный срок или в указанный срок </w:t>
      </w:r>
      <w:r w:rsidRPr="00507BAA">
        <w:rPr>
          <w:rFonts w:ascii="Verdana" w:hAnsi="Verdana"/>
          <w:b/>
          <w:sz w:val="20"/>
          <w:szCs w:val="20"/>
        </w:rPr>
        <w:t>Покупатель</w:t>
      </w:r>
      <w:r w:rsidRPr="00507BAA">
        <w:rPr>
          <w:rFonts w:ascii="Verdana" w:hAnsi="Verdana"/>
          <w:sz w:val="20"/>
          <w:szCs w:val="20"/>
        </w:rPr>
        <w:t xml:space="preserve"> не представит мотивированный отказ в предоставлении запрошенных документов и информации, то соответствующее Требование </w:t>
      </w:r>
      <w:r w:rsidRPr="00077012">
        <w:rPr>
          <w:rFonts w:ascii="Verdana" w:hAnsi="Verdana"/>
          <w:b/>
          <w:sz w:val="20"/>
          <w:szCs w:val="20"/>
        </w:rPr>
        <w:t>Покупателя</w:t>
      </w:r>
      <w:r w:rsidRPr="00507BAA">
        <w:rPr>
          <w:rFonts w:ascii="Verdana" w:hAnsi="Verdana"/>
          <w:sz w:val="20"/>
          <w:szCs w:val="20"/>
        </w:rPr>
        <w:t xml:space="preserve"> не подлежит удовлетворению.</w:t>
      </w:r>
    </w:p>
    <w:p w14:paraId="165B57F1" w14:textId="29BBE596" w:rsidR="00B769D8" w:rsidRPr="00D902D2" w:rsidRDefault="00B769D8" w:rsidP="00B769D8">
      <w:pPr>
        <w:pStyle w:val="af5"/>
        <w:numPr>
          <w:ilvl w:val="1"/>
          <w:numId w:val="26"/>
        </w:numPr>
        <w:tabs>
          <w:tab w:val="left" w:pos="284"/>
          <w:tab w:val="left" w:pos="1134"/>
        </w:tabs>
        <w:spacing w:before="120"/>
        <w:ind w:left="851" w:hanging="851"/>
        <w:jc w:val="both"/>
        <w:rPr>
          <w:rFonts w:ascii="Verdana" w:hAnsi="Verdana"/>
          <w:snapToGrid w:val="0"/>
          <w:sz w:val="20"/>
          <w:szCs w:val="20"/>
        </w:rPr>
      </w:pPr>
      <w:r w:rsidRPr="00507BAA">
        <w:rPr>
          <w:rFonts w:ascii="Verdana" w:hAnsi="Verdana"/>
          <w:sz w:val="20"/>
          <w:szCs w:val="20"/>
        </w:rPr>
        <w:t xml:space="preserve">Убытки, причиненные каждым конкретным случаем недостоверности Заверений </w:t>
      </w:r>
      <w:r w:rsidRPr="009D41A1">
        <w:rPr>
          <w:rFonts w:ascii="Verdana" w:hAnsi="Verdana"/>
          <w:b/>
          <w:sz w:val="20"/>
          <w:szCs w:val="20"/>
        </w:rPr>
        <w:t>Продавца</w:t>
      </w:r>
      <w:r w:rsidRPr="00507BAA">
        <w:rPr>
          <w:rFonts w:ascii="Verdana" w:hAnsi="Verdana"/>
          <w:sz w:val="20"/>
          <w:szCs w:val="20"/>
        </w:rPr>
        <w:t xml:space="preserve">, подлежат возмещению </w:t>
      </w:r>
      <w:r w:rsidRPr="00507BAA">
        <w:rPr>
          <w:rFonts w:ascii="Verdana" w:hAnsi="Verdana"/>
          <w:b/>
          <w:sz w:val="20"/>
          <w:szCs w:val="20"/>
        </w:rPr>
        <w:t>Продавцом</w:t>
      </w:r>
      <w:r w:rsidRPr="00507BAA">
        <w:rPr>
          <w:rFonts w:ascii="Verdana" w:hAnsi="Verdana"/>
          <w:sz w:val="20"/>
          <w:szCs w:val="20"/>
        </w:rPr>
        <w:t xml:space="preserve"> однократно и ни при каких условиях не могут становиться предметом любого последующего Требования </w:t>
      </w:r>
      <w:r w:rsidRPr="00077012">
        <w:rPr>
          <w:rFonts w:ascii="Verdana" w:hAnsi="Verdana"/>
          <w:b/>
          <w:sz w:val="20"/>
          <w:szCs w:val="20"/>
        </w:rPr>
        <w:t>Покупателя</w:t>
      </w:r>
      <w:r w:rsidRPr="00507BAA">
        <w:rPr>
          <w:rFonts w:ascii="Verdana" w:hAnsi="Verdana"/>
          <w:sz w:val="20"/>
          <w:szCs w:val="20"/>
        </w:rPr>
        <w:t xml:space="preserve"> или любого иного требования </w:t>
      </w:r>
      <w:r w:rsidRPr="00507BAA">
        <w:rPr>
          <w:rFonts w:ascii="Verdana" w:hAnsi="Verdana"/>
          <w:b/>
          <w:sz w:val="20"/>
          <w:szCs w:val="20"/>
        </w:rPr>
        <w:t>Покупателя</w:t>
      </w:r>
      <w:r w:rsidRPr="00507BAA">
        <w:rPr>
          <w:rFonts w:ascii="Verdana" w:hAnsi="Verdana"/>
          <w:sz w:val="20"/>
          <w:szCs w:val="20"/>
        </w:rPr>
        <w:t xml:space="preserve"> к </w:t>
      </w:r>
      <w:r w:rsidRPr="00507BAA">
        <w:rPr>
          <w:rFonts w:ascii="Verdana" w:hAnsi="Verdana"/>
          <w:b/>
          <w:sz w:val="20"/>
          <w:szCs w:val="20"/>
        </w:rPr>
        <w:t>Продавцу</w:t>
      </w:r>
      <w:r w:rsidRPr="00507BAA">
        <w:rPr>
          <w:rFonts w:ascii="Verdana" w:hAnsi="Verdana"/>
          <w:sz w:val="20"/>
          <w:szCs w:val="20"/>
        </w:rPr>
        <w:t>.</w:t>
      </w:r>
    </w:p>
    <w:p w14:paraId="0C3C3B96" w14:textId="4096C5E0" w:rsidR="00B769D8" w:rsidRPr="00D902D2" w:rsidRDefault="00BD19C2" w:rsidP="00D902D2">
      <w:pPr>
        <w:pStyle w:val="af5"/>
        <w:numPr>
          <w:ilvl w:val="1"/>
          <w:numId w:val="26"/>
        </w:numPr>
        <w:tabs>
          <w:tab w:val="left" w:pos="284"/>
          <w:tab w:val="left" w:pos="1134"/>
        </w:tabs>
        <w:spacing w:before="120"/>
        <w:ind w:left="851" w:hanging="851"/>
        <w:jc w:val="both"/>
        <w:rPr>
          <w:rFonts w:ascii="Verdana" w:hAnsi="Verdana"/>
          <w:snapToGrid w:val="0"/>
          <w:sz w:val="20"/>
          <w:szCs w:val="20"/>
          <w:lang w:val="ru-RU"/>
        </w:rPr>
      </w:pPr>
      <w:r w:rsidRPr="00D902D2">
        <w:rPr>
          <w:rFonts w:ascii="Verdana" w:hAnsi="Verdana"/>
          <w:snapToGrid w:val="0"/>
          <w:sz w:val="20"/>
          <w:szCs w:val="20"/>
        </w:rPr>
        <w:t xml:space="preserve">Стороны согласовали и настоящим подтверждают, что общая сумма Убытков, которые подлежат компенсации </w:t>
      </w:r>
      <w:r w:rsidRPr="00D902D2">
        <w:rPr>
          <w:rFonts w:ascii="Verdana" w:hAnsi="Verdana"/>
          <w:b/>
          <w:snapToGrid w:val="0"/>
          <w:sz w:val="20"/>
          <w:szCs w:val="20"/>
        </w:rPr>
        <w:t>Продавцом</w:t>
      </w:r>
      <w:r w:rsidRPr="00D902D2">
        <w:rPr>
          <w:rFonts w:ascii="Verdana" w:hAnsi="Verdana"/>
          <w:snapToGrid w:val="0"/>
          <w:sz w:val="20"/>
          <w:szCs w:val="20"/>
        </w:rPr>
        <w:t xml:space="preserve"> в пользу </w:t>
      </w:r>
      <w:r w:rsidRPr="00D902D2">
        <w:rPr>
          <w:rFonts w:ascii="Verdana" w:hAnsi="Verdana"/>
          <w:b/>
          <w:snapToGrid w:val="0"/>
          <w:sz w:val="20"/>
          <w:szCs w:val="20"/>
        </w:rPr>
        <w:t>Покупателя</w:t>
      </w:r>
      <w:r w:rsidRPr="00D902D2">
        <w:rPr>
          <w:rFonts w:ascii="Verdana" w:hAnsi="Verdana"/>
          <w:snapToGrid w:val="0"/>
          <w:sz w:val="20"/>
          <w:szCs w:val="20"/>
        </w:rPr>
        <w:t xml:space="preserve"> по всем случаям недостоверности Заверений </w:t>
      </w:r>
      <w:r w:rsidRPr="00D902D2">
        <w:rPr>
          <w:rFonts w:ascii="Verdana" w:hAnsi="Verdana"/>
          <w:b/>
          <w:snapToGrid w:val="0"/>
          <w:sz w:val="20"/>
          <w:szCs w:val="20"/>
        </w:rPr>
        <w:t>Продавца</w:t>
      </w:r>
      <w:r w:rsidRPr="00D902D2">
        <w:rPr>
          <w:rFonts w:ascii="Verdana" w:hAnsi="Verdana"/>
          <w:b/>
          <w:snapToGrid w:val="0"/>
          <w:sz w:val="20"/>
          <w:szCs w:val="20"/>
          <w:lang w:val="ru-RU"/>
        </w:rPr>
        <w:t xml:space="preserve">, </w:t>
      </w:r>
      <w:r w:rsidRPr="00D902D2">
        <w:rPr>
          <w:rFonts w:ascii="Verdana" w:hAnsi="Verdana"/>
          <w:snapToGrid w:val="0"/>
          <w:sz w:val="20"/>
          <w:szCs w:val="20"/>
          <w:lang w:val="ru-RU"/>
        </w:rPr>
        <w:t>указанным в п. 3.3.9 – 3.3.1</w:t>
      </w:r>
      <w:r w:rsidR="00A45B2A">
        <w:rPr>
          <w:rFonts w:ascii="Verdana" w:hAnsi="Verdana"/>
          <w:snapToGrid w:val="0"/>
          <w:sz w:val="20"/>
          <w:szCs w:val="20"/>
          <w:lang w:val="ru-RU"/>
        </w:rPr>
        <w:t>4</w:t>
      </w:r>
      <w:r w:rsidRPr="00D902D2">
        <w:rPr>
          <w:rFonts w:ascii="Verdana" w:hAnsi="Verdana"/>
          <w:snapToGrid w:val="0"/>
          <w:sz w:val="20"/>
          <w:szCs w:val="20"/>
          <w:lang w:val="ru-RU"/>
        </w:rPr>
        <w:t xml:space="preserve"> Договора</w:t>
      </w:r>
      <w:r w:rsidRPr="00D902D2">
        <w:rPr>
          <w:rFonts w:ascii="Verdana" w:hAnsi="Verdana"/>
          <w:snapToGrid w:val="0"/>
          <w:sz w:val="20"/>
          <w:szCs w:val="20"/>
        </w:rPr>
        <w:t xml:space="preserve"> ни при каких условиях не будет прев</w:t>
      </w:r>
      <w:r w:rsidRPr="00D902D2">
        <w:rPr>
          <w:rFonts w:ascii="Verdana" w:hAnsi="Verdana"/>
          <w:snapToGrid w:val="0"/>
          <w:sz w:val="20"/>
          <w:szCs w:val="20"/>
          <w:lang w:val="ru-RU"/>
        </w:rPr>
        <w:t>ышать</w:t>
      </w:r>
      <w:r w:rsidRPr="00D902D2">
        <w:rPr>
          <w:rFonts w:ascii="Verdana" w:hAnsi="Verdana"/>
          <w:snapToGrid w:val="0"/>
          <w:sz w:val="20"/>
          <w:szCs w:val="20"/>
        </w:rPr>
        <w:t xml:space="preserve"> </w:t>
      </w:r>
      <w:r w:rsidR="0053607F">
        <w:rPr>
          <w:rFonts w:ascii="Verdana" w:hAnsi="Verdana"/>
          <w:snapToGrid w:val="0"/>
          <w:sz w:val="20"/>
          <w:szCs w:val="20"/>
          <w:lang w:val="ru-RU"/>
        </w:rPr>
        <w:t>10</w:t>
      </w:r>
      <w:r w:rsidRPr="00D902D2">
        <w:rPr>
          <w:rFonts w:ascii="Verdana" w:hAnsi="Verdana"/>
          <w:snapToGrid w:val="0"/>
          <w:sz w:val="20"/>
          <w:szCs w:val="20"/>
        </w:rPr>
        <w:t> 000</w:t>
      </w:r>
      <w:r w:rsidRPr="00D902D2">
        <w:rPr>
          <w:rFonts w:ascii="Verdana" w:hAnsi="Verdana"/>
          <w:snapToGrid w:val="0"/>
          <w:sz w:val="20"/>
          <w:szCs w:val="20"/>
          <w:lang w:val="ru-RU"/>
        </w:rPr>
        <w:t> </w:t>
      </w:r>
      <w:r w:rsidRPr="00D902D2">
        <w:rPr>
          <w:rFonts w:ascii="Verdana" w:hAnsi="Verdana"/>
          <w:snapToGrid w:val="0"/>
          <w:sz w:val="20"/>
          <w:szCs w:val="20"/>
        </w:rPr>
        <w:t>000 (</w:t>
      </w:r>
      <w:r w:rsidR="0053607F">
        <w:rPr>
          <w:rFonts w:ascii="Verdana" w:hAnsi="Verdana"/>
          <w:snapToGrid w:val="0"/>
          <w:sz w:val="20"/>
          <w:szCs w:val="20"/>
          <w:lang w:val="ru-RU"/>
        </w:rPr>
        <w:t>десять</w:t>
      </w:r>
      <w:r w:rsidRPr="00D902D2">
        <w:rPr>
          <w:rFonts w:ascii="Verdana" w:hAnsi="Verdana"/>
          <w:snapToGrid w:val="0"/>
          <w:sz w:val="20"/>
          <w:szCs w:val="20"/>
        </w:rPr>
        <w:t xml:space="preserve"> миллионов) рублей</w:t>
      </w:r>
      <w:r w:rsidR="00D902D2" w:rsidRPr="00D902D2">
        <w:rPr>
          <w:rFonts w:ascii="Verdana" w:hAnsi="Verdana"/>
          <w:snapToGrid w:val="0"/>
          <w:sz w:val="20"/>
          <w:szCs w:val="20"/>
          <w:lang w:val="ru-RU"/>
        </w:rPr>
        <w:t>, а по</w:t>
      </w:r>
      <w:r w:rsidR="00D902D2">
        <w:rPr>
          <w:rFonts w:ascii="Verdana" w:hAnsi="Verdana"/>
          <w:snapToGrid w:val="0"/>
          <w:sz w:val="20"/>
          <w:szCs w:val="20"/>
          <w:lang w:val="ru-RU"/>
        </w:rPr>
        <w:t xml:space="preserve"> </w:t>
      </w:r>
      <w:r w:rsidRPr="00D902D2">
        <w:rPr>
          <w:rFonts w:ascii="Verdana" w:hAnsi="Verdana"/>
          <w:snapToGrid w:val="0"/>
          <w:sz w:val="20"/>
          <w:szCs w:val="20"/>
          <w:lang w:val="ru-RU"/>
        </w:rPr>
        <w:t>указанны</w:t>
      </w:r>
      <w:r w:rsidR="00D902D2">
        <w:rPr>
          <w:rFonts w:ascii="Verdana" w:hAnsi="Verdana"/>
          <w:snapToGrid w:val="0"/>
          <w:sz w:val="20"/>
          <w:szCs w:val="20"/>
          <w:lang w:val="ru-RU"/>
        </w:rPr>
        <w:t>м</w:t>
      </w:r>
      <w:r w:rsidRPr="00D902D2">
        <w:rPr>
          <w:rFonts w:ascii="Verdana" w:hAnsi="Verdana"/>
          <w:snapToGrid w:val="0"/>
          <w:sz w:val="20"/>
          <w:szCs w:val="20"/>
          <w:lang w:val="ru-RU"/>
        </w:rPr>
        <w:t xml:space="preserve"> в п. 3.3.1 – 3.3.8 Договора </w:t>
      </w:r>
      <w:r w:rsidRPr="00D902D2">
        <w:rPr>
          <w:rFonts w:ascii="Verdana" w:hAnsi="Verdana"/>
          <w:snapToGrid w:val="0"/>
          <w:sz w:val="20"/>
          <w:szCs w:val="20"/>
        </w:rPr>
        <w:t>ни при каких условиях не будет прев</w:t>
      </w:r>
      <w:r w:rsidRPr="00D902D2">
        <w:rPr>
          <w:rFonts w:ascii="Verdana" w:hAnsi="Verdana"/>
          <w:snapToGrid w:val="0"/>
          <w:sz w:val="20"/>
          <w:szCs w:val="20"/>
          <w:lang w:val="ru-RU"/>
        </w:rPr>
        <w:t>ышать</w:t>
      </w:r>
      <w:r w:rsidRPr="00D902D2">
        <w:rPr>
          <w:rFonts w:ascii="Verdana" w:hAnsi="Verdana"/>
          <w:snapToGrid w:val="0"/>
          <w:sz w:val="20"/>
          <w:szCs w:val="20"/>
        </w:rPr>
        <w:t xml:space="preserve"> </w:t>
      </w:r>
      <w:r w:rsidRPr="00D902D2">
        <w:rPr>
          <w:rFonts w:ascii="Verdana" w:hAnsi="Verdana"/>
          <w:snapToGrid w:val="0"/>
          <w:sz w:val="20"/>
          <w:szCs w:val="20"/>
          <w:lang w:val="ru-RU"/>
        </w:rPr>
        <w:t>Цену Доли</w:t>
      </w:r>
      <w:r w:rsidRPr="00D902D2">
        <w:rPr>
          <w:rFonts w:ascii="Verdana" w:hAnsi="Verdana"/>
          <w:snapToGrid w:val="0"/>
          <w:sz w:val="20"/>
          <w:szCs w:val="20"/>
        </w:rPr>
        <w:t>.</w:t>
      </w:r>
    </w:p>
    <w:p w14:paraId="7A35C296" w14:textId="30A2FFA1" w:rsidR="00D902D2" w:rsidRPr="00D902D2" w:rsidRDefault="00D902D2" w:rsidP="00D902D2">
      <w:pPr>
        <w:pStyle w:val="af5"/>
        <w:numPr>
          <w:ilvl w:val="1"/>
          <w:numId w:val="26"/>
        </w:numPr>
        <w:tabs>
          <w:tab w:val="left" w:pos="284"/>
          <w:tab w:val="left" w:pos="1134"/>
        </w:tabs>
        <w:spacing w:before="120"/>
        <w:ind w:left="851" w:hanging="851"/>
        <w:jc w:val="both"/>
        <w:rPr>
          <w:rFonts w:ascii="Verdana" w:hAnsi="Verdana"/>
          <w:snapToGrid w:val="0"/>
          <w:sz w:val="20"/>
          <w:szCs w:val="20"/>
          <w:lang w:val="ru-RU"/>
        </w:rPr>
      </w:pPr>
      <w:r w:rsidRPr="00FF732A">
        <w:rPr>
          <w:rFonts w:ascii="Verdana" w:hAnsi="Verdana"/>
          <w:snapToGrid w:val="0"/>
          <w:sz w:val="20"/>
          <w:szCs w:val="20"/>
        </w:rPr>
        <w:t xml:space="preserve">Стороны согласовали и настоящим подтверждают, что Убытки, причиненные одним событием, фактором и/или обстоятельством, могут быть включены в состав Требования </w:t>
      </w:r>
      <w:r w:rsidRPr="00FF732A">
        <w:rPr>
          <w:rFonts w:ascii="Verdana" w:hAnsi="Verdana"/>
          <w:b/>
          <w:snapToGrid w:val="0"/>
          <w:sz w:val="20"/>
          <w:szCs w:val="20"/>
        </w:rPr>
        <w:t>Покупателя</w:t>
      </w:r>
      <w:r w:rsidRPr="00FF732A">
        <w:rPr>
          <w:rFonts w:ascii="Verdana" w:hAnsi="Verdana"/>
          <w:snapToGrid w:val="0"/>
          <w:sz w:val="20"/>
          <w:szCs w:val="20"/>
        </w:rPr>
        <w:t xml:space="preserve"> только в случае, если такие Убытки превышают </w:t>
      </w:r>
      <w:r w:rsidR="0053607F">
        <w:rPr>
          <w:rFonts w:ascii="Verdana" w:hAnsi="Verdana"/>
          <w:snapToGrid w:val="0"/>
          <w:sz w:val="20"/>
          <w:szCs w:val="20"/>
          <w:lang w:val="ru-RU"/>
        </w:rPr>
        <w:t>5</w:t>
      </w:r>
      <w:r w:rsidRPr="00FF732A">
        <w:rPr>
          <w:rFonts w:ascii="Verdana" w:hAnsi="Verdana"/>
          <w:snapToGrid w:val="0"/>
          <w:sz w:val="20"/>
          <w:szCs w:val="20"/>
        </w:rPr>
        <w:t>00</w:t>
      </w:r>
      <w:r>
        <w:rPr>
          <w:rFonts w:ascii="Verdana" w:hAnsi="Verdana"/>
          <w:snapToGrid w:val="0"/>
          <w:sz w:val="20"/>
          <w:szCs w:val="20"/>
          <w:lang w:val="ru-RU"/>
        </w:rPr>
        <w:t> </w:t>
      </w:r>
      <w:r w:rsidRPr="00FF732A">
        <w:rPr>
          <w:rFonts w:ascii="Verdana" w:hAnsi="Verdana"/>
          <w:snapToGrid w:val="0"/>
          <w:sz w:val="20"/>
          <w:szCs w:val="20"/>
        </w:rPr>
        <w:t>000 (</w:t>
      </w:r>
      <w:r w:rsidR="0053607F">
        <w:rPr>
          <w:rFonts w:ascii="Verdana" w:hAnsi="Verdana"/>
          <w:snapToGrid w:val="0"/>
          <w:sz w:val="20"/>
          <w:szCs w:val="20"/>
          <w:lang w:val="ru-RU"/>
        </w:rPr>
        <w:t>пятьсот тысяч</w:t>
      </w:r>
      <w:r w:rsidRPr="00FF732A">
        <w:rPr>
          <w:rFonts w:ascii="Verdana" w:hAnsi="Verdana"/>
          <w:snapToGrid w:val="0"/>
          <w:sz w:val="20"/>
          <w:szCs w:val="20"/>
        </w:rPr>
        <w:t xml:space="preserve">) рублей. Убытки, причиненные одним событием и/или обстоятельством, составляющие менее </w:t>
      </w:r>
      <w:r w:rsidR="0053607F">
        <w:rPr>
          <w:rFonts w:ascii="Verdana" w:hAnsi="Verdana"/>
          <w:snapToGrid w:val="0"/>
          <w:sz w:val="20"/>
          <w:szCs w:val="20"/>
          <w:lang w:val="ru-RU"/>
        </w:rPr>
        <w:t>5</w:t>
      </w:r>
      <w:r w:rsidRPr="00FF732A">
        <w:rPr>
          <w:rFonts w:ascii="Verdana" w:hAnsi="Verdana"/>
          <w:snapToGrid w:val="0"/>
          <w:sz w:val="20"/>
          <w:szCs w:val="20"/>
        </w:rPr>
        <w:t>00</w:t>
      </w:r>
      <w:r>
        <w:rPr>
          <w:rFonts w:ascii="Verdana" w:hAnsi="Verdana"/>
          <w:snapToGrid w:val="0"/>
          <w:sz w:val="20"/>
          <w:szCs w:val="20"/>
          <w:lang w:val="ru-RU"/>
        </w:rPr>
        <w:t> </w:t>
      </w:r>
      <w:r w:rsidRPr="00FF732A">
        <w:rPr>
          <w:rFonts w:ascii="Verdana" w:hAnsi="Verdana"/>
          <w:snapToGrid w:val="0"/>
          <w:sz w:val="20"/>
          <w:szCs w:val="20"/>
        </w:rPr>
        <w:t>000 (</w:t>
      </w:r>
      <w:r w:rsidR="0053607F">
        <w:rPr>
          <w:rFonts w:ascii="Verdana" w:hAnsi="Verdana"/>
          <w:snapToGrid w:val="0"/>
          <w:sz w:val="20"/>
          <w:szCs w:val="20"/>
          <w:lang w:val="ru-RU"/>
        </w:rPr>
        <w:t>пятьсот тысяч)</w:t>
      </w:r>
      <w:r w:rsidRPr="00FF732A">
        <w:rPr>
          <w:rFonts w:ascii="Verdana" w:hAnsi="Verdana"/>
          <w:snapToGrid w:val="0"/>
          <w:sz w:val="20"/>
          <w:szCs w:val="20"/>
        </w:rPr>
        <w:t xml:space="preserve"> рублей не могут быть включены в состав Требования </w:t>
      </w:r>
      <w:r w:rsidRPr="00FF732A">
        <w:rPr>
          <w:rFonts w:ascii="Verdana" w:hAnsi="Verdana"/>
          <w:b/>
          <w:snapToGrid w:val="0"/>
          <w:sz w:val="20"/>
          <w:szCs w:val="20"/>
        </w:rPr>
        <w:t>Покупателя</w:t>
      </w:r>
      <w:r w:rsidRPr="00FF732A">
        <w:rPr>
          <w:rFonts w:ascii="Verdana" w:hAnsi="Verdana"/>
          <w:snapToGrid w:val="0"/>
          <w:sz w:val="20"/>
          <w:szCs w:val="20"/>
        </w:rPr>
        <w:t xml:space="preserve">. Указание в Требовании </w:t>
      </w:r>
      <w:r w:rsidRPr="00FF732A">
        <w:rPr>
          <w:rFonts w:ascii="Verdana" w:hAnsi="Verdana"/>
          <w:b/>
          <w:snapToGrid w:val="0"/>
          <w:sz w:val="20"/>
          <w:szCs w:val="20"/>
        </w:rPr>
        <w:t>Покупателя</w:t>
      </w:r>
      <w:r w:rsidRPr="00FF732A">
        <w:rPr>
          <w:rFonts w:ascii="Verdana" w:hAnsi="Verdana"/>
          <w:snapToGrid w:val="0"/>
          <w:sz w:val="20"/>
          <w:szCs w:val="20"/>
        </w:rPr>
        <w:t xml:space="preserve"> Убытков, причиненных несколькими различными событиями и/или обстоятельствами, в качестве Убытка, причиненного одним событием и/или обстоятельством (в том числе, но не исключительно, в случае, если какой-либо орган государственной власти привлек Обществ</w:t>
      </w:r>
      <w:r>
        <w:rPr>
          <w:rFonts w:ascii="Verdana" w:hAnsi="Verdana"/>
          <w:snapToGrid w:val="0"/>
          <w:sz w:val="20"/>
          <w:szCs w:val="20"/>
          <w:lang w:val="ru-RU"/>
        </w:rPr>
        <w:t>о</w:t>
      </w:r>
      <w:r w:rsidRPr="00FF732A">
        <w:rPr>
          <w:rFonts w:ascii="Verdana" w:hAnsi="Verdana"/>
          <w:snapToGrid w:val="0"/>
          <w:sz w:val="20"/>
          <w:szCs w:val="20"/>
        </w:rPr>
        <w:t xml:space="preserve"> к административной ответственности повторно за одно и то же длящееся нарушение </w:t>
      </w:r>
      <w:r>
        <w:rPr>
          <w:rFonts w:ascii="Verdana" w:hAnsi="Verdana"/>
          <w:snapToGrid w:val="0"/>
          <w:sz w:val="20"/>
          <w:szCs w:val="20"/>
          <w:lang w:val="ru-RU"/>
        </w:rPr>
        <w:t>законодательства</w:t>
      </w:r>
      <w:r w:rsidRPr="00FF732A">
        <w:rPr>
          <w:rFonts w:ascii="Verdana" w:hAnsi="Verdana"/>
          <w:snapToGrid w:val="0"/>
          <w:sz w:val="20"/>
          <w:szCs w:val="20"/>
        </w:rPr>
        <w:t xml:space="preserve">), считается нарушением настоящего п. </w:t>
      </w:r>
      <w:r>
        <w:rPr>
          <w:rFonts w:ascii="Verdana" w:hAnsi="Verdana"/>
          <w:snapToGrid w:val="0"/>
          <w:sz w:val="20"/>
          <w:szCs w:val="20"/>
          <w:lang w:val="ru-RU"/>
        </w:rPr>
        <w:t>4</w:t>
      </w:r>
      <w:r w:rsidRPr="00FF732A">
        <w:rPr>
          <w:rFonts w:ascii="Verdana" w:hAnsi="Verdana"/>
          <w:snapToGrid w:val="0"/>
          <w:sz w:val="20"/>
          <w:szCs w:val="20"/>
        </w:rPr>
        <w:t>.</w:t>
      </w:r>
      <w:r>
        <w:rPr>
          <w:rFonts w:ascii="Verdana" w:hAnsi="Verdana"/>
          <w:snapToGrid w:val="0"/>
          <w:sz w:val="20"/>
          <w:szCs w:val="20"/>
          <w:lang w:val="ru-RU"/>
        </w:rPr>
        <w:t>2</w:t>
      </w:r>
      <w:r w:rsidR="00EF5F91">
        <w:rPr>
          <w:rFonts w:ascii="Verdana" w:hAnsi="Verdana"/>
          <w:snapToGrid w:val="0"/>
          <w:sz w:val="20"/>
          <w:szCs w:val="20"/>
          <w:lang w:val="ru-RU"/>
        </w:rPr>
        <w:t>4</w:t>
      </w:r>
      <w:r w:rsidRPr="00FF732A">
        <w:rPr>
          <w:rFonts w:ascii="Verdana" w:hAnsi="Verdana"/>
          <w:snapToGrid w:val="0"/>
          <w:sz w:val="20"/>
          <w:szCs w:val="20"/>
        </w:rPr>
        <w:t xml:space="preserve"> Договора.</w:t>
      </w:r>
    </w:p>
    <w:p w14:paraId="7C5084C1" w14:textId="3CD00674" w:rsidR="00B47971" w:rsidRPr="0008168A" w:rsidRDefault="00C97BA1" w:rsidP="0008168A">
      <w:pPr>
        <w:pStyle w:val="af5"/>
        <w:numPr>
          <w:ilvl w:val="1"/>
          <w:numId w:val="26"/>
        </w:numPr>
        <w:tabs>
          <w:tab w:val="left" w:pos="284"/>
          <w:tab w:val="left" w:pos="1134"/>
        </w:tabs>
        <w:spacing w:before="120"/>
        <w:ind w:left="851" w:hanging="851"/>
        <w:jc w:val="both"/>
        <w:rPr>
          <w:rFonts w:ascii="Verdana" w:hAnsi="Verdana"/>
          <w:snapToGrid w:val="0"/>
          <w:sz w:val="20"/>
          <w:szCs w:val="20"/>
          <w:lang w:val="ru-RU"/>
        </w:rPr>
      </w:pPr>
      <w:r w:rsidRPr="00C97BA1">
        <w:rPr>
          <w:rFonts w:ascii="Verdana" w:hAnsi="Verdana"/>
          <w:snapToGrid w:val="0"/>
          <w:sz w:val="20"/>
          <w:szCs w:val="20"/>
        </w:rPr>
        <w:t xml:space="preserve">Требование </w:t>
      </w:r>
      <w:r w:rsidRPr="00C97BA1">
        <w:rPr>
          <w:rFonts w:ascii="Verdana" w:hAnsi="Verdana"/>
          <w:b/>
          <w:snapToGrid w:val="0"/>
          <w:sz w:val="20"/>
          <w:szCs w:val="20"/>
        </w:rPr>
        <w:t>Покупателя</w:t>
      </w:r>
      <w:r w:rsidRPr="00C97BA1">
        <w:rPr>
          <w:rFonts w:ascii="Verdana" w:hAnsi="Verdana"/>
          <w:snapToGrid w:val="0"/>
          <w:sz w:val="20"/>
          <w:szCs w:val="20"/>
        </w:rPr>
        <w:t xml:space="preserve"> подлежит удовлетворению только если суммарный размер Убытков, требуемых к возмещению, превышает </w:t>
      </w:r>
      <w:r w:rsidR="0053607F">
        <w:rPr>
          <w:rFonts w:ascii="Verdana" w:hAnsi="Verdana"/>
          <w:snapToGrid w:val="0"/>
          <w:sz w:val="20"/>
          <w:szCs w:val="20"/>
          <w:lang w:val="ru-RU"/>
        </w:rPr>
        <w:t>2</w:t>
      </w:r>
      <w:r>
        <w:rPr>
          <w:rFonts w:ascii="Verdana" w:hAnsi="Verdana"/>
          <w:snapToGrid w:val="0"/>
          <w:sz w:val="20"/>
          <w:szCs w:val="20"/>
        </w:rPr>
        <w:t> </w:t>
      </w:r>
      <w:r w:rsidRPr="00C97BA1">
        <w:rPr>
          <w:rFonts w:ascii="Verdana" w:hAnsi="Verdana"/>
          <w:snapToGrid w:val="0"/>
          <w:sz w:val="20"/>
          <w:szCs w:val="20"/>
        </w:rPr>
        <w:t>000</w:t>
      </w:r>
      <w:r>
        <w:rPr>
          <w:rFonts w:ascii="Verdana" w:hAnsi="Verdana"/>
          <w:snapToGrid w:val="0"/>
          <w:sz w:val="20"/>
          <w:szCs w:val="20"/>
          <w:lang w:val="ru-RU"/>
        </w:rPr>
        <w:t> </w:t>
      </w:r>
      <w:r w:rsidRPr="00C97BA1">
        <w:rPr>
          <w:rFonts w:ascii="Verdana" w:hAnsi="Verdana"/>
          <w:snapToGrid w:val="0"/>
          <w:sz w:val="20"/>
          <w:szCs w:val="20"/>
        </w:rPr>
        <w:t>000 (</w:t>
      </w:r>
      <w:r w:rsidR="0053607F">
        <w:rPr>
          <w:rFonts w:ascii="Verdana" w:hAnsi="Verdana"/>
          <w:snapToGrid w:val="0"/>
          <w:sz w:val="20"/>
          <w:szCs w:val="20"/>
          <w:lang w:val="ru-RU"/>
        </w:rPr>
        <w:t>два</w:t>
      </w:r>
      <w:r w:rsidRPr="00C97BA1">
        <w:rPr>
          <w:rFonts w:ascii="Verdana" w:hAnsi="Verdana"/>
          <w:snapToGrid w:val="0"/>
          <w:sz w:val="20"/>
          <w:szCs w:val="20"/>
        </w:rPr>
        <w:t xml:space="preserve"> миллион</w:t>
      </w:r>
      <w:r w:rsidR="0053607F">
        <w:rPr>
          <w:rFonts w:ascii="Verdana" w:hAnsi="Verdana"/>
          <w:snapToGrid w:val="0"/>
          <w:sz w:val="20"/>
          <w:szCs w:val="20"/>
          <w:lang w:val="ru-RU"/>
        </w:rPr>
        <w:t>а</w:t>
      </w:r>
      <w:r w:rsidRPr="00C97BA1">
        <w:rPr>
          <w:rFonts w:ascii="Verdana" w:hAnsi="Verdana"/>
          <w:snapToGrid w:val="0"/>
          <w:sz w:val="20"/>
          <w:szCs w:val="20"/>
        </w:rPr>
        <w:t>) рублей. При этом Убытки, причиненные Требованиями Третьих Лиц, основанные на одних и тех же обстоятельствах и/или событиях (цепочке связанных обстоятельств и/или событий), учитываются при подсчете в рамках настоящего пункта Договора только при их соответствии требованиям п. 4.2</w:t>
      </w:r>
      <w:r w:rsidR="00EF5F91">
        <w:rPr>
          <w:rFonts w:ascii="Verdana" w:hAnsi="Verdana"/>
          <w:snapToGrid w:val="0"/>
          <w:sz w:val="20"/>
          <w:szCs w:val="20"/>
          <w:lang w:val="ru-RU"/>
        </w:rPr>
        <w:t>4</w:t>
      </w:r>
      <w:r w:rsidRPr="00C97BA1">
        <w:rPr>
          <w:rFonts w:ascii="Verdana" w:hAnsi="Verdana"/>
          <w:snapToGrid w:val="0"/>
          <w:sz w:val="20"/>
          <w:szCs w:val="20"/>
        </w:rPr>
        <w:t xml:space="preserve"> Договора. При этом для подсчета суммарного размера Убытков для определения его соответствия вышеуказанному пороговому значению в </w:t>
      </w:r>
      <w:r w:rsidR="0053607F">
        <w:rPr>
          <w:rFonts w:ascii="Verdana" w:hAnsi="Verdana"/>
          <w:snapToGrid w:val="0"/>
          <w:sz w:val="20"/>
          <w:szCs w:val="20"/>
          <w:lang w:val="ru-RU"/>
        </w:rPr>
        <w:t>2</w:t>
      </w:r>
      <w:r>
        <w:rPr>
          <w:rFonts w:ascii="Verdana" w:hAnsi="Verdana"/>
          <w:snapToGrid w:val="0"/>
          <w:sz w:val="20"/>
          <w:szCs w:val="20"/>
        </w:rPr>
        <w:t> </w:t>
      </w:r>
      <w:r w:rsidRPr="00C97BA1">
        <w:rPr>
          <w:rFonts w:ascii="Verdana" w:hAnsi="Verdana"/>
          <w:snapToGrid w:val="0"/>
          <w:sz w:val="20"/>
          <w:szCs w:val="20"/>
        </w:rPr>
        <w:t>000</w:t>
      </w:r>
      <w:r>
        <w:rPr>
          <w:rFonts w:ascii="Verdana" w:hAnsi="Verdana"/>
          <w:snapToGrid w:val="0"/>
          <w:sz w:val="20"/>
          <w:szCs w:val="20"/>
          <w:lang w:val="ru-RU"/>
        </w:rPr>
        <w:t> </w:t>
      </w:r>
      <w:r w:rsidRPr="00C97BA1">
        <w:rPr>
          <w:rFonts w:ascii="Verdana" w:hAnsi="Verdana"/>
          <w:snapToGrid w:val="0"/>
          <w:sz w:val="20"/>
          <w:szCs w:val="20"/>
        </w:rPr>
        <w:t>000 (</w:t>
      </w:r>
      <w:r w:rsidR="0053607F">
        <w:rPr>
          <w:rFonts w:ascii="Verdana" w:hAnsi="Verdana"/>
          <w:snapToGrid w:val="0"/>
          <w:sz w:val="20"/>
          <w:szCs w:val="20"/>
          <w:lang w:val="ru-RU"/>
        </w:rPr>
        <w:t>два</w:t>
      </w:r>
      <w:r w:rsidRPr="00C97BA1">
        <w:rPr>
          <w:rFonts w:ascii="Verdana" w:hAnsi="Verdana"/>
          <w:snapToGrid w:val="0"/>
          <w:sz w:val="20"/>
          <w:szCs w:val="20"/>
        </w:rPr>
        <w:t xml:space="preserve"> миллион</w:t>
      </w:r>
      <w:r w:rsidR="0053607F">
        <w:rPr>
          <w:rFonts w:ascii="Verdana" w:hAnsi="Verdana"/>
          <w:snapToGrid w:val="0"/>
          <w:sz w:val="20"/>
          <w:szCs w:val="20"/>
          <w:lang w:val="ru-RU"/>
        </w:rPr>
        <w:t>а</w:t>
      </w:r>
      <w:r w:rsidRPr="00C97BA1">
        <w:rPr>
          <w:rFonts w:ascii="Verdana" w:hAnsi="Verdana"/>
          <w:snapToGrid w:val="0"/>
          <w:sz w:val="20"/>
          <w:szCs w:val="20"/>
        </w:rPr>
        <w:t xml:space="preserve">) рублей, не учитываются ранее возмещенные </w:t>
      </w:r>
      <w:r w:rsidRPr="00292234">
        <w:rPr>
          <w:rFonts w:ascii="Verdana" w:hAnsi="Verdana"/>
          <w:b/>
          <w:snapToGrid w:val="0"/>
          <w:sz w:val="20"/>
          <w:szCs w:val="20"/>
        </w:rPr>
        <w:t>Покупателю</w:t>
      </w:r>
      <w:r w:rsidRPr="00C97BA1">
        <w:rPr>
          <w:rFonts w:ascii="Verdana" w:hAnsi="Verdana"/>
          <w:snapToGrid w:val="0"/>
          <w:sz w:val="20"/>
          <w:szCs w:val="20"/>
        </w:rPr>
        <w:t xml:space="preserve"> Убытки, а также Убытки, которые </w:t>
      </w:r>
      <w:r w:rsidRPr="00C97BA1">
        <w:rPr>
          <w:rFonts w:ascii="Verdana" w:hAnsi="Verdana"/>
          <w:b/>
          <w:snapToGrid w:val="0"/>
          <w:sz w:val="20"/>
          <w:szCs w:val="20"/>
        </w:rPr>
        <w:t>Продавец</w:t>
      </w:r>
      <w:r w:rsidRPr="00C97BA1">
        <w:rPr>
          <w:rFonts w:ascii="Verdana" w:hAnsi="Verdana"/>
          <w:snapToGrid w:val="0"/>
          <w:sz w:val="20"/>
          <w:szCs w:val="20"/>
        </w:rPr>
        <w:t xml:space="preserve"> в соответствии с условиями Договора не обязан возмещать.</w:t>
      </w:r>
    </w:p>
    <w:p w14:paraId="0048C79D" w14:textId="5D842FD2" w:rsidR="002F60DD" w:rsidRPr="008116F8" w:rsidRDefault="002F60DD"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ЗАВЕРЕНИЯ ПОКУПАТЕЛЯ</w:t>
      </w:r>
      <w:r w:rsidR="00F02731" w:rsidRPr="008116F8">
        <w:rPr>
          <w:rFonts w:ascii="Verdana" w:hAnsi="Verdana"/>
          <w:b/>
          <w:sz w:val="20"/>
          <w:szCs w:val="20"/>
        </w:rPr>
        <w:t xml:space="preserve"> И ВОЗМЕЩЕНИЕ ПОТЕРЬ</w:t>
      </w:r>
    </w:p>
    <w:p w14:paraId="031E9181" w14:textId="361177D0" w:rsidR="003F1156" w:rsidRPr="005F6485" w:rsidRDefault="00374484" w:rsidP="00E425C8">
      <w:pPr>
        <w:pStyle w:val="af5"/>
        <w:numPr>
          <w:ilvl w:val="1"/>
          <w:numId w:val="26"/>
        </w:numPr>
        <w:tabs>
          <w:tab w:val="left" w:pos="284"/>
          <w:tab w:val="left" w:pos="1134"/>
        </w:tabs>
        <w:spacing w:before="120"/>
        <w:ind w:left="851" w:hanging="851"/>
        <w:jc w:val="both"/>
        <w:rPr>
          <w:rFonts w:ascii="Verdana" w:hAnsi="Verdana"/>
          <w:bCs/>
          <w:sz w:val="20"/>
          <w:szCs w:val="20"/>
        </w:rPr>
      </w:pPr>
      <w:r w:rsidRPr="00B2075C">
        <w:rPr>
          <w:rFonts w:ascii="Verdana" w:hAnsi="Verdana"/>
          <w:b/>
          <w:sz w:val="20"/>
          <w:szCs w:val="20"/>
        </w:rPr>
        <w:t>Покупатель</w:t>
      </w:r>
      <w:r w:rsidRPr="005F6485">
        <w:rPr>
          <w:rFonts w:ascii="Verdana" w:hAnsi="Verdana"/>
          <w:sz w:val="20"/>
          <w:szCs w:val="20"/>
        </w:rPr>
        <w:t xml:space="preserve"> </w:t>
      </w:r>
      <w:r w:rsidR="005D1101" w:rsidRPr="005F6485">
        <w:rPr>
          <w:rFonts w:ascii="Verdana" w:hAnsi="Verdana"/>
          <w:sz w:val="20"/>
          <w:szCs w:val="20"/>
        </w:rPr>
        <w:t>предоставляет</w:t>
      </w:r>
      <w:r w:rsidRPr="005F6485">
        <w:rPr>
          <w:rFonts w:ascii="Verdana" w:hAnsi="Verdana"/>
          <w:sz w:val="20"/>
          <w:szCs w:val="20"/>
        </w:rPr>
        <w:t xml:space="preserve"> </w:t>
      </w:r>
      <w:r w:rsidRPr="00B2075C">
        <w:rPr>
          <w:rFonts w:ascii="Verdana" w:hAnsi="Verdana"/>
          <w:b/>
          <w:sz w:val="20"/>
          <w:szCs w:val="20"/>
        </w:rPr>
        <w:t>Продавцу</w:t>
      </w:r>
      <w:r w:rsidRPr="005F6485">
        <w:rPr>
          <w:rFonts w:ascii="Verdana" w:hAnsi="Verdana"/>
          <w:sz w:val="20"/>
          <w:szCs w:val="20"/>
        </w:rPr>
        <w:t xml:space="preserve"> заверени</w:t>
      </w:r>
      <w:r w:rsidR="00914429" w:rsidRPr="005F6485">
        <w:rPr>
          <w:rFonts w:ascii="Verdana" w:hAnsi="Verdana"/>
          <w:sz w:val="20"/>
          <w:szCs w:val="20"/>
        </w:rPr>
        <w:t>я об обстоятельствах, изложенные</w:t>
      </w:r>
      <w:r w:rsidRPr="005F6485">
        <w:rPr>
          <w:rFonts w:ascii="Verdana" w:hAnsi="Verdana"/>
          <w:sz w:val="20"/>
          <w:szCs w:val="20"/>
        </w:rPr>
        <w:t xml:space="preserve"> в </w:t>
      </w:r>
      <w:r w:rsidR="005D1101" w:rsidRPr="005F6485">
        <w:rPr>
          <w:rFonts w:ascii="Verdana" w:hAnsi="Verdana"/>
          <w:sz w:val="20"/>
          <w:szCs w:val="20"/>
        </w:rPr>
        <w:t xml:space="preserve">п. </w:t>
      </w:r>
      <w:r w:rsidR="00C83BB4">
        <w:rPr>
          <w:rFonts w:ascii="Verdana" w:hAnsi="Verdana"/>
          <w:sz w:val="20"/>
          <w:szCs w:val="20"/>
          <w:lang w:val="ru-RU"/>
        </w:rPr>
        <w:t>5</w:t>
      </w:r>
      <w:r w:rsidR="005D1101" w:rsidRPr="005F6485">
        <w:rPr>
          <w:rFonts w:ascii="Verdana" w:hAnsi="Verdana"/>
          <w:sz w:val="20"/>
          <w:szCs w:val="20"/>
        </w:rPr>
        <w:t xml:space="preserve">.2 настоящего Договора </w:t>
      </w:r>
      <w:r w:rsidR="00914429" w:rsidRPr="005F6485">
        <w:rPr>
          <w:rFonts w:ascii="Verdana" w:hAnsi="Verdana"/>
          <w:sz w:val="20"/>
          <w:szCs w:val="20"/>
        </w:rPr>
        <w:t>на условиях</w:t>
      </w:r>
      <w:r w:rsidR="005D1101" w:rsidRPr="005F6485">
        <w:rPr>
          <w:rFonts w:ascii="Verdana" w:hAnsi="Verdana"/>
          <w:sz w:val="20"/>
          <w:szCs w:val="20"/>
        </w:rPr>
        <w:t xml:space="preserve"> настоящего п</w:t>
      </w:r>
      <w:r w:rsidR="0085444F">
        <w:rPr>
          <w:rFonts w:ascii="Verdana" w:hAnsi="Verdana"/>
          <w:sz w:val="20"/>
          <w:szCs w:val="20"/>
          <w:lang w:val="ru-RU"/>
        </w:rPr>
        <w:t>.</w:t>
      </w:r>
      <w:r w:rsidR="00914429" w:rsidRPr="005F6485">
        <w:rPr>
          <w:rFonts w:ascii="Verdana" w:hAnsi="Verdana"/>
          <w:sz w:val="20"/>
          <w:szCs w:val="20"/>
        </w:rPr>
        <w:t xml:space="preserve"> </w:t>
      </w:r>
      <w:r w:rsidR="00C83BB4">
        <w:rPr>
          <w:rFonts w:ascii="Verdana" w:hAnsi="Verdana"/>
          <w:sz w:val="20"/>
          <w:szCs w:val="20"/>
          <w:lang w:val="ru-RU"/>
        </w:rPr>
        <w:t>5</w:t>
      </w:r>
      <w:r w:rsidR="00914429" w:rsidRPr="005F6485">
        <w:rPr>
          <w:rFonts w:ascii="Verdana" w:hAnsi="Verdana"/>
          <w:sz w:val="20"/>
          <w:szCs w:val="20"/>
        </w:rPr>
        <w:t>.1.</w:t>
      </w:r>
      <w:r w:rsidR="005D1101" w:rsidRPr="005F6485">
        <w:rPr>
          <w:rFonts w:ascii="Verdana" w:hAnsi="Verdana"/>
          <w:sz w:val="20"/>
          <w:szCs w:val="20"/>
        </w:rPr>
        <w:t xml:space="preserve"> Договора</w:t>
      </w:r>
      <w:r w:rsidRPr="005F6485">
        <w:rPr>
          <w:rFonts w:ascii="Verdana" w:hAnsi="Verdana"/>
          <w:sz w:val="20"/>
          <w:szCs w:val="20"/>
        </w:rPr>
        <w:t xml:space="preserve">. </w:t>
      </w:r>
      <w:r w:rsidRPr="00B2075C">
        <w:rPr>
          <w:rFonts w:ascii="Verdana" w:hAnsi="Verdana"/>
          <w:b/>
          <w:sz w:val="20"/>
          <w:szCs w:val="20"/>
        </w:rPr>
        <w:t>Покупателю</w:t>
      </w:r>
      <w:r w:rsidRPr="005F6485">
        <w:rPr>
          <w:rFonts w:ascii="Verdana" w:hAnsi="Verdana"/>
          <w:sz w:val="20"/>
          <w:szCs w:val="20"/>
        </w:rPr>
        <w:t xml:space="preserve"> известно, что </w:t>
      </w:r>
      <w:r w:rsidRPr="00B2075C">
        <w:rPr>
          <w:rFonts w:ascii="Verdana" w:hAnsi="Verdana"/>
          <w:b/>
          <w:sz w:val="20"/>
          <w:szCs w:val="20"/>
        </w:rPr>
        <w:t>Продавец</w:t>
      </w:r>
      <w:r w:rsidRPr="005F6485">
        <w:rPr>
          <w:rFonts w:ascii="Verdana" w:hAnsi="Verdana"/>
          <w:sz w:val="20"/>
          <w:szCs w:val="20"/>
        </w:rPr>
        <w:t xml:space="preserve"> заключил Договор, полагаясь на достоверность заверений об обстоятельствах, изложенных в настоящем пункте, и имеющих для </w:t>
      </w:r>
      <w:r w:rsidRPr="00B2075C">
        <w:rPr>
          <w:rFonts w:ascii="Verdana" w:hAnsi="Verdana"/>
          <w:b/>
          <w:sz w:val="20"/>
          <w:szCs w:val="20"/>
        </w:rPr>
        <w:t>Продавца</w:t>
      </w:r>
      <w:r w:rsidRPr="005F6485">
        <w:rPr>
          <w:rFonts w:ascii="Verdana" w:hAnsi="Verdana"/>
          <w:sz w:val="20"/>
          <w:szCs w:val="20"/>
        </w:rPr>
        <w:t xml:space="preserve"> существенное значение</w:t>
      </w:r>
      <w:r w:rsidR="000E3FDA" w:rsidRPr="005F6485">
        <w:rPr>
          <w:rFonts w:ascii="Verdana" w:hAnsi="Verdana"/>
          <w:sz w:val="20"/>
          <w:szCs w:val="20"/>
        </w:rPr>
        <w:t xml:space="preserve"> </w:t>
      </w:r>
      <w:r w:rsidR="000E3FDA" w:rsidRPr="005F6485">
        <w:rPr>
          <w:rFonts w:ascii="Verdana" w:hAnsi="Verdana"/>
          <w:bCs/>
          <w:sz w:val="20"/>
          <w:szCs w:val="20"/>
        </w:rPr>
        <w:t>по смыслу п. 2 ст. 431.2</w:t>
      </w:r>
      <w:r w:rsidR="00B47971">
        <w:rPr>
          <w:rFonts w:ascii="Verdana" w:hAnsi="Verdana"/>
          <w:bCs/>
          <w:sz w:val="20"/>
          <w:szCs w:val="20"/>
          <w:lang w:val="ru-RU"/>
        </w:rPr>
        <w:t xml:space="preserve"> </w:t>
      </w:r>
      <w:r w:rsidR="000E3FDA" w:rsidRPr="005F6485">
        <w:rPr>
          <w:rFonts w:ascii="Verdana" w:hAnsi="Verdana"/>
          <w:bCs/>
          <w:sz w:val="20"/>
          <w:szCs w:val="20"/>
        </w:rPr>
        <w:t>ГК РФ.</w:t>
      </w:r>
      <w:r w:rsidR="000A59C3" w:rsidRPr="005F6485">
        <w:rPr>
          <w:rFonts w:ascii="Verdana" w:hAnsi="Verdana"/>
          <w:sz w:val="20"/>
          <w:szCs w:val="20"/>
        </w:rPr>
        <w:t xml:space="preserve"> </w:t>
      </w:r>
      <w:r w:rsidR="00581BB3" w:rsidRPr="005F6485">
        <w:rPr>
          <w:rFonts w:ascii="Verdana" w:hAnsi="Verdana"/>
          <w:sz w:val="20"/>
          <w:szCs w:val="20"/>
        </w:rPr>
        <w:t xml:space="preserve">Все заверения об обстоятельствах </w:t>
      </w:r>
      <w:r w:rsidR="00581BB3" w:rsidRPr="00B2075C">
        <w:rPr>
          <w:rFonts w:ascii="Verdana" w:hAnsi="Verdana"/>
          <w:b/>
          <w:sz w:val="20"/>
          <w:szCs w:val="20"/>
        </w:rPr>
        <w:t>Покупателя</w:t>
      </w:r>
      <w:r w:rsidR="00581BB3" w:rsidRPr="005F6485">
        <w:rPr>
          <w:rFonts w:ascii="Verdana" w:hAnsi="Verdana"/>
          <w:sz w:val="20"/>
          <w:szCs w:val="20"/>
        </w:rPr>
        <w:t>, указанные в п</w:t>
      </w:r>
      <w:r w:rsidR="0085444F">
        <w:rPr>
          <w:rFonts w:ascii="Verdana" w:hAnsi="Verdana"/>
          <w:sz w:val="20"/>
          <w:szCs w:val="20"/>
          <w:lang w:val="ru-RU"/>
        </w:rPr>
        <w:t>.</w:t>
      </w:r>
      <w:r w:rsidR="00581BB3" w:rsidRPr="005F6485">
        <w:rPr>
          <w:rFonts w:ascii="Verdana" w:hAnsi="Verdana"/>
          <w:sz w:val="20"/>
          <w:szCs w:val="20"/>
        </w:rPr>
        <w:t xml:space="preserve"> </w:t>
      </w:r>
      <w:r w:rsidR="00C83BB4">
        <w:rPr>
          <w:rFonts w:ascii="Verdana" w:hAnsi="Verdana"/>
          <w:sz w:val="20"/>
          <w:szCs w:val="20"/>
          <w:lang w:val="ru-RU"/>
        </w:rPr>
        <w:t>5</w:t>
      </w:r>
      <w:r w:rsidR="00581BB3" w:rsidRPr="005F6485">
        <w:rPr>
          <w:rFonts w:ascii="Verdana" w:hAnsi="Verdana"/>
          <w:sz w:val="20"/>
          <w:szCs w:val="20"/>
        </w:rPr>
        <w:t xml:space="preserve">.2 Договора, даются </w:t>
      </w:r>
      <w:r w:rsidR="00581BB3" w:rsidRPr="00B2075C">
        <w:rPr>
          <w:rFonts w:ascii="Verdana" w:hAnsi="Verdana"/>
          <w:b/>
          <w:sz w:val="20"/>
          <w:szCs w:val="20"/>
        </w:rPr>
        <w:t>Покупателем</w:t>
      </w:r>
      <w:r w:rsidR="00581BB3" w:rsidRPr="005F6485">
        <w:rPr>
          <w:rFonts w:ascii="Verdana" w:hAnsi="Verdana"/>
          <w:sz w:val="20"/>
          <w:szCs w:val="20"/>
        </w:rPr>
        <w:t xml:space="preserve"> на дату регистрации перехода права собственности на Долю в пользу </w:t>
      </w:r>
      <w:r w:rsidR="00581BB3" w:rsidRPr="00B2075C">
        <w:rPr>
          <w:rFonts w:ascii="Verdana" w:hAnsi="Verdana"/>
          <w:b/>
          <w:sz w:val="20"/>
          <w:szCs w:val="20"/>
        </w:rPr>
        <w:t>Покупателя</w:t>
      </w:r>
      <w:r w:rsidR="00581BB3" w:rsidRPr="005F6485">
        <w:rPr>
          <w:rFonts w:ascii="Verdana" w:hAnsi="Verdana"/>
          <w:sz w:val="20"/>
          <w:szCs w:val="20"/>
        </w:rPr>
        <w:t xml:space="preserve"> в Едином государственном реестре юридических лиц.</w:t>
      </w:r>
    </w:p>
    <w:p w14:paraId="46C0AF92" w14:textId="77777777" w:rsidR="005D1101" w:rsidRPr="005F6485" w:rsidRDefault="00374484"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B2075C">
        <w:rPr>
          <w:rFonts w:ascii="Verdana" w:hAnsi="Verdana"/>
          <w:b/>
          <w:sz w:val="20"/>
          <w:szCs w:val="20"/>
        </w:rPr>
        <w:lastRenderedPageBreak/>
        <w:t>Покупате</w:t>
      </w:r>
      <w:r w:rsidR="005D1101" w:rsidRPr="00B2075C">
        <w:rPr>
          <w:rFonts w:ascii="Verdana" w:hAnsi="Verdana"/>
          <w:b/>
          <w:sz w:val="20"/>
          <w:szCs w:val="20"/>
        </w:rPr>
        <w:t>ль</w:t>
      </w:r>
      <w:r w:rsidR="005D1101" w:rsidRPr="005F6485">
        <w:rPr>
          <w:rFonts w:ascii="Verdana" w:hAnsi="Verdana"/>
          <w:sz w:val="20"/>
          <w:szCs w:val="20"/>
        </w:rPr>
        <w:t xml:space="preserve"> зав</w:t>
      </w:r>
      <w:r w:rsidR="00CC5B45" w:rsidRPr="005F6485">
        <w:rPr>
          <w:rFonts w:ascii="Verdana" w:hAnsi="Verdana"/>
          <w:sz w:val="20"/>
          <w:szCs w:val="20"/>
        </w:rPr>
        <w:t xml:space="preserve">еряет </w:t>
      </w:r>
      <w:r w:rsidR="00CC5B45" w:rsidRPr="00A92636">
        <w:rPr>
          <w:rFonts w:ascii="Verdana" w:hAnsi="Verdana"/>
          <w:b/>
          <w:sz w:val="20"/>
          <w:szCs w:val="20"/>
        </w:rPr>
        <w:t>Продавца</w:t>
      </w:r>
      <w:r w:rsidR="00CC5B45" w:rsidRPr="005F6485">
        <w:rPr>
          <w:rFonts w:ascii="Verdana" w:hAnsi="Verdana"/>
          <w:sz w:val="20"/>
          <w:szCs w:val="20"/>
        </w:rPr>
        <w:t xml:space="preserve"> о нижеследующем</w:t>
      </w:r>
      <w:r w:rsidR="005D1101" w:rsidRPr="005F6485">
        <w:rPr>
          <w:rFonts w:ascii="Verdana" w:hAnsi="Verdana"/>
          <w:sz w:val="20"/>
          <w:szCs w:val="20"/>
        </w:rPr>
        <w:t>:</w:t>
      </w:r>
    </w:p>
    <w:p w14:paraId="691C549C" w14:textId="77777777" w:rsidR="00914429"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B2075C">
        <w:rPr>
          <w:rFonts w:ascii="Verdana" w:hAnsi="Verdana"/>
          <w:b/>
          <w:sz w:val="20"/>
          <w:szCs w:val="20"/>
        </w:rPr>
        <w:t>Покупатель</w:t>
      </w:r>
      <w:r w:rsidRPr="005F6485">
        <w:rPr>
          <w:rFonts w:ascii="Verdana" w:hAnsi="Verdana"/>
          <w:sz w:val="20"/>
          <w:szCs w:val="20"/>
        </w:rPr>
        <w:t xml:space="preserve"> действует добросовестно при заключении Договора;</w:t>
      </w:r>
    </w:p>
    <w:p w14:paraId="7EE6C3C1" w14:textId="77777777"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B2075C">
        <w:rPr>
          <w:rFonts w:ascii="Verdana" w:hAnsi="Verdana"/>
          <w:b/>
          <w:sz w:val="20"/>
          <w:szCs w:val="20"/>
        </w:rPr>
        <w:t>Покупатель</w:t>
      </w:r>
      <w:r w:rsidRPr="005F6485">
        <w:rPr>
          <w:rFonts w:ascii="Verdana" w:hAnsi="Verdana"/>
          <w:sz w:val="20"/>
          <w:szCs w:val="20"/>
        </w:rPr>
        <w:t xml:space="preserve"> действует добровольно, без принуждения со стороны или давления в любой форме, заключает Договор не вследствие стечения тяжелых обстоятельств на крайне невыгодных для себя условиях и Договор не является для него кабальной сделкой;</w:t>
      </w:r>
    </w:p>
    <w:p w14:paraId="75F0B035" w14:textId="77777777"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отсутствуют обстоятельства, запрещающие </w:t>
      </w:r>
      <w:r w:rsidRPr="00B2075C">
        <w:rPr>
          <w:rFonts w:ascii="Verdana" w:hAnsi="Verdana"/>
          <w:b/>
          <w:sz w:val="20"/>
          <w:szCs w:val="20"/>
        </w:rPr>
        <w:t>Покупателю</w:t>
      </w:r>
      <w:r w:rsidRPr="005F6485">
        <w:rPr>
          <w:rFonts w:ascii="Verdana" w:hAnsi="Verdana"/>
          <w:sz w:val="20"/>
          <w:szCs w:val="20"/>
        </w:rPr>
        <w:t xml:space="preserve"> приобретать Долю;</w:t>
      </w:r>
    </w:p>
    <w:p w14:paraId="2DA4CD14" w14:textId="0D97E03B"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условия Договора</w:t>
      </w:r>
      <w:r w:rsidR="007C2D47">
        <w:rPr>
          <w:rFonts w:ascii="Verdana" w:hAnsi="Verdana"/>
          <w:sz w:val="20"/>
          <w:szCs w:val="20"/>
          <w:lang w:val="ru-RU"/>
        </w:rPr>
        <w:t>, включая условие о Цене Доли</w:t>
      </w:r>
      <w:r w:rsidR="00D20AC4">
        <w:rPr>
          <w:rFonts w:ascii="Verdana" w:hAnsi="Verdana"/>
          <w:sz w:val="20"/>
          <w:szCs w:val="20"/>
          <w:lang w:val="ru-RU"/>
        </w:rPr>
        <w:t>, порядке ее оплаты и порядке передачи Доли</w:t>
      </w:r>
      <w:r w:rsidRPr="005F6485">
        <w:rPr>
          <w:rFonts w:ascii="Verdana" w:hAnsi="Verdana"/>
          <w:sz w:val="20"/>
          <w:szCs w:val="20"/>
        </w:rPr>
        <w:t xml:space="preserve"> определены по соглашению Сторон;</w:t>
      </w:r>
    </w:p>
    <w:p w14:paraId="265C3A6E" w14:textId="77777777" w:rsidR="005D1101"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обязательства, установленные Договором, являются для </w:t>
      </w:r>
      <w:r w:rsidRPr="00B2075C">
        <w:rPr>
          <w:rFonts w:ascii="Verdana" w:hAnsi="Verdana"/>
          <w:b/>
          <w:sz w:val="20"/>
          <w:szCs w:val="20"/>
        </w:rPr>
        <w:t>Покупателя</w:t>
      </w:r>
      <w:r w:rsidRPr="005F6485">
        <w:rPr>
          <w:rFonts w:ascii="Verdana" w:hAnsi="Verdana"/>
          <w:sz w:val="20"/>
          <w:szCs w:val="20"/>
        </w:rPr>
        <w:t xml:space="preserve"> действительными, законными и обязательными для исполнения, а в случае неисполнения могут быть исполнены в принудительном порядке;</w:t>
      </w:r>
    </w:p>
    <w:p w14:paraId="47293DA0" w14:textId="41CC1096" w:rsidR="00C83BB4" w:rsidRPr="00B4549B" w:rsidRDefault="00C83BB4" w:rsidP="00B4549B">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для заключения Договора приняты все необходимые решения органов управления </w:t>
      </w:r>
      <w:r w:rsidRPr="00B2075C">
        <w:rPr>
          <w:rFonts w:ascii="Verdana" w:hAnsi="Verdana"/>
          <w:b/>
          <w:sz w:val="20"/>
          <w:szCs w:val="20"/>
        </w:rPr>
        <w:t>Покупателя</w:t>
      </w:r>
      <w:r w:rsidRPr="005F6485">
        <w:rPr>
          <w:rFonts w:ascii="Verdana" w:hAnsi="Verdana"/>
          <w:sz w:val="20"/>
          <w:szCs w:val="20"/>
        </w:rPr>
        <w:t>, а также получены все и любые согласия третьих лиц</w:t>
      </w:r>
      <w:r>
        <w:rPr>
          <w:rFonts w:ascii="Verdana" w:hAnsi="Verdana"/>
          <w:sz w:val="20"/>
          <w:szCs w:val="20"/>
          <w:lang w:val="ru-RU"/>
        </w:rPr>
        <w:t>;</w:t>
      </w:r>
    </w:p>
    <w:p w14:paraId="142DEE0E" w14:textId="6F27C958"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в отношении </w:t>
      </w:r>
      <w:r w:rsidR="00914429" w:rsidRPr="00B2075C">
        <w:rPr>
          <w:rFonts w:ascii="Verdana" w:hAnsi="Verdana"/>
          <w:b/>
          <w:sz w:val="20"/>
          <w:szCs w:val="20"/>
        </w:rPr>
        <w:t>Покупателя</w:t>
      </w:r>
      <w:r w:rsidRPr="005F6485">
        <w:rPr>
          <w:rFonts w:ascii="Verdana" w:hAnsi="Verdana"/>
          <w:sz w:val="20"/>
          <w:szCs w:val="20"/>
        </w:rPr>
        <w:t xml:space="preserve"> не возбуждена процедура банкротства, а также отсутствуют признаки банкротства</w:t>
      </w:r>
      <w:r w:rsidR="00C27F48" w:rsidRPr="005F6485">
        <w:rPr>
          <w:rFonts w:ascii="Verdana" w:hAnsi="Verdana"/>
          <w:sz w:val="20"/>
          <w:szCs w:val="20"/>
        </w:rPr>
        <w:t xml:space="preserve"> и не ожидается возбуждение процедуры банкротства</w:t>
      </w:r>
      <w:r w:rsidRPr="005F6485">
        <w:rPr>
          <w:rFonts w:ascii="Verdana" w:hAnsi="Verdana"/>
          <w:sz w:val="20"/>
          <w:szCs w:val="20"/>
        </w:rPr>
        <w:t>. Заключение Договора, а также исполнение обязательств по нему не повлечет за собой возн</w:t>
      </w:r>
      <w:r w:rsidR="00914429" w:rsidRPr="005F6485">
        <w:rPr>
          <w:rFonts w:ascii="Verdana" w:hAnsi="Verdana"/>
          <w:sz w:val="20"/>
          <w:szCs w:val="20"/>
        </w:rPr>
        <w:t>икновение признаков банкротства</w:t>
      </w:r>
      <w:r w:rsidR="00F02731">
        <w:rPr>
          <w:rFonts w:ascii="Verdana" w:hAnsi="Verdana"/>
          <w:sz w:val="20"/>
          <w:szCs w:val="20"/>
          <w:lang w:val="ru-RU"/>
        </w:rPr>
        <w:t>.</w:t>
      </w:r>
      <w:r w:rsidR="00F02731" w:rsidRPr="00F02731">
        <w:rPr>
          <w:rFonts w:ascii="Verdana" w:hAnsi="Verdana"/>
          <w:b/>
          <w:sz w:val="20"/>
          <w:szCs w:val="20"/>
          <w:lang w:val="ru-RU"/>
        </w:rPr>
        <w:t xml:space="preserve"> </w:t>
      </w:r>
      <w:r w:rsidR="00F02731" w:rsidRPr="008921F3">
        <w:rPr>
          <w:rFonts w:ascii="Verdana" w:hAnsi="Verdana"/>
          <w:b/>
          <w:sz w:val="20"/>
          <w:szCs w:val="20"/>
          <w:lang w:val="ru-RU"/>
        </w:rPr>
        <w:t>Покупатель</w:t>
      </w:r>
      <w:r w:rsidR="00F02731">
        <w:rPr>
          <w:rFonts w:ascii="Verdana" w:hAnsi="Verdana"/>
          <w:sz w:val="20"/>
          <w:szCs w:val="20"/>
          <w:lang w:val="ru-RU"/>
        </w:rPr>
        <w:t xml:space="preserve"> не находится в процессе ликвидации и/или реорганизации</w:t>
      </w:r>
      <w:r w:rsidR="00914429" w:rsidRPr="005F6485">
        <w:rPr>
          <w:rFonts w:ascii="Verdana" w:hAnsi="Verdana"/>
          <w:sz w:val="20"/>
          <w:szCs w:val="20"/>
        </w:rPr>
        <w:t>;</w:t>
      </w:r>
    </w:p>
    <w:p w14:paraId="41125B23" w14:textId="77777777"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любая раскрытая </w:t>
      </w:r>
      <w:r w:rsidRPr="00B2075C">
        <w:rPr>
          <w:rFonts w:ascii="Verdana" w:hAnsi="Verdana"/>
          <w:b/>
          <w:sz w:val="20"/>
          <w:szCs w:val="20"/>
        </w:rPr>
        <w:t>Покупателю</w:t>
      </w:r>
      <w:r w:rsidRPr="005F6485">
        <w:rPr>
          <w:rFonts w:ascii="Verdana" w:hAnsi="Verdana"/>
          <w:sz w:val="20"/>
          <w:szCs w:val="20"/>
        </w:rPr>
        <w:t xml:space="preserve"> в ходе ведения переговоров о заключении Договора информация, а также информация, содержащаяся либо следующая из данных публичных источников, считается надлежащим обр</w:t>
      </w:r>
      <w:r w:rsidR="00914429" w:rsidRPr="005F6485">
        <w:rPr>
          <w:rFonts w:ascii="Verdana" w:hAnsi="Verdana"/>
          <w:sz w:val="20"/>
          <w:szCs w:val="20"/>
        </w:rPr>
        <w:t xml:space="preserve">азом предоставленной </w:t>
      </w:r>
      <w:r w:rsidR="00914429" w:rsidRPr="00077012">
        <w:rPr>
          <w:rFonts w:ascii="Verdana" w:hAnsi="Verdana"/>
          <w:b/>
          <w:sz w:val="20"/>
          <w:szCs w:val="20"/>
        </w:rPr>
        <w:t>Покупателю</w:t>
      </w:r>
      <w:r w:rsidR="00914429" w:rsidRPr="005F6485">
        <w:rPr>
          <w:rFonts w:ascii="Verdana" w:hAnsi="Verdana"/>
          <w:sz w:val="20"/>
          <w:szCs w:val="20"/>
        </w:rPr>
        <w:t>;</w:t>
      </w:r>
    </w:p>
    <w:p w14:paraId="783F3590" w14:textId="79846E31"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B2075C">
        <w:rPr>
          <w:rFonts w:ascii="Verdana" w:hAnsi="Verdana"/>
          <w:b/>
          <w:sz w:val="20"/>
          <w:szCs w:val="20"/>
        </w:rPr>
        <w:t>Продавец</w:t>
      </w:r>
      <w:r w:rsidRPr="005F6485">
        <w:rPr>
          <w:rFonts w:ascii="Verdana" w:hAnsi="Verdana"/>
          <w:sz w:val="20"/>
          <w:szCs w:val="20"/>
        </w:rPr>
        <w:t xml:space="preserve"> до заключения Договора раскрыл </w:t>
      </w:r>
      <w:r w:rsidRPr="00B2075C">
        <w:rPr>
          <w:rFonts w:ascii="Verdana" w:hAnsi="Verdana"/>
          <w:b/>
          <w:sz w:val="20"/>
          <w:szCs w:val="20"/>
        </w:rPr>
        <w:t>Покупателю</w:t>
      </w:r>
      <w:r w:rsidRPr="005F6485">
        <w:rPr>
          <w:rFonts w:ascii="Verdana" w:hAnsi="Verdana"/>
          <w:sz w:val="20"/>
          <w:szCs w:val="20"/>
        </w:rPr>
        <w:t xml:space="preserve"> всю актуальную и полную информа</w:t>
      </w:r>
      <w:r w:rsidR="00914429" w:rsidRPr="005F6485">
        <w:rPr>
          <w:rFonts w:ascii="Verdana" w:hAnsi="Verdana"/>
          <w:sz w:val="20"/>
          <w:szCs w:val="20"/>
        </w:rPr>
        <w:t>цию</w:t>
      </w:r>
      <w:r w:rsidR="006A18C9" w:rsidRPr="005F6485">
        <w:rPr>
          <w:rFonts w:ascii="Verdana" w:hAnsi="Verdana"/>
          <w:sz w:val="20"/>
          <w:szCs w:val="20"/>
        </w:rPr>
        <w:t xml:space="preserve">, раскрытия и предоставления которой требовал </w:t>
      </w:r>
      <w:r w:rsidR="006A18C9" w:rsidRPr="00B2075C">
        <w:rPr>
          <w:rFonts w:ascii="Verdana" w:hAnsi="Verdana"/>
          <w:b/>
          <w:sz w:val="20"/>
          <w:szCs w:val="20"/>
        </w:rPr>
        <w:t>Покупатель</w:t>
      </w:r>
      <w:r w:rsidR="006A18C9" w:rsidRPr="005F6485">
        <w:rPr>
          <w:rFonts w:ascii="Verdana" w:hAnsi="Verdana"/>
          <w:sz w:val="20"/>
          <w:szCs w:val="20"/>
        </w:rPr>
        <w:t>,</w:t>
      </w:r>
      <w:r w:rsidR="00914429" w:rsidRPr="005F6485">
        <w:rPr>
          <w:rFonts w:ascii="Verdana" w:hAnsi="Verdana"/>
          <w:sz w:val="20"/>
          <w:szCs w:val="20"/>
        </w:rPr>
        <w:t xml:space="preserve"> относительно состояния Доли</w:t>
      </w:r>
      <w:r w:rsidRPr="005F6485">
        <w:rPr>
          <w:rFonts w:ascii="Verdana" w:hAnsi="Verdana"/>
          <w:sz w:val="20"/>
          <w:szCs w:val="20"/>
        </w:rPr>
        <w:t>,</w:t>
      </w:r>
      <w:r w:rsidR="00C27F48" w:rsidRPr="005F6485">
        <w:rPr>
          <w:rFonts w:ascii="Verdana" w:hAnsi="Verdana"/>
          <w:sz w:val="20"/>
          <w:szCs w:val="20"/>
        </w:rPr>
        <w:t xml:space="preserve"> имущественных и иных прав, принадлежащих Обществу,</w:t>
      </w:r>
      <w:r w:rsidRPr="005F6485">
        <w:rPr>
          <w:rFonts w:ascii="Verdana" w:hAnsi="Verdana"/>
          <w:sz w:val="20"/>
          <w:szCs w:val="20"/>
        </w:rPr>
        <w:t xml:space="preserve"> </w:t>
      </w:r>
      <w:r w:rsidR="00D20AC4" w:rsidRPr="00D20AC4">
        <w:rPr>
          <w:rFonts w:ascii="Verdana" w:hAnsi="Verdana"/>
          <w:sz w:val="20"/>
          <w:szCs w:val="20"/>
        </w:rPr>
        <w:t>фактическо</w:t>
      </w:r>
      <w:r w:rsidR="00D20AC4">
        <w:rPr>
          <w:rFonts w:ascii="Verdana" w:hAnsi="Verdana"/>
          <w:sz w:val="20"/>
          <w:szCs w:val="20"/>
          <w:lang w:val="ru-RU"/>
        </w:rPr>
        <w:t>го</w:t>
      </w:r>
      <w:r w:rsidR="00D20AC4" w:rsidRPr="00D20AC4">
        <w:rPr>
          <w:rFonts w:ascii="Verdana" w:hAnsi="Verdana"/>
          <w:sz w:val="20"/>
          <w:szCs w:val="20"/>
        </w:rPr>
        <w:t xml:space="preserve"> и техническо</w:t>
      </w:r>
      <w:r w:rsidR="00D20AC4">
        <w:rPr>
          <w:rFonts w:ascii="Verdana" w:hAnsi="Verdana"/>
          <w:sz w:val="20"/>
          <w:szCs w:val="20"/>
          <w:lang w:val="ru-RU"/>
        </w:rPr>
        <w:t>го</w:t>
      </w:r>
      <w:r w:rsidR="00D20AC4" w:rsidRPr="00D20AC4">
        <w:rPr>
          <w:rFonts w:ascii="Verdana" w:hAnsi="Verdana"/>
          <w:sz w:val="20"/>
          <w:szCs w:val="20"/>
        </w:rPr>
        <w:t xml:space="preserve"> состояни</w:t>
      </w:r>
      <w:r w:rsidR="00CA6AEF">
        <w:rPr>
          <w:rFonts w:ascii="Verdana" w:hAnsi="Verdana"/>
          <w:sz w:val="20"/>
          <w:szCs w:val="20"/>
          <w:lang w:val="ru-RU"/>
        </w:rPr>
        <w:t>я</w:t>
      </w:r>
      <w:r w:rsidR="00D20AC4" w:rsidRPr="00D20AC4">
        <w:rPr>
          <w:rFonts w:ascii="Verdana" w:hAnsi="Verdana"/>
          <w:sz w:val="20"/>
          <w:szCs w:val="20"/>
        </w:rPr>
        <w:t xml:space="preserve"> </w:t>
      </w:r>
      <w:r w:rsidRPr="005F6485">
        <w:rPr>
          <w:rFonts w:ascii="Verdana" w:hAnsi="Verdana"/>
          <w:sz w:val="20"/>
          <w:szCs w:val="20"/>
        </w:rPr>
        <w:t>объектов недвижимого и движимого имущества Общества, используемых Обществом в рамках основной деятельности, прав требования О</w:t>
      </w:r>
      <w:r w:rsidR="00C27F48" w:rsidRPr="005F6485">
        <w:rPr>
          <w:rFonts w:ascii="Verdana" w:hAnsi="Verdana"/>
          <w:sz w:val="20"/>
          <w:szCs w:val="20"/>
        </w:rPr>
        <w:t>бщества и обязательств Общества</w:t>
      </w:r>
      <w:r w:rsidRPr="005F6485">
        <w:rPr>
          <w:rFonts w:ascii="Verdana" w:hAnsi="Verdana"/>
          <w:sz w:val="20"/>
          <w:szCs w:val="20"/>
        </w:rPr>
        <w:t xml:space="preserve"> (в том числе, но не исключительно,</w:t>
      </w:r>
      <w:r w:rsidR="00914429" w:rsidRPr="005F6485">
        <w:rPr>
          <w:rFonts w:ascii="Verdana" w:hAnsi="Verdana"/>
          <w:sz w:val="20"/>
          <w:szCs w:val="20"/>
        </w:rPr>
        <w:t xml:space="preserve"> в части правового статуса Доли</w:t>
      </w:r>
      <w:r w:rsidRPr="005F6485">
        <w:rPr>
          <w:rFonts w:ascii="Verdana" w:hAnsi="Verdana"/>
          <w:sz w:val="20"/>
          <w:szCs w:val="20"/>
        </w:rPr>
        <w:t xml:space="preserve"> и указанных объектов имущества, прав соответственно </w:t>
      </w:r>
      <w:r w:rsidRPr="00B2075C">
        <w:rPr>
          <w:rFonts w:ascii="Verdana" w:hAnsi="Verdana"/>
          <w:b/>
          <w:sz w:val="20"/>
          <w:szCs w:val="20"/>
        </w:rPr>
        <w:t>Продавца</w:t>
      </w:r>
      <w:r w:rsidRPr="005F6485">
        <w:rPr>
          <w:rFonts w:ascii="Verdana" w:hAnsi="Verdana"/>
          <w:sz w:val="20"/>
          <w:szCs w:val="20"/>
        </w:rPr>
        <w:t xml:space="preserve"> и Общества на них, существующих обременений в их отношении)</w:t>
      </w:r>
      <w:r w:rsidR="00D96785">
        <w:rPr>
          <w:rFonts w:ascii="Verdana" w:hAnsi="Verdana"/>
          <w:sz w:val="20"/>
          <w:szCs w:val="20"/>
          <w:lang w:val="ru-RU"/>
        </w:rPr>
        <w:t>, статуса судебных разбирательств, в которых участвует Общество</w:t>
      </w:r>
      <w:r w:rsidRPr="005F6485">
        <w:rPr>
          <w:rFonts w:ascii="Verdana" w:hAnsi="Verdana"/>
          <w:sz w:val="20"/>
          <w:szCs w:val="20"/>
        </w:rPr>
        <w:t xml:space="preserve">; при этом </w:t>
      </w:r>
      <w:r w:rsidRPr="00B2075C">
        <w:rPr>
          <w:rFonts w:ascii="Verdana" w:hAnsi="Verdana"/>
          <w:b/>
          <w:sz w:val="20"/>
          <w:szCs w:val="20"/>
        </w:rPr>
        <w:t>Покупатель</w:t>
      </w:r>
      <w:r w:rsidRPr="005F6485">
        <w:rPr>
          <w:rFonts w:ascii="Verdana" w:hAnsi="Verdana"/>
          <w:sz w:val="20"/>
          <w:szCs w:val="20"/>
        </w:rPr>
        <w:t xml:space="preserve"> до заключения Договора провел анализ </w:t>
      </w:r>
      <w:r w:rsidR="009B00AB">
        <w:rPr>
          <w:rFonts w:ascii="Verdana" w:hAnsi="Verdana"/>
          <w:sz w:val="20"/>
          <w:szCs w:val="20"/>
          <w:lang w:val="ru-RU"/>
        </w:rPr>
        <w:t xml:space="preserve">всей доступной в публичном доступе информации (сведения из общедоступных официальных реестров и баз данных), а также </w:t>
      </w:r>
      <w:r w:rsidRPr="005F6485">
        <w:rPr>
          <w:rFonts w:ascii="Verdana" w:hAnsi="Verdana"/>
          <w:sz w:val="20"/>
          <w:szCs w:val="20"/>
        </w:rPr>
        <w:t>всех необходимых для выявления и оценки возможных рисков Общества и принятия решения о заключении Договора документов бухгалтерского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w:t>
      </w:r>
      <w:r w:rsidR="00914429" w:rsidRPr="005F6485">
        <w:rPr>
          <w:rFonts w:ascii="Verdana" w:hAnsi="Verdana"/>
          <w:sz w:val="20"/>
          <w:szCs w:val="20"/>
        </w:rPr>
        <w:t xml:space="preserve"> собственности </w:t>
      </w:r>
      <w:r w:rsidR="00914429" w:rsidRPr="00B2075C">
        <w:rPr>
          <w:rFonts w:ascii="Verdana" w:hAnsi="Verdana"/>
          <w:b/>
          <w:sz w:val="20"/>
          <w:szCs w:val="20"/>
        </w:rPr>
        <w:t>Продавца</w:t>
      </w:r>
      <w:r w:rsidR="00914429" w:rsidRPr="005F6485">
        <w:rPr>
          <w:rFonts w:ascii="Verdana" w:hAnsi="Verdana"/>
          <w:sz w:val="20"/>
          <w:szCs w:val="20"/>
        </w:rPr>
        <w:t xml:space="preserve"> на Доли</w:t>
      </w:r>
      <w:r w:rsidR="009B00AB">
        <w:rPr>
          <w:rFonts w:ascii="Verdana" w:hAnsi="Verdana"/>
          <w:sz w:val="20"/>
          <w:szCs w:val="20"/>
          <w:lang w:val="ru-RU"/>
        </w:rPr>
        <w:t xml:space="preserve">, а также иных документов, размещенных </w:t>
      </w:r>
      <w:r w:rsidR="009B00AB" w:rsidRPr="009B00AB">
        <w:rPr>
          <w:rFonts w:ascii="Verdana" w:hAnsi="Verdana"/>
          <w:b/>
          <w:sz w:val="20"/>
          <w:szCs w:val="20"/>
          <w:lang w:val="ru-RU"/>
        </w:rPr>
        <w:t>Продавцом</w:t>
      </w:r>
      <w:r w:rsidR="009B00AB">
        <w:rPr>
          <w:rFonts w:ascii="Verdana" w:hAnsi="Verdana"/>
          <w:sz w:val="20"/>
          <w:szCs w:val="20"/>
          <w:lang w:val="ru-RU"/>
        </w:rPr>
        <w:t xml:space="preserve"> в </w:t>
      </w:r>
      <w:r w:rsidR="005D7F2A">
        <w:rPr>
          <w:rFonts w:ascii="Verdana" w:hAnsi="Verdana"/>
          <w:sz w:val="20"/>
          <w:szCs w:val="20"/>
          <w:lang w:val="ru-RU"/>
        </w:rPr>
        <w:t xml:space="preserve">электронной </w:t>
      </w:r>
      <w:r w:rsidR="009B00AB">
        <w:rPr>
          <w:rFonts w:ascii="Verdana" w:hAnsi="Verdana"/>
          <w:sz w:val="20"/>
          <w:szCs w:val="20"/>
          <w:lang w:val="ru-RU"/>
        </w:rPr>
        <w:t xml:space="preserve">комнате данных, доступ к которой был предоставлен </w:t>
      </w:r>
      <w:r w:rsidR="009B00AB" w:rsidRPr="009B00AB">
        <w:rPr>
          <w:rFonts w:ascii="Verdana" w:hAnsi="Verdana"/>
          <w:b/>
          <w:sz w:val="20"/>
          <w:szCs w:val="20"/>
          <w:lang w:val="ru-RU"/>
        </w:rPr>
        <w:t>Покупателю</w:t>
      </w:r>
      <w:r w:rsidR="001763B4" w:rsidRPr="005F6485">
        <w:rPr>
          <w:rFonts w:ascii="Verdana" w:hAnsi="Verdana"/>
          <w:sz w:val="20"/>
          <w:szCs w:val="20"/>
        </w:rPr>
        <w:t xml:space="preserve"> </w:t>
      </w:r>
      <w:bookmarkStart w:id="13" w:name="_Hlk116501849"/>
      <w:r w:rsidR="005D7F2A">
        <w:rPr>
          <w:rFonts w:ascii="Verdana" w:hAnsi="Verdana"/>
          <w:sz w:val="20"/>
          <w:szCs w:val="20"/>
          <w:lang w:val="ru-RU"/>
        </w:rPr>
        <w:t xml:space="preserve">и копия которой передается </w:t>
      </w:r>
      <w:r w:rsidR="005D7F2A" w:rsidRPr="0063226D">
        <w:rPr>
          <w:rFonts w:ascii="Verdana" w:hAnsi="Verdana"/>
          <w:b/>
          <w:sz w:val="20"/>
          <w:szCs w:val="20"/>
          <w:lang w:val="ru-RU"/>
        </w:rPr>
        <w:t>Покупателю</w:t>
      </w:r>
      <w:r w:rsidR="005D7F2A">
        <w:rPr>
          <w:rFonts w:ascii="Verdana" w:hAnsi="Verdana"/>
          <w:sz w:val="20"/>
          <w:szCs w:val="20"/>
          <w:lang w:val="ru-RU"/>
        </w:rPr>
        <w:t xml:space="preserve"> на </w:t>
      </w:r>
      <w:r w:rsidR="005D7F2A">
        <w:rPr>
          <w:rFonts w:ascii="Verdana" w:hAnsi="Verdana"/>
          <w:sz w:val="20"/>
          <w:szCs w:val="20"/>
          <w:lang w:val="en-US"/>
        </w:rPr>
        <w:t>CD</w:t>
      </w:r>
      <w:r w:rsidR="005D7F2A">
        <w:rPr>
          <w:rFonts w:ascii="Verdana" w:hAnsi="Verdana"/>
          <w:sz w:val="20"/>
          <w:szCs w:val="20"/>
          <w:lang w:val="ru-RU"/>
        </w:rPr>
        <w:t xml:space="preserve"> диске в дату подписания Договора</w:t>
      </w:r>
      <w:r w:rsidR="005D7F2A" w:rsidRPr="005F6485">
        <w:rPr>
          <w:rFonts w:ascii="Verdana" w:hAnsi="Verdana"/>
          <w:sz w:val="20"/>
          <w:szCs w:val="20"/>
        </w:rPr>
        <w:t xml:space="preserve"> </w:t>
      </w:r>
      <w:bookmarkEnd w:id="13"/>
      <w:r w:rsidR="00914429" w:rsidRPr="005F6485">
        <w:rPr>
          <w:rFonts w:ascii="Verdana" w:hAnsi="Verdana"/>
          <w:sz w:val="20"/>
          <w:szCs w:val="20"/>
        </w:rPr>
        <w:t>(</w:t>
      </w:r>
      <w:bookmarkStart w:id="14" w:name="_Hlk116501863"/>
      <w:r w:rsidR="005D7F2A" w:rsidRPr="005D7F2A">
        <w:rPr>
          <w:rFonts w:ascii="Verdana" w:hAnsi="Verdana"/>
          <w:sz w:val="20"/>
          <w:szCs w:val="20"/>
        </w:rPr>
        <w:t xml:space="preserve">далее совместно все документы и информация, предоставленные </w:t>
      </w:r>
      <w:r w:rsidR="005D7F2A" w:rsidRPr="00973748">
        <w:rPr>
          <w:rFonts w:ascii="Verdana" w:hAnsi="Verdana"/>
          <w:b/>
          <w:sz w:val="20"/>
          <w:szCs w:val="20"/>
        </w:rPr>
        <w:t>Продавцом</w:t>
      </w:r>
      <w:r w:rsidR="005D7F2A" w:rsidRPr="005D7F2A">
        <w:rPr>
          <w:rFonts w:ascii="Verdana" w:hAnsi="Verdana"/>
          <w:sz w:val="20"/>
          <w:szCs w:val="20"/>
        </w:rPr>
        <w:t xml:space="preserve"> </w:t>
      </w:r>
      <w:r w:rsidR="005D7F2A" w:rsidRPr="00973748">
        <w:rPr>
          <w:rFonts w:ascii="Verdana" w:hAnsi="Verdana"/>
          <w:b/>
          <w:sz w:val="20"/>
          <w:szCs w:val="20"/>
        </w:rPr>
        <w:t>Покупателю</w:t>
      </w:r>
      <w:r w:rsidR="005D7F2A" w:rsidRPr="005D7F2A">
        <w:rPr>
          <w:rFonts w:ascii="Verdana" w:hAnsi="Verdana"/>
          <w:sz w:val="20"/>
          <w:szCs w:val="20"/>
        </w:rPr>
        <w:t xml:space="preserve"> в любом виде или доступные для </w:t>
      </w:r>
      <w:r w:rsidR="005D7F2A" w:rsidRPr="00973748">
        <w:rPr>
          <w:rFonts w:ascii="Verdana" w:hAnsi="Verdana"/>
          <w:b/>
          <w:sz w:val="20"/>
          <w:szCs w:val="20"/>
        </w:rPr>
        <w:t>Покупателя</w:t>
      </w:r>
      <w:r w:rsidR="005D7F2A" w:rsidRPr="005D7F2A">
        <w:rPr>
          <w:rFonts w:ascii="Verdana" w:hAnsi="Verdana"/>
          <w:sz w:val="20"/>
          <w:szCs w:val="20"/>
        </w:rPr>
        <w:t xml:space="preserve"> из общедоступных официальных реестров и баз данных именуются</w:t>
      </w:r>
      <w:r w:rsidR="005D7F2A">
        <w:rPr>
          <w:rFonts w:ascii="Verdana" w:hAnsi="Verdana"/>
          <w:sz w:val="20"/>
          <w:szCs w:val="20"/>
          <w:lang w:val="ru-RU"/>
        </w:rPr>
        <w:t xml:space="preserve"> </w:t>
      </w:r>
      <w:r w:rsidRPr="005F6485">
        <w:rPr>
          <w:rFonts w:ascii="Verdana" w:hAnsi="Verdana"/>
          <w:sz w:val="20"/>
          <w:szCs w:val="20"/>
        </w:rPr>
        <w:t>«</w:t>
      </w:r>
      <w:r w:rsidRPr="005F6485">
        <w:rPr>
          <w:rFonts w:ascii="Verdana" w:hAnsi="Verdana"/>
          <w:b/>
          <w:sz w:val="20"/>
          <w:szCs w:val="20"/>
        </w:rPr>
        <w:t>Раскрытая информация</w:t>
      </w:r>
      <w:r w:rsidRPr="005F6485">
        <w:rPr>
          <w:rFonts w:ascii="Verdana" w:hAnsi="Verdana"/>
          <w:sz w:val="20"/>
          <w:szCs w:val="20"/>
        </w:rPr>
        <w:t>»</w:t>
      </w:r>
      <w:bookmarkEnd w:id="14"/>
      <w:r w:rsidRPr="005F6485">
        <w:rPr>
          <w:rFonts w:ascii="Verdana" w:hAnsi="Verdana"/>
          <w:sz w:val="20"/>
          <w:szCs w:val="20"/>
        </w:rPr>
        <w:t>)</w:t>
      </w:r>
      <w:r w:rsidR="006A18C9" w:rsidRPr="005F6485">
        <w:rPr>
          <w:rFonts w:ascii="Verdana" w:hAnsi="Verdana"/>
          <w:sz w:val="20"/>
          <w:szCs w:val="20"/>
        </w:rPr>
        <w:t>.</w:t>
      </w:r>
      <w:r w:rsidR="00C27F48" w:rsidRPr="005F6485">
        <w:rPr>
          <w:rFonts w:ascii="Verdana" w:hAnsi="Verdana"/>
          <w:sz w:val="20"/>
          <w:szCs w:val="20"/>
        </w:rPr>
        <w:t xml:space="preserve"> </w:t>
      </w:r>
      <w:r w:rsidR="00C27F48" w:rsidRPr="00B2075C">
        <w:rPr>
          <w:rFonts w:ascii="Verdana" w:hAnsi="Verdana"/>
          <w:b/>
          <w:sz w:val="20"/>
          <w:szCs w:val="20"/>
        </w:rPr>
        <w:t>Продавец</w:t>
      </w:r>
      <w:r w:rsidR="00C27F48" w:rsidRPr="005F6485">
        <w:rPr>
          <w:rFonts w:ascii="Verdana" w:hAnsi="Verdana"/>
          <w:sz w:val="20"/>
          <w:szCs w:val="20"/>
        </w:rPr>
        <w:t xml:space="preserve"> предоставил </w:t>
      </w:r>
      <w:r w:rsidR="00C27F48" w:rsidRPr="00B2075C">
        <w:rPr>
          <w:rFonts w:ascii="Verdana" w:hAnsi="Verdana"/>
          <w:b/>
          <w:sz w:val="20"/>
          <w:szCs w:val="20"/>
        </w:rPr>
        <w:t>Покупателю</w:t>
      </w:r>
      <w:r w:rsidR="00C27F48" w:rsidRPr="005F6485">
        <w:rPr>
          <w:rFonts w:ascii="Verdana" w:hAnsi="Verdana"/>
          <w:sz w:val="20"/>
          <w:szCs w:val="20"/>
        </w:rPr>
        <w:t xml:space="preserve"> доступ к любой документации и сведениям, имеющим значение для </w:t>
      </w:r>
      <w:r w:rsidR="00C27F48" w:rsidRPr="00B2075C">
        <w:rPr>
          <w:rFonts w:ascii="Verdana" w:hAnsi="Verdana"/>
          <w:b/>
          <w:sz w:val="20"/>
          <w:szCs w:val="20"/>
        </w:rPr>
        <w:t>Покупателя</w:t>
      </w:r>
      <w:r w:rsidR="00C27F48" w:rsidRPr="005F6485">
        <w:rPr>
          <w:rFonts w:ascii="Verdana" w:hAnsi="Verdana"/>
          <w:sz w:val="20"/>
          <w:szCs w:val="20"/>
        </w:rPr>
        <w:t xml:space="preserve"> для заключения Договора.</w:t>
      </w:r>
      <w:r w:rsidR="003D10F5" w:rsidRPr="005F6485">
        <w:rPr>
          <w:rFonts w:ascii="Verdana" w:hAnsi="Verdana"/>
          <w:sz w:val="20"/>
          <w:szCs w:val="20"/>
        </w:rPr>
        <w:t xml:space="preserve"> Раскрытая информация является исчерпывающей для </w:t>
      </w:r>
      <w:r w:rsidR="003D10F5" w:rsidRPr="00B2075C">
        <w:rPr>
          <w:rFonts w:ascii="Verdana" w:hAnsi="Verdana"/>
          <w:b/>
          <w:sz w:val="20"/>
          <w:szCs w:val="20"/>
        </w:rPr>
        <w:t>Покупателя</w:t>
      </w:r>
      <w:r w:rsidR="003D10F5" w:rsidRPr="005F6485">
        <w:rPr>
          <w:rFonts w:ascii="Verdana" w:hAnsi="Verdana"/>
          <w:sz w:val="20"/>
          <w:szCs w:val="20"/>
        </w:rPr>
        <w:t xml:space="preserve"> для целей </w:t>
      </w:r>
      <w:r w:rsidR="00C27F48" w:rsidRPr="005F6485">
        <w:rPr>
          <w:rFonts w:ascii="Verdana" w:hAnsi="Verdana"/>
          <w:sz w:val="20"/>
          <w:szCs w:val="20"/>
        </w:rPr>
        <w:t>заключения Договора</w:t>
      </w:r>
      <w:r w:rsidR="00E30FF0">
        <w:rPr>
          <w:rFonts w:ascii="Verdana" w:hAnsi="Verdana"/>
          <w:sz w:val="20"/>
          <w:szCs w:val="20"/>
          <w:lang w:val="ru-RU"/>
        </w:rPr>
        <w:t>;</w:t>
      </w:r>
    </w:p>
    <w:p w14:paraId="2BF6CC13" w14:textId="44540716"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9B00AB">
        <w:rPr>
          <w:rFonts w:ascii="Verdana" w:hAnsi="Verdana"/>
          <w:b/>
          <w:sz w:val="20"/>
          <w:szCs w:val="20"/>
        </w:rPr>
        <w:t>Покупатель</w:t>
      </w:r>
      <w:r w:rsidRPr="005F6485">
        <w:rPr>
          <w:rFonts w:ascii="Verdana" w:hAnsi="Verdana"/>
          <w:sz w:val="20"/>
          <w:szCs w:val="20"/>
        </w:rPr>
        <w:t xml:space="preserve"> подписанием Договора надлежащим образом подтвер</w:t>
      </w:r>
      <w:r w:rsidR="00914429" w:rsidRPr="005F6485">
        <w:rPr>
          <w:rFonts w:ascii="Verdana" w:hAnsi="Verdana"/>
          <w:sz w:val="20"/>
          <w:szCs w:val="20"/>
        </w:rPr>
        <w:t xml:space="preserve">ждает и заверяет, что </w:t>
      </w:r>
      <w:r w:rsidR="0049140C" w:rsidRPr="005F6485">
        <w:rPr>
          <w:rFonts w:ascii="Verdana" w:hAnsi="Verdana"/>
          <w:sz w:val="20"/>
          <w:szCs w:val="20"/>
        </w:rPr>
        <w:t>Ц</w:t>
      </w:r>
      <w:r w:rsidR="00914429" w:rsidRPr="005F6485">
        <w:rPr>
          <w:rFonts w:ascii="Verdana" w:hAnsi="Verdana"/>
          <w:sz w:val="20"/>
          <w:szCs w:val="20"/>
        </w:rPr>
        <w:t>ена Доли</w:t>
      </w:r>
      <w:r w:rsidRPr="005F6485">
        <w:rPr>
          <w:rFonts w:ascii="Verdana" w:hAnsi="Verdana"/>
          <w:sz w:val="20"/>
          <w:szCs w:val="20"/>
        </w:rPr>
        <w:t xml:space="preserve"> и условия Договора являются для него приемлемыми, а также что данная сделка не является совершенной под влиянием угрозы, обмана, насилия, злонамеренного соглашения представителя одной стороны с другой стороной, не является мнимой (совершенной лишь для вида, без намерения создать соответствующие ей правовые последствия), притворной (совершенной с целью прикрыть другую сделку), совершенной с нарушением запрета или ограничения </w:t>
      </w:r>
      <w:r w:rsidRPr="005F6485">
        <w:rPr>
          <w:rFonts w:ascii="Verdana" w:hAnsi="Verdana"/>
          <w:sz w:val="20"/>
          <w:szCs w:val="20"/>
        </w:rPr>
        <w:lastRenderedPageBreak/>
        <w:t>распоряжения имуществом, вытекающих из закона, в частности из законодательства о несостоятельности (банкротстве), не является совершенной под влиянием неблагоприятных обстоятельств, существенного заблуждения, заключается не вследствие стечения тяжелых обстоятельств на крайне невыгодных условиях</w:t>
      </w:r>
      <w:r w:rsidR="00E30FF0">
        <w:rPr>
          <w:rFonts w:ascii="Verdana" w:hAnsi="Verdana"/>
          <w:sz w:val="20"/>
          <w:szCs w:val="20"/>
          <w:lang w:val="ru-RU"/>
        </w:rPr>
        <w:t>;</w:t>
      </w:r>
    </w:p>
    <w:p w14:paraId="35FFCAFF" w14:textId="3E2287C0" w:rsidR="005D1101" w:rsidRPr="005F6485" w:rsidRDefault="005D1101" w:rsidP="00E425C8">
      <w:pPr>
        <w:pStyle w:val="af5"/>
        <w:numPr>
          <w:ilvl w:val="2"/>
          <w:numId w:val="26"/>
        </w:numPr>
        <w:tabs>
          <w:tab w:val="left" w:pos="284"/>
          <w:tab w:val="left" w:pos="851"/>
        </w:tabs>
        <w:spacing w:before="120"/>
        <w:ind w:left="851" w:hanging="851"/>
        <w:jc w:val="both"/>
        <w:rPr>
          <w:rFonts w:ascii="Verdana" w:hAnsi="Verdana"/>
          <w:sz w:val="20"/>
          <w:szCs w:val="20"/>
        </w:rPr>
      </w:pPr>
      <w:bookmarkStart w:id="15" w:name="_Hlk135655129"/>
      <w:r w:rsidRPr="009B00AB">
        <w:rPr>
          <w:rFonts w:ascii="Verdana" w:hAnsi="Verdana"/>
          <w:b/>
          <w:sz w:val="20"/>
          <w:szCs w:val="20"/>
        </w:rPr>
        <w:t>Покупатель</w:t>
      </w:r>
      <w:r w:rsidRPr="005F6485">
        <w:rPr>
          <w:rFonts w:ascii="Verdana" w:hAnsi="Verdana"/>
          <w:sz w:val="20"/>
          <w:szCs w:val="20"/>
        </w:rPr>
        <w:t xml:space="preserve"> подтверждает, что ввиду того, что до заключения Договора ему была предоставлена возможность без каких-либо ограничений ознакомиться с Раскрытой информацией, </w:t>
      </w:r>
      <w:r w:rsidRPr="009B00AB">
        <w:rPr>
          <w:rFonts w:ascii="Verdana" w:hAnsi="Verdana"/>
          <w:b/>
          <w:sz w:val="20"/>
          <w:szCs w:val="20"/>
        </w:rPr>
        <w:t>Покупателем</w:t>
      </w:r>
      <w:r w:rsidRPr="005F6485">
        <w:rPr>
          <w:rFonts w:ascii="Verdana" w:hAnsi="Verdana"/>
          <w:sz w:val="20"/>
          <w:szCs w:val="20"/>
        </w:rPr>
        <w:t xml:space="preserve"> выявлены </w:t>
      </w:r>
      <w:r w:rsidR="00D20AC4">
        <w:rPr>
          <w:rFonts w:ascii="Verdana" w:hAnsi="Verdana"/>
          <w:sz w:val="20"/>
          <w:szCs w:val="20"/>
          <w:lang w:val="ru-RU"/>
        </w:rPr>
        <w:t xml:space="preserve">и проанализированы </w:t>
      </w:r>
      <w:r w:rsidRPr="005F6485">
        <w:rPr>
          <w:rFonts w:ascii="Verdana" w:hAnsi="Verdana"/>
          <w:sz w:val="20"/>
          <w:szCs w:val="20"/>
        </w:rPr>
        <w:t>все недостатки и риски, способные оказать влияние на Цену</w:t>
      </w:r>
      <w:r w:rsidR="00914429" w:rsidRPr="005F6485">
        <w:rPr>
          <w:rFonts w:ascii="Verdana" w:hAnsi="Verdana"/>
          <w:sz w:val="20"/>
          <w:szCs w:val="20"/>
        </w:rPr>
        <w:t xml:space="preserve"> Доли</w:t>
      </w:r>
      <w:r w:rsidR="00D20AC4">
        <w:rPr>
          <w:rFonts w:ascii="Verdana" w:hAnsi="Verdana"/>
          <w:sz w:val="20"/>
          <w:szCs w:val="20"/>
          <w:lang w:val="ru-RU"/>
        </w:rPr>
        <w:t xml:space="preserve"> и на решения </w:t>
      </w:r>
      <w:r w:rsidR="00D20AC4" w:rsidRPr="00077012">
        <w:rPr>
          <w:rFonts w:ascii="Verdana" w:hAnsi="Verdana"/>
          <w:b/>
          <w:sz w:val="20"/>
          <w:szCs w:val="20"/>
          <w:lang w:val="ru-RU"/>
        </w:rPr>
        <w:t>Покупателя</w:t>
      </w:r>
      <w:r w:rsidR="00D20AC4">
        <w:rPr>
          <w:rFonts w:ascii="Verdana" w:hAnsi="Verdana"/>
          <w:sz w:val="20"/>
          <w:szCs w:val="20"/>
          <w:lang w:val="ru-RU"/>
        </w:rPr>
        <w:t xml:space="preserve"> заключить Договор</w:t>
      </w:r>
      <w:r w:rsidRPr="005F6485">
        <w:rPr>
          <w:rFonts w:ascii="Verdana" w:hAnsi="Verdana"/>
          <w:sz w:val="20"/>
          <w:szCs w:val="20"/>
        </w:rPr>
        <w:t>.</w:t>
      </w:r>
      <w:r w:rsidR="00D20AC4">
        <w:rPr>
          <w:rFonts w:ascii="Verdana" w:hAnsi="Verdana"/>
          <w:sz w:val="20"/>
          <w:szCs w:val="20"/>
          <w:lang w:val="ru-RU"/>
        </w:rPr>
        <w:t xml:space="preserve"> </w:t>
      </w:r>
      <w:r w:rsidR="00D20AC4" w:rsidRPr="00D20AC4">
        <w:rPr>
          <w:rFonts w:ascii="Verdana" w:hAnsi="Verdana"/>
          <w:b/>
          <w:sz w:val="20"/>
          <w:szCs w:val="20"/>
          <w:lang w:val="ru-RU"/>
        </w:rPr>
        <w:t>Покупатель</w:t>
      </w:r>
      <w:r w:rsidR="00D20AC4" w:rsidRPr="00D20AC4">
        <w:rPr>
          <w:rFonts w:ascii="Verdana" w:hAnsi="Verdana"/>
          <w:sz w:val="20"/>
          <w:szCs w:val="20"/>
          <w:lang w:val="ru-RU"/>
        </w:rPr>
        <w:t xml:space="preserve"> </w:t>
      </w:r>
      <w:r w:rsidR="00D20AC4">
        <w:rPr>
          <w:rFonts w:ascii="Verdana" w:hAnsi="Verdana"/>
          <w:sz w:val="20"/>
          <w:szCs w:val="20"/>
          <w:lang w:val="ru-RU"/>
        </w:rPr>
        <w:t xml:space="preserve">также </w:t>
      </w:r>
      <w:r w:rsidR="006C47DC" w:rsidRPr="00D20AC4">
        <w:rPr>
          <w:rFonts w:ascii="Verdana" w:hAnsi="Verdana"/>
          <w:sz w:val="20"/>
          <w:szCs w:val="20"/>
          <w:lang w:val="ru-RU"/>
        </w:rPr>
        <w:t>подтверждает,</w:t>
      </w:r>
      <w:r w:rsidR="00D20AC4" w:rsidRPr="00D20AC4">
        <w:rPr>
          <w:rFonts w:ascii="Verdana" w:hAnsi="Verdana"/>
          <w:sz w:val="20"/>
          <w:szCs w:val="20"/>
          <w:lang w:val="ru-RU"/>
        </w:rPr>
        <w:t xml:space="preserve"> что у Общества отсутствуют признаки объективного банкротства в связи с внутрикорпоративным характером обязательств</w:t>
      </w:r>
      <w:r w:rsidR="00E30FF0">
        <w:rPr>
          <w:rFonts w:ascii="Verdana" w:hAnsi="Verdana"/>
          <w:sz w:val="20"/>
          <w:szCs w:val="20"/>
          <w:lang w:val="ru-RU"/>
        </w:rPr>
        <w:t>;</w:t>
      </w:r>
    </w:p>
    <w:bookmarkEnd w:id="15"/>
    <w:p w14:paraId="311B672A" w14:textId="125029CB" w:rsidR="005D1101" w:rsidRDefault="00E30FF0" w:rsidP="00E425C8">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о</w:t>
      </w:r>
      <w:proofErr w:type="spellStart"/>
      <w:r w:rsidR="005D1101" w:rsidRPr="005F6485">
        <w:rPr>
          <w:rFonts w:ascii="Verdana" w:hAnsi="Verdana"/>
          <w:sz w:val="20"/>
          <w:szCs w:val="20"/>
        </w:rPr>
        <w:t>тсутствуют</w:t>
      </w:r>
      <w:proofErr w:type="spellEnd"/>
      <w:r w:rsidR="005D1101" w:rsidRPr="005F6485">
        <w:rPr>
          <w:rFonts w:ascii="Verdana" w:hAnsi="Verdana"/>
          <w:sz w:val="20"/>
          <w:szCs w:val="20"/>
        </w:rPr>
        <w:t xml:space="preserve">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r>
        <w:rPr>
          <w:rFonts w:ascii="Verdana" w:hAnsi="Verdana"/>
          <w:sz w:val="20"/>
          <w:szCs w:val="20"/>
          <w:lang w:val="ru-RU"/>
        </w:rPr>
        <w:t>;</w:t>
      </w:r>
    </w:p>
    <w:p w14:paraId="67630B2C" w14:textId="18D36AA4" w:rsidR="009B00AB" w:rsidRPr="00B4549B" w:rsidRDefault="009B00AB" w:rsidP="00B4549B">
      <w:pPr>
        <w:pStyle w:val="af5"/>
        <w:numPr>
          <w:ilvl w:val="2"/>
          <w:numId w:val="26"/>
        </w:numPr>
        <w:tabs>
          <w:tab w:val="left" w:pos="284"/>
          <w:tab w:val="left" w:pos="851"/>
        </w:tabs>
        <w:spacing w:before="120"/>
        <w:ind w:left="851" w:hanging="851"/>
        <w:jc w:val="both"/>
        <w:rPr>
          <w:rFonts w:ascii="Verdana" w:hAnsi="Verdana"/>
          <w:sz w:val="20"/>
          <w:szCs w:val="20"/>
        </w:rPr>
      </w:pPr>
      <w:r w:rsidRPr="005F6485">
        <w:rPr>
          <w:rFonts w:ascii="Verdana" w:hAnsi="Verdana"/>
          <w:sz w:val="20"/>
          <w:szCs w:val="20"/>
        </w:rPr>
        <w:t xml:space="preserve">Заключение и исполнение Договора </w:t>
      </w:r>
      <w:r w:rsidRPr="009B00AB">
        <w:rPr>
          <w:rFonts w:ascii="Verdana" w:hAnsi="Verdana"/>
          <w:b/>
          <w:sz w:val="20"/>
          <w:szCs w:val="20"/>
        </w:rPr>
        <w:t>Покупателем</w:t>
      </w:r>
      <w:r w:rsidRPr="005F6485">
        <w:rPr>
          <w:rFonts w:ascii="Verdana" w:hAnsi="Verdana"/>
          <w:sz w:val="20"/>
          <w:szCs w:val="20"/>
        </w:rPr>
        <w:t xml:space="preserve"> не противоречит требованиям личного закона </w:t>
      </w:r>
      <w:r w:rsidRPr="009B00AB">
        <w:rPr>
          <w:rFonts w:ascii="Verdana" w:hAnsi="Verdana"/>
          <w:b/>
          <w:sz w:val="20"/>
          <w:szCs w:val="20"/>
        </w:rPr>
        <w:t>Покупателя</w:t>
      </w:r>
      <w:r w:rsidRPr="005F6485">
        <w:rPr>
          <w:rFonts w:ascii="Verdana" w:hAnsi="Verdana"/>
          <w:sz w:val="20"/>
          <w:szCs w:val="20"/>
        </w:rPr>
        <w:t xml:space="preserve">, </w:t>
      </w:r>
      <w:r w:rsidRPr="009B00AB">
        <w:rPr>
          <w:rFonts w:ascii="Verdana" w:hAnsi="Verdana"/>
          <w:color w:val="000000" w:themeColor="text1"/>
          <w:sz w:val="20"/>
          <w:szCs w:val="20"/>
        </w:rPr>
        <w:t xml:space="preserve">учредительным или внутренним документам </w:t>
      </w:r>
      <w:r w:rsidRPr="009B00AB">
        <w:rPr>
          <w:rFonts w:ascii="Verdana" w:hAnsi="Verdana"/>
          <w:b/>
          <w:color w:val="000000" w:themeColor="text1"/>
          <w:sz w:val="20"/>
          <w:szCs w:val="20"/>
        </w:rPr>
        <w:t>Покупателя</w:t>
      </w:r>
      <w:r w:rsidRPr="009B00AB">
        <w:rPr>
          <w:rFonts w:ascii="Verdana" w:hAnsi="Verdana"/>
          <w:color w:val="000000" w:themeColor="text1"/>
          <w:sz w:val="20"/>
          <w:szCs w:val="20"/>
        </w:rPr>
        <w:t xml:space="preserve">, </w:t>
      </w:r>
      <w:r w:rsidRPr="005F6485">
        <w:rPr>
          <w:rFonts w:ascii="Verdana" w:hAnsi="Verdana"/>
          <w:sz w:val="20"/>
          <w:szCs w:val="20"/>
        </w:rPr>
        <w:t xml:space="preserve">каким-либо судебным решениям, а также условиям договоров, заключенных </w:t>
      </w:r>
      <w:r w:rsidRPr="009B00AB">
        <w:rPr>
          <w:rFonts w:ascii="Verdana" w:hAnsi="Verdana"/>
          <w:b/>
          <w:sz w:val="20"/>
          <w:szCs w:val="20"/>
        </w:rPr>
        <w:t>Покупателем</w:t>
      </w:r>
      <w:r w:rsidRPr="005F6485">
        <w:rPr>
          <w:rFonts w:ascii="Verdana" w:hAnsi="Verdana"/>
          <w:sz w:val="20"/>
          <w:szCs w:val="20"/>
        </w:rPr>
        <w:t xml:space="preserve"> с третьими лицами</w:t>
      </w:r>
      <w:r w:rsidR="00E30FF0">
        <w:rPr>
          <w:rFonts w:ascii="Verdana" w:hAnsi="Verdana"/>
          <w:sz w:val="20"/>
          <w:szCs w:val="20"/>
          <w:lang w:val="ru-RU"/>
        </w:rPr>
        <w:t>;</w:t>
      </w:r>
    </w:p>
    <w:p w14:paraId="5DB0795E" w14:textId="17ADE42D" w:rsidR="009434CC" w:rsidRPr="00D20AC4" w:rsidRDefault="009434CC" w:rsidP="00E425C8">
      <w:pPr>
        <w:pStyle w:val="af5"/>
        <w:numPr>
          <w:ilvl w:val="2"/>
          <w:numId w:val="26"/>
        </w:numPr>
        <w:tabs>
          <w:tab w:val="left" w:pos="284"/>
          <w:tab w:val="left" w:pos="851"/>
        </w:tabs>
        <w:spacing w:before="120"/>
        <w:ind w:left="851" w:hanging="851"/>
        <w:jc w:val="both"/>
        <w:rPr>
          <w:rFonts w:ascii="Verdana" w:hAnsi="Verdana"/>
          <w:sz w:val="20"/>
          <w:szCs w:val="20"/>
        </w:rPr>
      </w:pPr>
      <w:bookmarkStart w:id="16" w:name="_Hlk135655110"/>
      <w:r w:rsidRPr="009B00AB">
        <w:rPr>
          <w:rFonts w:ascii="Verdana" w:hAnsi="Verdana"/>
          <w:b/>
          <w:sz w:val="20"/>
          <w:szCs w:val="20"/>
        </w:rPr>
        <w:t>Покупатель</w:t>
      </w:r>
      <w:r w:rsidRPr="005F6485">
        <w:rPr>
          <w:rFonts w:ascii="Verdana" w:hAnsi="Verdana"/>
          <w:sz w:val="20"/>
          <w:szCs w:val="20"/>
        </w:rPr>
        <w:t xml:space="preserve"> не имеет никаких претензий к организации Торгов, выполнению всех применимых норм ст. 447 – ст. 449 ГК РФ в рамках подготовки к Торгам, проведению Торгов, подведению итогов Торгов и заключению </w:t>
      </w:r>
      <w:r w:rsidR="00450D51">
        <w:rPr>
          <w:rFonts w:ascii="Verdana" w:hAnsi="Verdana"/>
          <w:sz w:val="20"/>
          <w:szCs w:val="20"/>
          <w:lang w:val="ru-RU"/>
        </w:rPr>
        <w:t>Договора</w:t>
      </w:r>
      <w:r w:rsidRPr="005F6485">
        <w:rPr>
          <w:rFonts w:ascii="Verdana" w:hAnsi="Verdana"/>
          <w:sz w:val="20"/>
          <w:szCs w:val="20"/>
        </w:rPr>
        <w:t xml:space="preserve"> по итогам Торгов. </w:t>
      </w:r>
      <w:r w:rsidRPr="00450D51">
        <w:rPr>
          <w:rFonts w:ascii="Verdana" w:hAnsi="Verdana"/>
          <w:b/>
          <w:sz w:val="20"/>
          <w:szCs w:val="20"/>
        </w:rPr>
        <w:t>Покупатель</w:t>
      </w:r>
      <w:r w:rsidRPr="005F6485">
        <w:rPr>
          <w:rFonts w:ascii="Verdana" w:hAnsi="Verdana"/>
          <w:sz w:val="20"/>
          <w:szCs w:val="20"/>
        </w:rPr>
        <w:t xml:space="preserve">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на ст. 449 ГК РФ)</w:t>
      </w:r>
      <w:r w:rsidR="00E30FF0">
        <w:rPr>
          <w:rFonts w:ascii="Verdana" w:hAnsi="Verdana"/>
          <w:sz w:val="20"/>
          <w:szCs w:val="20"/>
          <w:lang w:val="ru-RU"/>
        </w:rPr>
        <w:t>;</w:t>
      </w:r>
    </w:p>
    <w:p w14:paraId="562CE895" w14:textId="68843427" w:rsidR="00D20AC4" w:rsidRDefault="00E30FF0" w:rsidP="00E425C8">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у</w:t>
      </w:r>
      <w:r w:rsidR="00D20AC4">
        <w:rPr>
          <w:rFonts w:ascii="Verdana" w:hAnsi="Verdana"/>
          <w:sz w:val="20"/>
          <w:szCs w:val="20"/>
          <w:lang w:val="ru-RU"/>
        </w:rPr>
        <w:t xml:space="preserve"> </w:t>
      </w:r>
      <w:r w:rsidR="00D20AC4" w:rsidRPr="00D20AC4">
        <w:rPr>
          <w:rFonts w:ascii="Verdana" w:hAnsi="Verdana"/>
          <w:b/>
          <w:sz w:val="20"/>
          <w:szCs w:val="20"/>
        </w:rPr>
        <w:t>Покупателя</w:t>
      </w:r>
      <w:r w:rsidR="00D20AC4" w:rsidRPr="00D20AC4">
        <w:rPr>
          <w:rFonts w:ascii="Verdana" w:hAnsi="Verdana"/>
          <w:sz w:val="20"/>
          <w:szCs w:val="20"/>
        </w:rPr>
        <w:t xml:space="preserve"> </w:t>
      </w:r>
      <w:r w:rsidR="00D20AC4">
        <w:rPr>
          <w:rFonts w:ascii="Verdana" w:hAnsi="Verdana"/>
          <w:sz w:val="20"/>
          <w:szCs w:val="20"/>
          <w:lang w:val="ru-RU"/>
        </w:rPr>
        <w:t xml:space="preserve">отсутствуют </w:t>
      </w:r>
      <w:r w:rsidR="00D20AC4" w:rsidRPr="00D20AC4">
        <w:rPr>
          <w:rFonts w:ascii="Verdana" w:hAnsi="Verdana"/>
          <w:sz w:val="20"/>
          <w:szCs w:val="20"/>
        </w:rPr>
        <w:t>основани</w:t>
      </w:r>
      <w:r w:rsidR="00D20AC4">
        <w:rPr>
          <w:rFonts w:ascii="Verdana" w:hAnsi="Verdana"/>
          <w:sz w:val="20"/>
          <w:szCs w:val="20"/>
          <w:lang w:val="ru-RU"/>
        </w:rPr>
        <w:t>я</w:t>
      </w:r>
      <w:r w:rsidR="00D20AC4" w:rsidRPr="00D20AC4">
        <w:rPr>
          <w:rFonts w:ascii="Verdana" w:hAnsi="Verdana"/>
          <w:sz w:val="20"/>
          <w:szCs w:val="20"/>
        </w:rPr>
        <w:t xml:space="preserve"> и намерени</w:t>
      </w:r>
      <w:r w:rsidR="00D20AC4">
        <w:rPr>
          <w:rFonts w:ascii="Verdana" w:hAnsi="Verdana"/>
          <w:sz w:val="20"/>
          <w:szCs w:val="20"/>
          <w:lang w:val="ru-RU"/>
        </w:rPr>
        <w:t>я</w:t>
      </w:r>
      <w:r w:rsidR="00D20AC4" w:rsidRPr="00D20AC4">
        <w:rPr>
          <w:rFonts w:ascii="Verdana" w:hAnsi="Verdana"/>
          <w:sz w:val="20"/>
          <w:szCs w:val="20"/>
        </w:rPr>
        <w:t xml:space="preserve"> к выполнению каких-либо мероприятий или действий, направленных на привлечение </w:t>
      </w:r>
      <w:r w:rsidR="00D20AC4" w:rsidRPr="00D20AC4">
        <w:rPr>
          <w:rFonts w:ascii="Verdana" w:hAnsi="Verdana"/>
          <w:b/>
          <w:sz w:val="20"/>
          <w:szCs w:val="20"/>
          <w:lang w:val="ru-RU"/>
        </w:rPr>
        <w:t>Продавца</w:t>
      </w:r>
      <w:r w:rsidR="00D20AC4" w:rsidRPr="00D20AC4">
        <w:rPr>
          <w:rFonts w:ascii="Verdana" w:hAnsi="Verdana"/>
          <w:sz w:val="20"/>
          <w:szCs w:val="20"/>
        </w:rPr>
        <w:t xml:space="preserve">, его дочерних юридических лиц, а также иных лиц, контролировавших </w:t>
      </w:r>
      <w:r w:rsidR="00D20AC4">
        <w:rPr>
          <w:rFonts w:ascii="Verdana" w:hAnsi="Verdana"/>
          <w:sz w:val="20"/>
          <w:szCs w:val="20"/>
          <w:lang w:val="ru-RU"/>
        </w:rPr>
        <w:t>Общество</w:t>
      </w:r>
      <w:r w:rsidR="00D20AC4" w:rsidRPr="00D20AC4">
        <w:rPr>
          <w:rFonts w:ascii="Verdana" w:hAnsi="Verdana"/>
          <w:sz w:val="20"/>
          <w:szCs w:val="20"/>
        </w:rPr>
        <w:t xml:space="preserve"> до даты регистрации перехода права собственности на Долю в пользу </w:t>
      </w:r>
      <w:r w:rsidR="00D20AC4" w:rsidRPr="00590E31">
        <w:rPr>
          <w:rFonts w:ascii="Verdana" w:hAnsi="Verdana"/>
          <w:b/>
          <w:sz w:val="20"/>
          <w:szCs w:val="20"/>
        </w:rPr>
        <w:t>Покупателя</w:t>
      </w:r>
      <w:r w:rsidR="00D20AC4" w:rsidRPr="00D20AC4">
        <w:rPr>
          <w:rFonts w:ascii="Verdana" w:hAnsi="Verdana"/>
          <w:sz w:val="20"/>
          <w:szCs w:val="20"/>
        </w:rPr>
        <w:t xml:space="preserve"> в Едином государственном реестре юридических лиц, к субсидиарной ответственности по долгам </w:t>
      </w:r>
      <w:r w:rsidR="00D20AC4">
        <w:rPr>
          <w:rFonts w:ascii="Verdana" w:hAnsi="Verdana"/>
          <w:sz w:val="20"/>
          <w:szCs w:val="20"/>
          <w:lang w:val="ru-RU"/>
        </w:rPr>
        <w:t>Общества</w:t>
      </w:r>
      <w:r>
        <w:rPr>
          <w:rFonts w:ascii="Verdana" w:hAnsi="Verdana"/>
          <w:sz w:val="20"/>
          <w:szCs w:val="20"/>
          <w:lang w:val="ru-RU"/>
        </w:rPr>
        <w:t>;</w:t>
      </w:r>
    </w:p>
    <w:p w14:paraId="13E38961" w14:textId="69A13883" w:rsidR="009434CC" w:rsidRPr="005F6485" w:rsidRDefault="003E1E69" w:rsidP="00E425C8">
      <w:pPr>
        <w:pStyle w:val="af5"/>
        <w:numPr>
          <w:ilvl w:val="2"/>
          <w:numId w:val="26"/>
        </w:numPr>
        <w:tabs>
          <w:tab w:val="left" w:pos="284"/>
          <w:tab w:val="left" w:pos="851"/>
        </w:tabs>
        <w:spacing w:before="120"/>
        <w:ind w:left="851" w:hanging="851"/>
        <w:jc w:val="both"/>
        <w:rPr>
          <w:rFonts w:ascii="Verdana" w:hAnsi="Verdana"/>
          <w:sz w:val="20"/>
          <w:szCs w:val="20"/>
        </w:rPr>
      </w:pPr>
      <w:bookmarkStart w:id="17" w:name="_Hlk117024005"/>
      <w:bookmarkEnd w:id="16"/>
      <w:r w:rsidRPr="00623288">
        <w:rPr>
          <w:rFonts w:ascii="Verdana" w:hAnsi="Verdana"/>
          <w:b/>
          <w:sz w:val="20"/>
          <w:szCs w:val="20"/>
          <w:lang w:val="ru-RU"/>
        </w:rPr>
        <w:t>Покупатель</w:t>
      </w:r>
      <w:r w:rsidRPr="00623288">
        <w:rPr>
          <w:rFonts w:ascii="Verdana" w:hAnsi="Verdana"/>
          <w:sz w:val="20"/>
          <w:szCs w:val="20"/>
          <w:lang w:val="ru-RU"/>
        </w:rPr>
        <w:t xml:space="preserve"> обладает правоспособностью и вправе заключить настоящий Договор</w:t>
      </w:r>
      <w:r w:rsidRPr="00B4549B">
        <w:rPr>
          <w:rFonts w:ascii="Verdana" w:hAnsi="Verdana"/>
          <w:sz w:val="20"/>
          <w:szCs w:val="20"/>
          <w:lang w:val="ru-RU"/>
        </w:rPr>
        <w:t>.</w:t>
      </w:r>
      <w:bookmarkEnd w:id="17"/>
      <w:r w:rsidRPr="00B4549B">
        <w:rPr>
          <w:rFonts w:ascii="Verdana" w:hAnsi="Verdana"/>
          <w:sz w:val="20"/>
          <w:szCs w:val="20"/>
          <w:lang w:val="ru-RU"/>
        </w:rPr>
        <w:t xml:space="preserve"> </w:t>
      </w:r>
      <w:r w:rsidR="009434CC" w:rsidRPr="005F6485">
        <w:rPr>
          <w:rFonts w:ascii="Verdana" w:hAnsi="Verdana"/>
          <w:sz w:val="20"/>
          <w:szCs w:val="20"/>
        </w:rPr>
        <w:t xml:space="preserve">Лицо, заключающее (подписывающее) Договор от лица </w:t>
      </w:r>
      <w:r w:rsidR="009434CC" w:rsidRPr="00450D51">
        <w:rPr>
          <w:rFonts w:ascii="Verdana" w:hAnsi="Verdana"/>
          <w:b/>
          <w:sz w:val="20"/>
          <w:szCs w:val="20"/>
        </w:rPr>
        <w:t>Покупателя</w:t>
      </w:r>
      <w:r w:rsidR="009434CC" w:rsidRPr="005F6485">
        <w:rPr>
          <w:rFonts w:ascii="Verdana" w:hAnsi="Verdana"/>
          <w:sz w:val="20"/>
          <w:szCs w:val="20"/>
        </w:rPr>
        <w:t>, имеет все права и полномочия для того, чтобы заключить Договор на условиях, предусмотренных Договором. Соответствующие права и полномочия указанного лица не прекращены и являются действительными на дату заключения Договора</w:t>
      </w:r>
      <w:r w:rsidR="00E30FF0">
        <w:rPr>
          <w:rFonts w:ascii="Verdana" w:hAnsi="Verdana"/>
          <w:sz w:val="20"/>
          <w:szCs w:val="20"/>
          <w:lang w:val="ru-RU"/>
        </w:rPr>
        <w:t>;</w:t>
      </w:r>
    </w:p>
    <w:p w14:paraId="1B19FB46" w14:textId="502775A6" w:rsidR="00090156" w:rsidRPr="001074AC" w:rsidRDefault="001074AC"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1074AC">
        <w:rPr>
          <w:rFonts w:ascii="Verdana" w:hAnsi="Verdana"/>
          <w:b/>
          <w:sz w:val="20"/>
          <w:szCs w:val="20"/>
          <w:lang w:val="ru-RU"/>
        </w:rPr>
        <w:t xml:space="preserve">Покупатель </w:t>
      </w:r>
      <w:r w:rsidRPr="001074AC">
        <w:rPr>
          <w:rFonts w:ascii="Verdana" w:hAnsi="Verdana"/>
          <w:sz w:val="20"/>
          <w:szCs w:val="20"/>
          <w:lang w:val="ru-RU"/>
        </w:rPr>
        <w:t xml:space="preserve">получил </w:t>
      </w:r>
      <w:r w:rsidRPr="001074AC">
        <w:rPr>
          <w:rFonts w:ascii="Verdana" w:hAnsi="Verdana"/>
          <w:sz w:val="20"/>
          <w:szCs w:val="20"/>
        </w:rPr>
        <w:t xml:space="preserve">согласие ФАС России согласно требованиям Федерального закона «О защите конкуренции» от 26.07.2006 N 135-ФЗ </w:t>
      </w:r>
      <w:r w:rsidRPr="001074AC">
        <w:rPr>
          <w:rFonts w:ascii="Verdana" w:hAnsi="Verdana"/>
          <w:sz w:val="20"/>
          <w:szCs w:val="20"/>
          <w:lang w:val="ru-RU"/>
        </w:rPr>
        <w:t xml:space="preserve">на заключение </w:t>
      </w:r>
      <w:r w:rsidRPr="001074AC">
        <w:rPr>
          <w:rFonts w:ascii="Verdana" w:hAnsi="Verdana"/>
          <w:sz w:val="20"/>
          <w:szCs w:val="20"/>
        </w:rPr>
        <w:t>и исполнение Договора</w:t>
      </w:r>
      <w:r w:rsidRPr="001074AC">
        <w:rPr>
          <w:rFonts w:ascii="Verdana" w:hAnsi="Verdana"/>
          <w:sz w:val="20"/>
          <w:szCs w:val="20"/>
          <w:lang w:val="ru-RU"/>
        </w:rPr>
        <w:t xml:space="preserve"> </w:t>
      </w:r>
      <w:r w:rsidRPr="007659A8">
        <w:rPr>
          <w:rFonts w:ascii="Verdana" w:hAnsi="Verdana"/>
          <w:sz w:val="20"/>
          <w:szCs w:val="20"/>
          <w:highlight w:val="yellow"/>
          <w:lang w:val="ru-RU"/>
        </w:rPr>
        <w:t>ИЛИ</w:t>
      </w:r>
      <w:r w:rsidRPr="001074AC">
        <w:rPr>
          <w:rFonts w:ascii="Verdana" w:hAnsi="Verdana"/>
          <w:sz w:val="20"/>
          <w:szCs w:val="20"/>
          <w:lang w:val="ru-RU"/>
        </w:rPr>
        <w:t xml:space="preserve"> </w:t>
      </w:r>
      <w:r w:rsidR="009434CC" w:rsidRPr="001074AC">
        <w:rPr>
          <w:rFonts w:ascii="Verdana" w:hAnsi="Verdana"/>
          <w:b/>
          <w:sz w:val="20"/>
          <w:szCs w:val="20"/>
        </w:rPr>
        <w:t>Покупател</w:t>
      </w:r>
      <w:r w:rsidR="0053607F" w:rsidRPr="001074AC">
        <w:rPr>
          <w:rFonts w:ascii="Verdana" w:hAnsi="Verdana"/>
          <w:b/>
          <w:sz w:val="20"/>
          <w:szCs w:val="20"/>
          <w:lang w:val="ru-RU"/>
        </w:rPr>
        <w:t>ю</w:t>
      </w:r>
      <w:r w:rsidR="009434CC" w:rsidRPr="001074AC">
        <w:rPr>
          <w:rFonts w:ascii="Verdana" w:hAnsi="Verdana"/>
          <w:sz w:val="20"/>
          <w:szCs w:val="20"/>
        </w:rPr>
        <w:t xml:space="preserve"> </w:t>
      </w:r>
      <w:r w:rsidR="0053607F" w:rsidRPr="001074AC">
        <w:rPr>
          <w:rFonts w:ascii="Verdana" w:hAnsi="Verdana"/>
          <w:sz w:val="20"/>
          <w:szCs w:val="20"/>
          <w:lang w:val="ru-RU"/>
        </w:rPr>
        <w:t xml:space="preserve">не требуется </w:t>
      </w:r>
      <w:r w:rsidR="00450D51" w:rsidRPr="001074AC">
        <w:rPr>
          <w:rFonts w:ascii="Verdana" w:hAnsi="Verdana"/>
          <w:sz w:val="20"/>
          <w:szCs w:val="20"/>
          <w:lang w:val="ru-RU"/>
        </w:rPr>
        <w:t>получ</w:t>
      </w:r>
      <w:r w:rsidR="0053607F" w:rsidRPr="001074AC">
        <w:rPr>
          <w:rFonts w:ascii="Verdana" w:hAnsi="Verdana"/>
          <w:sz w:val="20"/>
          <w:szCs w:val="20"/>
          <w:lang w:val="ru-RU"/>
        </w:rPr>
        <w:t>ать</w:t>
      </w:r>
      <w:r w:rsidR="00450D51" w:rsidRPr="001074AC">
        <w:rPr>
          <w:rFonts w:ascii="Verdana" w:hAnsi="Verdana"/>
          <w:sz w:val="20"/>
          <w:szCs w:val="20"/>
          <w:lang w:val="ru-RU"/>
        </w:rPr>
        <w:t xml:space="preserve"> </w:t>
      </w:r>
      <w:r w:rsidR="00450D51" w:rsidRPr="001074AC">
        <w:rPr>
          <w:rFonts w:ascii="Verdana" w:hAnsi="Verdana"/>
          <w:sz w:val="20"/>
          <w:szCs w:val="20"/>
        </w:rPr>
        <w:t xml:space="preserve">согласие ФАС России согласно требованиям Федерального закона «О защите конкуренции» от 26.07.2006 N 135-ФЗ </w:t>
      </w:r>
      <w:r w:rsidR="00450D51" w:rsidRPr="001074AC">
        <w:rPr>
          <w:rFonts w:ascii="Verdana" w:hAnsi="Verdana"/>
          <w:sz w:val="20"/>
          <w:szCs w:val="20"/>
          <w:lang w:val="ru-RU"/>
        </w:rPr>
        <w:t xml:space="preserve">на заключение </w:t>
      </w:r>
      <w:r w:rsidR="009434CC" w:rsidRPr="001074AC">
        <w:rPr>
          <w:rFonts w:ascii="Verdana" w:hAnsi="Verdana"/>
          <w:sz w:val="20"/>
          <w:szCs w:val="20"/>
        </w:rPr>
        <w:t>и исполнение Договора</w:t>
      </w:r>
      <w:r w:rsidR="0053607F" w:rsidRPr="001074AC">
        <w:rPr>
          <w:rFonts w:ascii="Verdana" w:hAnsi="Verdana"/>
          <w:sz w:val="20"/>
          <w:szCs w:val="20"/>
          <w:lang w:val="ru-RU"/>
        </w:rPr>
        <w:t>;</w:t>
      </w:r>
    </w:p>
    <w:p w14:paraId="5F3900E6" w14:textId="50D8079E" w:rsidR="003E1E69" w:rsidRPr="006C47DC" w:rsidRDefault="00E30FF0" w:rsidP="00E425C8">
      <w:pPr>
        <w:pStyle w:val="af5"/>
        <w:numPr>
          <w:ilvl w:val="2"/>
          <w:numId w:val="26"/>
        </w:numPr>
        <w:tabs>
          <w:tab w:val="left" w:pos="284"/>
          <w:tab w:val="left" w:pos="851"/>
        </w:tabs>
        <w:spacing w:before="120"/>
        <w:ind w:left="851" w:hanging="851"/>
        <w:jc w:val="both"/>
        <w:rPr>
          <w:rFonts w:ascii="Verdana" w:hAnsi="Verdana"/>
          <w:sz w:val="20"/>
          <w:szCs w:val="20"/>
        </w:rPr>
      </w:pPr>
      <w:bookmarkStart w:id="18" w:name="_Hlk117024034"/>
      <w:r>
        <w:rPr>
          <w:rFonts w:ascii="Verdana" w:hAnsi="Verdana"/>
          <w:sz w:val="20"/>
          <w:szCs w:val="20"/>
          <w:lang w:val="ru-RU"/>
        </w:rPr>
        <w:t>з</w:t>
      </w:r>
      <w:r w:rsidR="003E1E69">
        <w:rPr>
          <w:rFonts w:ascii="Verdana" w:hAnsi="Verdana"/>
          <w:sz w:val="20"/>
          <w:szCs w:val="20"/>
          <w:lang w:val="ru-RU"/>
        </w:rPr>
        <w:t xml:space="preserve">аключение и исполнение настоящего Договора не приведет к нарушению </w:t>
      </w:r>
      <w:r w:rsidR="003E1E69" w:rsidRPr="00571425">
        <w:rPr>
          <w:rFonts w:ascii="Verdana" w:hAnsi="Verdana"/>
          <w:b/>
          <w:sz w:val="20"/>
          <w:szCs w:val="20"/>
          <w:lang w:val="ru-RU"/>
        </w:rPr>
        <w:t>Покупателем</w:t>
      </w:r>
      <w:r w:rsidR="003E1E69">
        <w:rPr>
          <w:rFonts w:ascii="Verdana" w:hAnsi="Verdana"/>
          <w:sz w:val="20"/>
          <w:szCs w:val="20"/>
          <w:lang w:val="ru-RU"/>
        </w:rPr>
        <w:t xml:space="preserve"> прав третьих лиц</w:t>
      </w:r>
      <w:bookmarkEnd w:id="18"/>
      <w:r>
        <w:rPr>
          <w:rFonts w:ascii="Verdana" w:hAnsi="Verdana"/>
          <w:sz w:val="20"/>
          <w:szCs w:val="20"/>
          <w:lang w:val="ru-RU"/>
        </w:rPr>
        <w:t>;</w:t>
      </w:r>
    </w:p>
    <w:p w14:paraId="6D47566A" w14:textId="4843A615" w:rsidR="003E1E69" w:rsidRPr="007C2D47" w:rsidRDefault="003E1E69" w:rsidP="00E425C8">
      <w:pPr>
        <w:pStyle w:val="af5"/>
        <w:numPr>
          <w:ilvl w:val="2"/>
          <w:numId w:val="26"/>
        </w:numPr>
        <w:tabs>
          <w:tab w:val="left" w:pos="284"/>
          <w:tab w:val="left" w:pos="851"/>
        </w:tabs>
        <w:spacing w:before="120"/>
        <w:ind w:left="851" w:hanging="851"/>
        <w:jc w:val="both"/>
        <w:rPr>
          <w:rFonts w:ascii="Verdana" w:hAnsi="Verdana"/>
          <w:sz w:val="20"/>
          <w:szCs w:val="20"/>
        </w:rPr>
      </w:pPr>
      <w:bookmarkStart w:id="19" w:name="_Hlk117024048"/>
      <w:r w:rsidRPr="0069207D">
        <w:rPr>
          <w:rFonts w:ascii="Verdana" w:hAnsi="Verdana"/>
          <w:b/>
          <w:sz w:val="20"/>
          <w:szCs w:val="20"/>
          <w:lang w:val="ru-RU"/>
        </w:rPr>
        <w:t>Покупатель</w:t>
      </w:r>
      <w:r>
        <w:rPr>
          <w:rFonts w:ascii="Verdana" w:hAnsi="Verdana"/>
          <w:sz w:val="20"/>
          <w:szCs w:val="20"/>
          <w:lang w:val="ru-RU"/>
        </w:rPr>
        <w:t xml:space="preserve"> не допускал недобросовестных действий в ходе переговоров о заключении Договора.</w:t>
      </w:r>
      <w:bookmarkEnd w:id="19"/>
    </w:p>
    <w:p w14:paraId="4EC96646" w14:textId="77777777" w:rsidR="00590E31" w:rsidRPr="00590E31" w:rsidRDefault="00590E31" w:rsidP="00590E31">
      <w:pPr>
        <w:pStyle w:val="af5"/>
        <w:numPr>
          <w:ilvl w:val="1"/>
          <w:numId w:val="26"/>
        </w:numPr>
        <w:tabs>
          <w:tab w:val="left" w:pos="284"/>
          <w:tab w:val="left" w:pos="1134"/>
        </w:tabs>
        <w:spacing w:before="120"/>
        <w:ind w:left="851" w:hanging="851"/>
        <w:jc w:val="both"/>
        <w:rPr>
          <w:rFonts w:ascii="Verdana" w:hAnsi="Verdana"/>
          <w:sz w:val="20"/>
          <w:szCs w:val="20"/>
        </w:rPr>
      </w:pPr>
      <w:r w:rsidRPr="00590E31">
        <w:rPr>
          <w:rFonts w:ascii="Verdana" w:hAnsi="Verdana"/>
          <w:b/>
          <w:sz w:val="20"/>
          <w:szCs w:val="20"/>
        </w:rPr>
        <w:t>Покупатель</w:t>
      </w:r>
      <w:r w:rsidRPr="00590E31">
        <w:rPr>
          <w:rFonts w:ascii="Verdana" w:hAnsi="Verdana"/>
          <w:sz w:val="20"/>
          <w:szCs w:val="20"/>
        </w:rPr>
        <w:t xml:space="preserve"> обязуется возместить имущественные потери </w:t>
      </w:r>
      <w:r w:rsidRPr="00590E31">
        <w:rPr>
          <w:rFonts w:ascii="Verdana" w:hAnsi="Verdana"/>
          <w:b/>
          <w:sz w:val="20"/>
          <w:szCs w:val="20"/>
        </w:rPr>
        <w:t>Продавца</w:t>
      </w:r>
      <w:r w:rsidRPr="00590E31">
        <w:rPr>
          <w:rFonts w:ascii="Verdana" w:hAnsi="Verdana"/>
          <w:sz w:val="20"/>
          <w:szCs w:val="20"/>
        </w:rPr>
        <w:t xml:space="preserve"> в соответствии со ст. 406.1 ГК РФ в случае вступления в законную силу решения компетентного суда или иного органа разрешения споров:</w:t>
      </w:r>
    </w:p>
    <w:p w14:paraId="2E2C941F" w14:textId="6ECE3A36" w:rsidR="00D96785" w:rsidRDefault="00D96785" w:rsidP="00590E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 xml:space="preserve">о взыскании с </w:t>
      </w:r>
      <w:r w:rsidRPr="005B6067">
        <w:rPr>
          <w:rFonts w:ascii="Verdana" w:hAnsi="Verdana"/>
          <w:b/>
          <w:sz w:val="20"/>
          <w:szCs w:val="20"/>
          <w:lang w:val="ru-RU"/>
        </w:rPr>
        <w:t>Продавца</w:t>
      </w:r>
      <w:r>
        <w:rPr>
          <w:rFonts w:ascii="Verdana" w:hAnsi="Verdana"/>
          <w:sz w:val="20"/>
          <w:szCs w:val="20"/>
          <w:lang w:val="ru-RU"/>
        </w:rPr>
        <w:t xml:space="preserve"> денежных средств в результате признания какой-либо Прошлой Сделки недействительной;</w:t>
      </w:r>
    </w:p>
    <w:p w14:paraId="1F656DF6" w14:textId="32D19ACE" w:rsidR="00590E31" w:rsidRPr="00590E31" w:rsidRDefault="00590E31" w:rsidP="00590E31">
      <w:pPr>
        <w:pStyle w:val="af5"/>
        <w:numPr>
          <w:ilvl w:val="2"/>
          <w:numId w:val="26"/>
        </w:numPr>
        <w:tabs>
          <w:tab w:val="left" w:pos="284"/>
          <w:tab w:val="left" w:pos="851"/>
        </w:tabs>
        <w:spacing w:before="120"/>
        <w:ind w:left="851" w:hanging="851"/>
        <w:jc w:val="both"/>
        <w:rPr>
          <w:rFonts w:ascii="Verdana" w:hAnsi="Verdana"/>
          <w:sz w:val="20"/>
          <w:szCs w:val="20"/>
        </w:rPr>
      </w:pPr>
      <w:r w:rsidRPr="00590E31">
        <w:rPr>
          <w:rFonts w:ascii="Verdana" w:hAnsi="Verdana"/>
          <w:sz w:val="20"/>
          <w:szCs w:val="20"/>
        </w:rPr>
        <w:t xml:space="preserve">о привлечении </w:t>
      </w:r>
      <w:r w:rsidRPr="00590E31">
        <w:rPr>
          <w:rFonts w:ascii="Verdana" w:hAnsi="Verdana"/>
          <w:b/>
          <w:sz w:val="20"/>
          <w:szCs w:val="20"/>
        </w:rPr>
        <w:t>Продавца</w:t>
      </w:r>
      <w:r w:rsidRPr="00590E31">
        <w:rPr>
          <w:rFonts w:ascii="Verdana" w:hAnsi="Verdana"/>
          <w:sz w:val="20"/>
          <w:szCs w:val="20"/>
        </w:rPr>
        <w:t xml:space="preserve"> и/или его аффилированных физических лиц к субсидиарной и/или гражданско-правовой ответственности в деле о несостоятельности (банкротстве) </w:t>
      </w:r>
      <w:r>
        <w:rPr>
          <w:rFonts w:ascii="Verdana" w:hAnsi="Verdana"/>
          <w:sz w:val="20"/>
          <w:szCs w:val="20"/>
          <w:lang w:val="ru-RU"/>
        </w:rPr>
        <w:t>О</w:t>
      </w:r>
      <w:proofErr w:type="spellStart"/>
      <w:r w:rsidRPr="00590E31">
        <w:rPr>
          <w:rFonts w:ascii="Verdana" w:hAnsi="Verdana"/>
          <w:sz w:val="20"/>
          <w:szCs w:val="20"/>
        </w:rPr>
        <w:t>бщества</w:t>
      </w:r>
      <w:proofErr w:type="spellEnd"/>
      <w:r w:rsidRPr="00590E31">
        <w:rPr>
          <w:rFonts w:ascii="Verdana" w:hAnsi="Verdana"/>
          <w:sz w:val="20"/>
          <w:szCs w:val="20"/>
        </w:rPr>
        <w:t>; и/или</w:t>
      </w:r>
    </w:p>
    <w:p w14:paraId="11384ABD" w14:textId="77777777" w:rsidR="00590E31" w:rsidRPr="00590E31" w:rsidRDefault="00590E31" w:rsidP="00590E31">
      <w:pPr>
        <w:pStyle w:val="af5"/>
        <w:numPr>
          <w:ilvl w:val="2"/>
          <w:numId w:val="26"/>
        </w:numPr>
        <w:tabs>
          <w:tab w:val="left" w:pos="284"/>
          <w:tab w:val="left" w:pos="851"/>
        </w:tabs>
        <w:spacing w:before="120"/>
        <w:ind w:left="851" w:hanging="851"/>
        <w:jc w:val="both"/>
        <w:rPr>
          <w:rFonts w:ascii="Verdana" w:hAnsi="Verdana"/>
          <w:sz w:val="20"/>
          <w:szCs w:val="20"/>
        </w:rPr>
      </w:pPr>
      <w:r w:rsidRPr="00590E31">
        <w:rPr>
          <w:rFonts w:ascii="Verdana" w:hAnsi="Verdana"/>
          <w:sz w:val="20"/>
          <w:szCs w:val="20"/>
        </w:rPr>
        <w:lastRenderedPageBreak/>
        <w:t xml:space="preserve">о привлечении </w:t>
      </w:r>
      <w:r w:rsidRPr="00590E31">
        <w:rPr>
          <w:rFonts w:ascii="Verdana" w:hAnsi="Verdana"/>
          <w:b/>
          <w:sz w:val="20"/>
          <w:szCs w:val="20"/>
        </w:rPr>
        <w:t>Продавца</w:t>
      </w:r>
      <w:r w:rsidRPr="00590E31">
        <w:rPr>
          <w:rFonts w:ascii="Verdana" w:hAnsi="Verdana"/>
          <w:sz w:val="20"/>
          <w:szCs w:val="20"/>
        </w:rPr>
        <w:t xml:space="preserve"> и/или его аффилированных физических лиц к гражданско-правовой ответственности по правилам ст. 53.1 ГК РФ.</w:t>
      </w:r>
    </w:p>
    <w:p w14:paraId="3797FC5E" w14:textId="77777777" w:rsidR="00590E31" w:rsidRPr="00590E31" w:rsidRDefault="00590E31" w:rsidP="00590E31">
      <w:pPr>
        <w:pStyle w:val="af5"/>
        <w:numPr>
          <w:ilvl w:val="1"/>
          <w:numId w:val="26"/>
        </w:numPr>
        <w:tabs>
          <w:tab w:val="left" w:pos="284"/>
          <w:tab w:val="left" w:pos="1134"/>
        </w:tabs>
        <w:spacing w:before="120"/>
        <w:ind w:left="851" w:hanging="851"/>
        <w:jc w:val="both"/>
        <w:rPr>
          <w:rFonts w:ascii="Verdana" w:hAnsi="Verdana"/>
          <w:sz w:val="20"/>
          <w:szCs w:val="20"/>
        </w:rPr>
      </w:pPr>
      <w:r w:rsidRPr="00590E31">
        <w:rPr>
          <w:rFonts w:ascii="Verdana" w:hAnsi="Verdana"/>
          <w:sz w:val="20"/>
          <w:szCs w:val="20"/>
        </w:rPr>
        <w:t xml:space="preserve">Указанные </w:t>
      </w:r>
      <w:r>
        <w:rPr>
          <w:rFonts w:ascii="Verdana" w:hAnsi="Verdana"/>
          <w:sz w:val="20"/>
          <w:szCs w:val="20"/>
          <w:lang w:val="ru-RU"/>
        </w:rPr>
        <w:t xml:space="preserve">в п. 5.3 Договора </w:t>
      </w:r>
      <w:r w:rsidRPr="00590E31">
        <w:rPr>
          <w:rFonts w:ascii="Verdana" w:hAnsi="Verdana"/>
          <w:sz w:val="20"/>
          <w:szCs w:val="20"/>
        </w:rPr>
        <w:t xml:space="preserve">имущественные потери </w:t>
      </w:r>
      <w:r w:rsidRPr="00590E31">
        <w:rPr>
          <w:rFonts w:ascii="Verdana" w:hAnsi="Verdana"/>
          <w:b/>
          <w:sz w:val="20"/>
          <w:szCs w:val="20"/>
        </w:rPr>
        <w:t>Продавца</w:t>
      </w:r>
      <w:r w:rsidRPr="00590E31">
        <w:rPr>
          <w:rFonts w:ascii="Verdana" w:hAnsi="Verdana"/>
          <w:sz w:val="20"/>
          <w:szCs w:val="20"/>
        </w:rPr>
        <w:t xml:space="preserve"> возмещаются </w:t>
      </w:r>
      <w:r w:rsidRPr="00590E31">
        <w:rPr>
          <w:rFonts w:ascii="Verdana" w:hAnsi="Verdana"/>
          <w:b/>
          <w:sz w:val="20"/>
          <w:szCs w:val="20"/>
        </w:rPr>
        <w:t>Покупателем</w:t>
      </w:r>
      <w:r w:rsidRPr="00590E31">
        <w:rPr>
          <w:rFonts w:ascii="Verdana" w:hAnsi="Verdana"/>
          <w:sz w:val="20"/>
          <w:szCs w:val="20"/>
        </w:rPr>
        <w:t>:</w:t>
      </w:r>
    </w:p>
    <w:p w14:paraId="5CB97578" w14:textId="77777777" w:rsidR="00590E31" w:rsidRPr="00590E31" w:rsidRDefault="00590E31" w:rsidP="00590E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в</w:t>
      </w:r>
      <w:r w:rsidRPr="00590E31">
        <w:rPr>
          <w:rFonts w:ascii="Verdana" w:hAnsi="Verdana"/>
          <w:sz w:val="20"/>
          <w:szCs w:val="20"/>
        </w:rPr>
        <w:t xml:space="preserve"> размере денежных средств, которые подлежат уплате </w:t>
      </w:r>
      <w:r w:rsidRPr="00590E31">
        <w:rPr>
          <w:rFonts w:ascii="Verdana" w:hAnsi="Verdana"/>
          <w:b/>
          <w:sz w:val="20"/>
          <w:szCs w:val="20"/>
        </w:rPr>
        <w:t>Продавцом</w:t>
      </w:r>
      <w:r w:rsidRPr="00590E31">
        <w:rPr>
          <w:rFonts w:ascii="Verdana" w:hAnsi="Verdana"/>
          <w:sz w:val="20"/>
          <w:szCs w:val="20"/>
        </w:rPr>
        <w:t xml:space="preserve"> в соответствии с указанным </w:t>
      </w:r>
      <w:r>
        <w:rPr>
          <w:rFonts w:ascii="Verdana" w:hAnsi="Verdana"/>
          <w:sz w:val="20"/>
          <w:szCs w:val="20"/>
          <w:lang w:val="ru-RU"/>
        </w:rPr>
        <w:t xml:space="preserve">в п. 5.3 Договора </w:t>
      </w:r>
      <w:r w:rsidRPr="00590E31">
        <w:rPr>
          <w:rFonts w:ascii="Verdana" w:hAnsi="Verdana"/>
          <w:sz w:val="20"/>
          <w:szCs w:val="20"/>
        </w:rPr>
        <w:t xml:space="preserve">решением компетентного суда или иного органа разрешения споров (при вынесении соответствующего решения в отношении </w:t>
      </w:r>
      <w:r w:rsidRPr="00590E31">
        <w:rPr>
          <w:rFonts w:ascii="Verdana" w:hAnsi="Verdana"/>
          <w:b/>
          <w:sz w:val="20"/>
          <w:szCs w:val="20"/>
        </w:rPr>
        <w:t>Продавца</w:t>
      </w:r>
      <w:r w:rsidRPr="00590E31">
        <w:rPr>
          <w:rFonts w:ascii="Verdana" w:hAnsi="Verdana"/>
          <w:sz w:val="20"/>
          <w:szCs w:val="20"/>
        </w:rPr>
        <w:t>);</w:t>
      </w:r>
    </w:p>
    <w:p w14:paraId="51DC55D5" w14:textId="77777777" w:rsidR="007C2D47" w:rsidRPr="00590E31" w:rsidRDefault="00590E31" w:rsidP="00590E31">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в</w:t>
      </w:r>
      <w:r w:rsidRPr="00590E31">
        <w:rPr>
          <w:rFonts w:ascii="Verdana" w:hAnsi="Verdana"/>
          <w:sz w:val="20"/>
          <w:szCs w:val="20"/>
        </w:rPr>
        <w:t xml:space="preserve"> размере денежных средств, которые подлежат передаче </w:t>
      </w:r>
      <w:r w:rsidRPr="00590E31">
        <w:rPr>
          <w:rFonts w:ascii="Verdana" w:hAnsi="Verdana"/>
          <w:b/>
          <w:sz w:val="20"/>
          <w:szCs w:val="20"/>
        </w:rPr>
        <w:t>Продавцом</w:t>
      </w:r>
      <w:r w:rsidRPr="00590E31">
        <w:rPr>
          <w:rFonts w:ascii="Verdana" w:hAnsi="Verdana"/>
          <w:sz w:val="20"/>
          <w:szCs w:val="20"/>
        </w:rPr>
        <w:t xml:space="preserve"> его аффилированным физическим лицам в целях исполнения такими лицами указанного решения компетентного суда или иного органа разрешения споров (при вынесении соответствующего решения в отношении аффилированных физических лиц </w:t>
      </w:r>
      <w:r w:rsidRPr="00590E31">
        <w:rPr>
          <w:rFonts w:ascii="Verdana" w:hAnsi="Verdana"/>
          <w:b/>
          <w:sz w:val="20"/>
          <w:szCs w:val="20"/>
        </w:rPr>
        <w:t>Продавца</w:t>
      </w:r>
      <w:r w:rsidRPr="00590E31">
        <w:rPr>
          <w:rFonts w:ascii="Verdana" w:hAnsi="Verdana"/>
          <w:sz w:val="20"/>
          <w:szCs w:val="20"/>
        </w:rPr>
        <w:t>).</w:t>
      </w:r>
      <w:r>
        <w:rPr>
          <w:rFonts w:ascii="Verdana" w:hAnsi="Verdana"/>
          <w:sz w:val="20"/>
          <w:szCs w:val="20"/>
          <w:lang w:val="ru-RU"/>
        </w:rPr>
        <w:t xml:space="preserve"> Для целей этого пункта п</w:t>
      </w:r>
      <w:r w:rsidRPr="00590E31">
        <w:rPr>
          <w:rFonts w:ascii="Verdana" w:hAnsi="Verdana"/>
          <w:sz w:val="20"/>
          <w:szCs w:val="20"/>
        </w:rPr>
        <w:t xml:space="preserve">од аффилированными физическими лицами </w:t>
      </w:r>
      <w:r w:rsidRPr="00590E31">
        <w:rPr>
          <w:rFonts w:ascii="Verdana" w:hAnsi="Verdana"/>
          <w:b/>
          <w:sz w:val="20"/>
          <w:szCs w:val="20"/>
        </w:rPr>
        <w:t>Продавца</w:t>
      </w:r>
      <w:r w:rsidRPr="00590E31">
        <w:rPr>
          <w:rFonts w:ascii="Verdana" w:hAnsi="Verdana"/>
          <w:sz w:val="20"/>
          <w:szCs w:val="20"/>
        </w:rPr>
        <w:t xml:space="preserve"> понимаются </w:t>
      </w:r>
      <w:r>
        <w:rPr>
          <w:rFonts w:ascii="Verdana" w:hAnsi="Verdana"/>
          <w:sz w:val="20"/>
          <w:szCs w:val="20"/>
          <w:lang w:val="ru-RU"/>
        </w:rPr>
        <w:t xml:space="preserve">в том числе </w:t>
      </w:r>
      <w:r w:rsidRPr="00590E31">
        <w:rPr>
          <w:rFonts w:ascii="Verdana" w:hAnsi="Verdana"/>
          <w:sz w:val="20"/>
          <w:szCs w:val="20"/>
        </w:rPr>
        <w:t xml:space="preserve">те физические лица, которые были аффилированы с </w:t>
      </w:r>
      <w:r w:rsidRPr="00590E31">
        <w:rPr>
          <w:rFonts w:ascii="Verdana" w:hAnsi="Verdana"/>
          <w:b/>
          <w:sz w:val="20"/>
          <w:szCs w:val="20"/>
        </w:rPr>
        <w:t>Продавцом</w:t>
      </w:r>
      <w:r w:rsidRPr="00590E31">
        <w:rPr>
          <w:rFonts w:ascii="Verdana" w:hAnsi="Verdana"/>
          <w:sz w:val="20"/>
          <w:szCs w:val="20"/>
        </w:rPr>
        <w:t xml:space="preserve"> через </w:t>
      </w:r>
      <w:r>
        <w:rPr>
          <w:rFonts w:ascii="Verdana" w:hAnsi="Verdana"/>
          <w:sz w:val="20"/>
          <w:szCs w:val="20"/>
          <w:lang w:val="ru-RU"/>
        </w:rPr>
        <w:t>О</w:t>
      </w:r>
      <w:proofErr w:type="spellStart"/>
      <w:r w:rsidRPr="00590E31">
        <w:rPr>
          <w:rFonts w:ascii="Verdana" w:hAnsi="Verdana"/>
          <w:sz w:val="20"/>
          <w:szCs w:val="20"/>
        </w:rPr>
        <w:t>бщество</w:t>
      </w:r>
      <w:proofErr w:type="spellEnd"/>
      <w:r w:rsidRPr="00590E31">
        <w:rPr>
          <w:rFonts w:ascii="Verdana" w:hAnsi="Verdana"/>
          <w:sz w:val="20"/>
          <w:szCs w:val="20"/>
        </w:rPr>
        <w:t xml:space="preserve"> до даты регистрации перехода права собственности на Долю в пользу </w:t>
      </w:r>
      <w:r w:rsidRPr="00077012">
        <w:rPr>
          <w:rFonts w:ascii="Verdana" w:hAnsi="Verdana"/>
          <w:b/>
          <w:sz w:val="20"/>
          <w:szCs w:val="20"/>
        </w:rPr>
        <w:t>Покупателя</w:t>
      </w:r>
      <w:r w:rsidRPr="00590E31">
        <w:rPr>
          <w:rFonts w:ascii="Verdana" w:hAnsi="Verdana"/>
          <w:sz w:val="20"/>
          <w:szCs w:val="20"/>
        </w:rPr>
        <w:t xml:space="preserve"> в Едином государственном реестре юридических лиц.</w:t>
      </w:r>
    </w:p>
    <w:p w14:paraId="0CD5B309" w14:textId="77777777" w:rsidR="00C02D37" w:rsidRPr="008116F8" w:rsidRDefault="00C02D37"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РАСТОРЖЕНИЕ И НЕДЕЙСТВИТЕЛЬНОСТЬ ДОГОВОРА</w:t>
      </w:r>
    </w:p>
    <w:p w14:paraId="7D420DE6" w14:textId="77777777" w:rsidR="00914429" w:rsidRPr="005F6485" w:rsidRDefault="00914429"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Договор может быть расторгнут в любое время по письменному соглашению </w:t>
      </w:r>
      <w:r w:rsidRPr="00AD5BC3">
        <w:rPr>
          <w:rFonts w:ascii="Verdana" w:hAnsi="Verdana"/>
          <w:b/>
          <w:sz w:val="20"/>
          <w:szCs w:val="20"/>
        </w:rPr>
        <w:t>Покупателя</w:t>
      </w:r>
      <w:r w:rsidRPr="005F6485">
        <w:rPr>
          <w:rFonts w:ascii="Verdana" w:hAnsi="Verdana"/>
          <w:sz w:val="20"/>
          <w:szCs w:val="20"/>
        </w:rPr>
        <w:t xml:space="preserve"> и </w:t>
      </w:r>
      <w:r w:rsidRPr="00AD5BC3">
        <w:rPr>
          <w:rFonts w:ascii="Verdana" w:hAnsi="Verdana"/>
          <w:b/>
          <w:sz w:val="20"/>
          <w:szCs w:val="20"/>
        </w:rPr>
        <w:t>Продавца</w:t>
      </w:r>
      <w:r w:rsidRPr="005F6485">
        <w:rPr>
          <w:rFonts w:ascii="Verdana" w:hAnsi="Verdana"/>
          <w:sz w:val="20"/>
          <w:szCs w:val="20"/>
        </w:rPr>
        <w:t>, а также по основаниям и в порядке, предусмотренным Договором и действующим законодательством Российской Федерации.</w:t>
      </w:r>
    </w:p>
    <w:p w14:paraId="6A1C2225" w14:textId="77777777" w:rsidR="005574B2" w:rsidRPr="005F6485" w:rsidRDefault="00914429"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Во избежание сомнений</w:t>
      </w:r>
      <w:r w:rsidR="00485B65" w:rsidRPr="005F6485">
        <w:rPr>
          <w:rFonts w:ascii="Verdana" w:hAnsi="Verdana"/>
          <w:sz w:val="20"/>
          <w:szCs w:val="20"/>
        </w:rPr>
        <w:t>,</w:t>
      </w:r>
      <w:r w:rsidRPr="005F6485">
        <w:rPr>
          <w:rFonts w:ascii="Verdana" w:hAnsi="Verdana"/>
          <w:sz w:val="20"/>
          <w:szCs w:val="20"/>
        </w:rPr>
        <w:t xml:space="preserve"> Стороны пришли к соглашению исключить возможность применения </w:t>
      </w:r>
      <w:r w:rsidRPr="00AD5BC3">
        <w:rPr>
          <w:rFonts w:ascii="Verdana" w:hAnsi="Verdana"/>
          <w:b/>
          <w:sz w:val="20"/>
          <w:szCs w:val="20"/>
        </w:rPr>
        <w:t>Покупателем</w:t>
      </w:r>
      <w:r w:rsidRPr="005F6485">
        <w:rPr>
          <w:rFonts w:ascii="Verdana" w:hAnsi="Verdana"/>
          <w:sz w:val="20"/>
          <w:szCs w:val="20"/>
        </w:rPr>
        <w:t xml:space="preserve"> права на </w:t>
      </w:r>
      <w:r w:rsidR="002E5B3C" w:rsidRPr="005F6485">
        <w:rPr>
          <w:rFonts w:ascii="Verdana" w:hAnsi="Verdana"/>
          <w:sz w:val="20"/>
          <w:szCs w:val="20"/>
        </w:rPr>
        <w:t xml:space="preserve">односторонний </w:t>
      </w:r>
      <w:r w:rsidRPr="005F6485">
        <w:rPr>
          <w:rFonts w:ascii="Verdana" w:hAnsi="Verdana"/>
          <w:sz w:val="20"/>
          <w:szCs w:val="20"/>
        </w:rPr>
        <w:t>отказ от Договора</w:t>
      </w:r>
      <w:r w:rsidR="00494A8E" w:rsidRPr="005F6485">
        <w:rPr>
          <w:rFonts w:ascii="Verdana" w:hAnsi="Verdana"/>
          <w:sz w:val="20"/>
          <w:szCs w:val="20"/>
        </w:rPr>
        <w:t xml:space="preserve">, а также право </w:t>
      </w:r>
      <w:r w:rsidR="00494A8E" w:rsidRPr="00AD5BC3">
        <w:rPr>
          <w:rFonts w:ascii="Verdana" w:hAnsi="Verdana"/>
          <w:b/>
          <w:sz w:val="20"/>
          <w:szCs w:val="20"/>
        </w:rPr>
        <w:t>Покупателя</w:t>
      </w:r>
      <w:r w:rsidR="00494A8E" w:rsidRPr="005F6485">
        <w:rPr>
          <w:rFonts w:ascii="Verdana" w:hAnsi="Verdana"/>
          <w:sz w:val="20"/>
          <w:szCs w:val="20"/>
        </w:rPr>
        <w:t xml:space="preserve"> требовать расторжения Договора</w:t>
      </w:r>
      <w:r w:rsidRPr="005F6485">
        <w:rPr>
          <w:rFonts w:ascii="Verdana" w:hAnsi="Verdana"/>
          <w:sz w:val="20"/>
          <w:szCs w:val="20"/>
        </w:rPr>
        <w:t xml:space="preserve"> по любым предусмотренным законодательством Российской Федерации основаниям</w:t>
      </w:r>
      <w:r w:rsidR="005574B2" w:rsidRPr="005F6485">
        <w:rPr>
          <w:rFonts w:ascii="Verdana" w:hAnsi="Verdana"/>
          <w:sz w:val="20"/>
          <w:szCs w:val="20"/>
        </w:rPr>
        <w:t xml:space="preserve">, </w:t>
      </w:r>
      <w:r w:rsidRPr="005F6485">
        <w:rPr>
          <w:rFonts w:ascii="Verdana" w:hAnsi="Verdana"/>
          <w:sz w:val="20"/>
          <w:szCs w:val="20"/>
        </w:rPr>
        <w:t>за исключением тех оснований, которые невозможно исключить соглашением Сторон.</w:t>
      </w:r>
    </w:p>
    <w:p w14:paraId="5456CD5E" w14:textId="77777777" w:rsidR="00D855E6" w:rsidRPr="005F6485" w:rsidRDefault="00D855E6"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AD5BC3">
        <w:rPr>
          <w:rFonts w:ascii="Verdana" w:hAnsi="Verdana"/>
          <w:b/>
          <w:sz w:val="20"/>
          <w:szCs w:val="20"/>
        </w:rPr>
        <w:t>Продавец</w:t>
      </w:r>
      <w:r w:rsidRPr="005F6485">
        <w:rPr>
          <w:rFonts w:ascii="Verdana" w:hAnsi="Verdana"/>
          <w:sz w:val="20"/>
          <w:szCs w:val="20"/>
        </w:rPr>
        <w:t xml:space="preserve"> имеет право на односторонний отказ от исполнения настоящего Договора по своему усмотрению путем направления </w:t>
      </w:r>
      <w:r w:rsidRPr="00AD5BC3">
        <w:rPr>
          <w:rFonts w:ascii="Verdana" w:hAnsi="Verdana"/>
          <w:b/>
          <w:sz w:val="20"/>
          <w:szCs w:val="20"/>
        </w:rPr>
        <w:t>Покупателю</w:t>
      </w:r>
      <w:r w:rsidRPr="005F6485">
        <w:rPr>
          <w:rFonts w:ascii="Verdana" w:hAnsi="Verdana"/>
          <w:sz w:val="20"/>
          <w:szCs w:val="20"/>
        </w:rPr>
        <w:t xml:space="preserve"> уведомления </w:t>
      </w:r>
      <w:r w:rsidR="00494A8E" w:rsidRPr="005F6485">
        <w:rPr>
          <w:rFonts w:ascii="Verdana" w:hAnsi="Verdana"/>
          <w:sz w:val="20"/>
          <w:szCs w:val="20"/>
        </w:rPr>
        <w:t>об одностороннем отказе от Договора</w:t>
      </w:r>
      <w:r w:rsidRPr="005F6485">
        <w:rPr>
          <w:rFonts w:ascii="Verdana" w:hAnsi="Verdana"/>
          <w:sz w:val="20"/>
          <w:szCs w:val="20"/>
        </w:rPr>
        <w:t xml:space="preserve"> </w:t>
      </w:r>
      <w:r w:rsidR="00AD5BC3" w:rsidRPr="00AD5BC3">
        <w:rPr>
          <w:rFonts w:ascii="Verdana" w:hAnsi="Verdana"/>
          <w:sz w:val="20"/>
          <w:szCs w:val="20"/>
        </w:rPr>
        <w:t>в следующих случаях</w:t>
      </w:r>
      <w:r w:rsidRPr="005F6485">
        <w:rPr>
          <w:rFonts w:ascii="Verdana" w:hAnsi="Verdana"/>
          <w:sz w:val="20"/>
          <w:szCs w:val="20"/>
        </w:rPr>
        <w:t>:</w:t>
      </w:r>
    </w:p>
    <w:p w14:paraId="21116684" w14:textId="77777777" w:rsidR="00D855E6" w:rsidRPr="00AD0F0C" w:rsidRDefault="00D855E6" w:rsidP="00E425C8">
      <w:pPr>
        <w:pStyle w:val="af5"/>
        <w:numPr>
          <w:ilvl w:val="2"/>
          <w:numId w:val="26"/>
        </w:numPr>
        <w:tabs>
          <w:tab w:val="left" w:pos="284"/>
          <w:tab w:val="left" w:pos="851"/>
        </w:tabs>
        <w:spacing w:before="120"/>
        <w:ind w:left="851" w:hanging="851"/>
        <w:jc w:val="both"/>
        <w:rPr>
          <w:rFonts w:ascii="Verdana" w:hAnsi="Verdana"/>
          <w:sz w:val="20"/>
          <w:szCs w:val="20"/>
        </w:rPr>
      </w:pPr>
      <w:r w:rsidRPr="00AD0F0C">
        <w:rPr>
          <w:rFonts w:ascii="Verdana" w:hAnsi="Verdana"/>
          <w:b/>
          <w:sz w:val="20"/>
          <w:szCs w:val="20"/>
        </w:rPr>
        <w:t>Покупатель</w:t>
      </w:r>
      <w:r w:rsidRPr="00AD0F0C">
        <w:rPr>
          <w:rFonts w:ascii="Verdana" w:hAnsi="Verdana"/>
          <w:sz w:val="20"/>
          <w:szCs w:val="20"/>
        </w:rPr>
        <w:t xml:space="preserve"> допустил просрочку исполнения обязательства по уплате Цены </w:t>
      </w:r>
      <w:r w:rsidR="00485B65" w:rsidRPr="00AD0F0C">
        <w:rPr>
          <w:rFonts w:ascii="Verdana" w:hAnsi="Verdana"/>
          <w:sz w:val="20"/>
          <w:szCs w:val="20"/>
        </w:rPr>
        <w:t>Доли</w:t>
      </w:r>
      <w:r w:rsidRPr="00AD0F0C">
        <w:rPr>
          <w:rFonts w:ascii="Verdana" w:hAnsi="Verdana"/>
          <w:sz w:val="20"/>
          <w:szCs w:val="20"/>
        </w:rPr>
        <w:t xml:space="preserve"> на срок более </w:t>
      </w:r>
      <w:r w:rsidR="00AD0F0C" w:rsidRPr="00AD0F0C">
        <w:rPr>
          <w:rFonts w:ascii="Verdana" w:hAnsi="Verdana"/>
          <w:sz w:val="20"/>
          <w:szCs w:val="20"/>
          <w:lang w:val="ru-RU"/>
        </w:rPr>
        <w:t>3</w:t>
      </w:r>
      <w:r w:rsidRPr="00AD0F0C">
        <w:rPr>
          <w:rFonts w:ascii="Verdana" w:hAnsi="Verdana"/>
          <w:sz w:val="20"/>
          <w:szCs w:val="20"/>
        </w:rPr>
        <w:t xml:space="preserve"> (</w:t>
      </w:r>
      <w:r w:rsidR="00AD0F0C" w:rsidRPr="00AD0F0C">
        <w:rPr>
          <w:rFonts w:ascii="Verdana" w:hAnsi="Verdana"/>
          <w:sz w:val="20"/>
          <w:szCs w:val="20"/>
          <w:lang w:val="ru-RU"/>
        </w:rPr>
        <w:t>Трех</w:t>
      </w:r>
      <w:r w:rsidRPr="00AD0F0C">
        <w:rPr>
          <w:rFonts w:ascii="Verdana" w:hAnsi="Verdana"/>
          <w:sz w:val="20"/>
          <w:szCs w:val="20"/>
        </w:rPr>
        <w:t>) рабочих дней;</w:t>
      </w:r>
    </w:p>
    <w:p w14:paraId="3396A7DA" w14:textId="1AE2EED0" w:rsidR="00D855E6" w:rsidRPr="005F6485" w:rsidRDefault="005B6067" w:rsidP="00E425C8">
      <w:pPr>
        <w:pStyle w:val="af5"/>
        <w:numPr>
          <w:ilvl w:val="2"/>
          <w:numId w:val="26"/>
        </w:numPr>
        <w:tabs>
          <w:tab w:val="left" w:pos="284"/>
          <w:tab w:val="left" w:pos="851"/>
        </w:tabs>
        <w:spacing w:before="120"/>
        <w:ind w:left="851" w:hanging="851"/>
        <w:jc w:val="both"/>
        <w:rPr>
          <w:rFonts w:ascii="Verdana" w:hAnsi="Verdana"/>
          <w:sz w:val="20"/>
          <w:szCs w:val="20"/>
        </w:rPr>
      </w:pPr>
      <w:r>
        <w:rPr>
          <w:rFonts w:ascii="Verdana" w:hAnsi="Verdana"/>
          <w:sz w:val="20"/>
          <w:szCs w:val="20"/>
          <w:lang w:val="ru-RU"/>
        </w:rPr>
        <w:t>л</w:t>
      </w:r>
      <w:proofErr w:type="spellStart"/>
      <w:r w:rsidR="00D855E6" w:rsidRPr="005F6485">
        <w:rPr>
          <w:rFonts w:ascii="Verdana" w:hAnsi="Verdana"/>
          <w:sz w:val="20"/>
          <w:szCs w:val="20"/>
        </w:rPr>
        <w:t>юбое</w:t>
      </w:r>
      <w:proofErr w:type="spellEnd"/>
      <w:r w:rsidR="00D855E6" w:rsidRPr="005F6485">
        <w:rPr>
          <w:rFonts w:ascii="Verdana" w:hAnsi="Verdana"/>
          <w:sz w:val="20"/>
          <w:szCs w:val="20"/>
        </w:rPr>
        <w:t xml:space="preserve"> из заверений </w:t>
      </w:r>
      <w:r w:rsidR="00D855E6" w:rsidRPr="00AD5BC3">
        <w:rPr>
          <w:rFonts w:ascii="Verdana" w:hAnsi="Verdana"/>
          <w:b/>
          <w:sz w:val="20"/>
          <w:szCs w:val="20"/>
        </w:rPr>
        <w:t>Покупателя</w:t>
      </w:r>
      <w:r w:rsidR="00D855E6" w:rsidRPr="005F6485">
        <w:rPr>
          <w:rFonts w:ascii="Verdana" w:hAnsi="Verdana"/>
          <w:sz w:val="20"/>
          <w:szCs w:val="20"/>
        </w:rPr>
        <w:t xml:space="preserve">, указанных в </w:t>
      </w:r>
      <w:r w:rsidR="00AD5BC3">
        <w:rPr>
          <w:rFonts w:ascii="Verdana" w:hAnsi="Verdana"/>
          <w:sz w:val="20"/>
          <w:szCs w:val="20"/>
          <w:lang w:val="ru-RU"/>
        </w:rPr>
        <w:t>раздел</w:t>
      </w:r>
      <w:r w:rsidR="00D75B3E">
        <w:rPr>
          <w:rFonts w:ascii="Verdana" w:hAnsi="Verdana"/>
          <w:sz w:val="20"/>
          <w:szCs w:val="20"/>
          <w:lang w:val="ru-RU"/>
        </w:rPr>
        <w:t>е</w:t>
      </w:r>
      <w:r w:rsidR="00154BEE" w:rsidRPr="005F6485">
        <w:rPr>
          <w:rFonts w:ascii="Verdana" w:hAnsi="Verdana"/>
          <w:sz w:val="20"/>
          <w:szCs w:val="20"/>
        </w:rPr>
        <w:t xml:space="preserve"> </w:t>
      </w:r>
      <w:r w:rsidR="00AD5BC3">
        <w:rPr>
          <w:rFonts w:ascii="Verdana" w:hAnsi="Verdana"/>
          <w:sz w:val="20"/>
          <w:szCs w:val="20"/>
          <w:lang w:val="ru-RU"/>
        </w:rPr>
        <w:t>5</w:t>
      </w:r>
      <w:r w:rsidR="00D855E6" w:rsidRPr="005F6485">
        <w:rPr>
          <w:rFonts w:ascii="Verdana" w:hAnsi="Verdana"/>
          <w:sz w:val="20"/>
          <w:szCs w:val="20"/>
        </w:rPr>
        <w:t xml:space="preserve"> Договора</w:t>
      </w:r>
      <w:r w:rsidR="0071230A" w:rsidRPr="005F6485">
        <w:rPr>
          <w:rFonts w:ascii="Verdana" w:hAnsi="Verdana"/>
          <w:sz w:val="20"/>
          <w:szCs w:val="20"/>
        </w:rPr>
        <w:t>,</w:t>
      </w:r>
      <w:r w:rsidR="00D855E6" w:rsidRPr="005F6485">
        <w:rPr>
          <w:rFonts w:ascii="Verdana" w:hAnsi="Verdana"/>
          <w:sz w:val="20"/>
          <w:szCs w:val="20"/>
        </w:rPr>
        <w:t xml:space="preserve"> оказалось недостоверным полностью или в любой части;</w:t>
      </w:r>
    </w:p>
    <w:p w14:paraId="463E92B3" w14:textId="7290FA6E" w:rsidR="008B2B37" w:rsidRPr="004C1315" w:rsidRDefault="00485B65" w:rsidP="004C1315">
      <w:pPr>
        <w:pStyle w:val="af5"/>
        <w:numPr>
          <w:ilvl w:val="2"/>
          <w:numId w:val="26"/>
        </w:numPr>
        <w:tabs>
          <w:tab w:val="left" w:pos="284"/>
          <w:tab w:val="left" w:pos="851"/>
        </w:tabs>
        <w:spacing w:before="120"/>
        <w:ind w:left="851" w:hanging="851"/>
        <w:jc w:val="both"/>
        <w:rPr>
          <w:rFonts w:ascii="Verdana" w:hAnsi="Verdana"/>
          <w:sz w:val="20"/>
          <w:szCs w:val="20"/>
        </w:rPr>
      </w:pPr>
      <w:r w:rsidRPr="00AD5BC3">
        <w:rPr>
          <w:rFonts w:ascii="Verdana" w:hAnsi="Verdana"/>
          <w:b/>
          <w:sz w:val="20"/>
          <w:szCs w:val="20"/>
        </w:rPr>
        <w:t>Покупателем</w:t>
      </w:r>
      <w:r w:rsidRPr="005F6485">
        <w:rPr>
          <w:rFonts w:ascii="Verdana" w:hAnsi="Verdana"/>
          <w:sz w:val="20"/>
          <w:szCs w:val="20"/>
        </w:rPr>
        <w:t xml:space="preserve"> не были совершены действия, необходимые для нотариального удостоверения Д</w:t>
      </w:r>
      <w:r w:rsidR="00342759" w:rsidRPr="005F6485">
        <w:rPr>
          <w:rFonts w:ascii="Verdana" w:hAnsi="Verdana"/>
          <w:sz w:val="20"/>
          <w:szCs w:val="20"/>
        </w:rPr>
        <w:t>оговора и передачи Д</w:t>
      </w:r>
      <w:r w:rsidRPr="005F6485">
        <w:rPr>
          <w:rFonts w:ascii="Verdana" w:hAnsi="Verdana"/>
          <w:sz w:val="20"/>
          <w:szCs w:val="20"/>
        </w:rPr>
        <w:t>оли</w:t>
      </w:r>
      <w:r w:rsidR="004C1315">
        <w:rPr>
          <w:rFonts w:ascii="Verdana" w:hAnsi="Verdana"/>
          <w:sz w:val="20"/>
          <w:szCs w:val="20"/>
          <w:lang w:val="ru-RU"/>
        </w:rPr>
        <w:t>.</w:t>
      </w:r>
    </w:p>
    <w:p w14:paraId="698EA435" w14:textId="77777777" w:rsidR="00494A8E" w:rsidRPr="005F6485" w:rsidRDefault="00494A8E" w:rsidP="00E425C8">
      <w:pPr>
        <w:pStyle w:val="af5"/>
        <w:tabs>
          <w:tab w:val="left" w:pos="284"/>
          <w:tab w:val="left" w:pos="1134"/>
        </w:tabs>
        <w:spacing w:before="120"/>
        <w:ind w:left="851"/>
        <w:jc w:val="both"/>
        <w:rPr>
          <w:rFonts w:ascii="Verdana" w:hAnsi="Verdana"/>
          <w:sz w:val="20"/>
          <w:szCs w:val="20"/>
        </w:rPr>
      </w:pPr>
      <w:r w:rsidRPr="005F6485">
        <w:rPr>
          <w:rFonts w:ascii="Verdana" w:hAnsi="Verdana"/>
          <w:sz w:val="20"/>
          <w:szCs w:val="20"/>
        </w:rPr>
        <w:t xml:space="preserve">Договор считается расторгнутым с даты получения </w:t>
      </w:r>
      <w:r w:rsidRPr="008B2B37">
        <w:rPr>
          <w:rFonts w:ascii="Verdana" w:hAnsi="Verdana"/>
          <w:b/>
          <w:sz w:val="20"/>
          <w:szCs w:val="20"/>
        </w:rPr>
        <w:t>Покупателем</w:t>
      </w:r>
      <w:r w:rsidRPr="005F6485">
        <w:rPr>
          <w:rFonts w:ascii="Verdana" w:hAnsi="Verdana"/>
          <w:sz w:val="20"/>
          <w:szCs w:val="20"/>
        </w:rPr>
        <w:t xml:space="preserve"> уведомления об одностороннем отказе по правилам получения/направления юридически значимых сообщений, установленных в </w:t>
      </w:r>
      <w:r w:rsidR="00CA6B7F">
        <w:rPr>
          <w:rFonts w:ascii="Verdana" w:hAnsi="Verdana"/>
          <w:sz w:val="20"/>
          <w:szCs w:val="20"/>
          <w:lang w:val="ru-RU"/>
        </w:rPr>
        <w:t>разделе</w:t>
      </w:r>
      <w:r w:rsidRPr="005F6485">
        <w:rPr>
          <w:rFonts w:ascii="Verdana" w:hAnsi="Verdana"/>
          <w:sz w:val="20"/>
          <w:szCs w:val="20"/>
        </w:rPr>
        <w:t xml:space="preserve"> </w:t>
      </w:r>
      <w:r w:rsidRPr="00CA6B7F">
        <w:rPr>
          <w:rFonts w:ascii="Verdana" w:hAnsi="Verdana"/>
          <w:sz w:val="20"/>
          <w:szCs w:val="20"/>
        </w:rPr>
        <w:t>1</w:t>
      </w:r>
      <w:r w:rsidR="008B2B37" w:rsidRPr="00CA6B7F">
        <w:rPr>
          <w:rFonts w:ascii="Verdana" w:hAnsi="Verdana"/>
          <w:sz w:val="20"/>
          <w:szCs w:val="20"/>
          <w:lang w:val="ru-RU"/>
        </w:rPr>
        <w:t>2</w:t>
      </w:r>
      <w:r w:rsidRPr="005F6485">
        <w:rPr>
          <w:rFonts w:ascii="Verdana" w:hAnsi="Verdana"/>
          <w:sz w:val="20"/>
          <w:szCs w:val="20"/>
        </w:rPr>
        <w:t xml:space="preserve"> Договора.</w:t>
      </w:r>
    </w:p>
    <w:p w14:paraId="203E7486" w14:textId="77777777" w:rsidR="006233EA" w:rsidRPr="005F6485" w:rsidRDefault="00154BEE"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 случае расторжения Договора по любым причинам либо применения последствий недействительности сделок в связи с признанием настоящего Договора недействительным (ничтожным)</w:t>
      </w:r>
      <w:r w:rsidR="00536852" w:rsidRPr="005F6485">
        <w:rPr>
          <w:rFonts w:ascii="Verdana" w:hAnsi="Verdana"/>
          <w:sz w:val="20"/>
          <w:szCs w:val="20"/>
        </w:rPr>
        <w:t>,</w:t>
      </w:r>
      <w:r w:rsidRPr="005F6485">
        <w:rPr>
          <w:rFonts w:ascii="Verdana" w:hAnsi="Verdana"/>
          <w:sz w:val="20"/>
          <w:szCs w:val="20"/>
        </w:rPr>
        <w:t xml:space="preserve"> либо в случае возникновения у </w:t>
      </w:r>
      <w:r w:rsidRPr="008B2B37">
        <w:rPr>
          <w:rFonts w:ascii="Verdana" w:hAnsi="Verdana"/>
          <w:b/>
          <w:sz w:val="20"/>
          <w:szCs w:val="20"/>
        </w:rPr>
        <w:t>Покупателя</w:t>
      </w:r>
      <w:r w:rsidRPr="005F6485">
        <w:rPr>
          <w:rFonts w:ascii="Verdana" w:hAnsi="Verdana"/>
          <w:sz w:val="20"/>
          <w:szCs w:val="20"/>
        </w:rPr>
        <w:t xml:space="preserve"> обязательств по возврату Доли по любой другой причине, </w:t>
      </w:r>
      <w:r w:rsidR="006233EA" w:rsidRPr="008B2B37">
        <w:rPr>
          <w:rFonts w:ascii="Verdana" w:hAnsi="Verdana"/>
          <w:b/>
          <w:sz w:val="20"/>
          <w:szCs w:val="20"/>
        </w:rPr>
        <w:t>Покупатель</w:t>
      </w:r>
      <w:r w:rsidR="006233EA" w:rsidRPr="005F6485">
        <w:rPr>
          <w:rFonts w:ascii="Verdana" w:hAnsi="Verdana"/>
          <w:sz w:val="20"/>
          <w:szCs w:val="20"/>
        </w:rPr>
        <w:t xml:space="preserve"> обязан вернуть </w:t>
      </w:r>
      <w:r w:rsidR="006233EA" w:rsidRPr="008B2B37">
        <w:rPr>
          <w:rFonts w:ascii="Verdana" w:hAnsi="Verdana"/>
          <w:b/>
          <w:sz w:val="20"/>
          <w:szCs w:val="20"/>
        </w:rPr>
        <w:t>Продавцу</w:t>
      </w:r>
      <w:r w:rsidR="006233EA" w:rsidRPr="005F6485">
        <w:rPr>
          <w:rFonts w:ascii="Verdana" w:hAnsi="Verdana"/>
          <w:sz w:val="20"/>
          <w:szCs w:val="20"/>
        </w:rPr>
        <w:t xml:space="preserve"> Долю, </w:t>
      </w:r>
      <w:r w:rsidR="004D1124" w:rsidRPr="005F6485">
        <w:rPr>
          <w:rFonts w:ascii="Verdana" w:hAnsi="Verdana"/>
          <w:sz w:val="20"/>
          <w:szCs w:val="20"/>
        </w:rPr>
        <w:t>для чего Стороны в течение 10 (Д</w:t>
      </w:r>
      <w:r w:rsidR="006233EA" w:rsidRPr="005F6485">
        <w:rPr>
          <w:rFonts w:ascii="Verdana" w:hAnsi="Verdana"/>
          <w:sz w:val="20"/>
          <w:szCs w:val="20"/>
        </w:rPr>
        <w:t xml:space="preserve">есяти) рабочих дней </w:t>
      </w:r>
      <w:r w:rsidR="00494A8E" w:rsidRPr="005F6485">
        <w:rPr>
          <w:rFonts w:ascii="Verdana" w:hAnsi="Verdana"/>
          <w:sz w:val="20"/>
          <w:szCs w:val="20"/>
        </w:rPr>
        <w:t>с даты</w:t>
      </w:r>
      <w:r w:rsidRPr="005F6485">
        <w:rPr>
          <w:rFonts w:ascii="Verdana" w:hAnsi="Verdana"/>
          <w:sz w:val="20"/>
          <w:szCs w:val="20"/>
        </w:rPr>
        <w:t xml:space="preserve"> наступления соответствующего обстоятельства из числа вышеуказанных </w:t>
      </w:r>
      <w:r w:rsidR="006233EA" w:rsidRPr="005F6485">
        <w:rPr>
          <w:rFonts w:ascii="Verdana" w:hAnsi="Verdana"/>
          <w:sz w:val="20"/>
          <w:szCs w:val="20"/>
        </w:rPr>
        <w:t xml:space="preserve">обязуются обратиться к нотариусу за </w:t>
      </w:r>
      <w:r w:rsidR="007926E2" w:rsidRPr="005F6485">
        <w:rPr>
          <w:rFonts w:ascii="Verdana" w:hAnsi="Verdana"/>
          <w:sz w:val="20"/>
          <w:szCs w:val="20"/>
        </w:rPr>
        <w:t>удостоверением соглашения об</w:t>
      </w:r>
      <w:r w:rsidR="006233EA" w:rsidRPr="005F6485">
        <w:rPr>
          <w:rFonts w:ascii="Verdana" w:hAnsi="Verdana"/>
          <w:sz w:val="20"/>
          <w:szCs w:val="20"/>
        </w:rPr>
        <w:t xml:space="preserve"> обратно</w:t>
      </w:r>
      <w:r w:rsidR="007926E2" w:rsidRPr="005F6485">
        <w:rPr>
          <w:rFonts w:ascii="Verdana" w:hAnsi="Verdana"/>
          <w:sz w:val="20"/>
          <w:szCs w:val="20"/>
        </w:rPr>
        <w:t>м</w:t>
      </w:r>
      <w:r w:rsidR="006233EA" w:rsidRPr="005F6485">
        <w:rPr>
          <w:rFonts w:ascii="Verdana" w:hAnsi="Verdana"/>
          <w:sz w:val="20"/>
          <w:szCs w:val="20"/>
        </w:rPr>
        <w:t xml:space="preserve"> переход</w:t>
      </w:r>
      <w:r w:rsidR="007926E2" w:rsidRPr="005F6485">
        <w:rPr>
          <w:rFonts w:ascii="Verdana" w:hAnsi="Verdana"/>
          <w:sz w:val="20"/>
          <w:szCs w:val="20"/>
        </w:rPr>
        <w:t>е</w:t>
      </w:r>
      <w:r w:rsidR="006233EA" w:rsidRPr="005F6485">
        <w:rPr>
          <w:rFonts w:ascii="Verdana" w:hAnsi="Verdana"/>
          <w:sz w:val="20"/>
          <w:szCs w:val="20"/>
        </w:rPr>
        <w:t xml:space="preserve"> права собственности на Долю к </w:t>
      </w:r>
      <w:r w:rsidR="006233EA" w:rsidRPr="008B2B37">
        <w:rPr>
          <w:rFonts w:ascii="Verdana" w:hAnsi="Verdana"/>
          <w:b/>
          <w:sz w:val="20"/>
          <w:szCs w:val="20"/>
        </w:rPr>
        <w:t>Продавцу</w:t>
      </w:r>
      <w:r w:rsidR="006233EA" w:rsidRPr="005F6485">
        <w:rPr>
          <w:rFonts w:ascii="Verdana" w:hAnsi="Verdana"/>
          <w:sz w:val="20"/>
          <w:szCs w:val="20"/>
        </w:rPr>
        <w:t>. Расходы</w:t>
      </w:r>
      <w:r w:rsidR="004D1124" w:rsidRPr="005F6485">
        <w:rPr>
          <w:rFonts w:ascii="Verdana" w:hAnsi="Verdana"/>
          <w:sz w:val="20"/>
          <w:szCs w:val="20"/>
        </w:rPr>
        <w:t>, связанные с нотариальным удостоверением документов по</w:t>
      </w:r>
      <w:r w:rsidR="00532FE8" w:rsidRPr="005F6485">
        <w:rPr>
          <w:rFonts w:ascii="Verdana" w:hAnsi="Verdana"/>
          <w:sz w:val="20"/>
          <w:szCs w:val="20"/>
        </w:rPr>
        <w:t xml:space="preserve"> </w:t>
      </w:r>
      <w:r w:rsidR="006233EA" w:rsidRPr="005F6485">
        <w:rPr>
          <w:rFonts w:ascii="Verdana" w:hAnsi="Verdana"/>
          <w:sz w:val="20"/>
          <w:szCs w:val="20"/>
        </w:rPr>
        <w:t>обратно</w:t>
      </w:r>
      <w:r w:rsidR="004D1124" w:rsidRPr="005F6485">
        <w:rPr>
          <w:rFonts w:ascii="Verdana" w:hAnsi="Verdana"/>
          <w:sz w:val="20"/>
          <w:szCs w:val="20"/>
        </w:rPr>
        <w:t>му</w:t>
      </w:r>
      <w:r w:rsidR="006233EA" w:rsidRPr="005F6485">
        <w:rPr>
          <w:rFonts w:ascii="Verdana" w:hAnsi="Verdana"/>
          <w:sz w:val="20"/>
          <w:szCs w:val="20"/>
        </w:rPr>
        <w:t xml:space="preserve"> переход</w:t>
      </w:r>
      <w:r w:rsidR="004D1124" w:rsidRPr="005F6485">
        <w:rPr>
          <w:rFonts w:ascii="Verdana" w:hAnsi="Verdana"/>
          <w:sz w:val="20"/>
          <w:szCs w:val="20"/>
        </w:rPr>
        <w:t>у</w:t>
      </w:r>
      <w:r w:rsidR="006233EA" w:rsidRPr="005F6485">
        <w:rPr>
          <w:rFonts w:ascii="Verdana" w:hAnsi="Verdana"/>
          <w:sz w:val="20"/>
          <w:szCs w:val="20"/>
        </w:rPr>
        <w:t xml:space="preserve"> права собственности на </w:t>
      </w:r>
      <w:r w:rsidR="00A759FB" w:rsidRPr="005F6485">
        <w:rPr>
          <w:rFonts w:ascii="Verdana" w:hAnsi="Verdana"/>
          <w:sz w:val="20"/>
          <w:szCs w:val="20"/>
        </w:rPr>
        <w:t>Долю</w:t>
      </w:r>
      <w:r w:rsidR="00536852" w:rsidRPr="005F6485">
        <w:rPr>
          <w:rFonts w:ascii="Verdana" w:hAnsi="Verdana"/>
          <w:sz w:val="20"/>
          <w:szCs w:val="20"/>
        </w:rPr>
        <w:t>,</w:t>
      </w:r>
      <w:r w:rsidR="006233EA" w:rsidRPr="005F6485">
        <w:rPr>
          <w:rFonts w:ascii="Verdana" w:hAnsi="Verdana"/>
          <w:sz w:val="20"/>
          <w:szCs w:val="20"/>
        </w:rPr>
        <w:t xml:space="preserve"> возлагаются на </w:t>
      </w:r>
      <w:r w:rsidR="006233EA" w:rsidRPr="008B2B37">
        <w:rPr>
          <w:rFonts w:ascii="Verdana" w:hAnsi="Verdana"/>
          <w:b/>
          <w:sz w:val="20"/>
          <w:szCs w:val="20"/>
        </w:rPr>
        <w:t>Покупателя</w:t>
      </w:r>
      <w:r w:rsidR="006233EA" w:rsidRPr="005F6485">
        <w:rPr>
          <w:rFonts w:ascii="Verdana" w:hAnsi="Verdana"/>
          <w:sz w:val="20"/>
          <w:szCs w:val="20"/>
        </w:rPr>
        <w:t>.</w:t>
      </w:r>
    </w:p>
    <w:p w14:paraId="17090868" w14:textId="4E2A1F5A" w:rsidR="004D1124" w:rsidRPr="005F6485" w:rsidRDefault="007926E2" w:rsidP="00E425C8">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Стороны договорились, что при расторжении Договора по </w:t>
      </w:r>
      <w:r w:rsidR="007A49AF" w:rsidRPr="005F6485">
        <w:rPr>
          <w:rFonts w:ascii="Verdana" w:hAnsi="Verdana"/>
          <w:sz w:val="20"/>
          <w:szCs w:val="20"/>
        </w:rPr>
        <w:t>любому</w:t>
      </w:r>
      <w:r w:rsidR="004D1124" w:rsidRPr="005F6485">
        <w:rPr>
          <w:rFonts w:ascii="Verdana" w:hAnsi="Verdana"/>
          <w:sz w:val="20"/>
          <w:szCs w:val="20"/>
        </w:rPr>
        <w:t xml:space="preserve"> основанию</w:t>
      </w:r>
      <w:r w:rsidR="007A49AF" w:rsidRPr="005F6485">
        <w:rPr>
          <w:rFonts w:ascii="Verdana" w:hAnsi="Verdana"/>
          <w:sz w:val="20"/>
          <w:szCs w:val="20"/>
        </w:rPr>
        <w:t xml:space="preserve"> </w:t>
      </w:r>
      <w:r w:rsidRPr="005F6485">
        <w:rPr>
          <w:rFonts w:ascii="Verdana" w:hAnsi="Verdana"/>
          <w:sz w:val="20"/>
          <w:szCs w:val="20"/>
        </w:rPr>
        <w:t xml:space="preserve">денежные средства, уплаченные </w:t>
      </w:r>
      <w:r w:rsidRPr="008B2B37">
        <w:rPr>
          <w:rFonts w:ascii="Verdana" w:hAnsi="Verdana"/>
          <w:b/>
          <w:sz w:val="20"/>
          <w:szCs w:val="20"/>
        </w:rPr>
        <w:t>Покупа</w:t>
      </w:r>
      <w:r w:rsidR="007A49AF" w:rsidRPr="008B2B37">
        <w:rPr>
          <w:rFonts w:ascii="Verdana" w:hAnsi="Verdana"/>
          <w:b/>
          <w:sz w:val="20"/>
          <w:szCs w:val="20"/>
        </w:rPr>
        <w:t>телем</w:t>
      </w:r>
      <w:r w:rsidR="007A49AF" w:rsidRPr="005F6485">
        <w:rPr>
          <w:rFonts w:ascii="Verdana" w:hAnsi="Verdana"/>
          <w:sz w:val="20"/>
          <w:szCs w:val="20"/>
        </w:rPr>
        <w:t xml:space="preserve"> по Договору в счет оплаты</w:t>
      </w:r>
      <w:r w:rsidRPr="005F6485">
        <w:rPr>
          <w:rFonts w:ascii="Verdana" w:hAnsi="Verdana"/>
          <w:bCs/>
          <w:sz w:val="20"/>
          <w:szCs w:val="20"/>
        </w:rPr>
        <w:t xml:space="preserve"> </w:t>
      </w:r>
      <w:r w:rsidRPr="005F6485">
        <w:rPr>
          <w:rFonts w:ascii="Verdana" w:hAnsi="Verdana"/>
          <w:sz w:val="20"/>
          <w:szCs w:val="20"/>
        </w:rPr>
        <w:t xml:space="preserve">Цены </w:t>
      </w:r>
      <w:r w:rsidR="00A759FB" w:rsidRPr="005F6485">
        <w:rPr>
          <w:rFonts w:ascii="Verdana" w:hAnsi="Verdana"/>
          <w:sz w:val="20"/>
          <w:szCs w:val="20"/>
        </w:rPr>
        <w:t>Доли</w:t>
      </w:r>
      <w:r w:rsidRPr="005F6485">
        <w:rPr>
          <w:rFonts w:ascii="Verdana" w:hAnsi="Verdana"/>
          <w:sz w:val="20"/>
          <w:szCs w:val="20"/>
        </w:rPr>
        <w:t xml:space="preserve">, за вычетом Суммы Корректировки (как определено в </w:t>
      </w:r>
      <w:r w:rsidR="00E229F5" w:rsidRPr="005F6485">
        <w:rPr>
          <w:rFonts w:ascii="Verdana" w:hAnsi="Verdana"/>
          <w:sz w:val="20"/>
          <w:szCs w:val="20"/>
        </w:rPr>
        <w:t>п.</w:t>
      </w:r>
      <w:r w:rsidRPr="005F6485">
        <w:rPr>
          <w:rFonts w:ascii="Verdana" w:hAnsi="Verdana"/>
          <w:sz w:val="20"/>
          <w:szCs w:val="20"/>
        </w:rPr>
        <w:t xml:space="preserve"> </w:t>
      </w:r>
      <w:r w:rsidR="008B2B37">
        <w:rPr>
          <w:rFonts w:ascii="Verdana" w:hAnsi="Verdana"/>
          <w:sz w:val="20"/>
          <w:szCs w:val="20"/>
          <w:lang w:val="ru-RU"/>
        </w:rPr>
        <w:t>6</w:t>
      </w:r>
      <w:r w:rsidRPr="005F6485">
        <w:rPr>
          <w:rFonts w:ascii="Verdana" w:hAnsi="Verdana"/>
          <w:sz w:val="20"/>
          <w:szCs w:val="20"/>
        </w:rPr>
        <w:t>.</w:t>
      </w:r>
      <w:r w:rsidR="00E229F5" w:rsidRPr="005F6485">
        <w:rPr>
          <w:rFonts w:ascii="Verdana" w:hAnsi="Verdana"/>
          <w:sz w:val="20"/>
          <w:szCs w:val="20"/>
        </w:rPr>
        <w:t>6</w:t>
      </w:r>
      <w:r w:rsidRPr="005F6485">
        <w:rPr>
          <w:rFonts w:ascii="Verdana" w:hAnsi="Verdana"/>
          <w:sz w:val="20"/>
          <w:szCs w:val="20"/>
        </w:rPr>
        <w:t xml:space="preserve"> Договора)</w:t>
      </w:r>
      <w:r w:rsidR="00FA69A4">
        <w:rPr>
          <w:rFonts w:ascii="Verdana" w:hAnsi="Verdana"/>
          <w:sz w:val="20"/>
          <w:szCs w:val="20"/>
          <w:lang w:val="ru-RU"/>
        </w:rPr>
        <w:t xml:space="preserve">, а также </w:t>
      </w:r>
      <w:r w:rsidR="00FA69A4" w:rsidRPr="00FA69A4">
        <w:rPr>
          <w:rFonts w:ascii="Verdana" w:hAnsi="Verdana"/>
          <w:sz w:val="20"/>
          <w:szCs w:val="20"/>
          <w:lang w:val="ru-RU"/>
        </w:rPr>
        <w:t>суммы штрафа (как определено в п. 6.7 Договора)</w:t>
      </w:r>
      <w:r w:rsidRPr="005F6485">
        <w:rPr>
          <w:rFonts w:ascii="Verdana" w:hAnsi="Verdana"/>
          <w:sz w:val="20"/>
          <w:szCs w:val="20"/>
        </w:rPr>
        <w:t>, дол</w:t>
      </w:r>
      <w:r w:rsidR="00604445" w:rsidRPr="005F6485">
        <w:rPr>
          <w:rFonts w:ascii="Verdana" w:hAnsi="Verdana"/>
          <w:sz w:val="20"/>
          <w:szCs w:val="20"/>
        </w:rPr>
        <w:t xml:space="preserve">жны быть возвращены </w:t>
      </w:r>
      <w:r w:rsidR="00604445" w:rsidRPr="008B2B37">
        <w:rPr>
          <w:rFonts w:ascii="Verdana" w:hAnsi="Verdana"/>
          <w:b/>
          <w:sz w:val="20"/>
          <w:szCs w:val="20"/>
        </w:rPr>
        <w:t>Покупателю</w:t>
      </w:r>
      <w:r w:rsidR="00604445" w:rsidRPr="005F6485">
        <w:rPr>
          <w:rFonts w:ascii="Verdana" w:hAnsi="Verdana"/>
          <w:sz w:val="20"/>
          <w:szCs w:val="20"/>
        </w:rPr>
        <w:t xml:space="preserve"> при условии выполнения обоих из нижеуказанных условий в течение 10 (Десяти) рабочих дней с даты выполнения наиболее позднего из них:</w:t>
      </w:r>
    </w:p>
    <w:p w14:paraId="50943B72" w14:textId="77777777" w:rsidR="004D1124" w:rsidRPr="008B2B37" w:rsidRDefault="00154BEE" w:rsidP="008B2B37">
      <w:pPr>
        <w:pStyle w:val="Firm3L3"/>
        <w:numPr>
          <w:ilvl w:val="0"/>
          <w:numId w:val="10"/>
        </w:numPr>
        <w:tabs>
          <w:tab w:val="num" w:pos="1440"/>
        </w:tabs>
        <w:spacing w:before="120" w:after="120" w:line="240" w:lineRule="auto"/>
        <w:ind w:left="851" w:hanging="851"/>
        <w:rPr>
          <w:rFonts w:ascii="Verdana" w:eastAsia="Calibri" w:hAnsi="Verdana" w:cstheme="minorHAnsi"/>
          <w:sz w:val="20"/>
          <w:lang w:eastAsia="ru-RU"/>
        </w:rPr>
      </w:pPr>
      <w:r w:rsidRPr="008B2B37">
        <w:rPr>
          <w:rFonts w:ascii="Verdana" w:eastAsia="Calibri" w:hAnsi="Verdana" w:cstheme="minorHAnsi"/>
          <w:sz w:val="20"/>
          <w:lang w:eastAsia="ru-RU"/>
        </w:rPr>
        <w:lastRenderedPageBreak/>
        <w:t xml:space="preserve">в Едином </w:t>
      </w:r>
      <w:r w:rsidR="00485B65" w:rsidRPr="008B2B37">
        <w:rPr>
          <w:rFonts w:ascii="Verdana" w:eastAsia="Calibri" w:hAnsi="Verdana" w:cstheme="minorHAnsi"/>
          <w:sz w:val="20"/>
          <w:lang w:eastAsia="ru-RU"/>
        </w:rPr>
        <w:t>г</w:t>
      </w:r>
      <w:r w:rsidRPr="008B2B37">
        <w:rPr>
          <w:rFonts w:ascii="Verdana" w:eastAsia="Calibri" w:hAnsi="Verdana" w:cstheme="minorHAnsi"/>
          <w:sz w:val="20"/>
          <w:lang w:eastAsia="ru-RU"/>
        </w:rPr>
        <w:t xml:space="preserve">осударственном </w:t>
      </w:r>
      <w:r w:rsidR="00485B65" w:rsidRPr="008B2B37">
        <w:rPr>
          <w:rFonts w:ascii="Verdana" w:eastAsia="Calibri" w:hAnsi="Verdana" w:cstheme="minorHAnsi"/>
          <w:sz w:val="20"/>
          <w:lang w:eastAsia="ru-RU"/>
        </w:rPr>
        <w:t>р</w:t>
      </w:r>
      <w:r w:rsidRPr="008B2B37">
        <w:rPr>
          <w:rFonts w:ascii="Verdana" w:eastAsia="Calibri" w:hAnsi="Verdana" w:cstheme="minorHAnsi"/>
          <w:sz w:val="20"/>
          <w:lang w:eastAsia="ru-RU"/>
        </w:rPr>
        <w:t xml:space="preserve">еестре </w:t>
      </w:r>
      <w:r w:rsidR="00485B65" w:rsidRPr="008B2B37">
        <w:rPr>
          <w:rFonts w:ascii="Verdana" w:eastAsia="Calibri" w:hAnsi="Verdana" w:cstheme="minorHAnsi"/>
          <w:sz w:val="20"/>
          <w:lang w:eastAsia="ru-RU"/>
        </w:rPr>
        <w:t>ю</w:t>
      </w:r>
      <w:r w:rsidRPr="008B2B37">
        <w:rPr>
          <w:rFonts w:ascii="Verdana" w:eastAsia="Calibri" w:hAnsi="Verdana" w:cstheme="minorHAnsi"/>
          <w:sz w:val="20"/>
          <w:lang w:eastAsia="ru-RU"/>
        </w:rPr>
        <w:t xml:space="preserve">ридических </w:t>
      </w:r>
      <w:r w:rsidR="00485B65" w:rsidRPr="008B2B37">
        <w:rPr>
          <w:rFonts w:ascii="Verdana" w:eastAsia="Calibri" w:hAnsi="Verdana" w:cstheme="minorHAnsi"/>
          <w:sz w:val="20"/>
          <w:lang w:eastAsia="ru-RU"/>
        </w:rPr>
        <w:t>л</w:t>
      </w:r>
      <w:r w:rsidRPr="008B2B37">
        <w:rPr>
          <w:rFonts w:ascii="Verdana" w:eastAsia="Calibri" w:hAnsi="Verdana" w:cstheme="minorHAnsi"/>
          <w:sz w:val="20"/>
          <w:lang w:eastAsia="ru-RU"/>
        </w:rPr>
        <w:t xml:space="preserve">иц отражена </w:t>
      </w:r>
      <w:r w:rsidR="004D1124" w:rsidRPr="008B2B37">
        <w:rPr>
          <w:rFonts w:ascii="Verdana" w:eastAsia="Calibri" w:hAnsi="Verdana" w:cstheme="minorHAnsi"/>
          <w:sz w:val="20"/>
          <w:lang w:eastAsia="ru-RU"/>
        </w:rPr>
        <w:t xml:space="preserve">государственная регистрация </w:t>
      </w:r>
      <w:r w:rsidR="007926E2" w:rsidRPr="008B2B37">
        <w:rPr>
          <w:rFonts w:ascii="Verdana" w:eastAsia="Calibri" w:hAnsi="Verdana" w:cstheme="minorHAnsi"/>
          <w:sz w:val="20"/>
          <w:lang w:eastAsia="ru-RU"/>
        </w:rPr>
        <w:t>переход</w:t>
      </w:r>
      <w:r w:rsidR="004D1124" w:rsidRPr="008B2B37">
        <w:rPr>
          <w:rFonts w:ascii="Verdana" w:eastAsia="Calibri" w:hAnsi="Verdana" w:cstheme="minorHAnsi"/>
          <w:sz w:val="20"/>
          <w:lang w:eastAsia="ru-RU"/>
        </w:rPr>
        <w:t>а</w:t>
      </w:r>
      <w:r w:rsidR="007926E2" w:rsidRPr="008B2B37">
        <w:rPr>
          <w:rFonts w:ascii="Verdana" w:eastAsia="Calibri" w:hAnsi="Verdana" w:cstheme="minorHAnsi"/>
          <w:sz w:val="20"/>
          <w:lang w:eastAsia="ru-RU"/>
        </w:rPr>
        <w:t xml:space="preserve"> права собственности на </w:t>
      </w:r>
      <w:r w:rsidR="00A759FB" w:rsidRPr="008B2B37">
        <w:rPr>
          <w:rFonts w:ascii="Verdana" w:eastAsia="Calibri" w:hAnsi="Verdana" w:cstheme="minorHAnsi"/>
          <w:sz w:val="20"/>
          <w:lang w:eastAsia="ru-RU"/>
        </w:rPr>
        <w:t>Долю</w:t>
      </w:r>
      <w:r w:rsidR="007926E2" w:rsidRPr="008B2B37">
        <w:rPr>
          <w:rFonts w:ascii="Verdana" w:eastAsia="Calibri" w:hAnsi="Verdana" w:cstheme="minorHAnsi"/>
          <w:sz w:val="20"/>
          <w:lang w:eastAsia="ru-RU"/>
        </w:rPr>
        <w:t>, свободн</w:t>
      </w:r>
      <w:r w:rsidR="00A759FB" w:rsidRPr="008B2B37">
        <w:rPr>
          <w:rFonts w:ascii="Verdana" w:eastAsia="Calibri" w:hAnsi="Verdana" w:cstheme="minorHAnsi"/>
          <w:sz w:val="20"/>
          <w:lang w:eastAsia="ru-RU"/>
        </w:rPr>
        <w:t>ой</w:t>
      </w:r>
      <w:r w:rsidR="007926E2" w:rsidRPr="008B2B37">
        <w:rPr>
          <w:rFonts w:ascii="Verdana" w:eastAsia="Calibri" w:hAnsi="Verdana" w:cstheme="minorHAnsi"/>
          <w:sz w:val="20"/>
          <w:lang w:eastAsia="ru-RU"/>
        </w:rPr>
        <w:t xml:space="preserve"> от каки</w:t>
      </w:r>
      <w:r w:rsidR="004D1124" w:rsidRPr="008B2B37">
        <w:rPr>
          <w:rFonts w:ascii="Verdana" w:eastAsia="Calibri" w:hAnsi="Verdana" w:cstheme="minorHAnsi"/>
          <w:sz w:val="20"/>
          <w:lang w:eastAsia="ru-RU"/>
        </w:rPr>
        <w:t xml:space="preserve">х-либо обременений, к </w:t>
      </w:r>
      <w:r w:rsidR="004D1124" w:rsidRPr="008B2B37">
        <w:rPr>
          <w:rFonts w:ascii="Verdana" w:eastAsia="Calibri" w:hAnsi="Verdana" w:cstheme="minorHAnsi"/>
          <w:b/>
          <w:sz w:val="20"/>
          <w:lang w:eastAsia="ru-RU"/>
        </w:rPr>
        <w:t>Продавцу</w:t>
      </w:r>
      <w:r w:rsidR="004D1124" w:rsidRPr="008B2B37">
        <w:rPr>
          <w:rFonts w:ascii="Verdana" w:eastAsia="Calibri" w:hAnsi="Verdana" w:cstheme="minorHAnsi"/>
          <w:sz w:val="20"/>
          <w:lang w:eastAsia="ru-RU"/>
        </w:rPr>
        <w:t>;</w:t>
      </w:r>
    </w:p>
    <w:p w14:paraId="61B9710F" w14:textId="77777777" w:rsidR="004D1124" w:rsidRPr="008B2B37" w:rsidRDefault="007926E2" w:rsidP="008B2B37">
      <w:pPr>
        <w:pStyle w:val="Firm3L3"/>
        <w:numPr>
          <w:ilvl w:val="0"/>
          <w:numId w:val="10"/>
        </w:numPr>
        <w:tabs>
          <w:tab w:val="num" w:pos="1440"/>
        </w:tabs>
        <w:spacing w:before="120" w:after="120" w:line="240" w:lineRule="auto"/>
        <w:ind w:left="851" w:hanging="851"/>
        <w:rPr>
          <w:rFonts w:ascii="Verdana" w:eastAsia="Calibri" w:hAnsi="Verdana" w:cstheme="minorHAnsi"/>
          <w:sz w:val="20"/>
          <w:lang w:eastAsia="ru-RU"/>
        </w:rPr>
      </w:pPr>
      <w:r w:rsidRPr="008B2B37">
        <w:rPr>
          <w:rFonts w:ascii="Verdana" w:eastAsia="Calibri" w:hAnsi="Verdana" w:cstheme="minorHAnsi"/>
          <w:sz w:val="20"/>
          <w:lang w:eastAsia="ru-RU"/>
        </w:rPr>
        <w:t>Суммы Корректировки</w:t>
      </w:r>
      <w:r w:rsidR="007A49AF" w:rsidRPr="008B2B37">
        <w:rPr>
          <w:rFonts w:ascii="Verdana" w:eastAsia="Calibri" w:hAnsi="Verdana" w:cstheme="minorHAnsi"/>
          <w:sz w:val="20"/>
          <w:lang w:eastAsia="ru-RU"/>
        </w:rPr>
        <w:t xml:space="preserve"> </w:t>
      </w:r>
      <w:r w:rsidR="00154BEE" w:rsidRPr="008B2B37">
        <w:rPr>
          <w:rFonts w:ascii="Verdana" w:eastAsia="Calibri" w:hAnsi="Verdana" w:cstheme="minorHAnsi"/>
          <w:sz w:val="20"/>
          <w:lang w:eastAsia="ru-RU"/>
        </w:rPr>
        <w:t xml:space="preserve">определена </w:t>
      </w:r>
      <w:r w:rsidRPr="008B2B37">
        <w:rPr>
          <w:rFonts w:ascii="Verdana" w:eastAsia="Calibri" w:hAnsi="Verdana" w:cstheme="minorHAnsi"/>
          <w:sz w:val="20"/>
          <w:lang w:eastAsia="ru-RU"/>
        </w:rPr>
        <w:t xml:space="preserve">в порядке, предусмотренном </w:t>
      </w:r>
      <w:r w:rsidR="00E229F5" w:rsidRPr="008B2B37">
        <w:rPr>
          <w:rFonts w:ascii="Verdana" w:eastAsia="Calibri" w:hAnsi="Verdana" w:cstheme="minorHAnsi"/>
          <w:sz w:val="20"/>
          <w:lang w:eastAsia="ru-RU"/>
        </w:rPr>
        <w:t xml:space="preserve">п. </w:t>
      </w:r>
      <w:r w:rsidR="008B2B37">
        <w:rPr>
          <w:rFonts w:ascii="Verdana" w:eastAsia="Calibri" w:hAnsi="Verdana" w:cstheme="minorHAnsi"/>
          <w:sz w:val="20"/>
          <w:lang w:eastAsia="ru-RU"/>
        </w:rPr>
        <w:t>6</w:t>
      </w:r>
      <w:r w:rsidR="002E5B3C" w:rsidRPr="008B2B37">
        <w:rPr>
          <w:rFonts w:ascii="Verdana" w:eastAsia="Calibri" w:hAnsi="Verdana" w:cstheme="minorHAnsi"/>
          <w:sz w:val="20"/>
          <w:lang w:eastAsia="ru-RU"/>
        </w:rPr>
        <w:t>.6</w:t>
      </w:r>
      <w:r w:rsidRPr="008B2B37">
        <w:rPr>
          <w:rFonts w:ascii="Verdana" w:eastAsia="Calibri" w:hAnsi="Verdana" w:cstheme="minorHAnsi"/>
          <w:sz w:val="20"/>
          <w:lang w:eastAsia="ru-RU"/>
        </w:rPr>
        <w:t xml:space="preserve"> Договора.</w:t>
      </w:r>
    </w:p>
    <w:p w14:paraId="223334D4" w14:textId="77777777" w:rsidR="007926E2" w:rsidRPr="005F6485" w:rsidRDefault="007926E2"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Стороны пришли к соглашению определять Сумму Корректировки следующим образом:</w:t>
      </w:r>
    </w:p>
    <w:p w14:paraId="217E5D78" w14:textId="60209F81" w:rsidR="007926E2" w:rsidRPr="005F6485" w:rsidRDefault="007926E2" w:rsidP="00FF4199">
      <w:pPr>
        <w:pStyle w:val="af5"/>
        <w:numPr>
          <w:ilvl w:val="2"/>
          <w:numId w:val="26"/>
        </w:numPr>
        <w:tabs>
          <w:tab w:val="left" w:pos="284"/>
          <w:tab w:val="left" w:pos="851"/>
        </w:tabs>
        <w:spacing w:before="120"/>
        <w:ind w:left="851" w:hanging="851"/>
        <w:jc w:val="both"/>
        <w:rPr>
          <w:rFonts w:ascii="Verdana" w:hAnsi="Verdana"/>
          <w:bCs/>
          <w:sz w:val="20"/>
          <w:szCs w:val="20"/>
        </w:rPr>
      </w:pPr>
      <w:r w:rsidRPr="005F6485">
        <w:rPr>
          <w:rFonts w:ascii="Verdana" w:hAnsi="Verdana"/>
          <w:bCs/>
          <w:sz w:val="20"/>
          <w:szCs w:val="20"/>
        </w:rPr>
        <w:t xml:space="preserve">в случае </w:t>
      </w:r>
      <w:r w:rsidR="00E229F5" w:rsidRPr="005F6485">
        <w:rPr>
          <w:rFonts w:ascii="Verdana" w:hAnsi="Verdana"/>
          <w:bCs/>
          <w:sz w:val="20"/>
          <w:szCs w:val="20"/>
        </w:rPr>
        <w:t xml:space="preserve">возникновения у </w:t>
      </w:r>
      <w:r w:rsidR="00E229F5" w:rsidRPr="008B2B37">
        <w:rPr>
          <w:rFonts w:ascii="Verdana" w:hAnsi="Verdana"/>
          <w:b/>
          <w:bCs/>
          <w:sz w:val="20"/>
          <w:szCs w:val="20"/>
        </w:rPr>
        <w:t>Покупателя</w:t>
      </w:r>
      <w:r w:rsidR="00E229F5" w:rsidRPr="005F6485">
        <w:rPr>
          <w:rFonts w:ascii="Verdana" w:hAnsi="Verdana"/>
          <w:bCs/>
          <w:sz w:val="20"/>
          <w:szCs w:val="20"/>
        </w:rPr>
        <w:t xml:space="preserve"> обязанности возв</w:t>
      </w:r>
      <w:r w:rsidR="009307F6" w:rsidRPr="005F6485">
        <w:rPr>
          <w:rFonts w:ascii="Verdana" w:hAnsi="Verdana"/>
          <w:bCs/>
          <w:sz w:val="20"/>
          <w:szCs w:val="20"/>
        </w:rPr>
        <w:t>ратить Долю по любым основаниям</w:t>
      </w:r>
      <w:r w:rsidR="00E229F5" w:rsidRPr="005F6485">
        <w:rPr>
          <w:rFonts w:ascii="Verdana" w:hAnsi="Verdana"/>
          <w:bCs/>
          <w:sz w:val="20"/>
          <w:szCs w:val="20"/>
        </w:rPr>
        <w:t xml:space="preserve"> </w:t>
      </w:r>
      <w:r w:rsidR="00C03309" w:rsidRPr="008B2B37">
        <w:rPr>
          <w:rFonts w:ascii="Verdana" w:hAnsi="Verdana"/>
          <w:b/>
          <w:bCs/>
          <w:sz w:val="20"/>
          <w:szCs w:val="20"/>
        </w:rPr>
        <w:t>Продавец</w:t>
      </w:r>
      <w:r w:rsidRPr="005F6485">
        <w:rPr>
          <w:rFonts w:ascii="Verdana" w:hAnsi="Verdana"/>
          <w:bCs/>
          <w:sz w:val="20"/>
          <w:szCs w:val="20"/>
        </w:rPr>
        <w:t xml:space="preserve"> обязан в течение </w:t>
      </w:r>
      <w:r w:rsidR="00F231C2" w:rsidRPr="005F6485">
        <w:rPr>
          <w:rFonts w:ascii="Verdana" w:hAnsi="Verdana"/>
          <w:bCs/>
          <w:sz w:val="20"/>
          <w:szCs w:val="20"/>
        </w:rPr>
        <w:t>90</w:t>
      </w:r>
      <w:r w:rsidR="00604445" w:rsidRPr="005F6485">
        <w:rPr>
          <w:rFonts w:ascii="Verdana" w:hAnsi="Verdana"/>
          <w:bCs/>
          <w:sz w:val="20"/>
          <w:szCs w:val="20"/>
        </w:rPr>
        <w:t xml:space="preserve"> (</w:t>
      </w:r>
      <w:r w:rsidR="008B2B37">
        <w:rPr>
          <w:rFonts w:ascii="Verdana" w:hAnsi="Verdana"/>
          <w:bCs/>
          <w:sz w:val="20"/>
          <w:szCs w:val="20"/>
          <w:lang w:val="ru-RU"/>
        </w:rPr>
        <w:t>Д</w:t>
      </w:r>
      <w:proofErr w:type="spellStart"/>
      <w:r w:rsidR="00604445" w:rsidRPr="005F6485">
        <w:rPr>
          <w:rFonts w:ascii="Verdana" w:hAnsi="Verdana"/>
          <w:bCs/>
          <w:sz w:val="20"/>
          <w:szCs w:val="20"/>
        </w:rPr>
        <w:t>евяноста</w:t>
      </w:r>
      <w:proofErr w:type="spellEnd"/>
      <w:r w:rsidR="00604445" w:rsidRPr="005F6485">
        <w:rPr>
          <w:rFonts w:ascii="Verdana" w:hAnsi="Verdana"/>
          <w:bCs/>
          <w:sz w:val="20"/>
          <w:szCs w:val="20"/>
        </w:rPr>
        <w:t>)</w:t>
      </w:r>
      <w:r w:rsidRPr="005F6485">
        <w:rPr>
          <w:rFonts w:ascii="Verdana" w:hAnsi="Verdana"/>
          <w:bCs/>
          <w:sz w:val="20"/>
          <w:szCs w:val="20"/>
        </w:rPr>
        <w:t xml:space="preserve"> календарных дней с даты</w:t>
      </w:r>
      <w:r w:rsidR="004E7B29" w:rsidRPr="005F6485">
        <w:rPr>
          <w:rFonts w:ascii="Verdana" w:hAnsi="Verdana"/>
          <w:bCs/>
          <w:sz w:val="20"/>
          <w:szCs w:val="20"/>
        </w:rPr>
        <w:t xml:space="preserve"> государственной регистрации</w:t>
      </w:r>
      <w:r w:rsidRPr="005F6485">
        <w:rPr>
          <w:rFonts w:ascii="Verdana" w:hAnsi="Verdana"/>
          <w:bCs/>
          <w:sz w:val="20"/>
          <w:szCs w:val="20"/>
        </w:rPr>
        <w:t xml:space="preserve"> </w:t>
      </w:r>
      <w:r w:rsidR="004E7B29" w:rsidRPr="005F6485">
        <w:rPr>
          <w:rFonts w:ascii="Verdana" w:hAnsi="Verdana"/>
          <w:bCs/>
          <w:sz w:val="20"/>
          <w:szCs w:val="20"/>
        </w:rPr>
        <w:t>обратного перехода права собственности на Долю</w:t>
      </w:r>
      <w:r w:rsidR="00D87DA1" w:rsidRPr="005F6485">
        <w:rPr>
          <w:rFonts w:ascii="Verdana" w:hAnsi="Verdana"/>
          <w:bCs/>
          <w:sz w:val="20"/>
          <w:szCs w:val="20"/>
        </w:rPr>
        <w:t xml:space="preserve"> </w:t>
      </w:r>
      <w:r w:rsidR="00D87DA1" w:rsidRPr="008B2B37">
        <w:rPr>
          <w:rFonts w:ascii="Verdana" w:hAnsi="Verdana"/>
          <w:b/>
          <w:bCs/>
          <w:sz w:val="20"/>
          <w:szCs w:val="20"/>
        </w:rPr>
        <w:t>Продавцу</w:t>
      </w:r>
      <w:r w:rsidRPr="005F6485">
        <w:rPr>
          <w:rFonts w:ascii="Verdana" w:hAnsi="Verdana"/>
          <w:bCs/>
          <w:sz w:val="20"/>
          <w:szCs w:val="20"/>
        </w:rPr>
        <w:t xml:space="preserve"> получить отчет независимого оценщика о стоимости </w:t>
      </w:r>
      <w:r w:rsidR="004900F3" w:rsidRPr="005F6485">
        <w:rPr>
          <w:rFonts w:ascii="Verdana" w:hAnsi="Verdana"/>
          <w:bCs/>
          <w:sz w:val="20"/>
          <w:szCs w:val="20"/>
        </w:rPr>
        <w:t>Доли</w:t>
      </w:r>
      <w:r w:rsidRPr="005F6485">
        <w:rPr>
          <w:rFonts w:ascii="Verdana" w:hAnsi="Verdana"/>
          <w:bCs/>
          <w:sz w:val="20"/>
          <w:szCs w:val="20"/>
        </w:rPr>
        <w:t xml:space="preserve"> (в российских рублях) на дату расторжения Договора. При этом Стороны пришли </w:t>
      </w:r>
      <w:r w:rsidR="00915968" w:rsidRPr="005F6485">
        <w:rPr>
          <w:rFonts w:ascii="Verdana" w:hAnsi="Verdana"/>
          <w:bCs/>
          <w:sz w:val="20"/>
          <w:szCs w:val="20"/>
        </w:rPr>
        <w:t>к соглашению считать надлежащим и подходящим</w:t>
      </w:r>
      <w:r w:rsidRPr="005F6485">
        <w:rPr>
          <w:rFonts w:ascii="Verdana" w:hAnsi="Verdana"/>
          <w:bCs/>
          <w:sz w:val="20"/>
          <w:szCs w:val="20"/>
        </w:rPr>
        <w:t xml:space="preserve"> для целей </w:t>
      </w:r>
      <w:r w:rsidR="00E229F5" w:rsidRPr="005F6485">
        <w:rPr>
          <w:rFonts w:ascii="Verdana" w:hAnsi="Verdana"/>
          <w:bCs/>
          <w:sz w:val="20"/>
          <w:szCs w:val="20"/>
        </w:rPr>
        <w:t xml:space="preserve">настоящего п. </w:t>
      </w:r>
      <w:r w:rsidR="008B2B37">
        <w:rPr>
          <w:rFonts w:ascii="Verdana" w:hAnsi="Verdana"/>
          <w:bCs/>
          <w:sz w:val="20"/>
          <w:szCs w:val="20"/>
          <w:lang w:val="ru-RU"/>
        </w:rPr>
        <w:t>6</w:t>
      </w:r>
      <w:r w:rsidR="00E229F5" w:rsidRPr="005F6485">
        <w:rPr>
          <w:rFonts w:ascii="Verdana" w:hAnsi="Verdana"/>
          <w:bCs/>
          <w:sz w:val="20"/>
          <w:szCs w:val="20"/>
        </w:rPr>
        <w:t>.6</w:t>
      </w:r>
      <w:r w:rsidR="00C03309" w:rsidRPr="005F6485">
        <w:rPr>
          <w:rFonts w:ascii="Verdana" w:hAnsi="Verdana"/>
          <w:bCs/>
          <w:sz w:val="20"/>
          <w:szCs w:val="20"/>
        </w:rPr>
        <w:t xml:space="preserve"> Договора отчет</w:t>
      </w:r>
      <w:r w:rsidRPr="005F6485">
        <w:rPr>
          <w:rFonts w:ascii="Verdana" w:hAnsi="Verdana"/>
          <w:bCs/>
          <w:sz w:val="20"/>
          <w:szCs w:val="20"/>
        </w:rPr>
        <w:t xml:space="preserve"> незав</w:t>
      </w:r>
      <w:r w:rsidR="00C03309" w:rsidRPr="005F6485">
        <w:rPr>
          <w:rFonts w:ascii="Verdana" w:hAnsi="Verdana"/>
          <w:bCs/>
          <w:sz w:val="20"/>
          <w:szCs w:val="20"/>
        </w:rPr>
        <w:t>исимого оценщика, подготовленный</w:t>
      </w:r>
      <w:r w:rsidRPr="005F6485">
        <w:rPr>
          <w:rFonts w:ascii="Verdana" w:hAnsi="Verdana"/>
          <w:bCs/>
          <w:sz w:val="20"/>
          <w:szCs w:val="20"/>
        </w:rPr>
        <w:t xml:space="preserve"> одним из следующих исполнителей: </w:t>
      </w:r>
      <w:r w:rsidR="0056733D" w:rsidRPr="000029BA">
        <w:rPr>
          <w:rFonts w:ascii="Verdana" w:hAnsi="Verdana"/>
          <w:sz w:val="20"/>
          <w:szCs w:val="20"/>
        </w:rPr>
        <w:t xml:space="preserve">ООО «ТЕХНОЛОГИИ ДОВЕРИЯ - КОНСУЛЬТИРОВАНИЕ» </w:t>
      </w:r>
      <w:r w:rsidR="0056733D">
        <w:rPr>
          <w:rFonts w:ascii="Verdana" w:hAnsi="Verdana"/>
          <w:sz w:val="20"/>
          <w:szCs w:val="20"/>
          <w:lang w:val="ru-RU"/>
        </w:rPr>
        <w:t>(</w:t>
      </w:r>
      <w:r w:rsidR="0056733D" w:rsidRPr="000029BA">
        <w:rPr>
          <w:rFonts w:ascii="Verdana" w:hAnsi="Verdana"/>
          <w:sz w:val="20"/>
          <w:szCs w:val="20"/>
        </w:rPr>
        <w:t>ОГРН 1097746859715</w:t>
      </w:r>
      <w:r w:rsidR="0056733D">
        <w:rPr>
          <w:rFonts w:ascii="Verdana" w:hAnsi="Verdana"/>
          <w:sz w:val="20"/>
          <w:szCs w:val="20"/>
          <w:lang w:val="ru-RU"/>
        </w:rPr>
        <w:t>)</w:t>
      </w:r>
      <w:r w:rsidR="0056733D" w:rsidRPr="000029BA">
        <w:rPr>
          <w:rFonts w:ascii="Verdana" w:hAnsi="Verdana"/>
          <w:sz w:val="20"/>
          <w:szCs w:val="20"/>
        </w:rPr>
        <w:t xml:space="preserve">, ООО «Б1 – </w:t>
      </w:r>
      <w:proofErr w:type="spellStart"/>
      <w:r w:rsidR="0056733D" w:rsidRPr="000029BA">
        <w:rPr>
          <w:rFonts w:ascii="Verdana" w:hAnsi="Verdana"/>
          <w:sz w:val="20"/>
          <w:szCs w:val="20"/>
        </w:rPr>
        <w:t>Консалт</w:t>
      </w:r>
      <w:proofErr w:type="spellEnd"/>
      <w:r w:rsidR="0056733D" w:rsidRPr="000029BA">
        <w:rPr>
          <w:rFonts w:ascii="Verdana" w:hAnsi="Verdana"/>
          <w:sz w:val="20"/>
          <w:szCs w:val="20"/>
        </w:rPr>
        <w:t xml:space="preserve">» </w:t>
      </w:r>
      <w:r w:rsidR="0056733D">
        <w:rPr>
          <w:rFonts w:ascii="Verdana" w:hAnsi="Verdana"/>
          <w:sz w:val="20"/>
          <w:szCs w:val="20"/>
          <w:lang w:val="ru-RU"/>
        </w:rPr>
        <w:t>(</w:t>
      </w:r>
      <w:r w:rsidR="0056733D" w:rsidRPr="000029BA">
        <w:rPr>
          <w:rFonts w:ascii="Verdana" w:hAnsi="Verdana"/>
          <w:sz w:val="20"/>
          <w:szCs w:val="20"/>
        </w:rPr>
        <w:t>ОГРН 1047797042171</w:t>
      </w:r>
      <w:r w:rsidR="0056733D">
        <w:rPr>
          <w:rFonts w:ascii="Verdana" w:hAnsi="Verdana"/>
          <w:sz w:val="20"/>
          <w:szCs w:val="20"/>
          <w:lang w:val="ru-RU"/>
        </w:rPr>
        <w:t>)</w:t>
      </w:r>
      <w:r w:rsidR="0056733D" w:rsidRPr="000029BA">
        <w:rPr>
          <w:rFonts w:ascii="Verdana" w:hAnsi="Verdana"/>
          <w:sz w:val="20"/>
          <w:szCs w:val="20"/>
        </w:rPr>
        <w:t xml:space="preserve">, АО «КЭПТ» </w:t>
      </w:r>
      <w:r w:rsidR="0056733D">
        <w:rPr>
          <w:rFonts w:ascii="Verdana" w:hAnsi="Verdana"/>
          <w:sz w:val="20"/>
          <w:szCs w:val="20"/>
          <w:lang w:val="ru-RU"/>
        </w:rPr>
        <w:t>(</w:t>
      </w:r>
      <w:r w:rsidR="0056733D" w:rsidRPr="000029BA">
        <w:rPr>
          <w:rFonts w:ascii="Verdana" w:hAnsi="Verdana"/>
          <w:sz w:val="20"/>
          <w:szCs w:val="20"/>
        </w:rPr>
        <w:t>ОГРН 1027700125628</w:t>
      </w:r>
      <w:r w:rsidR="0056733D">
        <w:rPr>
          <w:rFonts w:ascii="Verdana" w:hAnsi="Verdana"/>
          <w:sz w:val="20"/>
          <w:szCs w:val="20"/>
          <w:lang w:val="ru-RU"/>
        </w:rPr>
        <w:t>)</w:t>
      </w:r>
      <w:r w:rsidR="0056733D" w:rsidRPr="000029BA">
        <w:rPr>
          <w:rFonts w:ascii="Verdana" w:hAnsi="Verdana"/>
          <w:sz w:val="20"/>
          <w:szCs w:val="20"/>
        </w:rPr>
        <w:t xml:space="preserve">, АО «Деловые Решения и Технологии» </w:t>
      </w:r>
      <w:r w:rsidR="0056733D">
        <w:rPr>
          <w:rFonts w:ascii="Verdana" w:hAnsi="Verdana"/>
          <w:sz w:val="20"/>
          <w:szCs w:val="20"/>
          <w:lang w:val="ru-RU"/>
        </w:rPr>
        <w:t>(</w:t>
      </w:r>
      <w:r w:rsidR="0056733D" w:rsidRPr="000029BA">
        <w:rPr>
          <w:rFonts w:ascii="Verdana" w:hAnsi="Verdana"/>
          <w:sz w:val="20"/>
          <w:szCs w:val="20"/>
        </w:rPr>
        <w:t>ОГРН 1027700425444</w:t>
      </w:r>
      <w:r w:rsidR="0056733D">
        <w:rPr>
          <w:rFonts w:ascii="Verdana" w:hAnsi="Verdana"/>
          <w:sz w:val="20"/>
          <w:szCs w:val="20"/>
          <w:lang w:val="ru-RU"/>
        </w:rPr>
        <w:t>)</w:t>
      </w:r>
      <w:r w:rsidR="00E229F5" w:rsidRPr="005F6485">
        <w:rPr>
          <w:rFonts w:ascii="Verdana" w:hAnsi="Verdana"/>
          <w:bCs/>
          <w:sz w:val="20"/>
          <w:szCs w:val="20"/>
        </w:rPr>
        <w:t xml:space="preserve"> или иным оценщиком, определенным</w:t>
      </w:r>
      <w:r w:rsidR="007A49AF" w:rsidRPr="005F6485">
        <w:rPr>
          <w:rFonts w:ascii="Verdana" w:hAnsi="Verdana"/>
          <w:bCs/>
          <w:sz w:val="20"/>
          <w:szCs w:val="20"/>
        </w:rPr>
        <w:t xml:space="preserve"> по соглашению Сторон</w:t>
      </w:r>
      <w:r w:rsidR="008B2B37">
        <w:rPr>
          <w:rFonts w:ascii="Verdana" w:hAnsi="Verdana"/>
          <w:bCs/>
          <w:sz w:val="20"/>
          <w:szCs w:val="20"/>
          <w:lang w:val="ru-RU"/>
        </w:rPr>
        <w:t xml:space="preserve"> </w:t>
      </w:r>
      <w:r w:rsidR="008B2B37" w:rsidRPr="008B2B37">
        <w:rPr>
          <w:rFonts w:ascii="Verdana" w:hAnsi="Verdana"/>
          <w:bCs/>
          <w:sz w:val="20"/>
          <w:szCs w:val="20"/>
          <w:lang w:val="ru-RU"/>
        </w:rPr>
        <w:t>(далее – «</w:t>
      </w:r>
      <w:r w:rsidR="008B2B37" w:rsidRPr="008B2B37">
        <w:rPr>
          <w:rFonts w:ascii="Verdana" w:hAnsi="Verdana"/>
          <w:b/>
          <w:bCs/>
          <w:sz w:val="20"/>
          <w:szCs w:val="20"/>
          <w:lang w:val="ru-RU"/>
        </w:rPr>
        <w:t>Отчет независимого оценщика</w:t>
      </w:r>
      <w:r w:rsidR="008B2B37" w:rsidRPr="008B2B37">
        <w:rPr>
          <w:rFonts w:ascii="Verdana" w:hAnsi="Verdana"/>
          <w:bCs/>
          <w:sz w:val="20"/>
          <w:szCs w:val="20"/>
          <w:lang w:val="ru-RU"/>
        </w:rPr>
        <w:t>»)</w:t>
      </w:r>
      <w:r w:rsidRPr="005F6485">
        <w:rPr>
          <w:rFonts w:ascii="Verdana" w:hAnsi="Verdana"/>
          <w:bCs/>
          <w:sz w:val="20"/>
          <w:szCs w:val="20"/>
        </w:rPr>
        <w:t>;</w:t>
      </w:r>
    </w:p>
    <w:p w14:paraId="07D47DC5" w14:textId="77777777" w:rsidR="007926E2" w:rsidRPr="005F6485" w:rsidRDefault="007926E2" w:rsidP="00FF4199">
      <w:pPr>
        <w:pStyle w:val="af5"/>
        <w:numPr>
          <w:ilvl w:val="2"/>
          <w:numId w:val="26"/>
        </w:numPr>
        <w:tabs>
          <w:tab w:val="left" w:pos="284"/>
          <w:tab w:val="left" w:pos="851"/>
        </w:tabs>
        <w:spacing w:before="120"/>
        <w:ind w:left="851" w:hanging="851"/>
        <w:jc w:val="both"/>
        <w:rPr>
          <w:rFonts w:ascii="Verdana" w:hAnsi="Verdana"/>
          <w:bCs/>
          <w:sz w:val="20"/>
          <w:szCs w:val="20"/>
        </w:rPr>
      </w:pPr>
      <w:r w:rsidRPr="005F6485">
        <w:rPr>
          <w:rFonts w:ascii="Verdana" w:hAnsi="Verdana"/>
          <w:bCs/>
          <w:sz w:val="20"/>
          <w:szCs w:val="20"/>
        </w:rPr>
        <w:t xml:space="preserve">если определенная в соответствии </w:t>
      </w:r>
      <w:r w:rsidR="00E229F5" w:rsidRPr="005F6485">
        <w:rPr>
          <w:rFonts w:ascii="Verdana" w:hAnsi="Verdana"/>
          <w:bCs/>
          <w:sz w:val="20"/>
          <w:szCs w:val="20"/>
        </w:rPr>
        <w:t xml:space="preserve">с п. </w:t>
      </w:r>
      <w:r w:rsidR="008B2B37">
        <w:rPr>
          <w:rFonts w:ascii="Verdana" w:hAnsi="Verdana"/>
          <w:bCs/>
          <w:sz w:val="20"/>
          <w:szCs w:val="20"/>
          <w:lang w:val="ru-RU"/>
        </w:rPr>
        <w:t>6</w:t>
      </w:r>
      <w:r w:rsidRPr="005F6485">
        <w:rPr>
          <w:rFonts w:ascii="Verdana" w:hAnsi="Verdana"/>
          <w:bCs/>
          <w:sz w:val="20"/>
          <w:szCs w:val="20"/>
        </w:rPr>
        <w:t>.</w:t>
      </w:r>
      <w:r w:rsidR="00E229F5" w:rsidRPr="005F6485">
        <w:rPr>
          <w:rFonts w:ascii="Verdana" w:hAnsi="Verdana"/>
          <w:bCs/>
          <w:sz w:val="20"/>
          <w:szCs w:val="20"/>
        </w:rPr>
        <w:t>6.1</w:t>
      </w:r>
      <w:r w:rsidRPr="005F6485">
        <w:rPr>
          <w:rFonts w:ascii="Verdana" w:hAnsi="Verdana"/>
          <w:bCs/>
          <w:sz w:val="20"/>
          <w:szCs w:val="20"/>
        </w:rPr>
        <w:t xml:space="preserve"> стоимость </w:t>
      </w:r>
      <w:r w:rsidR="004900F3" w:rsidRPr="005F6485">
        <w:rPr>
          <w:rFonts w:ascii="Verdana" w:hAnsi="Verdana"/>
          <w:bCs/>
          <w:sz w:val="20"/>
          <w:szCs w:val="20"/>
        </w:rPr>
        <w:t>Доли</w:t>
      </w:r>
      <w:r w:rsidRPr="005F6485">
        <w:rPr>
          <w:rFonts w:ascii="Verdana" w:hAnsi="Verdana"/>
          <w:bCs/>
          <w:sz w:val="20"/>
          <w:szCs w:val="20"/>
        </w:rPr>
        <w:t xml:space="preserve"> окажется меньше Цены </w:t>
      </w:r>
      <w:r w:rsidR="004900F3" w:rsidRPr="005F6485">
        <w:rPr>
          <w:rFonts w:ascii="Verdana" w:hAnsi="Verdana"/>
          <w:bCs/>
          <w:sz w:val="20"/>
          <w:szCs w:val="20"/>
        </w:rPr>
        <w:t>Доли</w:t>
      </w:r>
      <w:r w:rsidRPr="005F6485">
        <w:rPr>
          <w:rFonts w:ascii="Verdana" w:hAnsi="Verdana"/>
          <w:bCs/>
          <w:sz w:val="20"/>
          <w:szCs w:val="20"/>
        </w:rPr>
        <w:t>, то Сумма Коррект</w:t>
      </w:r>
      <w:r w:rsidR="00E229F5" w:rsidRPr="005F6485">
        <w:rPr>
          <w:rFonts w:ascii="Verdana" w:hAnsi="Verdana"/>
          <w:bCs/>
          <w:sz w:val="20"/>
          <w:szCs w:val="20"/>
        </w:rPr>
        <w:t>ировки признается равной разности Цены</w:t>
      </w:r>
      <w:r w:rsidRPr="005F6485">
        <w:rPr>
          <w:rFonts w:ascii="Verdana" w:hAnsi="Verdana"/>
          <w:bCs/>
          <w:sz w:val="20"/>
          <w:szCs w:val="20"/>
        </w:rPr>
        <w:t xml:space="preserve"> </w:t>
      </w:r>
      <w:r w:rsidR="004900F3" w:rsidRPr="005F6485">
        <w:rPr>
          <w:rFonts w:ascii="Verdana" w:hAnsi="Verdana"/>
          <w:bCs/>
          <w:sz w:val="20"/>
          <w:szCs w:val="20"/>
        </w:rPr>
        <w:t>Доли</w:t>
      </w:r>
      <w:r w:rsidR="00E229F5" w:rsidRPr="005F6485">
        <w:rPr>
          <w:rFonts w:ascii="Verdana" w:hAnsi="Verdana"/>
          <w:bCs/>
          <w:sz w:val="20"/>
          <w:szCs w:val="20"/>
        </w:rPr>
        <w:t xml:space="preserve"> и указанной стоимости</w:t>
      </w:r>
      <w:r w:rsidRPr="005F6485">
        <w:rPr>
          <w:rFonts w:ascii="Verdana" w:hAnsi="Verdana"/>
          <w:bCs/>
          <w:sz w:val="20"/>
          <w:szCs w:val="20"/>
        </w:rPr>
        <w:t xml:space="preserve"> </w:t>
      </w:r>
      <w:r w:rsidR="004900F3" w:rsidRPr="005F6485">
        <w:rPr>
          <w:rFonts w:ascii="Verdana" w:hAnsi="Verdana"/>
          <w:bCs/>
          <w:sz w:val="20"/>
          <w:szCs w:val="20"/>
        </w:rPr>
        <w:t>Доли</w:t>
      </w:r>
      <w:r w:rsidRPr="005F6485">
        <w:rPr>
          <w:rFonts w:ascii="Verdana" w:hAnsi="Verdana"/>
          <w:bCs/>
          <w:sz w:val="20"/>
          <w:szCs w:val="20"/>
        </w:rPr>
        <w:t>;</w:t>
      </w:r>
    </w:p>
    <w:p w14:paraId="7DE99261" w14:textId="77777777" w:rsidR="007926E2" w:rsidRPr="005F6485" w:rsidRDefault="007926E2" w:rsidP="00FF4199">
      <w:pPr>
        <w:pStyle w:val="af5"/>
        <w:numPr>
          <w:ilvl w:val="2"/>
          <w:numId w:val="26"/>
        </w:numPr>
        <w:tabs>
          <w:tab w:val="left" w:pos="284"/>
          <w:tab w:val="left" w:pos="851"/>
        </w:tabs>
        <w:spacing w:before="120"/>
        <w:ind w:left="851" w:hanging="851"/>
        <w:jc w:val="both"/>
        <w:rPr>
          <w:rFonts w:ascii="Verdana" w:hAnsi="Verdana"/>
          <w:bCs/>
          <w:sz w:val="20"/>
          <w:szCs w:val="20"/>
        </w:rPr>
      </w:pPr>
      <w:r w:rsidRPr="005F6485">
        <w:rPr>
          <w:rFonts w:ascii="Verdana" w:hAnsi="Verdana"/>
          <w:bCs/>
          <w:sz w:val="20"/>
          <w:szCs w:val="20"/>
        </w:rPr>
        <w:t>если определ</w:t>
      </w:r>
      <w:r w:rsidR="00E229F5" w:rsidRPr="005F6485">
        <w:rPr>
          <w:rFonts w:ascii="Verdana" w:hAnsi="Verdana"/>
          <w:bCs/>
          <w:sz w:val="20"/>
          <w:szCs w:val="20"/>
        </w:rPr>
        <w:t xml:space="preserve">енная в соответствии с п. </w:t>
      </w:r>
      <w:r w:rsidR="008B2B37">
        <w:rPr>
          <w:rFonts w:ascii="Verdana" w:hAnsi="Verdana"/>
          <w:bCs/>
          <w:sz w:val="20"/>
          <w:szCs w:val="20"/>
          <w:lang w:val="ru-RU"/>
        </w:rPr>
        <w:t>6</w:t>
      </w:r>
      <w:r w:rsidR="002E5B3C" w:rsidRPr="005F6485">
        <w:rPr>
          <w:rFonts w:ascii="Verdana" w:hAnsi="Verdana"/>
          <w:bCs/>
          <w:sz w:val="20"/>
          <w:szCs w:val="20"/>
        </w:rPr>
        <w:t>.6</w:t>
      </w:r>
      <w:r w:rsidR="00A759FB" w:rsidRPr="005F6485">
        <w:rPr>
          <w:rFonts w:ascii="Verdana" w:hAnsi="Verdana"/>
          <w:bCs/>
          <w:sz w:val="20"/>
          <w:szCs w:val="20"/>
        </w:rPr>
        <w:t>.1.</w:t>
      </w:r>
      <w:r w:rsidRPr="005F6485">
        <w:rPr>
          <w:rFonts w:ascii="Verdana" w:hAnsi="Verdana"/>
          <w:bCs/>
          <w:sz w:val="20"/>
          <w:szCs w:val="20"/>
        </w:rPr>
        <w:t xml:space="preserve"> стоимость </w:t>
      </w:r>
      <w:r w:rsidR="004900F3" w:rsidRPr="005F6485">
        <w:rPr>
          <w:rFonts w:ascii="Verdana" w:hAnsi="Verdana"/>
          <w:bCs/>
          <w:sz w:val="20"/>
          <w:szCs w:val="20"/>
        </w:rPr>
        <w:t>Доли</w:t>
      </w:r>
      <w:r w:rsidRPr="005F6485">
        <w:rPr>
          <w:rFonts w:ascii="Verdana" w:hAnsi="Verdana"/>
          <w:bCs/>
          <w:sz w:val="20"/>
          <w:szCs w:val="20"/>
        </w:rPr>
        <w:t xml:space="preserve"> окажется больше либо равной Цене </w:t>
      </w:r>
      <w:r w:rsidR="004900F3" w:rsidRPr="005F6485">
        <w:rPr>
          <w:rFonts w:ascii="Verdana" w:hAnsi="Verdana"/>
          <w:bCs/>
          <w:sz w:val="20"/>
          <w:szCs w:val="20"/>
        </w:rPr>
        <w:t>Доли</w:t>
      </w:r>
      <w:r w:rsidRPr="005F6485">
        <w:rPr>
          <w:rFonts w:ascii="Verdana" w:hAnsi="Verdana"/>
          <w:bCs/>
          <w:sz w:val="20"/>
          <w:szCs w:val="20"/>
        </w:rPr>
        <w:t>, Сумма Корректировки признается равной 0 (</w:t>
      </w:r>
      <w:r w:rsidR="00494A8E" w:rsidRPr="005F6485">
        <w:rPr>
          <w:rFonts w:ascii="Verdana" w:hAnsi="Verdana"/>
          <w:bCs/>
          <w:sz w:val="20"/>
          <w:szCs w:val="20"/>
        </w:rPr>
        <w:t>Н</w:t>
      </w:r>
      <w:r w:rsidRPr="005F6485">
        <w:rPr>
          <w:rFonts w:ascii="Verdana" w:hAnsi="Verdana"/>
          <w:bCs/>
          <w:sz w:val="20"/>
          <w:szCs w:val="20"/>
        </w:rPr>
        <w:t>улю);</w:t>
      </w:r>
    </w:p>
    <w:p w14:paraId="04A18CB3" w14:textId="02ECACE9" w:rsidR="007926E2" w:rsidRPr="005F6485" w:rsidRDefault="009307F6" w:rsidP="00FF4199">
      <w:pPr>
        <w:pStyle w:val="af5"/>
        <w:numPr>
          <w:ilvl w:val="2"/>
          <w:numId w:val="26"/>
        </w:numPr>
        <w:tabs>
          <w:tab w:val="left" w:pos="284"/>
          <w:tab w:val="left" w:pos="851"/>
        </w:tabs>
        <w:spacing w:before="120"/>
        <w:ind w:left="851" w:hanging="851"/>
        <w:jc w:val="both"/>
        <w:rPr>
          <w:rFonts w:ascii="Verdana" w:hAnsi="Verdana"/>
          <w:bCs/>
          <w:sz w:val="20"/>
          <w:szCs w:val="20"/>
        </w:rPr>
      </w:pPr>
      <w:r w:rsidRPr="008B2B37">
        <w:rPr>
          <w:rFonts w:ascii="Verdana" w:hAnsi="Verdana"/>
          <w:b/>
          <w:bCs/>
          <w:sz w:val="20"/>
          <w:szCs w:val="20"/>
        </w:rPr>
        <w:t>Продавец</w:t>
      </w:r>
      <w:r w:rsidR="007926E2" w:rsidRPr="005F6485">
        <w:rPr>
          <w:rFonts w:ascii="Verdana" w:hAnsi="Verdana"/>
          <w:bCs/>
          <w:sz w:val="20"/>
          <w:szCs w:val="20"/>
        </w:rPr>
        <w:t xml:space="preserve"> обязан направить </w:t>
      </w:r>
      <w:r w:rsidRPr="008B2B37">
        <w:rPr>
          <w:rFonts w:ascii="Verdana" w:hAnsi="Verdana"/>
          <w:b/>
          <w:bCs/>
          <w:sz w:val="20"/>
          <w:szCs w:val="20"/>
        </w:rPr>
        <w:t>Покупателю</w:t>
      </w:r>
      <w:r w:rsidR="007926E2" w:rsidRPr="005F6485">
        <w:rPr>
          <w:rFonts w:ascii="Verdana" w:hAnsi="Verdana"/>
          <w:bCs/>
          <w:sz w:val="20"/>
          <w:szCs w:val="20"/>
        </w:rPr>
        <w:t xml:space="preserve"> </w:t>
      </w:r>
      <w:r w:rsidR="008B2B37">
        <w:rPr>
          <w:rFonts w:ascii="Verdana" w:hAnsi="Verdana"/>
          <w:bCs/>
          <w:sz w:val="20"/>
          <w:szCs w:val="20"/>
          <w:lang w:val="ru-RU"/>
        </w:rPr>
        <w:t>О</w:t>
      </w:r>
      <w:proofErr w:type="spellStart"/>
      <w:r w:rsidR="007926E2" w:rsidRPr="005F6485">
        <w:rPr>
          <w:rFonts w:ascii="Verdana" w:hAnsi="Verdana"/>
          <w:bCs/>
          <w:sz w:val="20"/>
          <w:szCs w:val="20"/>
        </w:rPr>
        <w:t>тчет</w:t>
      </w:r>
      <w:proofErr w:type="spellEnd"/>
      <w:r w:rsidR="007926E2" w:rsidRPr="005F6485">
        <w:rPr>
          <w:rFonts w:ascii="Verdana" w:hAnsi="Verdana"/>
          <w:bCs/>
          <w:sz w:val="20"/>
          <w:szCs w:val="20"/>
        </w:rPr>
        <w:t xml:space="preserve"> незави</w:t>
      </w:r>
      <w:r w:rsidR="00E229F5" w:rsidRPr="005F6485">
        <w:rPr>
          <w:rFonts w:ascii="Verdana" w:hAnsi="Verdana"/>
          <w:bCs/>
          <w:sz w:val="20"/>
          <w:szCs w:val="20"/>
        </w:rPr>
        <w:t>симого оценщика, указанный в п.</w:t>
      </w:r>
      <w:r w:rsidR="007926E2" w:rsidRPr="005F6485">
        <w:rPr>
          <w:rFonts w:ascii="Verdana" w:hAnsi="Verdana"/>
          <w:bCs/>
          <w:sz w:val="20"/>
          <w:szCs w:val="20"/>
        </w:rPr>
        <w:t xml:space="preserve"> </w:t>
      </w:r>
      <w:r w:rsidR="008B2B37">
        <w:rPr>
          <w:rFonts w:ascii="Verdana" w:hAnsi="Verdana"/>
          <w:bCs/>
          <w:sz w:val="20"/>
          <w:szCs w:val="20"/>
          <w:lang w:val="ru-RU"/>
        </w:rPr>
        <w:t>6</w:t>
      </w:r>
      <w:r w:rsidR="00E229F5" w:rsidRPr="005F6485">
        <w:rPr>
          <w:rFonts w:ascii="Verdana" w:hAnsi="Verdana"/>
          <w:bCs/>
          <w:sz w:val="20"/>
          <w:szCs w:val="20"/>
        </w:rPr>
        <w:t>.6.</w:t>
      </w:r>
      <w:r w:rsidR="00A759FB" w:rsidRPr="005F6485">
        <w:rPr>
          <w:rFonts w:ascii="Verdana" w:hAnsi="Verdana"/>
          <w:bCs/>
          <w:sz w:val="20"/>
          <w:szCs w:val="20"/>
        </w:rPr>
        <w:t>1.</w:t>
      </w:r>
      <w:r w:rsidR="007926E2" w:rsidRPr="005F6485">
        <w:rPr>
          <w:rFonts w:ascii="Verdana" w:hAnsi="Verdana"/>
          <w:bCs/>
          <w:sz w:val="20"/>
          <w:szCs w:val="20"/>
        </w:rPr>
        <w:t xml:space="preserve"> выше</w:t>
      </w:r>
      <w:r w:rsidRPr="005F6485">
        <w:rPr>
          <w:rFonts w:ascii="Verdana" w:hAnsi="Verdana"/>
          <w:bCs/>
          <w:sz w:val="20"/>
          <w:szCs w:val="20"/>
        </w:rPr>
        <w:t xml:space="preserve"> в срок не позднее 5 (Пяти</w:t>
      </w:r>
      <w:r w:rsidR="00E229F5" w:rsidRPr="005F6485">
        <w:rPr>
          <w:rFonts w:ascii="Verdana" w:hAnsi="Verdana"/>
          <w:bCs/>
          <w:sz w:val="20"/>
          <w:szCs w:val="20"/>
        </w:rPr>
        <w:t>) рабочих дней с даты его подготовки</w:t>
      </w:r>
      <w:r w:rsidR="007926E2" w:rsidRPr="005F6485">
        <w:rPr>
          <w:rFonts w:ascii="Verdana" w:hAnsi="Verdana"/>
          <w:bCs/>
          <w:sz w:val="20"/>
          <w:szCs w:val="20"/>
        </w:rPr>
        <w:t xml:space="preserve">. С момента получения </w:t>
      </w:r>
      <w:r w:rsidRPr="008B2B37">
        <w:rPr>
          <w:rFonts w:ascii="Verdana" w:hAnsi="Verdana"/>
          <w:b/>
          <w:bCs/>
          <w:sz w:val="20"/>
          <w:szCs w:val="20"/>
        </w:rPr>
        <w:t>Покупателем</w:t>
      </w:r>
      <w:r w:rsidR="007926E2" w:rsidRPr="005F6485">
        <w:rPr>
          <w:rFonts w:ascii="Verdana" w:hAnsi="Verdana"/>
          <w:bCs/>
          <w:sz w:val="20"/>
          <w:szCs w:val="20"/>
        </w:rPr>
        <w:t xml:space="preserve"> указанного отчета Сумма Корректировки считается определенной и порождает правовые последствия, указанные в </w:t>
      </w:r>
      <w:r w:rsidR="00EE7F27" w:rsidRPr="005F6485">
        <w:rPr>
          <w:rFonts w:ascii="Verdana" w:hAnsi="Verdana"/>
          <w:bCs/>
          <w:sz w:val="20"/>
          <w:szCs w:val="20"/>
        </w:rPr>
        <w:t>настоящем</w:t>
      </w:r>
      <w:r w:rsidR="00E229F5" w:rsidRPr="005F6485">
        <w:rPr>
          <w:rFonts w:ascii="Verdana" w:hAnsi="Verdana"/>
          <w:bCs/>
          <w:sz w:val="20"/>
          <w:szCs w:val="20"/>
        </w:rPr>
        <w:t xml:space="preserve"> </w:t>
      </w:r>
      <w:r w:rsidR="008B2B37">
        <w:rPr>
          <w:rFonts w:ascii="Verdana" w:hAnsi="Verdana"/>
          <w:bCs/>
          <w:sz w:val="20"/>
          <w:szCs w:val="20"/>
          <w:lang w:val="ru-RU"/>
        </w:rPr>
        <w:t>разделе</w:t>
      </w:r>
      <w:r w:rsidR="00E229F5" w:rsidRPr="005F6485">
        <w:rPr>
          <w:rFonts w:ascii="Verdana" w:hAnsi="Verdana"/>
          <w:bCs/>
          <w:sz w:val="20"/>
          <w:szCs w:val="20"/>
        </w:rPr>
        <w:t xml:space="preserve"> </w:t>
      </w:r>
      <w:r w:rsidR="008B2B37">
        <w:rPr>
          <w:rFonts w:ascii="Verdana" w:hAnsi="Verdana"/>
          <w:bCs/>
          <w:sz w:val="20"/>
          <w:szCs w:val="20"/>
          <w:lang w:val="ru-RU"/>
        </w:rPr>
        <w:t>6</w:t>
      </w:r>
      <w:r w:rsidR="007926E2" w:rsidRPr="005F6485">
        <w:rPr>
          <w:rFonts w:ascii="Verdana" w:hAnsi="Verdana"/>
          <w:bCs/>
          <w:sz w:val="20"/>
          <w:szCs w:val="20"/>
        </w:rPr>
        <w:t xml:space="preserve"> Договора</w:t>
      </w:r>
      <w:r w:rsidR="00E30FF0">
        <w:rPr>
          <w:rFonts w:ascii="Verdana" w:hAnsi="Verdana"/>
          <w:bCs/>
          <w:sz w:val="20"/>
          <w:szCs w:val="20"/>
          <w:lang w:val="ru-RU"/>
        </w:rPr>
        <w:t>;</w:t>
      </w:r>
    </w:p>
    <w:p w14:paraId="449F7370" w14:textId="77777777" w:rsidR="005D4E62" w:rsidRPr="005F6485" w:rsidRDefault="005D4E62" w:rsidP="00FF4199">
      <w:pPr>
        <w:pStyle w:val="af5"/>
        <w:numPr>
          <w:ilvl w:val="2"/>
          <w:numId w:val="26"/>
        </w:numPr>
        <w:tabs>
          <w:tab w:val="left" w:pos="284"/>
          <w:tab w:val="left" w:pos="851"/>
        </w:tabs>
        <w:spacing w:before="120"/>
        <w:ind w:left="851" w:hanging="851"/>
        <w:jc w:val="both"/>
        <w:rPr>
          <w:rFonts w:ascii="Verdana" w:hAnsi="Verdana"/>
          <w:bCs/>
          <w:sz w:val="20"/>
          <w:szCs w:val="20"/>
        </w:rPr>
      </w:pPr>
      <w:r w:rsidRPr="005F6485">
        <w:rPr>
          <w:rFonts w:ascii="Verdana" w:hAnsi="Verdana"/>
          <w:bCs/>
          <w:sz w:val="20"/>
          <w:szCs w:val="20"/>
        </w:rPr>
        <w:t xml:space="preserve">Сумма Корректировки включает все и любые расходы </w:t>
      </w:r>
      <w:r w:rsidRPr="008B2B37">
        <w:rPr>
          <w:rFonts w:ascii="Verdana" w:hAnsi="Verdana"/>
          <w:b/>
          <w:bCs/>
          <w:sz w:val="20"/>
          <w:szCs w:val="20"/>
        </w:rPr>
        <w:t>Продавца</w:t>
      </w:r>
      <w:r w:rsidRPr="005F6485">
        <w:rPr>
          <w:rFonts w:ascii="Verdana" w:hAnsi="Verdana"/>
          <w:bCs/>
          <w:sz w:val="20"/>
          <w:szCs w:val="20"/>
        </w:rPr>
        <w:t xml:space="preserve">, связанные с подготовкой </w:t>
      </w:r>
      <w:r w:rsidR="008B2B37">
        <w:rPr>
          <w:rFonts w:ascii="Verdana" w:hAnsi="Verdana"/>
          <w:bCs/>
          <w:sz w:val="20"/>
          <w:szCs w:val="20"/>
          <w:lang w:val="ru-RU"/>
        </w:rPr>
        <w:t>О</w:t>
      </w:r>
      <w:proofErr w:type="spellStart"/>
      <w:r w:rsidRPr="005F6485">
        <w:rPr>
          <w:rFonts w:ascii="Verdana" w:hAnsi="Verdana"/>
          <w:bCs/>
          <w:sz w:val="20"/>
          <w:szCs w:val="20"/>
        </w:rPr>
        <w:t>тчета</w:t>
      </w:r>
      <w:proofErr w:type="spellEnd"/>
      <w:r w:rsidRPr="005F6485">
        <w:rPr>
          <w:rFonts w:ascii="Verdana" w:hAnsi="Verdana"/>
          <w:bCs/>
          <w:sz w:val="20"/>
          <w:szCs w:val="20"/>
        </w:rPr>
        <w:t xml:space="preserve"> независимого оценщика в соответствии с п. </w:t>
      </w:r>
      <w:r w:rsidR="008B2B37">
        <w:rPr>
          <w:rFonts w:ascii="Verdana" w:hAnsi="Verdana"/>
          <w:bCs/>
          <w:sz w:val="20"/>
          <w:szCs w:val="20"/>
          <w:lang w:val="ru-RU"/>
        </w:rPr>
        <w:t>6</w:t>
      </w:r>
      <w:r w:rsidRPr="005F6485">
        <w:rPr>
          <w:rFonts w:ascii="Verdana" w:hAnsi="Verdana"/>
          <w:bCs/>
          <w:sz w:val="20"/>
          <w:szCs w:val="20"/>
        </w:rPr>
        <w:t>.6.1 Договора</w:t>
      </w:r>
      <w:r w:rsidR="00426DC4" w:rsidRPr="005F6485">
        <w:rPr>
          <w:rFonts w:ascii="Verdana" w:hAnsi="Verdana"/>
          <w:bCs/>
          <w:sz w:val="20"/>
          <w:szCs w:val="20"/>
        </w:rPr>
        <w:t>.</w:t>
      </w:r>
    </w:p>
    <w:p w14:paraId="22F20C3B" w14:textId="4DDB3DB2" w:rsidR="00FA69A4" w:rsidRDefault="00FA69A4" w:rsidP="00FF4199">
      <w:pPr>
        <w:pStyle w:val="af5"/>
        <w:numPr>
          <w:ilvl w:val="1"/>
          <w:numId w:val="26"/>
        </w:numPr>
        <w:tabs>
          <w:tab w:val="left" w:pos="284"/>
          <w:tab w:val="left" w:pos="1134"/>
        </w:tabs>
        <w:spacing w:before="120"/>
        <w:ind w:left="851" w:hanging="851"/>
        <w:jc w:val="both"/>
        <w:rPr>
          <w:rFonts w:ascii="Verdana" w:hAnsi="Verdana"/>
          <w:bCs/>
          <w:sz w:val="20"/>
          <w:szCs w:val="20"/>
        </w:rPr>
      </w:pPr>
      <w:r w:rsidRPr="00FA69A4">
        <w:rPr>
          <w:rFonts w:ascii="Verdana" w:hAnsi="Verdana"/>
          <w:bCs/>
          <w:sz w:val="20"/>
          <w:szCs w:val="20"/>
        </w:rPr>
        <w:t xml:space="preserve">В случае расторжения Договора в соответствии с п. 6.3 Договора, Покупатель обязуется выплатить Продавцу штраф в сумме, равной сумме Задатка. При этом, часть Цены </w:t>
      </w:r>
      <w:r>
        <w:rPr>
          <w:rFonts w:ascii="Verdana" w:hAnsi="Verdana"/>
          <w:bCs/>
          <w:sz w:val="20"/>
          <w:szCs w:val="20"/>
          <w:lang w:val="ru-RU"/>
        </w:rPr>
        <w:t>Доли</w:t>
      </w:r>
      <w:r w:rsidRPr="00FA69A4">
        <w:rPr>
          <w:rFonts w:ascii="Verdana" w:hAnsi="Verdana"/>
          <w:bCs/>
          <w:sz w:val="20"/>
          <w:szCs w:val="20"/>
        </w:rPr>
        <w:t>, равная размеру суммы Задатка, внесенного Покупателем для участия в Торгах, трансформируется в обеспечительный платеж, обеспечивающий обязательство Покупателя по оплате Продавцу суммы штрафа, предусмотренного настоящим пунктом, и засчитывается в счет оплаты такого штрафа.</w:t>
      </w:r>
    </w:p>
    <w:p w14:paraId="341C634F" w14:textId="7C21421B" w:rsidR="00D855E6" w:rsidRPr="005F6485" w:rsidRDefault="00D855E6" w:rsidP="00FF4199">
      <w:pPr>
        <w:pStyle w:val="af5"/>
        <w:numPr>
          <w:ilvl w:val="1"/>
          <w:numId w:val="26"/>
        </w:numPr>
        <w:tabs>
          <w:tab w:val="left" w:pos="284"/>
          <w:tab w:val="left" w:pos="1134"/>
        </w:tabs>
        <w:spacing w:before="120"/>
        <w:ind w:left="851" w:hanging="851"/>
        <w:jc w:val="both"/>
        <w:rPr>
          <w:rFonts w:ascii="Verdana" w:hAnsi="Verdana"/>
          <w:bCs/>
          <w:sz w:val="20"/>
          <w:szCs w:val="20"/>
        </w:rPr>
      </w:pPr>
      <w:r w:rsidRPr="005F6485">
        <w:rPr>
          <w:rFonts w:ascii="Verdana" w:hAnsi="Verdana"/>
          <w:bCs/>
          <w:sz w:val="20"/>
          <w:szCs w:val="20"/>
        </w:rPr>
        <w:t xml:space="preserve">В случае возврата </w:t>
      </w:r>
      <w:r w:rsidR="00E229F5" w:rsidRPr="005F6485">
        <w:rPr>
          <w:rFonts w:ascii="Verdana" w:hAnsi="Verdana"/>
          <w:bCs/>
          <w:sz w:val="20"/>
          <w:szCs w:val="20"/>
        </w:rPr>
        <w:t>Доли</w:t>
      </w:r>
      <w:r w:rsidR="00536852" w:rsidRPr="005F6485">
        <w:rPr>
          <w:rFonts w:ascii="Verdana" w:hAnsi="Verdana"/>
          <w:bCs/>
          <w:sz w:val="20"/>
          <w:szCs w:val="20"/>
        </w:rPr>
        <w:t>,</w:t>
      </w:r>
      <w:r w:rsidR="00EE7F27" w:rsidRPr="005F6485">
        <w:rPr>
          <w:rFonts w:ascii="Verdana" w:hAnsi="Verdana"/>
          <w:bCs/>
          <w:sz w:val="20"/>
          <w:szCs w:val="20"/>
        </w:rPr>
        <w:t xml:space="preserve"> как предусмотрено настоящим </w:t>
      </w:r>
      <w:r w:rsidR="008B2B37">
        <w:rPr>
          <w:rFonts w:ascii="Verdana" w:hAnsi="Verdana"/>
          <w:bCs/>
          <w:sz w:val="20"/>
          <w:szCs w:val="20"/>
          <w:lang w:val="ru-RU"/>
        </w:rPr>
        <w:t>разделом</w:t>
      </w:r>
      <w:r w:rsidR="00EE7F27" w:rsidRPr="005F6485">
        <w:rPr>
          <w:rFonts w:ascii="Verdana" w:hAnsi="Verdana"/>
          <w:bCs/>
          <w:sz w:val="20"/>
          <w:szCs w:val="20"/>
        </w:rPr>
        <w:t xml:space="preserve"> </w:t>
      </w:r>
      <w:r w:rsidR="008B2B37">
        <w:rPr>
          <w:rFonts w:ascii="Verdana" w:hAnsi="Verdana"/>
          <w:bCs/>
          <w:sz w:val="20"/>
          <w:szCs w:val="20"/>
          <w:lang w:val="ru-RU"/>
        </w:rPr>
        <w:t>6</w:t>
      </w:r>
      <w:r w:rsidRPr="005F6485">
        <w:rPr>
          <w:rFonts w:ascii="Verdana" w:hAnsi="Verdana"/>
          <w:bCs/>
          <w:sz w:val="20"/>
          <w:szCs w:val="20"/>
        </w:rPr>
        <w:t xml:space="preserve"> Договора, </w:t>
      </w:r>
      <w:r w:rsidRPr="008B2B37">
        <w:rPr>
          <w:rFonts w:ascii="Verdana" w:hAnsi="Verdana"/>
          <w:b/>
          <w:bCs/>
          <w:sz w:val="20"/>
          <w:szCs w:val="20"/>
        </w:rPr>
        <w:t>Покупате</w:t>
      </w:r>
      <w:r w:rsidR="00536852" w:rsidRPr="008B2B37">
        <w:rPr>
          <w:rFonts w:ascii="Verdana" w:hAnsi="Verdana"/>
          <w:b/>
          <w:bCs/>
          <w:sz w:val="20"/>
          <w:szCs w:val="20"/>
        </w:rPr>
        <w:t>ль</w:t>
      </w:r>
      <w:r w:rsidR="00536852" w:rsidRPr="005F6485">
        <w:rPr>
          <w:rFonts w:ascii="Verdana" w:hAnsi="Verdana"/>
          <w:bCs/>
          <w:sz w:val="20"/>
          <w:szCs w:val="20"/>
        </w:rPr>
        <w:t xml:space="preserve"> обязан в срок не позднее 7 (С</w:t>
      </w:r>
      <w:r w:rsidRPr="005F6485">
        <w:rPr>
          <w:rFonts w:ascii="Verdana" w:hAnsi="Verdana"/>
          <w:bCs/>
          <w:sz w:val="20"/>
          <w:szCs w:val="20"/>
        </w:rPr>
        <w:t>еми) рабочих дней с даты удостоверения нотариусом соглашения об обратном п</w:t>
      </w:r>
      <w:r w:rsidR="002E5B3C" w:rsidRPr="005F6485">
        <w:rPr>
          <w:rFonts w:ascii="Verdana" w:hAnsi="Verdana"/>
          <w:bCs/>
          <w:sz w:val="20"/>
          <w:szCs w:val="20"/>
        </w:rPr>
        <w:t xml:space="preserve">ереходе Доли, указанного в п. </w:t>
      </w:r>
      <w:r w:rsidR="008B2B37">
        <w:rPr>
          <w:rFonts w:ascii="Verdana" w:hAnsi="Verdana"/>
          <w:bCs/>
          <w:sz w:val="20"/>
          <w:szCs w:val="20"/>
          <w:lang w:val="ru-RU"/>
        </w:rPr>
        <w:t>6</w:t>
      </w:r>
      <w:r w:rsidR="002E5B3C" w:rsidRPr="005F6485">
        <w:rPr>
          <w:rFonts w:ascii="Verdana" w:hAnsi="Verdana"/>
          <w:bCs/>
          <w:sz w:val="20"/>
          <w:szCs w:val="20"/>
        </w:rPr>
        <w:t>.4</w:t>
      </w:r>
      <w:r w:rsidRPr="005F6485">
        <w:rPr>
          <w:rFonts w:ascii="Verdana" w:hAnsi="Verdana"/>
          <w:bCs/>
          <w:sz w:val="20"/>
          <w:szCs w:val="20"/>
        </w:rPr>
        <w:t xml:space="preserve"> настоящего Договора, передать </w:t>
      </w:r>
      <w:r w:rsidRPr="008B2B37">
        <w:rPr>
          <w:rFonts w:ascii="Verdana" w:hAnsi="Verdana"/>
          <w:b/>
          <w:bCs/>
          <w:sz w:val="20"/>
          <w:szCs w:val="20"/>
        </w:rPr>
        <w:t>Продавцу</w:t>
      </w:r>
      <w:r w:rsidRPr="005F6485">
        <w:rPr>
          <w:rFonts w:ascii="Verdana" w:hAnsi="Verdana"/>
          <w:bCs/>
          <w:sz w:val="20"/>
          <w:szCs w:val="20"/>
        </w:rPr>
        <w:t xml:space="preserve"> оригиналы всех имеющихся документов, связанных с деятельностью Общества. Неисполнение или ненадлежащее исполнение этого обязательства </w:t>
      </w:r>
      <w:r w:rsidRPr="008B2B37">
        <w:rPr>
          <w:rFonts w:ascii="Verdana" w:hAnsi="Verdana"/>
          <w:b/>
          <w:bCs/>
          <w:sz w:val="20"/>
          <w:szCs w:val="20"/>
        </w:rPr>
        <w:t>Покупателя</w:t>
      </w:r>
      <w:r w:rsidRPr="005F6485">
        <w:rPr>
          <w:rFonts w:ascii="Verdana" w:hAnsi="Verdana"/>
          <w:bCs/>
          <w:sz w:val="20"/>
          <w:szCs w:val="20"/>
        </w:rPr>
        <w:t xml:space="preserve"> будет считаться уклонением</w:t>
      </w:r>
      <w:r w:rsidR="009C1A56" w:rsidRPr="005F6485">
        <w:rPr>
          <w:rFonts w:ascii="Verdana" w:hAnsi="Verdana"/>
          <w:bCs/>
          <w:sz w:val="20"/>
          <w:szCs w:val="20"/>
        </w:rPr>
        <w:t xml:space="preserve"> </w:t>
      </w:r>
      <w:r w:rsidR="009C1A56" w:rsidRPr="008B2B37">
        <w:rPr>
          <w:rFonts w:ascii="Verdana" w:hAnsi="Verdana"/>
          <w:b/>
          <w:bCs/>
          <w:sz w:val="20"/>
          <w:szCs w:val="20"/>
        </w:rPr>
        <w:t>Покупателя</w:t>
      </w:r>
      <w:r w:rsidR="009C1A56" w:rsidRPr="005F6485">
        <w:rPr>
          <w:rFonts w:ascii="Verdana" w:hAnsi="Verdana"/>
          <w:bCs/>
          <w:sz w:val="20"/>
          <w:szCs w:val="20"/>
        </w:rPr>
        <w:t xml:space="preserve"> от исполнения своих обязательств по возврату Доли в соответствии с п. </w:t>
      </w:r>
      <w:r w:rsidR="00715EDD">
        <w:rPr>
          <w:rFonts w:ascii="Verdana" w:hAnsi="Verdana"/>
          <w:bCs/>
          <w:sz w:val="20"/>
          <w:szCs w:val="20"/>
          <w:lang w:val="ru-RU"/>
        </w:rPr>
        <w:t>8</w:t>
      </w:r>
      <w:r w:rsidR="009C1A56" w:rsidRPr="005F6485">
        <w:rPr>
          <w:rFonts w:ascii="Verdana" w:hAnsi="Verdana"/>
          <w:bCs/>
          <w:sz w:val="20"/>
          <w:szCs w:val="20"/>
        </w:rPr>
        <w:t>.3 Договора.</w:t>
      </w:r>
    </w:p>
    <w:p w14:paraId="401A9C73" w14:textId="77777777" w:rsidR="00C02D37" w:rsidRPr="00FF4199" w:rsidRDefault="008D270A" w:rsidP="00FF4199">
      <w:pPr>
        <w:pStyle w:val="af5"/>
        <w:numPr>
          <w:ilvl w:val="1"/>
          <w:numId w:val="26"/>
        </w:numPr>
        <w:tabs>
          <w:tab w:val="left" w:pos="284"/>
          <w:tab w:val="left" w:pos="1134"/>
        </w:tabs>
        <w:spacing w:before="120"/>
        <w:ind w:left="851" w:hanging="851"/>
        <w:jc w:val="both"/>
        <w:rPr>
          <w:rFonts w:ascii="Verdana" w:hAnsi="Verdana"/>
          <w:bCs/>
          <w:sz w:val="20"/>
          <w:szCs w:val="20"/>
        </w:rPr>
      </w:pPr>
      <w:r w:rsidRPr="005F6485">
        <w:rPr>
          <w:rFonts w:ascii="Verdana" w:hAnsi="Verdana"/>
          <w:bCs/>
          <w:sz w:val="20"/>
          <w:szCs w:val="20"/>
        </w:rPr>
        <w:t xml:space="preserve">Во избежание сомнений, при расторжении настоящего Договора возврат Доли </w:t>
      </w:r>
      <w:r w:rsidRPr="00715EDD">
        <w:rPr>
          <w:rFonts w:ascii="Verdana" w:hAnsi="Verdana"/>
          <w:b/>
          <w:bCs/>
          <w:sz w:val="20"/>
          <w:szCs w:val="20"/>
        </w:rPr>
        <w:t>Покупателем</w:t>
      </w:r>
      <w:r w:rsidRPr="005F6485">
        <w:rPr>
          <w:rFonts w:ascii="Verdana" w:hAnsi="Verdana"/>
          <w:bCs/>
          <w:sz w:val="20"/>
          <w:szCs w:val="20"/>
        </w:rPr>
        <w:t xml:space="preserve"> и возврат </w:t>
      </w:r>
      <w:r w:rsidRPr="00715EDD">
        <w:rPr>
          <w:rFonts w:ascii="Verdana" w:hAnsi="Verdana"/>
          <w:b/>
          <w:bCs/>
          <w:sz w:val="20"/>
          <w:szCs w:val="20"/>
        </w:rPr>
        <w:t>Продавцом</w:t>
      </w:r>
      <w:r w:rsidRPr="005F6485">
        <w:rPr>
          <w:rFonts w:ascii="Verdana" w:hAnsi="Verdana"/>
          <w:bCs/>
          <w:sz w:val="20"/>
          <w:szCs w:val="20"/>
        </w:rPr>
        <w:t xml:space="preserve"> Цены Доли за вычетом Суммы Корректировки (если применимо) является надлежащим расторжением Договора и прекращает все и любые обязательства Сторон.</w:t>
      </w:r>
    </w:p>
    <w:p w14:paraId="57F0BDF2" w14:textId="77777777" w:rsidR="00C02D37" w:rsidRPr="008116F8" w:rsidRDefault="00C02D37"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АНТИКОРРУПЦИОННАЯ ОГОВОРКА</w:t>
      </w:r>
    </w:p>
    <w:p w14:paraId="49B3C268" w14:textId="77777777" w:rsidR="00C02D37" w:rsidRPr="00397A30" w:rsidRDefault="00397A30" w:rsidP="00FF4199">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 xml:space="preserve">Стороны пришли к соглашению придать для целей настоящего Договора обязательную силу Антикоррупционной политике </w:t>
      </w:r>
      <w:r w:rsidRPr="00397A30">
        <w:rPr>
          <w:rFonts w:ascii="Verdana" w:eastAsiaTheme="minorHAnsi" w:hAnsi="Verdana"/>
          <w:b/>
          <w:bCs/>
          <w:sz w:val="20"/>
          <w:szCs w:val="20"/>
        </w:rPr>
        <w:t>Продавца</w:t>
      </w:r>
      <w:r w:rsidRPr="00397A30">
        <w:rPr>
          <w:rFonts w:ascii="Verdana" w:eastAsiaTheme="minorHAnsi" w:hAnsi="Verdana"/>
          <w:bCs/>
          <w:sz w:val="20"/>
          <w:szCs w:val="20"/>
        </w:rPr>
        <w:t>, размещенной на сайте https://www.trust.ru/anti-corruption_policy_of_the_bank/ и соблюдать ее в процессе заключения и исполнения настоящего Договора.</w:t>
      </w:r>
    </w:p>
    <w:p w14:paraId="1035F34A" w14:textId="77777777" w:rsidR="00397A30" w:rsidRPr="00397A30" w:rsidRDefault="00397A30" w:rsidP="00397A30">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397A30">
        <w:rPr>
          <w:rFonts w:ascii="Verdana" w:eastAsiaTheme="minorHAnsi" w:hAnsi="Verdana"/>
          <w:b/>
          <w:bCs/>
          <w:sz w:val="20"/>
          <w:szCs w:val="20"/>
        </w:rPr>
        <w:t>Представители</w:t>
      </w:r>
      <w:r w:rsidRPr="00397A30">
        <w:rPr>
          <w:rFonts w:ascii="Verdana" w:eastAsiaTheme="minorHAnsi" w:hAnsi="Verdana"/>
          <w:bCs/>
          <w:sz w:val="20"/>
          <w:szCs w:val="20"/>
        </w:rPr>
        <w:t>»):</w:t>
      </w:r>
    </w:p>
    <w:p w14:paraId="00C319C1" w14:textId="7CD9FE6F" w:rsidR="00397A30" w:rsidRPr="00397A30" w:rsidRDefault="00397A30" w:rsidP="00962969">
      <w:pPr>
        <w:pStyle w:val="af5"/>
        <w:numPr>
          <w:ilvl w:val="1"/>
          <w:numId w:val="29"/>
        </w:numPr>
        <w:tabs>
          <w:tab w:val="left" w:pos="284"/>
          <w:tab w:val="left" w:pos="1418"/>
        </w:tabs>
        <w:spacing w:before="120"/>
        <w:ind w:left="1418" w:hanging="567"/>
        <w:jc w:val="both"/>
        <w:rPr>
          <w:rFonts w:ascii="Verdana" w:eastAsiaTheme="minorHAnsi" w:hAnsi="Verdana"/>
          <w:bCs/>
          <w:sz w:val="20"/>
          <w:szCs w:val="20"/>
        </w:rPr>
      </w:pPr>
      <w:r w:rsidRPr="00397A30">
        <w:rPr>
          <w:rFonts w:ascii="Verdana" w:eastAsiaTheme="minorHAnsi" w:hAnsi="Verdana"/>
          <w:bCs/>
          <w:sz w:val="20"/>
          <w:szCs w:val="20"/>
        </w:rPr>
        <w:lastRenderedPageBreak/>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397A30">
        <w:rPr>
          <w:rFonts w:ascii="Verdana" w:eastAsiaTheme="minorHAnsi" w:hAnsi="Verdana"/>
          <w:b/>
          <w:bCs/>
          <w:sz w:val="20"/>
          <w:szCs w:val="20"/>
        </w:rPr>
        <w:t>Коррупционные нарушения</w:t>
      </w:r>
      <w:r w:rsidRPr="00397A30">
        <w:rPr>
          <w:rFonts w:ascii="Verdana" w:eastAsiaTheme="minorHAnsi" w:hAnsi="Verdana"/>
          <w:bCs/>
          <w:sz w:val="20"/>
          <w:szCs w:val="20"/>
        </w:rPr>
        <w:t>»);</w:t>
      </w:r>
    </w:p>
    <w:p w14:paraId="57BFB99C" w14:textId="51B4CBBD" w:rsidR="00C02D37" w:rsidRPr="00962969" w:rsidRDefault="00397A30" w:rsidP="00962969">
      <w:pPr>
        <w:pStyle w:val="af5"/>
        <w:numPr>
          <w:ilvl w:val="1"/>
          <w:numId w:val="29"/>
        </w:numPr>
        <w:tabs>
          <w:tab w:val="left" w:pos="284"/>
          <w:tab w:val="left" w:pos="1418"/>
        </w:tabs>
        <w:spacing w:before="120"/>
        <w:ind w:left="1418" w:hanging="567"/>
        <w:jc w:val="both"/>
        <w:rPr>
          <w:rFonts w:ascii="Verdana" w:eastAsiaTheme="minorHAnsi" w:hAnsi="Verdana"/>
          <w:bCs/>
          <w:sz w:val="20"/>
          <w:szCs w:val="20"/>
        </w:rPr>
      </w:pPr>
      <w:r w:rsidRPr="00962969">
        <w:rPr>
          <w:rFonts w:ascii="Verdana" w:eastAsiaTheme="minorHAnsi" w:hAnsi="Verdana"/>
          <w:bCs/>
          <w:sz w:val="20"/>
          <w:szCs w:val="20"/>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w:t>
      </w:r>
      <w:proofErr w:type="spellStart"/>
      <w:r w:rsidRPr="00962969">
        <w:rPr>
          <w:rFonts w:ascii="Verdana" w:eastAsiaTheme="minorHAnsi" w:hAnsi="Verdana"/>
          <w:bCs/>
          <w:sz w:val="20"/>
          <w:szCs w:val="20"/>
        </w:rPr>
        <w:t>ii</w:t>
      </w:r>
      <w:proofErr w:type="spellEnd"/>
      <w:r w:rsidRPr="00962969">
        <w:rPr>
          <w:rFonts w:ascii="Verdana" w:eastAsiaTheme="minorHAnsi" w:hAnsi="Verdana"/>
          <w:bCs/>
          <w:sz w:val="20"/>
          <w:szCs w:val="20"/>
        </w:rPr>
        <w:t>) предоставление каких-либо гарантий; (</w:t>
      </w:r>
      <w:proofErr w:type="spellStart"/>
      <w:r w:rsidRPr="00962969">
        <w:rPr>
          <w:rFonts w:ascii="Verdana" w:eastAsiaTheme="minorHAnsi" w:hAnsi="Verdana"/>
          <w:bCs/>
          <w:sz w:val="20"/>
          <w:szCs w:val="20"/>
        </w:rPr>
        <w:t>iii</w:t>
      </w:r>
      <w:proofErr w:type="spellEnd"/>
      <w:r w:rsidRPr="00962969">
        <w:rPr>
          <w:rFonts w:ascii="Verdana" w:eastAsiaTheme="minorHAnsi" w:hAnsi="Verdana"/>
          <w:bCs/>
          <w:sz w:val="20"/>
          <w:szCs w:val="20"/>
        </w:rPr>
        <w:t>) ускорение либо нарушение существующих процедур; (</w:t>
      </w:r>
      <w:proofErr w:type="spellStart"/>
      <w:r w:rsidRPr="00962969">
        <w:rPr>
          <w:rFonts w:ascii="Verdana" w:eastAsiaTheme="minorHAnsi" w:hAnsi="Verdana"/>
          <w:bCs/>
          <w:sz w:val="20"/>
          <w:szCs w:val="20"/>
        </w:rPr>
        <w:t>iv</w:t>
      </w:r>
      <w:proofErr w:type="spellEnd"/>
      <w:r w:rsidRPr="00962969">
        <w:rPr>
          <w:rFonts w:ascii="Verdana" w:eastAsiaTheme="minorHAnsi" w:hAnsi="Verdana"/>
          <w:bCs/>
          <w:sz w:val="20"/>
          <w:szCs w:val="20"/>
        </w:rPr>
        <w:t>) совершение иных действий, идущих вразрез с принципами прозрачности и открытости взаимоотношений между Сторонами.</w:t>
      </w:r>
    </w:p>
    <w:p w14:paraId="71406DDC" w14:textId="77777777" w:rsidR="00C02D37" w:rsidRPr="00397A30" w:rsidRDefault="00C02D37" w:rsidP="00FF4199">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w:t>
      </w:r>
      <w:r w:rsidR="00F87018" w:rsidRPr="00397A30">
        <w:rPr>
          <w:rFonts w:ascii="Verdana" w:eastAsiaTheme="minorHAnsi" w:hAnsi="Verdana"/>
          <w:bCs/>
          <w:sz w:val="20"/>
          <w:szCs w:val="20"/>
        </w:rPr>
        <w:t xml:space="preserve"> </w:t>
      </w:r>
      <w:r w:rsidRPr="00397A30">
        <w:rPr>
          <w:rFonts w:ascii="Verdana" w:eastAsiaTheme="minorHAnsi" w:hAnsi="Verdana"/>
          <w:bCs/>
          <w:sz w:val="20"/>
          <w:szCs w:val="20"/>
        </w:rPr>
        <w:t>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4FC39492" w14:textId="4AF11866" w:rsidR="00397A30" w:rsidRPr="00397A30" w:rsidRDefault="00397A30" w:rsidP="00962969">
      <w:pPr>
        <w:pStyle w:val="af5"/>
        <w:numPr>
          <w:ilvl w:val="1"/>
          <w:numId w:val="29"/>
        </w:numPr>
        <w:tabs>
          <w:tab w:val="left" w:pos="284"/>
          <w:tab w:val="left" w:pos="1418"/>
        </w:tabs>
        <w:spacing w:before="120"/>
        <w:ind w:left="1418" w:hanging="567"/>
        <w:jc w:val="both"/>
        <w:rPr>
          <w:rFonts w:ascii="Verdana" w:hAnsi="Verdana" w:cstheme="minorHAnsi"/>
          <w:sz w:val="20"/>
          <w:szCs w:val="20"/>
        </w:rPr>
      </w:pPr>
      <w:r w:rsidRPr="00397A30">
        <w:rPr>
          <w:rFonts w:ascii="Verdana" w:hAnsi="Verdana" w:cstheme="minorHAnsi"/>
          <w:sz w:val="20"/>
          <w:szCs w:val="20"/>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1D27846D" w14:textId="3885E474" w:rsidR="00397A30" w:rsidRPr="00397A30" w:rsidRDefault="00397A30" w:rsidP="00962969">
      <w:pPr>
        <w:pStyle w:val="af5"/>
        <w:numPr>
          <w:ilvl w:val="1"/>
          <w:numId w:val="29"/>
        </w:numPr>
        <w:tabs>
          <w:tab w:val="left" w:pos="284"/>
          <w:tab w:val="left" w:pos="1418"/>
        </w:tabs>
        <w:spacing w:before="120"/>
        <w:ind w:left="1418" w:hanging="567"/>
        <w:jc w:val="both"/>
        <w:rPr>
          <w:rFonts w:ascii="Verdana" w:hAnsi="Verdana" w:cstheme="minorHAnsi"/>
          <w:sz w:val="20"/>
          <w:szCs w:val="20"/>
        </w:rPr>
      </w:pPr>
      <w:r w:rsidRPr="00397A30">
        <w:rPr>
          <w:rFonts w:ascii="Verdana" w:hAnsi="Verdana" w:cstheme="minorHAnsi"/>
          <w:sz w:val="20"/>
          <w:szCs w:val="20"/>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101005D8" w14:textId="77777777" w:rsidR="00C02D37" w:rsidRPr="00397A30" w:rsidRDefault="00C02D37" w:rsidP="00FF4199">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51BCE471" w14:textId="77777777" w:rsidR="00397A30" w:rsidRPr="00397A30" w:rsidRDefault="00397A30" w:rsidP="00397A30">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 xml:space="preserve">Для целей исполнения настоящей Антикоррупционной оговорки </w:t>
      </w:r>
      <w:r w:rsidRPr="00397A30">
        <w:rPr>
          <w:rFonts w:ascii="Verdana" w:eastAsiaTheme="minorHAnsi" w:hAnsi="Verdana"/>
          <w:b/>
          <w:bCs/>
          <w:sz w:val="20"/>
          <w:szCs w:val="20"/>
        </w:rPr>
        <w:t>Покупатель</w:t>
      </w:r>
      <w:r w:rsidRPr="00397A30">
        <w:rPr>
          <w:rFonts w:ascii="Verdana" w:eastAsiaTheme="minorHAnsi" w:hAnsi="Verdana"/>
          <w:bCs/>
          <w:sz w:val="20"/>
          <w:szCs w:val="20"/>
        </w:rPr>
        <w:t xml:space="preserve"> обязуется отвечать на запросы </w:t>
      </w:r>
      <w:r w:rsidRPr="00397A30">
        <w:rPr>
          <w:rFonts w:ascii="Verdana" w:eastAsiaTheme="minorHAnsi" w:hAnsi="Verdana"/>
          <w:b/>
          <w:bCs/>
          <w:sz w:val="20"/>
          <w:szCs w:val="20"/>
        </w:rPr>
        <w:t>Продавца</w:t>
      </w:r>
      <w:r w:rsidRPr="00397A30">
        <w:rPr>
          <w:rFonts w:ascii="Verdana" w:eastAsiaTheme="minorHAnsi" w:hAnsi="Verdana"/>
          <w:bCs/>
          <w:sz w:val="20"/>
          <w:szCs w:val="20"/>
        </w:rPr>
        <w:t xml:space="preserve"> в срок не позднее 10 (Десять) рабочих дней, если более короткий срок не обозначен и не обоснован </w:t>
      </w:r>
      <w:r w:rsidRPr="00397A30">
        <w:rPr>
          <w:rFonts w:ascii="Verdana" w:eastAsiaTheme="minorHAnsi" w:hAnsi="Verdana"/>
          <w:b/>
          <w:bCs/>
          <w:sz w:val="20"/>
          <w:szCs w:val="20"/>
        </w:rPr>
        <w:t>Продавцом</w:t>
      </w:r>
      <w:r w:rsidRPr="00397A30">
        <w:rPr>
          <w:rFonts w:ascii="Verdana" w:eastAsiaTheme="minorHAnsi" w:hAnsi="Verdana"/>
          <w:bCs/>
          <w:sz w:val="20"/>
          <w:szCs w:val="20"/>
        </w:rPr>
        <w:t xml:space="preserve"> и/или не следует из существа запроса. Корреспонденция в адрес </w:t>
      </w:r>
      <w:r w:rsidRPr="00397A30">
        <w:rPr>
          <w:rFonts w:ascii="Verdana" w:eastAsiaTheme="minorHAnsi" w:hAnsi="Verdana"/>
          <w:b/>
          <w:bCs/>
          <w:sz w:val="20"/>
          <w:szCs w:val="20"/>
        </w:rPr>
        <w:t>Продавца</w:t>
      </w:r>
      <w:r w:rsidRPr="00397A30">
        <w:rPr>
          <w:rFonts w:ascii="Verdana" w:eastAsiaTheme="minorHAnsi" w:hAnsi="Verdana"/>
          <w:bCs/>
          <w:sz w:val="20"/>
          <w:szCs w:val="20"/>
        </w:rPr>
        <w:t xml:space="preserve"> направляется в соответствии с порядком направления юридически значимых сообщений и уведомлений, установленным настоящим Договором. Во избежание сомнений в случае, если запрос был направлен </w:t>
      </w:r>
      <w:r w:rsidRPr="00397A30">
        <w:rPr>
          <w:rFonts w:ascii="Verdana" w:eastAsiaTheme="minorHAnsi" w:hAnsi="Verdana"/>
          <w:b/>
          <w:bCs/>
          <w:sz w:val="20"/>
          <w:szCs w:val="20"/>
        </w:rPr>
        <w:t>Покупателю</w:t>
      </w:r>
      <w:r w:rsidRPr="00397A30">
        <w:rPr>
          <w:rFonts w:ascii="Verdana" w:eastAsiaTheme="minorHAnsi" w:hAnsi="Verdana"/>
          <w:bCs/>
          <w:sz w:val="20"/>
          <w:szCs w:val="20"/>
        </w:rPr>
        <w:t xml:space="preserve"> от </w:t>
      </w:r>
      <w:r w:rsidRPr="00397A30">
        <w:rPr>
          <w:rFonts w:ascii="Verdana" w:eastAsiaTheme="minorHAnsi" w:hAnsi="Verdana"/>
          <w:b/>
          <w:bCs/>
          <w:sz w:val="20"/>
          <w:szCs w:val="20"/>
        </w:rPr>
        <w:t>Продавца</w:t>
      </w:r>
      <w:r w:rsidRPr="00397A30">
        <w:rPr>
          <w:rFonts w:ascii="Verdana" w:eastAsiaTheme="minorHAnsi" w:hAnsi="Verdana"/>
          <w:bCs/>
          <w:sz w:val="20"/>
          <w:szCs w:val="20"/>
        </w:rPr>
        <w:t xml:space="preserve">, то </w:t>
      </w:r>
      <w:r w:rsidRPr="00397A30">
        <w:rPr>
          <w:rFonts w:ascii="Verdana" w:eastAsiaTheme="minorHAnsi" w:hAnsi="Verdana"/>
          <w:b/>
          <w:bCs/>
          <w:sz w:val="20"/>
          <w:szCs w:val="20"/>
        </w:rPr>
        <w:t>Покупатель</w:t>
      </w:r>
      <w:r w:rsidRPr="00397A30">
        <w:rPr>
          <w:rFonts w:ascii="Verdana" w:eastAsiaTheme="minorHAnsi" w:hAnsi="Verdana"/>
          <w:bCs/>
          <w:sz w:val="20"/>
          <w:szCs w:val="20"/>
        </w:rPr>
        <w:t xml:space="preserve"> направляет ответ по адресу, указанному в разделе 1</w:t>
      </w:r>
      <w:r>
        <w:rPr>
          <w:rFonts w:ascii="Verdana" w:eastAsiaTheme="minorHAnsi" w:hAnsi="Verdana"/>
          <w:bCs/>
          <w:sz w:val="20"/>
          <w:szCs w:val="20"/>
          <w:lang w:val="ru-RU"/>
        </w:rPr>
        <w:t>2</w:t>
      </w:r>
      <w:r w:rsidRPr="00397A30">
        <w:rPr>
          <w:rFonts w:ascii="Verdana" w:eastAsiaTheme="minorHAnsi" w:hAnsi="Verdana"/>
          <w:bCs/>
          <w:sz w:val="20"/>
          <w:szCs w:val="20"/>
        </w:rPr>
        <w:t xml:space="preserve"> Договора.</w:t>
      </w:r>
    </w:p>
    <w:p w14:paraId="5694AD00" w14:textId="77777777" w:rsidR="00C02D37" w:rsidRPr="00397A30" w:rsidRDefault="00C02D37" w:rsidP="00FF4199">
      <w:pPr>
        <w:pStyle w:val="af5"/>
        <w:numPr>
          <w:ilvl w:val="1"/>
          <w:numId w:val="26"/>
        </w:numPr>
        <w:tabs>
          <w:tab w:val="left" w:pos="284"/>
          <w:tab w:val="left" w:pos="1134"/>
        </w:tabs>
        <w:spacing w:before="120"/>
        <w:ind w:left="851" w:hanging="851"/>
        <w:jc w:val="both"/>
        <w:rPr>
          <w:rFonts w:ascii="Verdana" w:eastAsiaTheme="minorHAnsi" w:hAnsi="Verdana"/>
          <w:bCs/>
          <w:sz w:val="20"/>
          <w:szCs w:val="20"/>
        </w:rPr>
      </w:pPr>
      <w:r w:rsidRPr="00397A30">
        <w:rPr>
          <w:rFonts w:ascii="Verdana" w:eastAsiaTheme="minorHAnsi" w:hAnsi="Verdana"/>
          <w:bCs/>
          <w:sz w:val="20"/>
          <w:szCs w:val="20"/>
        </w:rPr>
        <w:t xml:space="preserve">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w:t>
      </w:r>
      <w:r w:rsidRPr="00397A30">
        <w:rPr>
          <w:rFonts w:ascii="Verdana" w:eastAsiaTheme="minorHAnsi" w:hAnsi="Verdana"/>
          <w:bCs/>
          <w:sz w:val="20"/>
          <w:szCs w:val="20"/>
        </w:rPr>
        <w:lastRenderedPageBreak/>
        <w:t xml:space="preserve">России, предоставления информации в случаях, когда такое согласие содержится в ранее заключенном и/или заключаемом договоре, случаях уступки/залога </w:t>
      </w:r>
      <w:r w:rsidRPr="00397A30">
        <w:rPr>
          <w:rFonts w:ascii="Verdana" w:eastAsiaTheme="minorHAnsi" w:hAnsi="Verdana"/>
          <w:b/>
          <w:bCs/>
          <w:sz w:val="20"/>
          <w:szCs w:val="20"/>
        </w:rPr>
        <w:t>Продавцом</w:t>
      </w:r>
      <w:r w:rsidRPr="00397A30">
        <w:rPr>
          <w:rFonts w:ascii="Verdana" w:eastAsiaTheme="minorHAnsi" w:hAnsi="Verdana"/>
          <w:bCs/>
          <w:sz w:val="20"/>
          <w:szCs w:val="20"/>
        </w:rPr>
        <w:t xml:space="preserve"> прав по Договору третьим лицам, случаях привлечения </w:t>
      </w:r>
      <w:r w:rsidRPr="00397A30">
        <w:rPr>
          <w:rFonts w:ascii="Verdana" w:eastAsiaTheme="minorHAnsi" w:hAnsi="Verdana"/>
          <w:b/>
          <w:bCs/>
          <w:sz w:val="20"/>
          <w:szCs w:val="20"/>
        </w:rPr>
        <w:t>Продавцом</w:t>
      </w:r>
      <w:r w:rsidRPr="00397A30">
        <w:rPr>
          <w:rFonts w:ascii="Verdana" w:eastAsiaTheme="minorHAnsi" w:hAnsi="Verdana"/>
          <w:bCs/>
          <w:sz w:val="20"/>
          <w:szCs w:val="20"/>
        </w:rPr>
        <w:t xml:space="preserve">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20BDACB2" w14:textId="77777777" w:rsidR="00C02D37" w:rsidRPr="008116F8" w:rsidRDefault="00C02D37"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ОТВЕТСТВЕННОСТЬ СТОРОН</w:t>
      </w:r>
    </w:p>
    <w:p w14:paraId="2796FE62" w14:textId="77777777" w:rsidR="00C02D37" w:rsidRPr="005F6485" w:rsidRDefault="00C02D37"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Пред</w:t>
      </w:r>
      <w:r w:rsidR="00494A8E" w:rsidRPr="005F6485">
        <w:rPr>
          <w:rFonts w:ascii="Verdana" w:hAnsi="Verdana"/>
          <w:sz w:val="20"/>
          <w:szCs w:val="20"/>
        </w:rPr>
        <w:t>усмотренная</w:t>
      </w:r>
      <w:r w:rsidR="00F87018" w:rsidRPr="005F6485">
        <w:rPr>
          <w:rFonts w:ascii="Verdana" w:hAnsi="Verdana"/>
          <w:sz w:val="20"/>
          <w:szCs w:val="20"/>
        </w:rPr>
        <w:t xml:space="preserve"> </w:t>
      </w:r>
      <w:r w:rsidR="00494A8E" w:rsidRPr="005F6485">
        <w:rPr>
          <w:rFonts w:ascii="Verdana" w:hAnsi="Verdana"/>
          <w:sz w:val="20"/>
          <w:szCs w:val="20"/>
        </w:rPr>
        <w:t xml:space="preserve">настоящим </w:t>
      </w:r>
      <w:r w:rsidR="008C7DF5">
        <w:rPr>
          <w:rFonts w:ascii="Verdana" w:hAnsi="Verdana"/>
          <w:sz w:val="20"/>
          <w:szCs w:val="20"/>
          <w:lang w:val="ru-RU"/>
        </w:rPr>
        <w:t>разделом</w:t>
      </w:r>
      <w:r w:rsidR="00494A8E" w:rsidRPr="005F6485">
        <w:rPr>
          <w:rFonts w:ascii="Verdana" w:hAnsi="Verdana"/>
          <w:sz w:val="20"/>
          <w:szCs w:val="20"/>
        </w:rPr>
        <w:t xml:space="preserve"> </w:t>
      </w:r>
      <w:r w:rsidR="008C7DF5">
        <w:rPr>
          <w:rFonts w:ascii="Verdana" w:hAnsi="Verdana"/>
          <w:sz w:val="20"/>
          <w:szCs w:val="20"/>
          <w:lang w:val="ru-RU"/>
        </w:rPr>
        <w:t>8</w:t>
      </w:r>
      <w:r w:rsidR="00485B65" w:rsidRPr="005F6485">
        <w:rPr>
          <w:rFonts w:ascii="Verdana" w:hAnsi="Verdana"/>
          <w:sz w:val="20"/>
          <w:szCs w:val="20"/>
        </w:rPr>
        <w:t xml:space="preserve"> Договора сумма неустойки подлежи</w:t>
      </w:r>
      <w:r w:rsidRPr="005F6485">
        <w:rPr>
          <w:rFonts w:ascii="Verdana" w:hAnsi="Verdana"/>
          <w:sz w:val="20"/>
          <w:szCs w:val="20"/>
        </w:rPr>
        <w:t xml:space="preserve">т оплате Стороной, допустившей неисполнение и/или ненадлежащее исполнение своих обязательств по Договору, в течение 5 (Пяти) рабочих дней со дня получения соответствующего письменного требования другой </w:t>
      </w:r>
      <w:r w:rsidR="00342759" w:rsidRPr="005F6485">
        <w:rPr>
          <w:rFonts w:ascii="Verdana" w:hAnsi="Verdana"/>
          <w:sz w:val="20"/>
          <w:szCs w:val="20"/>
        </w:rPr>
        <w:t>Стороны</w:t>
      </w:r>
      <w:r w:rsidRPr="005F6485">
        <w:rPr>
          <w:rFonts w:ascii="Verdana" w:hAnsi="Verdana"/>
          <w:sz w:val="20"/>
          <w:szCs w:val="20"/>
        </w:rPr>
        <w:t>.</w:t>
      </w:r>
    </w:p>
    <w:p w14:paraId="66A9C7A5" w14:textId="77777777" w:rsidR="00C02D37" w:rsidRPr="005F6485" w:rsidRDefault="00C02D37"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 случае неисполнения или ненадлежащего исполнения</w:t>
      </w:r>
      <w:r w:rsidR="00003C2A" w:rsidRPr="005F6485">
        <w:rPr>
          <w:rFonts w:ascii="Verdana" w:hAnsi="Verdana"/>
          <w:sz w:val="20"/>
          <w:szCs w:val="20"/>
        </w:rPr>
        <w:t xml:space="preserve"> </w:t>
      </w:r>
      <w:r w:rsidR="00003C2A" w:rsidRPr="008C7DF5">
        <w:rPr>
          <w:rFonts w:ascii="Verdana" w:hAnsi="Verdana"/>
          <w:b/>
          <w:sz w:val="20"/>
          <w:szCs w:val="20"/>
        </w:rPr>
        <w:t>Покупателем</w:t>
      </w:r>
      <w:r w:rsidR="00003C2A" w:rsidRPr="005F6485">
        <w:rPr>
          <w:rFonts w:ascii="Verdana" w:hAnsi="Verdana"/>
          <w:sz w:val="20"/>
          <w:szCs w:val="20"/>
        </w:rPr>
        <w:t xml:space="preserve">, любого уклонения </w:t>
      </w:r>
      <w:r w:rsidR="00003C2A" w:rsidRPr="008C7DF5">
        <w:rPr>
          <w:rFonts w:ascii="Verdana" w:hAnsi="Verdana"/>
          <w:b/>
          <w:sz w:val="20"/>
          <w:szCs w:val="20"/>
        </w:rPr>
        <w:t>Покупателя</w:t>
      </w:r>
      <w:r w:rsidR="00003C2A" w:rsidRPr="005F6485">
        <w:rPr>
          <w:rFonts w:ascii="Verdana" w:hAnsi="Verdana"/>
          <w:sz w:val="20"/>
          <w:szCs w:val="20"/>
        </w:rPr>
        <w:t xml:space="preserve"> от выполнения</w:t>
      </w:r>
      <w:r w:rsidRPr="005F6485">
        <w:rPr>
          <w:rFonts w:ascii="Verdana" w:hAnsi="Verdana"/>
          <w:sz w:val="20"/>
          <w:szCs w:val="20"/>
        </w:rPr>
        <w:t xml:space="preserve"> обязанностей по оплате Цены Доли как предусмотрено в </w:t>
      </w:r>
      <w:r w:rsidR="008C7DF5">
        <w:rPr>
          <w:rFonts w:ascii="Verdana" w:hAnsi="Verdana"/>
          <w:sz w:val="20"/>
          <w:szCs w:val="20"/>
          <w:lang w:val="ru-RU"/>
        </w:rPr>
        <w:t>разделе</w:t>
      </w:r>
      <w:r w:rsidR="004C1B6A" w:rsidRPr="005F6485">
        <w:rPr>
          <w:rFonts w:ascii="Verdana" w:hAnsi="Verdana"/>
          <w:sz w:val="20"/>
          <w:szCs w:val="20"/>
        </w:rPr>
        <w:t xml:space="preserve"> 2 </w:t>
      </w:r>
      <w:r w:rsidRPr="005F6485">
        <w:rPr>
          <w:rFonts w:ascii="Verdana" w:hAnsi="Verdana"/>
          <w:sz w:val="20"/>
          <w:szCs w:val="20"/>
        </w:rPr>
        <w:t>Договора</w:t>
      </w:r>
      <w:r w:rsidR="004064D6" w:rsidRPr="005F6485">
        <w:rPr>
          <w:rFonts w:ascii="Verdana" w:hAnsi="Verdana"/>
          <w:sz w:val="20"/>
          <w:szCs w:val="20"/>
        </w:rPr>
        <w:t>,</w:t>
      </w:r>
      <w:r w:rsidR="00003C2A" w:rsidRPr="005F6485">
        <w:rPr>
          <w:rFonts w:ascii="Verdana" w:hAnsi="Verdana"/>
          <w:sz w:val="20"/>
          <w:szCs w:val="20"/>
        </w:rPr>
        <w:t xml:space="preserve"> </w:t>
      </w:r>
      <w:r w:rsidRPr="008C7DF5">
        <w:rPr>
          <w:rFonts w:ascii="Verdana" w:hAnsi="Verdana"/>
          <w:b/>
          <w:sz w:val="20"/>
          <w:szCs w:val="20"/>
        </w:rPr>
        <w:t>Продавец</w:t>
      </w:r>
      <w:r w:rsidRPr="005F6485">
        <w:rPr>
          <w:rFonts w:ascii="Verdana" w:hAnsi="Verdana"/>
          <w:sz w:val="20"/>
          <w:szCs w:val="20"/>
        </w:rPr>
        <w:t xml:space="preserve"> вправе потребовать от </w:t>
      </w:r>
      <w:r w:rsidRPr="008C7DF5">
        <w:rPr>
          <w:rFonts w:ascii="Verdana" w:hAnsi="Verdana"/>
          <w:b/>
          <w:sz w:val="20"/>
          <w:szCs w:val="20"/>
        </w:rPr>
        <w:t>Покупателя</w:t>
      </w:r>
      <w:r w:rsidRPr="005F6485">
        <w:rPr>
          <w:rFonts w:ascii="Verdana" w:hAnsi="Verdana"/>
          <w:sz w:val="20"/>
          <w:szCs w:val="20"/>
        </w:rPr>
        <w:t xml:space="preserve"> уплаты неустойки в размере 0,01% от суммы неисполненных </w:t>
      </w:r>
      <w:r w:rsidRPr="008C7DF5">
        <w:rPr>
          <w:rFonts w:ascii="Verdana" w:hAnsi="Verdana"/>
          <w:b/>
          <w:sz w:val="20"/>
          <w:szCs w:val="20"/>
        </w:rPr>
        <w:t>Покупателем</w:t>
      </w:r>
      <w:r w:rsidRPr="005F6485">
        <w:rPr>
          <w:rFonts w:ascii="Verdana" w:hAnsi="Verdana"/>
          <w:sz w:val="20"/>
          <w:szCs w:val="20"/>
        </w:rPr>
        <w:t xml:space="preserve"> </w:t>
      </w:r>
      <w:r w:rsidR="004C1B6A" w:rsidRPr="005F6485">
        <w:rPr>
          <w:rFonts w:ascii="Verdana" w:hAnsi="Verdana"/>
          <w:sz w:val="20"/>
          <w:szCs w:val="20"/>
        </w:rPr>
        <w:t xml:space="preserve">платежных </w:t>
      </w:r>
      <w:r w:rsidRPr="005F6485">
        <w:rPr>
          <w:rFonts w:ascii="Verdana" w:hAnsi="Verdana"/>
          <w:sz w:val="20"/>
          <w:szCs w:val="20"/>
        </w:rPr>
        <w:t>обязательств за каждый день просрочки, но не менее 10 (Десяти) тысяч р</w:t>
      </w:r>
      <w:r w:rsidR="007A49AF" w:rsidRPr="005F6485">
        <w:rPr>
          <w:rFonts w:ascii="Verdana" w:hAnsi="Verdana"/>
          <w:sz w:val="20"/>
          <w:szCs w:val="20"/>
        </w:rPr>
        <w:t>ублей за каждый день просрочки.</w:t>
      </w:r>
    </w:p>
    <w:p w14:paraId="1A5D012D" w14:textId="77777777" w:rsidR="00C02D37" w:rsidRPr="005F6485" w:rsidRDefault="00C02D37"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 случае неисполнения или ненадлежащего исполнения</w:t>
      </w:r>
      <w:r w:rsidR="00003C2A" w:rsidRPr="005F6485">
        <w:rPr>
          <w:rFonts w:ascii="Verdana" w:hAnsi="Verdana"/>
          <w:sz w:val="20"/>
          <w:szCs w:val="20"/>
        </w:rPr>
        <w:t xml:space="preserve"> </w:t>
      </w:r>
      <w:r w:rsidR="00003C2A" w:rsidRPr="008C7DF5">
        <w:rPr>
          <w:rFonts w:ascii="Verdana" w:hAnsi="Verdana"/>
          <w:b/>
          <w:sz w:val="20"/>
          <w:szCs w:val="20"/>
        </w:rPr>
        <w:t>Покупателем</w:t>
      </w:r>
      <w:r w:rsidR="00003C2A" w:rsidRPr="005F6485">
        <w:rPr>
          <w:rFonts w:ascii="Verdana" w:hAnsi="Verdana"/>
          <w:sz w:val="20"/>
          <w:szCs w:val="20"/>
        </w:rPr>
        <w:t xml:space="preserve">, любого уклонения </w:t>
      </w:r>
      <w:r w:rsidR="00003C2A" w:rsidRPr="00077012">
        <w:rPr>
          <w:rFonts w:ascii="Verdana" w:hAnsi="Verdana"/>
          <w:b/>
          <w:sz w:val="20"/>
          <w:szCs w:val="20"/>
        </w:rPr>
        <w:t>Покупателя</w:t>
      </w:r>
      <w:r w:rsidRPr="005F6485">
        <w:rPr>
          <w:rFonts w:ascii="Verdana" w:hAnsi="Verdana"/>
          <w:sz w:val="20"/>
          <w:szCs w:val="20"/>
        </w:rPr>
        <w:t xml:space="preserve"> от </w:t>
      </w:r>
      <w:r w:rsidR="00003C2A" w:rsidRPr="005F6485">
        <w:rPr>
          <w:rFonts w:ascii="Verdana" w:hAnsi="Verdana"/>
          <w:sz w:val="20"/>
          <w:szCs w:val="20"/>
        </w:rPr>
        <w:t>выполнения</w:t>
      </w:r>
      <w:r w:rsidRPr="005F6485">
        <w:rPr>
          <w:rFonts w:ascii="Verdana" w:hAnsi="Verdana"/>
          <w:sz w:val="20"/>
          <w:szCs w:val="20"/>
        </w:rPr>
        <w:t xml:space="preserve"> своих обязанностей по обеспечению</w:t>
      </w:r>
      <w:r w:rsidR="00BC138B" w:rsidRPr="005F6485">
        <w:rPr>
          <w:rFonts w:ascii="Verdana" w:hAnsi="Verdana"/>
          <w:sz w:val="20"/>
          <w:szCs w:val="20"/>
        </w:rPr>
        <w:t xml:space="preserve"> передачи </w:t>
      </w:r>
      <w:r w:rsidR="00BC138B" w:rsidRPr="008C7DF5">
        <w:rPr>
          <w:rFonts w:ascii="Verdana" w:hAnsi="Verdana"/>
          <w:b/>
          <w:sz w:val="20"/>
          <w:szCs w:val="20"/>
        </w:rPr>
        <w:t>Пр</w:t>
      </w:r>
      <w:r w:rsidR="00B173DB" w:rsidRPr="008C7DF5">
        <w:rPr>
          <w:rFonts w:ascii="Verdana" w:hAnsi="Verdana"/>
          <w:b/>
          <w:sz w:val="20"/>
          <w:szCs w:val="20"/>
        </w:rPr>
        <w:t>одавцу</w:t>
      </w:r>
      <w:r w:rsidR="00BC138B" w:rsidRPr="005F6485">
        <w:rPr>
          <w:rFonts w:ascii="Verdana" w:hAnsi="Verdana"/>
          <w:sz w:val="20"/>
          <w:szCs w:val="20"/>
        </w:rPr>
        <w:t xml:space="preserve"> Доли,</w:t>
      </w:r>
      <w:r w:rsidRPr="005F6485">
        <w:rPr>
          <w:rFonts w:ascii="Verdana" w:hAnsi="Verdana"/>
          <w:sz w:val="20"/>
          <w:szCs w:val="20"/>
        </w:rPr>
        <w:t xml:space="preserve"> возврата Доли, предусмотренных </w:t>
      </w:r>
      <w:r w:rsidR="008C7DF5">
        <w:rPr>
          <w:rFonts w:ascii="Verdana" w:hAnsi="Verdana"/>
          <w:sz w:val="20"/>
          <w:szCs w:val="20"/>
          <w:lang w:val="ru-RU"/>
        </w:rPr>
        <w:t>разделом</w:t>
      </w:r>
      <w:r w:rsidRPr="005F6485">
        <w:rPr>
          <w:rFonts w:ascii="Verdana" w:hAnsi="Verdana"/>
          <w:sz w:val="20"/>
          <w:szCs w:val="20"/>
        </w:rPr>
        <w:t xml:space="preserve"> </w:t>
      </w:r>
      <w:r w:rsidR="008C7DF5">
        <w:rPr>
          <w:rFonts w:ascii="Verdana" w:hAnsi="Verdana"/>
          <w:sz w:val="20"/>
          <w:szCs w:val="20"/>
          <w:lang w:val="ru-RU"/>
        </w:rPr>
        <w:t>6</w:t>
      </w:r>
      <w:r w:rsidRPr="005F6485">
        <w:rPr>
          <w:rFonts w:ascii="Verdana" w:hAnsi="Verdana"/>
          <w:sz w:val="20"/>
          <w:szCs w:val="20"/>
        </w:rPr>
        <w:t xml:space="preserve"> Договора</w:t>
      </w:r>
      <w:r w:rsidR="004B789C" w:rsidRPr="005F6485">
        <w:rPr>
          <w:rFonts w:ascii="Verdana" w:hAnsi="Verdana"/>
          <w:sz w:val="20"/>
          <w:szCs w:val="20"/>
        </w:rPr>
        <w:t xml:space="preserve"> (в том числе, но не исключительно, таким уклонением признается также неоплата </w:t>
      </w:r>
      <w:r w:rsidR="004B789C" w:rsidRPr="008C7DF5">
        <w:rPr>
          <w:rFonts w:ascii="Verdana" w:hAnsi="Verdana"/>
          <w:b/>
          <w:sz w:val="20"/>
          <w:szCs w:val="20"/>
        </w:rPr>
        <w:t>Покупателем</w:t>
      </w:r>
      <w:r w:rsidR="004B789C" w:rsidRPr="005F6485">
        <w:rPr>
          <w:rFonts w:ascii="Verdana" w:hAnsi="Verdana"/>
          <w:sz w:val="20"/>
          <w:szCs w:val="20"/>
        </w:rPr>
        <w:t xml:space="preserve"> расходов, указанных в п.</w:t>
      </w:r>
      <w:r w:rsidR="004C1B6A" w:rsidRPr="005F6485">
        <w:rPr>
          <w:rFonts w:ascii="Verdana" w:hAnsi="Verdana"/>
          <w:sz w:val="20"/>
          <w:szCs w:val="20"/>
        </w:rPr>
        <w:t xml:space="preserve"> </w:t>
      </w:r>
      <w:r w:rsidR="008C7DF5">
        <w:rPr>
          <w:rFonts w:ascii="Verdana" w:hAnsi="Verdana"/>
          <w:sz w:val="20"/>
          <w:szCs w:val="20"/>
          <w:lang w:val="ru-RU"/>
        </w:rPr>
        <w:t>6</w:t>
      </w:r>
      <w:r w:rsidR="004C1B6A" w:rsidRPr="005F6485">
        <w:rPr>
          <w:rFonts w:ascii="Verdana" w:hAnsi="Verdana"/>
          <w:sz w:val="20"/>
          <w:szCs w:val="20"/>
        </w:rPr>
        <w:t>.4</w:t>
      </w:r>
      <w:r w:rsidR="004B789C" w:rsidRPr="005F6485">
        <w:rPr>
          <w:rFonts w:ascii="Verdana" w:hAnsi="Verdana"/>
          <w:sz w:val="20"/>
          <w:szCs w:val="20"/>
        </w:rPr>
        <w:t xml:space="preserve"> Договора)</w:t>
      </w:r>
      <w:r w:rsidRPr="005F6485">
        <w:rPr>
          <w:rFonts w:ascii="Verdana" w:hAnsi="Verdana"/>
          <w:sz w:val="20"/>
          <w:szCs w:val="20"/>
        </w:rPr>
        <w:t xml:space="preserve">, </w:t>
      </w:r>
      <w:r w:rsidRPr="008C7DF5">
        <w:rPr>
          <w:rFonts w:ascii="Verdana" w:hAnsi="Verdana"/>
          <w:b/>
          <w:sz w:val="20"/>
          <w:szCs w:val="20"/>
        </w:rPr>
        <w:t>Продавец</w:t>
      </w:r>
      <w:r w:rsidRPr="005F6485">
        <w:rPr>
          <w:rFonts w:ascii="Verdana" w:hAnsi="Verdana"/>
          <w:sz w:val="20"/>
          <w:szCs w:val="20"/>
        </w:rPr>
        <w:t xml:space="preserve"> вправе потребовать от </w:t>
      </w:r>
      <w:r w:rsidRPr="008C7DF5">
        <w:rPr>
          <w:rFonts w:ascii="Verdana" w:hAnsi="Verdana"/>
          <w:b/>
          <w:sz w:val="20"/>
          <w:szCs w:val="20"/>
        </w:rPr>
        <w:t>Покупателя</w:t>
      </w:r>
      <w:r w:rsidRPr="005F6485">
        <w:rPr>
          <w:rFonts w:ascii="Verdana" w:hAnsi="Verdana"/>
          <w:sz w:val="20"/>
          <w:szCs w:val="20"/>
        </w:rPr>
        <w:t xml:space="preserve"> уплаты неустойки в размере </w:t>
      </w:r>
      <w:r w:rsidR="007A49AF" w:rsidRPr="005F6485">
        <w:rPr>
          <w:rFonts w:ascii="Verdana" w:hAnsi="Verdana"/>
          <w:sz w:val="20"/>
          <w:szCs w:val="20"/>
        </w:rPr>
        <w:t>0,</w:t>
      </w:r>
      <w:r w:rsidR="009C357B" w:rsidRPr="005F6485">
        <w:rPr>
          <w:rFonts w:ascii="Verdana" w:hAnsi="Verdana"/>
          <w:sz w:val="20"/>
          <w:szCs w:val="20"/>
        </w:rPr>
        <w:t>0</w:t>
      </w:r>
      <w:r w:rsidRPr="005F6485">
        <w:rPr>
          <w:rFonts w:ascii="Verdana" w:hAnsi="Verdana"/>
          <w:sz w:val="20"/>
          <w:szCs w:val="20"/>
        </w:rPr>
        <w:t>1% от Цены Доли, но в любом случае не менее 10 (Десяти) тысяч рублей за каждый день просрочки.</w:t>
      </w:r>
    </w:p>
    <w:p w14:paraId="7D02D4F7" w14:textId="77777777" w:rsidR="00AA2853" w:rsidRPr="005F6485" w:rsidRDefault="00AA2853"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Если настоящий Договор расторгается по причине любого нарушения, связанного с действием, бездействием </w:t>
      </w:r>
      <w:r w:rsidRPr="008C7DF5">
        <w:rPr>
          <w:rFonts w:ascii="Verdana" w:hAnsi="Verdana"/>
          <w:b/>
          <w:sz w:val="20"/>
          <w:szCs w:val="20"/>
        </w:rPr>
        <w:t>Покупателя</w:t>
      </w:r>
      <w:r w:rsidRPr="005F6485">
        <w:rPr>
          <w:rFonts w:ascii="Verdana" w:hAnsi="Verdana"/>
          <w:sz w:val="20"/>
          <w:szCs w:val="20"/>
        </w:rPr>
        <w:t xml:space="preserve">, </w:t>
      </w:r>
      <w:r w:rsidRPr="008C7DF5">
        <w:rPr>
          <w:rFonts w:ascii="Verdana" w:hAnsi="Verdana"/>
          <w:b/>
          <w:sz w:val="20"/>
          <w:szCs w:val="20"/>
        </w:rPr>
        <w:t>Покупатель</w:t>
      </w:r>
      <w:r w:rsidRPr="005F6485">
        <w:rPr>
          <w:rFonts w:ascii="Verdana" w:hAnsi="Verdana"/>
          <w:sz w:val="20"/>
          <w:szCs w:val="20"/>
        </w:rPr>
        <w:t xml:space="preserve"> обязуется возместить </w:t>
      </w:r>
      <w:r w:rsidRPr="008C7DF5">
        <w:rPr>
          <w:rFonts w:ascii="Verdana" w:hAnsi="Verdana"/>
          <w:b/>
          <w:sz w:val="20"/>
          <w:szCs w:val="20"/>
        </w:rPr>
        <w:t>Продавцу</w:t>
      </w:r>
      <w:r w:rsidR="005C3F84" w:rsidRPr="005F6485">
        <w:rPr>
          <w:rFonts w:ascii="Verdana" w:hAnsi="Verdana"/>
          <w:sz w:val="20"/>
          <w:szCs w:val="20"/>
        </w:rPr>
        <w:t xml:space="preserve"> сумму неустойки, равную размеру</w:t>
      </w:r>
      <w:r w:rsidRPr="005F6485">
        <w:rPr>
          <w:rFonts w:ascii="Verdana" w:hAnsi="Verdana"/>
          <w:sz w:val="20"/>
          <w:szCs w:val="20"/>
        </w:rPr>
        <w:t xml:space="preserve"> все</w:t>
      </w:r>
      <w:r w:rsidR="005C3F84" w:rsidRPr="005F6485">
        <w:rPr>
          <w:rFonts w:ascii="Verdana" w:hAnsi="Verdana"/>
          <w:sz w:val="20"/>
          <w:szCs w:val="20"/>
        </w:rPr>
        <w:t xml:space="preserve">х </w:t>
      </w:r>
      <w:r w:rsidRPr="005F6485">
        <w:rPr>
          <w:rFonts w:ascii="Verdana" w:hAnsi="Verdana"/>
          <w:sz w:val="20"/>
          <w:szCs w:val="20"/>
        </w:rPr>
        <w:t>и любых расходов, связанных с подготовкой к заключению, заключением Договора, а также расторжением Договора.</w:t>
      </w:r>
      <w:r w:rsidR="005C3F84" w:rsidRPr="005F6485">
        <w:rPr>
          <w:rFonts w:ascii="Verdana" w:hAnsi="Verdana"/>
          <w:sz w:val="20"/>
          <w:szCs w:val="20"/>
        </w:rPr>
        <w:t xml:space="preserve"> </w:t>
      </w:r>
    </w:p>
    <w:p w14:paraId="70B0FBB8" w14:textId="77777777" w:rsidR="00C02D37" w:rsidRPr="00FF4199" w:rsidRDefault="004C1B6A"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Стороны согласовали и настоящим подтверждают, что никакие косвенные убытки</w:t>
      </w:r>
      <w:r w:rsidR="00D25AFA" w:rsidRPr="005F6485">
        <w:rPr>
          <w:rFonts w:ascii="Verdana" w:hAnsi="Verdana"/>
          <w:sz w:val="20"/>
          <w:szCs w:val="20"/>
        </w:rPr>
        <w:t xml:space="preserve"> не возмещаются </w:t>
      </w:r>
      <w:r w:rsidR="00D25AFA" w:rsidRPr="008C7DF5">
        <w:rPr>
          <w:rFonts w:ascii="Verdana" w:hAnsi="Verdana"/>
          <w:b/>
          <w:sz w:val="20"/>
          <w:szCs w:val="20"/>
        </w:rPr>
        <w:t>Продавцом</w:t>
      </w:r>
      <w:r w:rsidRPr="005F6485">
        <w:rPr>
          <w:rFonts w:ascii="Verdana" w:hAnsi="Verdana"/>
          <w:sz w:val="20"/>
          <w:szCs w:val="20"/>
        </w:rPr>
        <w:t xml:space="preserve"> (в том числе, но не исключительно, упущенная выгода по смыслу п. 2 ст. 15 ГК РФ) вне зависимости от оснований и обстоятельств их возникновения</w:t>
      </w:r>
      <w:r w:rsidR="00485B65" w:rsidRPr="005F6485">
        <w:rPr>
          <w:rFonts w:ascii="Verdana" w:hAnsi="Verdana"/>
          <w:sz w:val="20"/>
          <w:szCs w:val="20"/>
        </w:rPr>
        <w:t>.</w:t>
      </w:r>
    </w:p>
    <w:p w14:paraId="50B5A293" w14:textId="77777777" w:rsidR="009C1A56" w:rsidRPr="008116F8" w:rsidRDefault="009C1A56"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КОНФИДЕНЦИАЛЬНОСТЬ</w:t>
      </w:r>
    </w:p>
    <w:p w14:paraId="632ACE6C"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Стороны обязуются обеспечить конфиденциальность информации, касающейся условий настоящего Договора, а также полученной друг от друга в связи с заключением и исполнением настоящего Договора (далее – «</w:t>
      </w:r>
      <w:r w:rsidRPr="005F6485">
        <w:rPr>
          <w:rFonts w:ascii="Verdana" w:hAnsi="Verdana"/>
          <w:b/>
          <w:color w:val="000000"/>
          <w:sz w:val="20"/>
          <w:szCs w:val="20"/>
        </w:rPr>
        <w:t>Конфиденциальная информация</w:t>
      </w:r>
      <w:r w:rsidRPr="005F6485">
        <w:rPr>
          <w:rFonts w:ascii="Verdana" w:hAnsi="Verdana"/>
          <w:color w:val="000000"/>
          <w:sz w:val="20"/>
          <w:szCs w:val="20"/>
        </w:rPr>
        <w:t>»). Каждая из Сторон обязуется без согласия другой Стороны:</w:t>
      </w:r>
    </w:p>
    <w:p w14:paraId="7C3DEA16"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не передавать третьим лицам оригиналы или копии документов, содержащих Конфиденциальную информацию;</w:t>
      </w:r>
    </w:p>
    <w:p w14:paraId="6E4A3A90"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не раскрывать и не допускать раскрытие третьим лицам и иным образом не предавать гласности какую-либо Конфиденциальную информацию; а также</w:t>
      </w:r>
    </w:p>
    <w:p w14:paraId="30B587CC"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не использовать Конфиденциальную информацию для целей, не связанных с исполнением обязательств по настоящему Договору.</w:t>
      </w:r>
    </w:p>
    <w:p w14:paraId="3F275CB9" w14:textId="7C67A1B0"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Обязательство о сохранении конфиденциальности, предусмотренное в п</w:t>
      </w:r>
      <w:r w:rsidR="0085444F">
        <w:rPr>
          <w:rFonts w:ascii="Verdana" w:hAnsi="Verdana"/>
          <w:color w:val="000000"/>
          <w:sz w:val="20"/>
          <w:szCs w:val="20"/>
          <w:lang w:val="ru-RU"/>
        </w:rPr>
        <w:t>.</w:t>
      </w:r>
      <w:r w:rsidRPr="005F6485">
        <w:rPr>
          <w:rFonts w:ascii="Verdana" w:hAnsi="Verdana"/>
          <w:color w:val="000000"/>
          <w:sz w:val="20"/>
          <w:szCs w:val="20"/>
        </w:rPr>
        <w:t xml:space="preserve"> </w:t>
      </w:r>
      <w:r w:rsidR="008C7DF5">
        <w:rPr>
          <w:rFonts w:ascii="Verdana" w:hAnsi="Verdana"/>
          <w:color w:val="000000"/>
          <w:sz w:val="20"/>
          <w:szCs w:val="20"/>
          <w:lang w:val="ru-RU"/>
        </w:rPr>
        <w:t>9</w:t>
      </w:r>
      <w:r w:rsidRPr="005F6485">
        <w:rPr>
          <w:rFonts w:ascii="Verdana" w:hAnsi="Verdana"/>
          <w:color w:val="000000"/>
          <w:sz w:val="20"/>
          <w:szCs w:val="20"/>
        </w:rPr>
        <w:t>.1 Договора выше, не распространяется на:</w:t>
      </w:r>
    </w:p>
    <w:p w14:paraId="641D0736"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информацию, в законном порядке полученную от третьих лиц;</w:t>
      </w:r>
    </w:p>
    <w:p w14:paraId="48AA92EF"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 xml:space="preserve">раскрытие информации (с предварительным уведомлением другой Стороны), раскрытие которой требуется в соответствии с применимым законодательством правилами торгов, указанных в п. 1.1 Договора, обязательным решением, </w:t>
      </w:r>
      <w:r w:rsidRPr="005F6485">
        <w:rPr>
          <w:rFonts w:ascii="Verdana" w:hAnsi="Verdana"/>
          <w:color w:val="000000"/>
          <w:sz w:val="20"/>
          <w:szCs w:val="20"/>
        </w:rPr>
        <w:lastRenderedPageBreak/>
        <w:t>постановлением или требованием любого суда или иного компетентного государственного органа;</w:t>
      </w:r>
    </w:p>
    <w:p w14:paraId="52D3BF61" w14:textId="77777777"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раскрытие информации профессиональным консультантам Сторон, если раскрытие такой информации требуется для целей, связанных с настоящим Договором;</w:t>
      </w:r>
    </w:p>
    <w:p w14:paraId="2061BCF0" w14:textId="4CB206B7" w:rsidR="004D5119"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публично доступную информацию (не ставшую публично доступной в результате нарушения положений настоящего Договора раскрывающей Стороной);</w:t>
      </w:r>
    </w:p>
    <w:p w14:paraId="609A0EB7" w14:textId="46D7A224" w:rsidR="009C1A56" w:rsidRPr="005F6485" w:rsidRDefault="009C1A56" w:rsidP="00FF4199">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5F6485">
        <w:rPr>
          <w:rFonts w:ascii="Verdana" w:hAnsi="Verdana"/>
          <w:color w:val="000000"/>
          <w:sz w:val="20"/>
          <w:szCs w:val="20"/>
        </w:rPr>
        <w:t>любое публичное объявление, сделанное в соответствии с положениями п</w:t>
      </w:r>
      <w:r w:rsidR="0085444F">
        <w:rPr>
          <w:rFonts w:ascii="Verdana" w:hAnsi="Verdana"/>
          <w:color w:val="000000"/>
          <w:sz w:val="20"/>
          <w:szCs w:val="20"/>
          <w:lang w:val="ru-RU"/>
        </w:rPr>
        <w:t>.</w:t>
      </w:r>
      <w:r w:rsidRPr="005F6485">
        <w:rPr>
          <w:rFonts w:ascii="Verdana" w:hAnsi="Verdana"/>
          <w:color w:val="000000"/>
          <w:sz w:val="20"/>
          <w:szCs w:val="20"/>
        </w:rPr>
        <w:t xml:space="preserve"> </w:t>
      </w:r>
      <w:r w:rsidR="008C7DF5">
        <w:rPr>
          <w:rFonts w:ascii="Verdana" w:hAnsi="Verdana"/>
          <w:color w:val="000000"/>
          <w:sz w:val="20"/>
          <w:szCs w:val="20"/>
          <w:lang w:val="ru-RU"/>
        </w:rPr>
        <w:t>9</w:t>
      </w:r>
      <w:r w:rsidRPr="005F6485">
        <w:rPr>
          <w:rFonts w:ascii="Verdana" w:hAnsi="Verdana"/>
          <w:color w:val="000000"/>
          <w:sz w:val="20"/>
          <w:szCs w:val="20"/>
        </w:rPr>
        <w:t>.5 Договора.</w:t>
      </w:r>
    </w:p>
    <w:p w14:paraId="11335FEB"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Каждая Сторона вправе без согласия другой Стороны и в пределах, необходимых для выполнения своих обязательств (или реализации своих прав) по настоящему Договору, предоставить доступ к Конфиденциальной информации своим должностным лицам, сотрудникам, агентам или профессиональным</w:t>
      </w:r>
      <w:r w:rsidR="00C27F48" w:rsidRPr="005F6485">
        <w:rPr>
          <w:rFonts w:ascii="Verdana" w:hAnsi="Verdana"/>
          <w:color w:val="000000"/>
          <w:sz w:val="20"/>
          <w:szCs w:val="20"/>
        </w:rPr>
        <w:t>,</w:t>
      </w:r>
      <w:r w:rsidRPr="005F6485">
        <w:rPr>
          <w:rFonts w:ascii="Verdana" w:hAnsi="Verdana"/>
          <w:color w:val="000000"/>
          <w:sz w:val="20"/>
          <w:szCs w:val="20"/>
        </w:rPr>
        <w:t xml:space="preserve"> или иным консультантам, которые консультируют ее по вопросам, связанным с настоящим Договором.</w:t>
      </w:r>
    </w:p>
    <w:p w14:paraId="7AF38140"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При этом каждая Сторона обязана проинформировать такое должностное лицо, сотрудника, агента или консультанта о том, что такая информация является конфиденциальной, и проинструктировать их о том, что они должны: сохранять ее конфиденциальность и не разглашать какому-либо третьему лицу (кроме тех, которым она уже была раскрыта в соответствии с условиями настоящего Договора).</w:t>
      </w:r>
    </w:p>
    <w:p w14:paraId="6AB26E02" w14:textId="77777777" w:rsidR="00F954C8" w:rsidRPr="00FF4199"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Каждая из Сторон вправе делать публичные заявления в связи с заключением настоящего Договора только в согласованной с другой Стороной форме и с ее предварительного письменного согласия.</w:t>
      </w:r>
    </w:p>
    <w:p w14:paraId="5A332302" w14:textId="77777777" w:rsidR="009C1A56" w:rsidRPr="008116F8" w:rsidRDefault="009C1A56"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ФОРС-МАЖОР</w:t>
      </w:r>
    </w:p>
    <w:p w14:paraId="76D2ED39"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Ни одна из Сторон не несет ответственности в случае невыполнения, несвоевременного или ненадлежащего выполнения ею какого-либо ее обязательства по Договору, если указанные невыполнение, несвоевременное или ненадлежащее выполнение обусловлены исключительно наступлением и/или действием обстоятельств непреодолимой силы (форс-мажорных обстоятельств). Под обстоятельствами непреодолимой силы понимаются (если иное прямо не указано в настоящем Договоре) обстоятельства, возникшие после заключения Договора в результате непредвиденных и неотвратимых Сторонами событий чрезвычайного характера, включая, но, не ограничиваясь, объявленную или фактическую войну, гражданские волнения, эмбарго, эпидемии, блокаду, землетрясения, наводнения, пожары и другие стихийные бедствия, а также акты государственных органов власти РФ, в том числе местных органов управления и самоуправления, или Банка России, препятствующие исполнению Сторонами своих обязательств по настоящему Договору, в том числе приостановка работы расчетным учреждением Банка России.</w:t>
      </w:r>
    </w:p>
    <w:p w14:paraId="14E39A52" w14:textId="77777777" w:rsidR="009C1A56" w:rsidRPr="005F6485" w:rsidRDefault="009C1A56" w:rsidP="00FF4199">
      <w:pPr>
        <w:pStyle w:val="af5"/>
        <w:tabs>
          <w:tab w:val="left" w:pos="284"/>
          <w:tab w:val="left" w:pos="1134"/>
        </w:tabs>
        <w:spacing w:before="120"/>
        <w:ind w:left="851"/>
        <w:jc w:val="both"/>
        <w:rPr>
          <w:rFonts w:ascii="Verdana" w:hAnsi="Verdana"/>
          <w:color w:val="000000"/>
          <w:sz w:val="20"/>
          <w:szCs w:val="20"/>
        </w:rPr>
      </w:pPr>
      <w:r w:rsidRPr="005F6485">
        <w:rPr>
          <w:rFonts w:ascii="Verdana" w:hAnsi="Verdana"/>
          <w:color w:val="000000"/>
          <w:sz w:val="20"/>
          <w:szCs w:val="20"/>
        </w:rPr>
        <w:t>Наступление и продолжительность действия обстоятельств непреодолимой силы должны быть подтверждены соответствующими компетентными органами либо иными надлежащими документальными доказательствами.</w:t>
      </w:r>
    </w:p>
    <w:p w14:paraId="7AA403F1"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 xml:space="preserve">Затронутая форс-мажорными обстоятельствами Сторона без промедления, но не позднее чем через 3 (Три) </w:t>
      </w:r>
      <w:r w:rsidR="00B173DB" w:rsidRPr="005F6485">
        <w:rPr>
          <w:rFonts w:ascii="Verdana" w:hAnsi="Verdana"/>
          <w:color w:val="000000"/>
          <w:sz w:val="20"/>
          <w:szCs w:val="20"/>
        </w:rPr>
        <w:t>рабочих</w:t>
      </w:r>
      <w:r w:rsidRPr="005F6485">
        <w:rPr>
          <w:rFonts w:ascii="Verdana" w:hAnsi="Verdana"/>
          <w:color w:val="000000"/>
          <w:sz w:val="20"/>
          <w:szCs w:val="20"/>
        </w:rPr>
        <w:t xml:space="preserve"> дня после наступления форс-мажорных обстоятельств, в письменной форме информирует другую Сторону об этих обстоятельствах и об их последствиях (с обратным уведомлением о получении сообщения) и принимает все возможные меры с целью максимально ограничить отрицательные последствия, вызванные указанными форс-мажорными обстоятельствами. Сторона, затронутая форс-мажорными обстоятельствами, должна также без промедления, но не позднее чем через 3 (Три) </w:t>
      </w:r>
      <w:r w:rsidR="00B173DB" w:rsidRPr="005F6485">
        <w:rPr>
          <w:rFonts w:ascii="Verdana" w:hAnsi="Verdana"/>
          <w:color w:val="000000"/>
          <w:sz w:val="20"/>
          <w:szCs w:val="20"/>
        </w:rPr>
        <w:t>рабочих</w:t>
      </w:r>
      <w:r w:rsidRPr="005F6485">
        <w:rPr>
          <w:rFonts w:ascii="Verdana" w:hAnsi="Verdana"/>
          <w:color w:val="000000"/>
          <w:sz w:val="20"/>
          <w:szCs w:val="20"/>
        </w:rPr>
        <w:t xml:space="preserve"> дня известить в письменной форме другую Сторону о прекращении этих обстоятельств.</w:t>
      </w:r>
    </w:p>
    <w:p w14:paraId="013831AF"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Не извещение или несвоевременное извещение другой Стороны Стороной, для которой невозможно исполнить обязательства по Договору, о наступлении форс-мажорных обстоятельств влечет за собой утрату права ссылаться на эти обстоятельства.</w:t>
      </w:r>
    </w:p>
    <w:p w14:paraId="63D6C73C"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FF4199">
        <w:rPr>
          <w:rFonts w:ascii="Verdana" w:hAnsi="Verdana"/>
          <w:color w:val="000000"/>
          <w:sz w:val="20"/>
          <w:szCs w:val="20"/>
        </w:rPr>
        <w:t>Наступление форс-мажорных обстоятельств может вызвать увеличение срока</w:t>
      </w:r>
      <w:r w:rsidRPr="005F6485">
        <w:rPr>
          <w:rFonts w:ascii="Verdana" w:hAnsi="Verdana"/>
          <w:color w:val="000000"/>
          <w:sz w:val="20"/>
          <w:szCs w:val="20"/>
        </w:rPr>
        <w:t xml:space="preserve"> исполнения Договора на период их действия, если Стороны не договорились об ином.</w:t>
      </w:r>
    </w:p>
    <w:p w14:paraId="41A63FA2" w14:textId="77777777" w:rsidR="009C1A56" w:rsidRPr="005F6485"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lastRenderedPageBreak/>
        <w:t>Освобождение обязанной Стороны от ответственности за неисполнение, несвоевременное и/или ненадлежащее исполнение какого-либо неисполнимого обязательства по Договору, не влечет освобождение этой Стороны от ответственности за исполнение иных ее обязательств, не признанных Сторонами неисполнимыми по Договору.</w:t>
      </w:r>
    </w:p>
    <w:p w14:paraId="21E4124E" w14:textId="77777777" w:rsidR="009C1A56" w:rsidRPr="00E425C8" w:rsidRDefault="009C1A56" w:rsidP="00FF4199">
      <w:pPr>
        <w:pStyle w:val="af5"/>
        <w:numPr>
          <w:ilvl w:val="1"/>
          <w:numId w:val="26"/>
        </w:numPr>
        <w:tabs>
          <w:tab w:val="left" w:pos="284"/>
          <w:tab w:val="left" w:pos="1134"/>
        </w:tabs>
        <w:spacing w:before="120"/>
        <w:ind w:left="851" w:hanging="851"/>
        <w:jc w:val="both"/>
        <w:rPr>
          <w:rFonts w:ascii="Verdana" w:hAnsi="Verdana"/>
          <w:color w:val="000000"/>
          <w:sz w:val="20"/>
          <w:szCs w:val="20"/>
        </w:rPr>
      </w:pPr>
      <w:r w:rsidRPr="005F6485">
        <w:rPr>
          <w:rFonts w:ascii="Verdana" w:hAnsi="Verdana"/>
          <w:color w:val="000000"/>
          <w:sz w:val="20"/>
          <w:szCs w:val="20"/>
        </w:rPr>
        <w:t>В случае если обстоятельства непреодолимой силы длятся более одного месяца, то любая из Сторон имеет право расторгнуть Договор. При этом Стороны возвращают друг другу все полученное по Договору. Расходы по возвращению друг другу всего полученного по Договору Стороны несут самостоятельно.</w:t>
      </w:r>
    </w:p>
    <w:p w14:paraId="459EF5C1" w14:textId="77777777" w:rsidR="00595E1D" w:rsidRPr="008116F8" w:rsidRDefault="00C02D37" w:rsidP="008116F8">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ПРОЧИЕ ПОЛОЖЕНИЯ</w:t>
      </w:r>
    </w:p>
    <w:p w14:paraId="47C9D5A3" w14:textId="77CA52D9" w:rsidR="00565790" w:rsidRPr="00565790" w:rsidRDefault="00565790"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C7085F">
        <w:rPr>
          <w:rFonts w:ascii="Verdana" w:hAnsi="Verdana"/>
          <w:b/>
          <w:sz w:val="20"/>
          <w:szCs w:val="20"/>
        </w:rPr>
        <w:t>Покупатель</w:t>
      </w:r>
      <w:r w:rsidRPr="00565790">
        <w:rPr>
          <w:rFonts w:ascii="Verdana" w:hAnsi="Verdana"/>
          <w:sz w:val="20"/>
          <w:szCs w:val="20"/>
        </w:rPr>
        <w:t xml:space="preserve"> </w:t>
      </w:r>
      <w:r>
        <w:rPr>
          <w:rFonts w:ascii="Verdana" w:hAnsi="Verdana"/>
          <w:sz w:val="20"/>
          <w:szCs w:val="20"/>
          <w:lang w:val="ru-RU"/>
        </w:rPr>
        <w:t xml:space="preserve">обязуется </w:t>
      </w:r>
      <w:r w:rsidRPr="00565790">
        <w:rPr>
          <w:rFonts w:ascii="Verdana" w:hAnsi="Verdana"/>
          <w:sz w:val="20"/>
          <w:szCs w:val="20"/>
        </w:rPr>
        <w:t>принять решение единственного участника О</w:t>
      </w:r>
      <w:r>
        <w:rPr>
          <w:rFonts w:ascii="Verdana" w:hAnsi="Verdana"/>
          <w:sz w:val="20"/>
          <w:szCs w:val="20"/>
          <w:lang w:val="ru-RU"/>
        </w:rPr>
        <w:t>бщества</w:t>
      </w:r>
      <w:r w:rsidRPr="00565790">
        <w:rPr>
          <w:rFonts w:ascii="Verdana" w:hAnsi="Verdana"/>
          <w:sz w:val="20"/>
          <w:szCs w:val="20"/>
        </w:rPr>
        <w:t xml:space="preserve"> о прекращении полномочий </w:t>
      </w:r>
      <w:proofErr w:type="spellStart"/>
      <w:r w:rsidRPr="00565790">
        <w:rPr>
          <w:rFonts w:ascii="Verdana" w:hAnsi="Verdana"/>
          <w:sz w:val="20"/>
          <w:szCs w:val="20"/>
        </w:rPr>
        <w:t>Черушева</w:t>
      </w:r>
      <w:proofErr w:type="spellEnd"/>
      <w:r w:rsidRPr="00565790">
        <w:rPr>
          <w:rFonts w:ascii="Verdana" w:hAnsi="Verdana"/>
          <w:sz w:val="20"/>
          <w:szCs w:val="20"/>
        </w:rPr>
        <w:t xml:space="preserve"> Константина Павловича в качестве единоличного исполнительного органа О</w:t>
      </w:r>
      <w:r>
        <w:rPr>
          <w:rFonts w:ascii="Verdana" w:hAnsi="Verdana"/>
          <w:sz w:val="20"/>
          <w:szCs w:val="20"/>
          <w:lang w:val="ru-RU"/>
        </w:rPr>
        <w:t xml:space="preserve">бщества </w:t>
      </w:r>
      <w:r w:rsidRPr="00565790">
        <w:rPr>
          <w:rFonts w:ascii="Verdana" w:hAnsi="Verdana"/>
          <w:sz w:val="20"/>
          <w:szCs w:val="20"/>
        </w:rPr>
        <w:t>и назначении нового единоличного исполнительного органа</w:t>
      </w:r>
      <w:r>
        <w:rPr>
          <w:rFonts w:ascii="Verdana" w:hAnsi="Verdana"/>
          <w:sz w:val="20"/>
          <w:szCs w:val="20"/>
          <w:lang w:val="ru-RU"/>
        </w:rPr>
        <w:t xml:space="preserve"> </w:t>
      </w:r>
      <w:r w:rsidRPr="00565790">
        <w:rPr>
          <w:rFonts w:ascii="Verdana" w:hAnsi="Verdana"/>
          <w:sz w:val="20"/>
          <w:szCs w:val="20"/>
        </w:rPr>
        <w:t xml:space="preserve">не позднее </w:t>
      </w:r>
      <w:r>
        <w:rPr>
          <w:rFonts w:ascii="Verdana" w:hAnsi="Verdana"/>
          <w:sz w:val="20"/>
          <w:szCs w:val="20"/>
          <w:lang w:val="ru-RU"/>
        </w:rPr>
        <w:t xml:space="preserve">1 (одного) рабочего дня с </w:t>
      </w:r>
      <w:r w:rsidRPr="00565790">
        <w:rPr>
          <w:rFonts w:ascii="Verdana" w:hAnsi="Verdana"/>
          <w:sz w:val="20"/>
          <w:szCs w:val="20"/>
        </w:rPr>
        <w:t xml:space="preserve">даты перехода права собственности на </w:t>
      </w:r>
      <w:r>
        <w:rPr>
          <w:rFonts w:ascii="Verdana" w:hAnsi="Verdana"/>
          <w:sz w:val="20"/>
          <w:szCs w:val="20"/>
          <w:lang w:val="ru-RU"/>
        </w:rPr>
        <w:t>Д</w:t>
      </w:r>
      <w:proofErr w:type="spellStart"/>
      <w:r w:rsidRPr="00565790">
        <w:rPr>
          <w:rFonts w:ascii="Verdana" w:hAnsi="Verdana"/>
          <w:sz w:val="20"/>
          <w:szCs w:val="20"/>
        </w:rPr>
        <w:t>олю</w:t>
      </w:r>
      <w:proofErr w:type="spellEnd"/>
      <w:r w:rsidRPr="00565790">
        <w:rPr>
          <w:rFonts w:ascii="Verdana" w:hAnsi="Verdana"/>
          <w:sz w:val="20"/>
          <w:szCs w:val="20"/>
        </w:rPr>
        <w:t xml:space="preserve">, а также в течение 1 (одного) рабочего дня с даты принятия такого решения направить </w:t>
      </w:r>
      <w:r w:rsidRPr="00565790">
        <w:rPr>
          <w:rFonts w:ascii="Verdana" w:hAnsi="Verdana"/>
          <w:b/>
          <w:sz w:val="20"/>
          <w:szCs w:val="20"/>
        </w:rPr>
        <w:t>Продавцу</w:t>
      </w:r>
      <w:r w:rsidRPr="00565790">
        <w:rPr>
          <w:rFonts w:ascii="Verdana" w:hAnsi="Verdana"/>
          <w:sz w:val="20"/>
          <w:szCs w:val="20"/>
        </w:rPr>
        <w:t xml:space="preserve"> его сканированную копию</w:t>
      </w:r>
      <w:r>
        <w:rPr>
          <w:rFonts w:ascii="Verdana" w:hAnsi="Verdana"/>
          <w:sz w:val="20"/>
          <w:szCs w:val="20"/>
          <w:lang w:val="ru-RU"/>
        </w:rPr>
        <w:t>.</w:t>
      </w:r>
    </w:p>
    <w:p w14:paraId="7C87AD98" w14:textId="7F0A436E" w:rsidR="002F60DD" w:rsidRPr="005F6485" w:rsidRDefault="00C72D5F"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color w:val="000000"/>
          <w:sz w:val="20"/>
          <w:szCs w:val="20"/>
          <w:lang w:eastAsia="en-US"/>
        </w:rPr>
        <w:t xml:space="preserve">Каждой из Сторон были получены все необходимые в соответствии с применимым правом и учредительными документами одобрения ее органов управления </w:t>
      </w:r>
      <w:r w:rsidR="00F12F48" w:rsidRPr="005F6485">
        <w:rPr>
          <w:rFonts w:ascii="Verdana" w:hAnsi="Verdana"/>
          <w:color w:val="000000"/>
          <w:sz w:val="20"/>
          <w:szCs w:val="20"/>
          <w:lang w:eastAsia="en-US"/>
        </w:rPr>
        <w:t xml:space="preserve">(если применимо) </w:t>
      </w:r>
      <w:r w:rsidRPr="005F6485">
        <w:rPr>
          <w:rFonts w:ascii="Verdana" w:hAnsi="Verdana"/>
          <w:color w:val="000000"/>
          <w:sz w:val="20"/>
          <w:szCs w:val="20"/>
          <w:lang w:eastAsia="en-US"/>
        </w:rPr>
        <w:t>для заключения и исполнения настоящего Договора</w:t>
      </w:r>
      <w:r w:rsidR="00E30FF0">
        <w:rPr>
          <w:rFonts w:ascii="Verdana" w:hAnsi="Verdana"/>
          <w:color w:val="000000"/>
          <w:sz w:val="20"/>
          <w:szCs w:val="20"/>
          <w:lang w:val="ru-RU" w:eastAsia="en-US"/>
        </w:rPr>
        <w:t>.</w:t>
      </w:r>
    </w:p>
    <w:p w14:paraId="7C1B963A" w14:textId="77777777" w:rsidR="002F60DD" w:rsidRPr="005F6485" w:rsidRDefault="002F60DD"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Расходы по нотариальному удостоверению настоящего Договора</w:t>
      </w:r>
      <w:r w:rsidR="00C7085F">
        <w:rPr>
          <w:rFonts w:ascii="Verdana" w:hAnsi="Verdana"/>
          <w:sz w:val="20"/>
          <w:szCs w:val="20"/>
          <w:lang w:val="ru-RU"/>
        </w:rPr>
        <w:t>,</w:t>
      </w:r>
      <w:r w:rsidR="00C7085F" w:rsidRPr="00C7085F">
        <w:t xml:space="preserve"> </w:t>
      </w:r>
      <w:r w:rsidR="00C7085F" w:rsidRPr="00C7085F">
        <w:rPr>
          <w:rFonts w:ascii="Verdana" w:hAnsi="Verdana"/>
          <w:sz w:val="20"/>
          <w:szCs w:val="20"/>
        </w:rPr>
        <w:t xml:space="preserve">а также иные расходы, связанные с переходом прав на </w:t>
      </w:r>
      <w:r w:rsidR="00C7085F">
        <w:rPr>
          <w:rFonts w:ascii="Verdana" w:hAnsi="Verdana"/>
          <w:sz w:val="20"/>
          <w:szCs w:val="20"/>
          <w:lang w:val="ru-RU"/>
        </w:rPr>
        <w:t>Долю,</w:t>
      </w:r>
      <w:r w:rsidRPr="005F6485">
        <w:rPr>
          <w:rFonts w:ascii="Verdana" w:hAnsi="Verdana"/>
          <w:sz w:val="20"/>
          <w:szCs w:val="20"/>
        </w:rPr>
        <w:t xml:space="preserve"> оплачивает </w:t>
      </w:r>
      <w:r w:rsidRPr="00C7085F">
        <w:rPr>
          <w:rFonts w:ascii="Verdana" w:hAnsi="Verdana"/>
          <w:b/>
          <w:sz w:val="20"/>
          <w:szCs w:val="20"/>
        </w:rPr>
        <w:t>Покупатель</w:t>
      </w:r>
      <w:r w:rsidRPr="005F6485">
        <w:rPr>
          <w:rFonts w:ascii="Verdana" w:hAnsi="Verdana"/>
          <w:sz w:val="20"/>
          <w:szCs w:val="20"/>
        </w:rPr>
        <w:t>.</w:t>
      </w:r>
    </w:p>
    <w:p w14:paraId="495F3292" w14:textId="77777777" w:rsidR="007926E2" w:rsidRPr="005F6485" w:rsidRDefault="007926E2"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Стороны договорились, что ст. 395, ст. 317.1 и ст. 823 Гражданского кодекса Российской Федерации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p>
    <w:p w14:paraId="6423DC7C" w14:textId="77777777" w:rsidR="007926E2" w:rsidRPr="005F6485" w:rsidRDefault="007926E2"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непреодолимой силы</w:t>
      </w:r>
      <w:r w:rsidR="004D5119" w:rsidRPr="005F6485">
        <w:rPr>
          <w:rFonts w:ascii="Verdana" w:hAnsi="Verdana"/>
          <w:sz w:val="20"/>
          <w:szCs w:val="20"/>
        </w:rPr>
        <w:t xml:space="preserve"> как предусмотрено </w:t>
      </w:r>
      <w:r w:rsidR="008D052A">
        <w:rPr>
          <w:rFonts w:ascii="Verdana" w:hAnsi="Verdana"/>
          <w:sz w:val="20"/>
          <w:szCs w:val="20"/>
          <w:lang w:val="ru-RU"/>
        </w:rPr>
        <w:t>разделом</w:t>
      </w:r>
      <w:r w:rsidR="004D5119" w:rsidRPr="005F6485">
        <w:rPr>
          <w:rFonts w:ascii="Verdana" w:hAnsi="Verdana"/>
          <w:sz w:val="20"/>
          <w:szCs w:val="20"/>
        </w:rPr>
        <w:t xml:space="preserve"> </w:t>
      </w:r>
      <w:r w:rsidR="008D052A">
        <w:rPr>
          <w:rFonts w:ascii="Verdana" w:hAnsi="Verdana"/>
          <w:sz w:val="20"/>
          <w:szCs w:val="20"/>
          <w:lang w:val="ru-RU"/>
        </w:rPr>
        <w:t>10</w:t>
      </w:r>
      <w:r w:rsidR="004D5119" w:rsidRPr="005F6485">
        <w:rPr>
          <w:rFonts w:ascii="Verdana" w:hAnsi="Verdana"/>
          <w:sz w:val="20"/>
          <w:szCs w:val="20"/>
        </w:rPr>
        <w:t xml:space="preserve"> Договора</w:t>
      </w:r>
      <w:r w:rsidRPr="005F6485">
        <w:rPr>
          <w:rFonts w:ascii="Verdana" w:hAnsi="Verdana"/>
          <w:sz w:val="20"/>
          <w:szCs w:val="20"/>
        </w:rPr>
        <w:t>.</w:t>
      </w:r>
    </w:p>
    <w:p w14:paraId="4ECE6BE5" w14:textId="4F1C8EA1" w:rsidR="00210FC5" w:rsidRPr="005F6485" w:rsidRDefault="001B55D4"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Настоящий Договор регулируется </w:t>
      </w:r>
      <w:r w:rsidR="004D5119" w:rsidRPr="005F6485">
        <w:rPr>
          <w:rFonts w:ascii="Verdana" w:hAnsi="Verdana"/>
          <w:sz w:val="20"/>
          <w:szCs w:val="20"/>
        </w:rPr>
        <w:t xml:space="preserve">и подлежит толкованию </w:t>
      </w:r>
      <w:r w:rsidRPr="005F6485">
        <w:rPr>
          <w:rFonts w:ascii="Verdana" w:hAnsi="Verdana"/>
          <w:sz w:val="20"/>
          <w:szCs w:val="20"/>
        </w:rPr>
        <w:t>в соответствии с правом Р</w:t>
      </w:r>
      <w:r w:rsidR="004D5119" w:rsidRPr="005F6485">
        <w:rPr>
          <w:rFonts w:ascii="Verdana" w:hAnsi="Verdana"/>
          <w:sz w:val="20"/>
          <w:szCs w:val="20"/>
        </w:rPr>
        <w:t xml:space="preserve">оссийской </w:t>
      </w:r>
      <w:r w:rsidRPr="005F6485">
        <w:rPr>
          <w:rFonts w:ascii="Verdana" w:hAnsi="Verdana"/>
          <w:sz w:val="20"/>
          <w:szCs w:val="20"/>
        </w:rPr>
        <w:t>Ф</w:t>
      </w:r>
      <w:r w:rsidR="004D5119" w:rsidRPr="005F6485">
        <w:rPr>
          <w:rFonts w:ascii="Verdana" w:hAnsi="Verdana"/>
          <w:sz w:val="20"/>
          <w:szCs w:val="20"/>
        </w:rPr>
        <w:t>едерации</w:t>
      </w:r>
      <w:r w:rsidRPr="005F6485">
        <w:rPr>
          <w:rFonts w:ascii="Verdana" w:hAnsi="Verdana"/>
          <w:sz w:val="20"/>
          <w:szCs w:val="20"/>
        </w:rPr>
        <w:t xml:space="preserve">. </w:t>
      </w:r>
      <w:r w:rsidR="00210FC5" w:rsidRPr="005F6485">
        <w:rPr>
          <w:rFonts w:ascii="Verdana" w:hAnsi="Verdana"/>
          <w:sz w:val="20"/>
          <w:szCs w:val="20"/>
        </w:rPr>
        <w:t xml:space="preserve">Все споры, связанные с отчуждением </w:t>
      </w:r>
      <w:r w:rsidR="00B25CDC" w:rsidRPr="005F6485">
        <w:rPr>
          <w:rFonts w:ascii="Verdana" w:hAnsi="Verdana"/>
          <w:sz w:val="20"/>
          <w:szCs w:val="20"/>
        </w:rPr>
        <w:t>Доли</w:t>
      </w:r>
      <w:r w:rsidR="00210FC5" w:rsidRPr="005F6485">
        <w:rPr>
          <w:rFonts w:ascii="Verdana" w:hAnsi="Verdana"/>
          <w:sz w:val="20"/>
          <w:szCs w:val="20"/>
        </w:rPr>
        <w:t xml:space="preserve">, возникшие после заключения </w:t>
      </w:r>
      <w:r w:rsidR="00177A44" w:rsidRPr="005F6485">
        <w:rPr>
          <w:rFonts w:ascii="Verdana" w:hAnsi="Verdana"/>
          <w:sz w:val="20"/>
          <w:szCs w:val="20"/>
        </w:rPr>
        <w:t xml:space="preserve">настоящего </w:t>
      </w:r>
      <w:r w:rsidR="00210FC5" w:rsidRPr="005F6485">
        <w:rPr>
          <w:rFonts w:ascii="Verdana" w:hAnsi="Verdana"/>
          <w:sz w:val="20"/>
          <w:szCs w:val="20"/>
        </w:rPr>
        <w:t>Договора, должны решат</w:t>
      </w:r>
      <w:r w:rsidRPr="005F6485">
        <w:rPr>
          <w:rFonts w:ascii="Verdana" w:hAnsi="Verdana"/>
          <w:sz w:val="20"/>
          <w:szCs w:val="20"/>
        </w:rPr>
        <w:t xml:space="preserve">ься Сторонами путем переговоров с соблюдением обязательного претензионного порядка. </w:t>
      </w:r>
      <w:r w:rsidR="00210FC5" w:rsidRPr="005F6485">
        <w:rPr>
          <w:rFonts w:ascii="Verdana" w:hAnsi="Verdana"/>
          <w:sz w:val="20"/>
          <w:szCs w:val="20"/>
        </w:rPr>
        <w:t xml:space="preserve">Претензии одной из Сторон, связанные с заключением, исполнением, изменением, прекращением </w:t>
      </w:r>
      <w:r w:rsidR="00177A44" w:rsidRPr="005F6485">
        <w:rPr>
          <w:rFonts w:ascii="Verdana" w:hAnsi="Verdana"/>
          <w:sz w:val="20"/>
          <w:szCs w:val="20"/>
        </w:rPr>
        <w:t xml:space="preserve">настоящего </w:t>
      </w:r>
      <w:r w:rsidR="00210FC5" w:rsidRPr="005F6485">
        <w:rPr>
          <w:rFonts w:ascii="Verdana" w:hAnsi="Verdana"/>
          <w:sz w:val="20"/>
          <w:szCs w:val="20"/>
        </w:rPr>
        <w:t xml:space="preserve">Договора, подлежат направлению почтой в адрес другой Стороны в письменном виде по адресу, указанному в </w:t>
      </w:r>
      <w:r w:rsidR="008D052A">
        <w:rPr>
          <w:rFonts w:ascii="Verdana" w:hAnsi="Verdana"/>
          <w:sz w:val="20"/>
          <w:szCs w:val="20"/>
          <w:lang w:val="ru-RU"/>
        </w:rPr>
        <w:t>разделе</w:t>
      </w:r>
      <w:r w:rsidR="002E5B3C" w:rsidRPr="005F6485">
        <w:rPr>
          <w:rFonts w:ascii="Verdana" w:hAnsi="Verdana"/>
          <w:sz w:val="20"/>
          <w:szCs w:val="20"/>
        </w:rPr>
        <w:t xml:space="preserve"> 1</w:t>
      </w:r>
      <w:r w:rsidR="008D052A">
        <w:rPr>
          <w:rFonts w:ascii="Verdana" w:hAnsi="Verdana"/>
          <w:sz w:val="20"/>
          <w:szCs w:val="20"/>
          <w:lang w:val="ru-RU"/>
        </w:rPr>
        <w:t>2</w:t>
      </w:r>
      <w:r w:rsidR="000151D7" w:rsidRPr="005F6485">
        <w:rPr>
          <w:rFonts w:ascii="Verdana" w:hAnsi="Verdana"/>
          <w:sz w:val="20"/>
          <w:szCs w:val="20"/>
        </w:rPr>
        <w:t xml:space="preserve"> </w:t>
      </w:r>
      <w:r w:rsidR="00210FC5" w:rsidRPr="005F6485">
        <w:rPr>
          <w:rFonts w:ascii="Verdana" w:hAnsi="Verdana"/>
          <w:sz w:val="20"/>
          <w:szCs w:val="20"/>
        </w:rPr>
        <w:t xml:space="preserve">Договора. </w:t>
      </w:r>
      <w:r w:rsidR="008D052A" w:rsidRPr="008D052A">
        <w:rPr>
          <w:rFonts w:ascii="Verdana" w:hAnsi="Verdana"/>
          <w:sz w:val="20"/>
          <w:szCs w:val="20"/>
        </w:rPr>
        <w:t>В случае не достижения Сторонами соглашения в течение 30 (Тридцати) календарных дней с даты направления претензии, споры подлежат рассмотрению в судебном порядке в Арбитражном суде г</w:t>
      </w:r>
      <w:r w:rsidR="00DB2651">
        <w:rPr>
          <w:rFonts w:ascii="Verdana" w:hAnsi="Verdana"/>
          <w:sz w:val="20"/>
          <w:szCs w:val="20"/>
          <w:lang w:val="ru-RU"/>
        </w:rPr>
        <w:t>орода</w:t>
      </w:r>
      <w:r w:rsidR="008D052A" w:rsidRPr="008D052A">
        <w:rPr>
          <w:rFonts w:ascii="Verdana" w:hAnsi="Verdana"/>
          <w:sz w:val="20"/>
          <w:szCs w:val="20"/>
        </w:rPr>
        <w:t xml:space="preserve"> Москвы в соответствии с действующим процессуальным законодательством Российской Федерации.</w:t>
      </w:r>
    </w:p>
    <w:p w14:paraId="600E0AC7" w14:textId="77777777" w:rsidR="00C85E6B" w:rsidRPr="005F6485" w:rsidRDefault="002E5B3C"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Содержание ст.</w:t>
      </w:r>
      <w:r w:rsidR="00C85E6B" w:rsidRPr="005F6485">
        <w:rPr>
          <w:rFonts w:ascii="Verdana" w:hAnsi="Verdana"/>
          <w:sz w:val="20"/>
          <w:szCs w:val="20"/>
        </w:rPr>
        <w:t xml:space="preserve"> 87, 89, 160, 163, 165, 167, 209, 213, 250, 420-424, 431, 434 главы 29, 30 Гражданского коде</w:t>
      </w:r>
      <w:r w:rsidRPr="005F6485">
        <w:rPr>
          <w:rFonts w:ascii="Verdana" w:hAnsi="Verdana"/>
          <w:sz w:val="20"/>
          <w:szCs w:val="20"/>
        </w:rPr>
        <w:t>кса Российской Федерации, ст.</w:t>
      </w:r>
      <w:r w:rsidR="00C85E6B" w:rsidRPr="005F6485">
        <w:rPr>
          <w:rFonts w:ascii="Verdana" w:hAnsi="Verdana"/>
          <w:sz w:val="20"/>
          <w:szCs w:val="20"/>
        </w:rPr>
        <w:t xml:space="preserve"> 6, 7, 8, 9, 14, 21, 46 Федерального закона от 08.02.1998 № 14-ФЗ «Об обществах с ограни</w:t>
      </w:r>
      <w:r w:rsidRPr="005F6485">
        <w:rPr>
          <w:rFonts w:ascii="Verdana" w:hAnsi="Verdana"/>
          <w:sz w:val="20"/>
          <w:szCs w:val="20"/>
        </w:rPr>
        <w:t>ченной ответственностью», ст.</w:t>
      </w:r>
      <w:r w:rsidR="00C85E6B" w:rsidRPr="005F6485">
        <w:rPr>
          <w:rFonts w:ascii="Verdana" w:hAnsi="Verdana"/>
          <w:sz w:val="20"/>
          <w:szCs w:val="20"/>
        </w:rPr>
        <w:t xml:space="preserve"> 28, 29 Федерального закона от 26.07.2006 № 135-Ф</w:t>
      </w:r>
      <w:r w:rsidRPr="005F6485">
        <w:rPr>
          <w:rFonts w:ascii="Verdana" w:hAnsi="Verdana"/>
          <w:sz w:val="20"/>
          <w:szCs w:val="20"/>
        </w:rPr>
        <w:t>З «О защите конкуренции», п. 1.4 ст.</w:t>
      </w:r>
      <w:r w:rsidR="00C85E6B" w:rsidRPr="005F6485">
        <w:rPr>
          <w:rFonts w:ascii="Verdana" w:hAnsi="Verdana"/>
          <w:sz w:val="20"/>
          <w:szCs w:val="20"/>
        </w:rPr>
        <w:t xml:space="preserve"> 9 Федерального закона от 08.08.2001 № 129-ФЗ «О государственной регистрации юридических лиц и и</w:t>
      </w:r>
      <w:r w:rsidR="00A073E6" w:rsidRPr="005F6485">
        <w:rPr>
          <w:rFonts w:ascii="Verdana" w:hAnsi="Verdana"/>
          <w:sz w:val="20"/>
          <w:szCs w:val="20"/>
        </w:rPr>
        <w:t>ндивидуальных предпринимателей»</w:t>
      </w:r>
      <w:r w:rsidR="00C85E6B" w:rsidRPr="005F6485">
        <w:rPr>
          <w:rFonts w:ascii="Verdana" w:hAnsi="Verdana"/>
          <w:sz w:val="20"/>
          <w:szCs w:val="20"/>
        </w:rPr>
        <w:t xml:space="preserve"> </w:t>
      </w:r>
      <w:r w:rsidR="00C85E6B" w:rsidRPr="005F6485">
        <w:rPr>
          <w:rFonts w:ascii="Verdana" w:hAnsi="Verdana"/>
          <w:iCs/>
          <w:sz w:val="20"/>
          <w:szCs w:val="20"/>
        </w:rPr>
        <w:t>нотариусом Сторонам разъяснено</w:t>
      </w:r>
      <w:r w:rsidR="00C85E6B" w:rsidRPr="005F6485">
        <w:rPr>
          <w:rFonts w:ascii="Verdana" w:hAnsi="Verdana"/>
          <w:sz w:val="20"/>
          <w:szCs w:val="20"/>
        </w:rPr>
        <w:t>.</w:t>
      </w:r>
    </w:p>
    <w:p w14:paraId="15C0654A" w14:textId="77777777" w:rsidR="004853D9" w:rsidRPr="005F6485" w:rsidRDefault="004853D9"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10FA7811" w14:textId="77777777" w:rsidR="004853D9" w:rsidRPr="005F6485" w:rsidRDefault="004853D9"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По соглашению Сторон в соответствии с </w:t>
      </w:r>
      <w:r w:rsidR="00595E1D" w:rsidRPr="005F6485">
        <w:rPr>
          <w:rFonts w:ascii="Verdana" w:hAnsi="Verdana"/>
          <w:sz w:val="20"/>
          <w:szCs w:val="20"/>
        </w:rPr>
        <w:t>п. 15 ст.</w:t>
      </w:r>
      <w:r w:rsidR="009C1A56" w:rsidRPr="005F6485">
        <w:rPr>
          <w:rFonts w:ascii="Verdana" w:hAnsi="Verdana"/>
          <w:sz w:val="20"/>
          <w:szCs w:val="20"/>
        </w:rPr>
        <w:t xml:space="preserve"> 21 </w:t>
      </w:r>
      <w:r w:rsidRPr="005F6485">
        <w:rPr>
          <w:rFonts w:ascii="Verdana" w:hAnsi="Verdana"/>
          <w:sz w:val="20"/>
          <w:szCs w:val="20"/>
        </w:rPr>
        <w:t xml:space="preserve">Федерального закона от 08.02.1998 № 14-ФЗ «Об обществах с ограниченной ответственностью» </w:t>
      </w:r>
      <w:r w:rsidRPr="008D052A">
        <w:rPr>
          <w:rFonts w:ascii="Verdana" w:hAnsi="Verdana"/>
          <w:b/>
          <w:sz w:val="20"/>
          <w:szCs w:val="20"/>
        </w:rPr>
        <w:t>Покупатель</w:t>
      </w:r>
      <w:r w:rsidRPr="005F6485">
        <w:rPr>
          <w:rFonts w:ascii="Verdana" w:hAnsi="Verdana"/>
          <w:sz w:val="20"/>
          <w:szCs w:val="20"/>
        </w:rPr>
        <w:t xml:space="preserve"> обязуется уведомить Общество о состоявшейся государственной регистрации перехода </w:t>
      </w:r>
      <w:r w:rsidRPr="005F6485">
        <w:rPr>
          <w:rFonts w:ascii="Verdana" w:hAnsi="Verdana"/>
          <w:sz w:val="20"/>
          <w:szCs w:val="20"/>
        </w:rPr>
        <w:lastRenderedPageBreak/>
        <w:t>прав собственности на Долю</w:t>
      </w:r>
      <w:r w:rsidR="00FC273C">
        <w:rPr>
          <w:rFonts w:ascii="Verdana" w:hAnsi="Verdana"/>
          <w:sz w:val="20"/>
          <w:szCs w:val="20"/>
          <w:lang w:val="ru-RU"/>
        </w:rPr>
        <w:t xml:space="preserve"> </w:t>
      </w:r>
      <w:r w:rsidR="00FC273C" w:rsidRPr="005F6485">
        <w:rPr>
          <w:rFonts w:ascii="Verdana" w:hAnsi="Verdana"/>
          <w:sz w:val="20"/>
          <w:szCs w:val="20"/>
        </w:rPr>
        <w:t xml:space="preserve">в течение 3 (Трех) рабочих дней с момента перехода прав на Долю к </w:t>
      </w:r>
      <w:r w:rsidR="00FC273C" w:rsidRPr="004F4E6C">
        <w:rPr>
          <w:rFonts w:ascii="Verdana" w:hAnsi="Verdana"/>
          <w:b/>
          <w:sz w:val="20"/>
          <w:szCs w:val="20"/>
        </w:rPr>
        <w:t>Покупателю</w:t>
      </w:r>
      <w:r w:rsidR="001B55D4" w:rsidRPr="005F6485">
        <w:rPr>
          <w:rFonts w:ascii="Verdana" w:hAnsi="Verdana"/>
          <w:sz w:val="20"/>
          <w:szCs w:val="20"/>
        </w:rPr>
        <w:t>.</w:t>
      </w:r>
    </w:p>
    <w:p w14:paraId="73DCCFC8" w14:textId="77777777" w:rsidR="004853D9" w:rsidRPr="005F6485" w:rsidRDefault="004853D9"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Настоящий Договор вступает в силу с даты его </w:t>
      </w:r>
      <w:r w:rsidR="00AA7873" w:rsidRPr="005F6485">
        <w:rPr>
          <w:rFonts w:ascii="Verdana" w:hAnsi="Verdana"/>
          <w:sz w:val="20"/>
          <w:szCs w:val="20"/>
        </w:rPr>
        <w:t>подписания Сторонами</w:t>
      </w:r>
      <w:r w:rsidR="009307F6" w:rsidRPr="005F6485">
        <w:rPr>
          <w:rFonts w:ascii="Verdana" w:hAnsi="Verdana"/>
          <w:sz w:val="20"/>
          <w:szCs w:val="20"/>
        </w:rPr>
        <w:t xml:space="preserve"> и нотариального удостоверения</w:t>
      </w:r>
      <w:r w:rsidR="00B173DB" w:rsidRPr="005F6485">
        <w:rPr>
          <w:rFonts w:ascii="Verdana" w:hAnsi="Verdana"/>
          <w:sz w:val="20"/>
          <w:szCs w:val="20"/>
        </w:rPr>
        <w:t>.</w:t>
      </w:r>
    </w:p>
    <w:p w14:paraId="791C20EA" w14:textId="452653B6" w:rsidR="00536852" w:rsidRPr="00FF4199" w:rsidRDefault="008F1FB9"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 xml:space="preserve">Настоящий </w:t>
      </w:r>
      <w:r w:rsidR="00177A44" w:rsidRPr="005F6485">
        <w:rPr>
          <w:rFonts w:ascii="Verdana" w:hAnsi="Verdana"/>
          <w:sz w:val="20"/>
          <w:szCs w:val="20"/>
        </w:rPr>
        <w:t>Д</w:t>
      </w:r>
      <w:r w:rsidR="0014167A" w:rsidRPr="005F6485">
        <w:rPr>
          <w:rFonts w:ascii="Verdana" w:hAnsi="Verdana"/>
          <w:sz w:val="20"/>
          <w:szCs w:val="20"/>
        </w:rPr>
        <w:t xml:space="preserve">оговор </w:t>
      </w:r>
      <w:r w:rsidRPr="005F6485">
        <w:rPr>
          <w:rFonts w:ascii="Verdana" w:hAnsi="Verdana"/>
          <w:sz w:val="20"/>
          <w:szCs w:val="20"/>
        </w:rPr>
        <w:t xml:space="preserve">составлен в трех экземплярах: один экземпляр настоящего </w:t>
      </w:r>
      <w:r w:rsidR="00177A44" w:rsidRPr="005F6485">
        <w:rPr>
          <w:rFonts w:ascii="Verdana" w:hAnsi="Verdana"/>
          <w:sz w:val="20"/>
          <w:szCs w:val="20"/>
        </w:rPr>
        <w:t>Д</w:t>
      </w:r>
      <w:r w:rsidRPr="005F6485">
        <w:rPr>
          <w:rFonts w:ascii="Verdana" w:hAnsi="Verdana"/>
          <w:sz w:val="20"/>
          <w:szCs w:val="20"/>
        </w:rPr>
        <w:t xml:space="preserve">оговора остается в делах </w:t>
      </w:r>
      <w:r w:rsidR="008769FA" w:rsidRPr="008769FA">
        <w:rPr>
          <w:rFonts w:ascii="Verdana" w:hAnsi="Verdana"/>
          <w:sz w:val="20"/>
          <w:szCs w:val="20"/>
        </w:rPr>
        <w:t xml:space="preserve">нотариуса города Москвы Краснова Г.Е. по адресу: город Москва, ул. </w:t>
      </w:r>
      <w:proofErr w:type="spellStart"/>
      <w:r w:rsidR="008769FA" w:rsidRPr="008769FA">
        <w:rPr>
          <w:rFonts w:ascii="Verdana" w:hAnsi="Verdana"/>
          <w:sz w:val="20"/>
          <w:szCs w:val="20"/>
        </w:rPr>
        <w:t>Яузская</w:t>
      </w:r>
      <w:proofErr w:type="spellEnd"/>
      <w:r w:rsidR="008769FA" w:rsidRPr="008769FA">
        <w:rPr>
          <w:rFonts w:ascii="Verdana" w:hAnsi="Verdana"/>
          <w:sz w:val="20"/>
          <w:szCs w:val="20"/>
        </w:rPr>
        <w:t>, д. 8, стр.2</w:t>
      </w:r>
      <w:r w:rsidRPr="005F6485">
        <w:rPr>
          <w:rFonts w:ascii="Verdana" w:hAnsi="Verdana"/>
          <w:sz w:val="20"/>
          <w:szCs w:val="20"/>
        </w:rPr>
        <w:t xml:space="preserve">, </w:t>
      </w:r>
      <w:r w:rsidR="000151D7" w:rsidRPr="005F6485">
        <w:rPr>
          <w:rFonts w:ascii="Verdana" w:hAnsi="Verdana"/>
          <w:sz w:val="20"/>
          <w:szCs w:val="20"/>
        </w:rPr>
        <w:t xml:space="preserve">один </w:t>
      </w:r>
      <w:r w:rsidRPr="005F6485">
        <w:rPr>
          <w:rFonts w:ascii="Verdana" w:hAnsi="Verdana"/>
          <w:sz w:val="20"/>
          <w:szCs w:val="20"/>
        </w:rPr>
        <w:t xml:space="preserve">экземпляр выдается </w:t>
      </w:r>
      <w:r w:rsidRPr="008D052A">
        <w:rPr>
          <w:rFonts w:ascii="Verdana" w:hAnsi="Verdana"/>
          <w:b/>
          <w:sz w:val="20"/>
          <w:szCs w:val="20"/>
        </w:rPr>
        <w:t>Продавцу</w:t>
      </w:r>
      <w:r w:rsidRPr="005F6485">
        <w:rPr>
          <w:rFonts w:ascii="Verdana" w:hAnsi="Verdana"/>
          <w:sz w:val="20"/>
          <w:szCs w:val="20"/>
        </w:rPr>
        <w:t xml:space="preserve">, </w:t>
      </w:r>
      <w:r w:rsidR="000151D7" w:rsidRPr="005F6485">
        <w:rPr>
          <w:rFonts w:ascii="Verdana" w:hAnsi="Verdana"/>
          <w:sz w:val="20"/>
          <w:szCs w:val="20"/>
        </w:rPr>
        <w:t xml:space="preserve">один </w:t>
      </w:r>
      <w:r w:rsidRPr="005F6485">
        <w:rPr>
          <w:rFonts w:ascii="Verdana" w:hAnsi="Verdana"/>
          <w:sz w:val="20"/>
          <w:szCs w:val="20"/>
        </w:rPr>
        <w:t>экземпляр</w:t>
      </w:r>
      <w:r w:rsidR="000151D7" w:rsidRPr="005F6485">
        <w:rPr>
          <w:rFonts w:ascii="Verdana" w:hAnsi="Verdana"/>
          <w:sz w:val="20"/>
          <w:szCs w:val="20"/>
        </w:rPr>
        <w:t xml:space="preserve"> выдается</w:t>
      </w:r>
      <w:r w:rsidRPr="005F6485">
        <w:rPr>
          <w:rFonts w:ascii="Verdana" w:hAnsi="Verdana"/>
          <w:sz w:val="20"/>
          <w:szCs w:val="20"/>
        </w:rPr>
        <w:t xml:space="preserve"> </w:t>
      </w:r>
      <w:r w:rsidRPr="008D052A">
        <w:rPr>
          <w:rFonts w:ascii="Verdana" w:hAnsi="Verdana"/>
          <w:b/>
          <w:sz w:val="20"/>
          <w:szCs w:val="20"/>
        </w:rPr>
        <w:t>Покупателю</w:t>
      </w:r>
      <w:r w:rsidRPr="005F6485">
        <w:rPr>
          <w:rFonts w:ascii="Verdana" w:hAnsi="Verdana"/>
          <w:sz w:val="20"/>
          <w:szCs w:val="20"/>
        </w:rPr>
        <w:t>.</w:t>
      </w:r>
    </w:p>
    <w:p w14:paraId="5A52E484" w14:textId="2F19FD18" w:rsidR="00536852" w:rsidRPr="00B53DDA" w:rsidRDefault="002E5B3C" w:rsidP="00B53DDA">
      <w:pPr>
        <w:pStyle w:val="a7"/>
        <w:widowControl w:val="0"/>
        <w:numPr>
          <w:ilvl w:val="0"/>
          <w:numId w:val="26"/>
        </w:numPr>
        <w:spacing w:before="240" w:after="240"/>
        <w:ind w:left="403" w:hanging="403"/>
        <w:contextualSpacing w:val="0"/>
        <w:jc w:val="center"/>
        <w:rPr>
          <w:rFonts w:ascii="Verdana" w:hAnsi="Verdana"/>
          <w:b/>
          <w:sz w:val="20"/>
          <w:szCs w:val="20"/>
        </w:rPr>
      </w:pPr>
      <w:r w:rsidRPr="008116F8">
        <w:rPr>
          <w:rFonts w:ascii="Verdana" w:hAnsi="Verdana"/>
          <w:b/>
          <w:sz w:val="20"/>
          <w:szCs w:val="20"/>
        </w:rPr>
        <w:t>РЕКВИЗИТЫ СТОРОН И УВЕДОМЛЕНИЯ</w:t>
      </w:r>
    </w:p>
    <w:p w14:paraId="3915830E" w14:textId="508E53C2" w:rsidR="00210FC5" w:rsidRPr="005F6485" w:rsidRDefault="00210FC5" w:rsidP="00FF4199">
      <w:pPr>
        <w:pStyle w:val="af5"/>
        <w:numPr>
          <w:ilvl w:val="1"/>
          <w:numId w:val="26"/>
        </w:numPr>
        <w:tabs>
          <w:tab w:val="left" w:pos="284"/>
          <w:tab w:val="left" w:pos="1134"/>
        </w:tabs>
        <w:spacing w:before="120"/>
        <w:ind w:left="851" w:hanging="851"/>
        <w:jc w:val="both"/>
        <w:rPr>
          <w:rFonts w:ascii="Verdana" w:hAnsi="Verdana"/>
          <w:sz w:val="20"/>
          <w:szCs w:val="20"/>
        </w:rPr>
      </w:pPr>
      <w:r w:rsidRPr="005F6485">
        <w:rPr>
          <w:rFonts w:ascii="Verdana" w:hAnsi="Verdana"/>
          <w:sz w:val="20"/>
          <w:szCs w:val="20"/>
        </w:rPr>
        <w:t>Адреса и реквизиты Сторон:</w:t>
      </w:r>
    </w:p>
    <w:tbl>
      <w:tblPr>
        <w:tblW w:w="4689" w:type="pct"/>
        <w:tblInd w:w="709" w:type="dxa"/>
        <w:tblLook w:val="01E0" w:firstRow="1" w:lastRow="1" w:firstColumn="1" w:lastColumn="1" w:noHBand="0" w:noVBand="0"/>
      </w:tblPr>
      <w:tblGrid>
        <w:gridCol w:w="108"/>
        <w:gridCol w:w="4427"/>
        <w:gridCol w:w="292"/>
        <w:gridCol w:w="4528"/>
      </w:tblGrid>
      <w:tr w:rsidR="008D052A" w:rsidRPr="00F81C79" w14:paraId="17C91EE9" w14:textId="77777777" w:rsidTr="00BD19C2">
        <w:trPr>
          <w:gridBefore w:val="1"/>
          <w:gridAfter w:val="1"/>
          <w:wBefore w:w="58" w:type="pct"/>
          <w:wAfter w:w="2420" w:type="pct"/>
        </w:trPr>
        <w:tc>
          <w:tcPr>
            <w:tcW w:w="2522" w:type="pct"/>
            <w:gridSpan w:val="2"/>
          </w:tcPr>
          <w:p w14:paraId="09518788" w14:textId="77777777" w:rsidR="008D052A" w:rsidRPr="00F81C79" w:rsidRDefault="008D052A" w:rsidP="00BD19C2">
            <w:pPr>
              <w:jc w:val="both"/>
              <w:rPr>
                <w:rFonts w:ascii="Verdana" w:hAnsi="Verdana"/>
                <w:sz w:val="20"/>
                <w:szCs w:val="20"/>
              </w:rPr>
            </w:pPr>
          </w:p>
        </w:tc>
      </w:tr>
      <w:tr w:rsidR="008D052A" w:rsidRPr="00F81C79" w14:paraId="22695861" w14:textId="77777777" w:rsidTr="00BD1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24" w:type="pct"/>
            <w:gridSpan w:val="2"/>
            <w:tcBorders>
              <w:top w:val="single" w:sz="4" w:space="0" w:color="auto"/>
              <w:left w:val="single" w:sz="4" w:space="0" w:color="auto"/>
              <w:bottom w:val="single" w:sz="4" w:space="0" w:color="auto"/>
              <w:right w:val="single" w:sz="4" w:space="0" w:color="auto"/>
            </w:tcBorders>
            <w:hideMark/>
          </w:tcPr>
          <w:p w14:paraId="19B39475" w14:textId="77777777" w:rsidR="008D052A" w:rsidRPr="00F81C79" w:rsidRDefault="008D052A" w:rsidP="00BD19C2">
            <w:pPr>
              <w:tabs>
                <w:tab w:val="left" w:pos="993"/>
              </w:tabs>
              <w:suppressAutoHyphens/>
              <w:jc w:val="center"/>
              <w:rPr>
                <w:rFonts w:ascii="Verdana" w:eastAsia="Calibri" w:hAnsi="Verdana"/>
                <w:b/>
                <w:sz w:val="20"/>
                <w:szCs w:val="20"/>
                <w:lang w:eastAsia="en-US"/>
              </w:rPr>
            </w:pPr>
            <w:r w:rsidRPr="00F81C79">
              <w:rPr>
                <w:rFonts w:ascii="Verdana" w:eastAsia="Calibri" w:hAnsi="Verdana"/>
                <w:b/>
                <w:sz w:val="20"/>
                <w:szCs w:val="20"/>
                <w:lang w:eastAsia="en-US"/>
              </w:rPr>
              <w:t xml:space="preserve">Покупатель </w:t>
            </w:r>
          </w:p>
        </w:tc>
        <w:tc>
          <w:tcPr>
            <w:tcW w:w="2576" w:type="pct"/>
            <w:gridSpan w:val="2"/>
            <w:tcBorders>
              <w:top w:val="single" w:sz="4" w:space="0" w:color="auto"/>
              <w:left w:val="single" w:sz="4" w:space="0" w:color="auto"/>
              <w:bottom w:val="single" w:sz="4" w:space="0" w:color="auto"/>
              <w:right w:val="single" w:sz="4" w:space="0" w:color="auto"/>
            </w:tcBorders>
            <w:hideMark/>
          </w:tcPr>
          <w:p w14:paraId="19530EBE" w14:textId="77777777" w:rsidR="008D052A" w:rsidRPr="00F81C79" w:rsidRDefault="008D052A" w:rsidP="00BD19C2">
            <w:pPr>
              <w:tabs>
                <w:tab w:val="left" w:pos="993"/>
              </w:tabs>
              <w:suppressAutoHyphens/>
              <w:jc w:val="center"/>
              <w:rPr>
                <w:rFonts w:ascii="Verdana" w:eastAsia="Calibri" w:hAnsi="Verdana"/>
                <w:b/>
                <w:sz w:val="20"/>
                <w:szCs w:val="20"/>
                <w:lang w:eastAsia="en-US"/>
              </w:rPr>
            </w:pPr>
            <w:r w:rsidRPr="00F81C79">
              <w:rPr>
                <w:rFonts w:ascii="Verdana" w:eastAsia="Calibri" w:hAnsi="Verdana"/>
                <w:b/>
                <w:sz w:val="20"/>
                <w:szCs w:val="20"/>
                <w:lang w:eastAsia="en-US"/>
              </w:rPr>
              <w:t>Продавец</w:t>
            </w:r>
          </w:p>
        </w:tc>
      </w:tr>
      <w:tr w:rsidR="008D052A" w:rsidRPr="00F81C79" w14:paraId="4497C225" w14:textId="77777777" w:rsidTr="00BD19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24" w:type="pct"/>
            <w:gridSpan w:val="2"/>
            <w:tcBorders>
              <w:top w:val="single" w:sz="4" w:space="0" w:color="auto"/>
              <w:left w:val="single" w:sz="4" w:space="0" w:color="auto"/>
              <w:bottom w:val="single" w:sz="4" w:space="0" w:color="auto"/>
              <w:right w:val="single" w:sz="4" w:space="0" w:color="auto"/>
            </w:tcBorders>
          </w:tcPr>
          <w:p w14:paraId="3E705469" w14:textId="55A417FF" w:rsidR="008D052A" w:rsidRPr="000668B8" w:rsidRDefault="004C1315" w:rsidP="00BD19C2">
            <w:pPr>
              <w:autoSpaceDE w:val="0"/>
              <w:autoSpaceDN w:val="0"/>
              <w:adjustRightInd w:val="0"/>
              <w:jc w:val="both"/>
              <w:rPr>
                <w:rFonts w:ascii="Verdana" w:hAnsi="Verdana"/>
                <w:b/>
                <w:sz w:val="20"/>
                <w:szCs w:val="20"/>
              </w:rPr>
            </w:pPr>
            <w:bookmarkStart w:id="20" w:name="_Hlk121766704"/>
            <w:r w:rsidRPr="005B6067">
              <w:rPr>
                <w:rFonts w:ascii="Verdana" w:hAnsi="Verdana" w:cs="Calibri"/>
                <w:b/>
                <w:sz w:val="20"/>
                <w:szCs w:val="20"/>
                <w:highlight w:val="yellow"/>
              </w:rPr>
              <w:t>ХХХХХХХХХХХХХХ</w:t>
            </w:r>
          </w:p>
          <w:p w14:paraId="76630B72" w14:textId="5E561B42" w:rsidR="004C1315" w:rsidRPr="00F81C79" w:rsidRDefault="008D052A" w:rsidP="004C1315">
            <w:pPr>
              <w:autoSpaceDE w:val="0"/>
              <w:autoSpaceDN w:val="0"/>
              <w:adjustRightInd w:val="0"/>
              <w:jc w:val="both"/>
              <w:rPr>
                <w:rFonts w:ascii="Verdana" w:hAnsi="Verdana"/>
                <w:sz w:val="20"/>
                <w:szCs w:val="20"/>
              </w:rPr>
            </w:pPr>
            <w:r w:rsidRPr="000668B8">
              <w:rPr>
                <w:rFonts w:ascii="Verdana" w:hAnsi="Verdana"/>
                <w:b/>
                <w:sz w:val="20"/>
                <w:szCs w:val="20"/>
              </w:rPr>
              <w:t>Место нахождения</w:t>
            </w:r>
            <w:r w:rsidRPr="00F81C79">
              <w:rPr>
                <w:rFonts w:ascii="Verdana" w:hAnsi="Verdana"/>
                <w:sz w:val="20"/>
                <w:szCs w:val="20"/>
              </w:rPr>
              <w:t xml:space="preserve">: </w:t>
            </w:r>
          </w:p>
          <w:p w14:paraId="50BB034F" w14:textId="13396D21" w:rsidR="008D052A" w:rsidRPr="00F81C79" w:rsidRDefault="008D052A" w:rsidP="00BD19C2">
            <w:pPr>
              <w:autoSpaceDE w:val="0"/>
              <w:autoSpaceDN w:val="0"/>
              <w:adjustRightInd w:val="0"/>
              <w:jc w:val="both"/>
              <w:rPr>
                <w:rFonts w:ascii="Verdana" w:hAnsi="Verdana"/>
                <w:sz w:val="20"/>
                <w:szCs w:val="20"/>
              </w:rPr>
            </w:pPr>
          </w:p>
          <w:p w14:paraId="317AC0F2" w14:textId="28608972"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ОГРН</w:t>
            </w:r>
            <w:r w:rsidRPr="00F81C79">
              <w:rPr>
                <w:rFonts w:ascii="Verdana" w:hAnsi="Verdana"/>
                <w:sz w:val="20"/>
                <w:szCs w:val="20"/>
              </w:rPr>
              <w:t xml:space="preserve"> </w:t>
            </w:r>
          </w:p>
          <w:p w14:paraId="4D48D62F" w14:textId="1A85A56B"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ИНН</w:t>
            </w:r>
            <w:r w:rsidRPr="00F81C79">
              <w:rPr>
                <w:rFonts w:ascii="Verdana" w:hAnsi="Verdana"/>
                <w:sz w:val="20"/>
                <w:szCs w:val="20"/>
              </w:rPr>
              <w:t xml:space="preserve"> </w:t>
            </w:r>
          </w:p>
          <w:p w14:paraId="7E4DB3D8" w14:textId="1427CCE5"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БИК</w:t>
            </w:r>
            <w:r w:rsidRPr="00F81C79">
              <w:rPr>
                <w:rFonts w:ascii="Verdana" w:hAnsi="Verdana"/>
                <w:sz w:val="20"/>
                <w:szCs w:val="20"/>
              </w:rPr>
              <w:t xml:space="preserve"> </w:t>
            </w:r>
          </w:p>
          <w:p w14:paraId="05F95F75" w14:textId="55EC2A8F"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КПП</w:t>
            </w:r>
            <w:r w:rsidRPr="00F81C79">
              <w:rPr>
                <w:rFonts w:ascii="Verdana" w:hAnsi="Verdana"/>
                <w:sz w:val="20"/>
                <w:szCs w:val="20"/>
              </w:rPr>
              <w:t xml:space="preserve"> </w:t>
            </w:r>
          </w:p>
          <w:p w14:paraId="4ACFB3E4" w14:textId="602980B8"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Тел</w:t>
            </w:r>
            <w:r w:rsidRPr="00F81C79">
              <w:rPr>
                <w:rFonts w:ascii="Verdana" w:hAnsi="Verdana"/>
                <w:sz w:val="20"/>
                <w:szCs w:val="20"/>
              </w:rPr>
              <w:t>.:</w:t>
            </w:r>
            <w:r w:rsidR="00F36CB9">
              <w:rPr>
                <w:rFonts w:ascii="Verdana" w:hAnsi="Verdana"/>
                <w:sz w:val="20"/>
                <w:szCs w:val="20"/>
              </w:rPr>
              <w:t xml:space="preserve"> </w:t>
            </w:r>
          </w:p>
          <w:p w14:paraId="16809722" w14:textId="45CDE69C"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Адрес электронной почты</w:t>
            </w:r>
            <w:r w:rsidRPr="00F81C79">
              <w:rPr>
                <w:rFonts w:ascii="Verdana" w:hAnsi="Verdana"/>
                <w:sz w:val="20"/>
                <w:szCs w:val="20"/>
              </w:rPr>
              <w:t>:</w:t>
            </w:r>
          </w:p>
          <w:p w14:paraId="59A9B401" w14:textId="3AF54E32"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Банковские реквизиты</w:t>
            </w:r>
            <w:r w:rsidRPr="00F81C79">
              <w:rPr>
                <w:rFonts w:ascii="Verdana" w:hAnsi="Verdana"/>
                <w:sz w:val="20"/>
                <w:szCs w:val="20"/>
              </w:rPr>
              <w:t>:</w:t>
            </w:r>
          </w:p>
          <w:p w14:paraId="5E6B6939" w14:textId="60B45CA0" w:rsidR="008D052A" w:rsidRPr="00F81C79" w:rsidRDefault="008D052A" w:rsidP="00BD19C2">
            <w:pPr>
              <w:autoSpaceDE w:val="0"/>
              <w:autoSpaceDN w:val="0"/>
              <w:adjustRightInd w:val="0"/>
              <w:jc w:val="both"/>
              <w:rPr>
                <w:rFonts w:ascii="Verdana" w:hAnsi="Verdana"/>
                <w:sz w:val="20"/>
                <w:szCs w:val="20"/>
              </w:rPr>
            </w:pPr>
            <w:r w:rsidRPr="000668B8">
              <w:rPr>
                <w:rFonts w:ascii="Verdana" w:hAnsi="Verdana"/>
                <w:b/>
                <w:sz w:val="20"/>
                <w:szCs w:val="20"/>
              </w:rPr>
              <w:t>Корреспондентский счет</w:t>
            </w:r>
          </w:p>
          <w:p w14:paraId="27EA66E0" w14:textId="0079D291" w:rsidR="008D052A" w:rsidRPr="00F36CB9" w:rsidRDefault="003873B6" w:rsidP="00F36CB9">
            <w:pPr>
              <w:rPr>
                <w:rFonts w:ascii="Verdana" w:hAnsi="Verdana"/>
                <w:sz w:val="20"/>
                <w:szCs w:val="20"/>
              </w:rPr>
            </w:pPr>
            <w:r>
              <w:rPr>
                <w:rFonts w:ascii="Verdana" w:hAnsi="Verdana"/>
                <w:b/>
                <w:sz w:val="20"/>
                <w:szCs w:val="20"/>
              </w:rPr>
              <w:t>С</w:t>
            </w:r>
            <w:r w:rsidR="0095199E">
              <w:rPr>
                <w:rFonts w:ascii="Verdana" w:hAnsi="Verdana"/>
                <w:b/>
                <w:sz w:val="20"/>
                <w:szCs w:val="20"/>
              </w:rPr>
              <w:t>чет</w:t>
            </w:r>
            <w:r w:rsidR="0095199E" w:rsidRPr="00F81C79">
              <w:rPr>
                <w:rFonts w:ascii="Verdana" w:hAnsi="Verdana"/>
                <w:sz w:val="20"/>
                <w:szCs w:val="20"/>
              </w:rPr>
              <w:t>:</w:t>
            </w:r>
            <w:r w:rsidR="0095199E">
              <w:rPr>
                <w:rFonts w:ascii="Verdana" w:hAnsi="Verdana"/>
                <w:sz w:val="20"/>
                <w:szCs w:val="20"/>
              </w:rPr>
              <w:t xml:space="preserve"> </w:t>
            </w:r>
          </w:p>
        </w:tc>
        <w:tc>
          <w:tcPr>
            <w:tcW w:w="2576" w:type="pct"/>
            <w:gridSpan w:val="2"/>
            <w:tcBorders>
              <w:top w:val="single" w:sz="4" w:space="0" w:color="auto"/>
              <w:left w:val="single" w:sz="4" w:space="0" w:color="auto"/>
              <w:bottom w:val="single" w:sz="4" w:space="0" w:color="auto"/>
              <w:right w:val="single" w:sz="4" w:space="0" w:color="auto"/>
            </w:tcBorders>
          </w:tcPr>
          <w:p w14:paraId="184D5A93" w14:textId="77777777" w:rsidR="00D97028" w:rsidRPr="00F81C79" w:rsidRDefault="00D97028" w:rsidP="00D97028">
            <w:pPr>
              <w:autoSpaceDE w:val="0"/>
              <w:autoSpaceDN w:val="0"/>
              <w:adjustRightInd w:val="0"/>
              <w:jc w:val="both"/>
              <w:rPr>
                <w:rFonts w:ascii="Verdana" w:hAnsi="Verdana"/>
                <w:sz w:val="20"/>
                <w:szCs w:val="20"/>
              </w:rPr>
            </w:pPr>
            <w:r w:rsidRPr="00F81C79">
              <w:rPr>
                <w:rFonts w:ascii="Verdana" w:hAnsi="Verdana"/>
                <w:b/>
                <w:sz w:val="20"/>
                <w:szCs w:val="20"/>
              </w:rPr>
              <w:t>Банк «ТРАСТ» (ПАО)</w:t>
            </w:r>
          </w:p>
          <w:p w14:paraId="6A9865C2"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Место нахождения</w:t>
            </w:r>
            <w:r w:rsidRPr="00F81C79">
              <w:rPr>
                <w:rFonts w:ascii="Verdana" w:hAnsi="Verdana"/>
                <w:sz w:val="20"/>
                <w:szCs w:val="20"/>
              </w:rPr>
              <w:t>: г. Москва</w:t>
            </w:r>
          </w:p>
          <w:p w14:paraId="7384B1B1"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Адрес</w:t>
            </w:r>
            <w:r w:rsidRPr="00F81C79">
              <w:rPr>
                <w:rFonts w:ascii="Verdana" w:hAnsi="Verdana"/>
                <w:sz w:val="20"/>
                <w:szCs w:val="20"/>
              </w:rPr>
              <w:t xml:space="preserve">: </w:t>
            </w:r>
            <w:r w:rsidRPr="000668B8">
              <w:rPr>
                <w:rFonts w:ascii="Verdana" w:hAnsi="Verdana"/>
                <w:sz w:val="20"/>
                <w:szCs w:val="20"/>
              </w:rPr>
              <w:t>121151, г. Москва, ул. Можайский вал, д. 8</w:t>
            </w:r>
          </w:p>
          <w:p w14:paraId="44A1DAEC"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ОГРН</w:t>
            </w:r>
            <w:r w:rsidRPr="00F81C79">
              <w:rPr>
                <w:rFonts w:ascii="Verdana" w:hAnsi="Verdana"/>
                <w:sz w:val="20"/>
                <w:szCs w:val="20"/>
              </w:rPr>
              <w:t xml:space="preserve"> 1027800000480</w:t>
            </w:r>
          </w:p>
          <w:p w14:paraId="105860E3"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ИНН</w:t>
            </w:r>
            <w:r w:rsidRPr="00F81C79">
              <w:rPr>
                <w:rFonts w:ascii="Verdana" w:hAnsi="Verdana"/>
                <w:sz w:val="20"/>
                <w:szCs w:val="20"/>
              </w:rPr>
              <w:t xml:space="preserve"> 7831001567</w:t>
            </w:r>
          </w:p>
          <w:p w14:paraId="29898D14"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БИК</w:t>
            </w:r>
            <w:r w:rsidRPr="00F81C79">
              <w:rPr>
                <w:rFonts w:ascii="Verdana" w:hAnsi="Verdana"/>
                <w:sz w:val="20"/>
                <w:szCs w:val="20"/>
              </w:rPr>
              <w:t xml:space="preserve"> 044525635</w:t>
            </w:r>
          </w:p>
          <w:p w14:paraId="1CF5FCFA"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КПП</w:t>
            </w:r>
            <w:r w:rsidRPr="00F81C79">
              <w:rPr>
                <w:rFonts w:ascii="Verdana" w:hAnsi="Verdana"/>
                <w:sz w:val="20"/>
                <w:szCs w:val="20"/>
              </w:rPr>
              <w:t xml:space="preserve"> </w:t>
            </w:r>
            <w:r>
              <w:rPr>
                <w:rFonts w:ascii="Verdana" w:hAnsi="Verdana"/>
                <w:sz w:val="20"/>
                <w:szCs w:val="20"/>
              </w:rPr>
              <w:t>773001001</w:t>
            </w:r>
          </w:p>
          <w:p w14:paraId="23F6CBF4"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Тел</w:t>
            </w:r>
            <w:r w:rsidRPr="00F81C79">
              <w:rPr>
                <w:rFonts w:ascii="Verdana" w:hAnsi="Verdana"/>
                <w:sz w:val="20"/>
                <w:szCs w:val="20"/>
              </w:rPr>
              <w:t>.: (495) 647-90-21</w:t>
            </w:r>
          </w:p>
          <w:p w14:paraId="4DFB0DE8"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Факс</w:t>
            </w:r>
            <w:r w:rsidRPr="00F81C79">
              <w:rPr>
                <w:rFonts w:ascii="Verdana" w:hAnsi="Verdana"/>
                <w:sz w:val="20"/>
                <w:szCs w:val="20"/>
              </w:rPr>
              <w:t>: (495) 647-28-05</w:t>
            </w:r>
          </w:p>
          <w:p w14:paraId="335154F3" w14:textId="77777777" w:rsidR="00D97028" w:rsidRPr="00F81C79" w:rsidRDefault="00D97028" w:rsidP="00D97028">
            <w:pPr>
              <w:autoSpaceDE w:val="0"/>
              <w:autoSpaceDN w:val="0"/>
              <w:adjustRightInd w:val="0"/>
              <w:jc w:val="both"/>
              <w:rPr>
                <w:rFonts w:ascii="Verdana" w:hAnsi="Verdana"/>
                <w:sz w:val="20"/>
                <w:szCs w:val="20"/>
              </w:rPr>
            </w:pPr>
            <w:r w:rsidRPr="000668B8">
              <w:rPr>
                <w:rFonts w:ascii="Verdana" w:hAnsi="Verdana"/>
                <w:b/>
                <w:sz w:val="20"/>
                <w:szCs w:val="20"/>
              </w:rPr>
              <w:t>Адрес электронной почты</w:t>
            </w:r>
            <w:r w:rsidRPr="00F81C79">
              <w:rPr>
                <w:rFonts w:ascii="Verdana" w:hAnsi="Verdana"/>
                <w:sz w:val="20"/>
                <w:szCs w:val="20"/>
              </w:rPr>
              <w:t xml:space="preserve">: </w:t>
            </w:r>
            <w:r w:rsidRPr="000668B8">
              <w:rPr>
                <w:rFonts w:ascii="Verdana" w:hAnsi="Verdana"/>
                <w:sz w:val="20"/>
                <w:szCs w:val="20"/>
              </w:rPr>
              <w:t>bank@trust.ru</w:t>
            </w:r>
          </w:p>
          <w:p w14:paraId="5234B5AF" w14:textId="77777777" w:rsidR="00D97028" w:rsidRPr="00B0728A" w:rsidRDefault="00D97028" w:rsidP="00D97028">
            <w:pPr>
              <w:autoSpaceDE w:val="0"/>
              <w:autoSpaceDN w:val="0"/>
              <w:adjustRightInd w:val="0"/>
              <w:jc w:val="both"/>
              <w:rPr>
                <w:rFonts w:ascii="Verdana" w:hAnsi="Verdana"/>
                <w:sz w:val="20"/>
                <w:szCs w:val="20"/>
              </w:rPr>
            </w:pPr>
            <w:r w:rsidRPr="00B0728A">
              <w:rPr>
                <w:rFonts w:ascii="Verdana" w:hAnsi="Verdana"/>
                <w:b/>
                <w:sz w:val="20"/>
                <w:szCs w:val="20"/>
              </w:rPr>
              <w:t>SWIFT</w:t>
            </w:r>
            <w:r w:rsidRPr="00B0728A">
              <w:rPr>
                <w:rFonts w:ascii="Verdana" w:hAnsi="Verdana"/>
                <w:sz w:val="20"/>
                <w:szCs w:val="20"/>
              </w:rPr>
              <w:t>: NBTRRUMM</w:t>
            </w:r>
          </w:p>
          <w:p w14:paraId="4B2AD862" w14:textId="77777777" w:rsidR="00D97028" w:rsidRPr="00B0728A" w:rsidRDefault="00D97028" w:rsidP="00D97028">
            <w:pPr>
              <w:autoSpaceDE w:val="0"/>
              <w:autoSpaceDN w:val="0"/>
              <w:adjustRightInd w:val="0"/>
              <w:jc w:val="both"/>
              <w:rPr>
                <w:rFonts w:ascii="Verdana" w:hAnsi="Verdana"/>
                <w:sz w:val="20"/>
                <w:szCs w:val="20"/>
              </w:rPr>
            </w:pPr>
            <w:r w:rsidRPr="00B0728A">
              <w:rPr>
                <w:rFonts w:ascii="Verdana" w:hAnsi="Verdana"/>
                <w:b/>
                <w:sz w:val="20"/>
                <w:szCs w:val="20"/>
              </w:rPr>
              <w:t>Банковские реквизиты</w:t>
            </w:r>
            <w:r w:rsidRPr="00B0728A">
              <w:rPr>
                <w:rFonts w:ascii="Verdana" w:hAnsi="Verdana"/>
                <w:sz w:val="20"/>
                <w:szCs w:val="20"/>
              </w:rPr>
              <w:t>:</w:t>
            </w:r>
          </w:p>
          <w:p w14:paraId="45BC1153" w14:textId="797D87E8" w:rsidR="00D97028" w:rsidRPr="00B0728A" w:rsidRDefault="00D97028" w:rsidP="00D97028">
            <w:pPr>
              <w:autoSpaceDE w:val="0"/>
              <w:autoSpaceDN w:val="0"/>
              <w:adjustRightInd w:val="0"/>
              <w:jc w:val="both"/>
              <w:rPr>
                <w:rFonts w:ascii="Verdana" w:hAnsi="Verdana"/>
                <w:b/>
                <w:sz w:val="20"/>
                <w:szCs w:val="20"/>
              </w:rPr>
            </w:pPr>
            <w:r w:rsidRPr="00B0728A">
              <w:rPr>
                <w:rFonts w:ascii="Verdana" w:hAnsi="Verdana"/>
                <w:b/>
                <w:sz w:val="20"/>
                <w:szCs w:val="20"/>
              </w:rPr>
              <w:t>Счет:</w:t>
            </w:r>
            <w:r w:rsidRPr="00B0728A">
              <w:rPr>
                <w:rFonts w:ascii="Verdana" w:eastAsiaTheme="minorHAnsi" w:hAnsi="Verdana" w:cs="Helv"/>
                <w:color w:val="000000"/>
                <w:sz w:val="22"/>
                <w:szCs w:val="22"/>
                <w:lang w:eastAsia="en-US"/>
              </w:rPr>
              <w:t xml:space="preserve"> </w:t>
            </w:r>
            <w:r w:rsidR="00B0728A" w:rsidRPr="00B0728A">
              <w:rPr>
                <w:rFonts w:ascii="Verdana" w:hAnsi="Verdana"/>
                <w:sz w:val="20"/>
                <w:szCs w:val="20"/>
              </w:rPr>
              <w:t>60322810000006131535</w:t>
            </w:r>
          </w:p>
          <w:p w14:paraId="5AF1824E" w14:textId="77777777" w:rsidR="00D97028" w:rsidRPr="00B0728A" w:rsidRDefault="00D97028" w:rsidP="00D97028">
            <w:pPr>
              <w:autoSpaceDE w:val="0"/>
              <w:autoSpaceDN w:val="0"/>
              <w:adjustRightInd w:val="0"/>
              <w:jc w:val="both"/>
              <w:rPr>
                <w:rFonts w:ascii="Verdana" w:hAnsi="Verdana"/>
                <w:b/>
                <w:sz w:val="20"/>
                <w:szCs w:val="20"/>
              </w:rPr>
            </w:pPr>
            <w:r w:rsidRPr="00B0728A">
              <w:rPr>
                <w:rFonts w:ascii="Verdana" w:hAnsi="Verdana"/>
                <w:b/>
                <w:sz w:val="20"/>
                <w:szCs w:val="20"/>
              </w:rPr>
              <w:t xml:space="preserve">Корреспондентский счет </w:t>
            </w:r>
          </w:p>
          <w:p w14:paraId="42229AC1" w14:textId="3247605B" w:rsidR="008D052A" w:rsidRPr="00AE75E0" w:rsidRDefault="00D97028" w:rsidP="00D97028">
            <w:pPr>
              <w:rPr>
                <w:rFonts w:ascii="Verdana" w:hAnsi="Verdana"/>
                <w:sz w:val="20"/>
                <w:szCs w:val="20"/>
              </w:rPr>
            </w:pPr>
            <w:r w:rsidRPr="00B0728A">
              <w:rPr>
                <w:rFonts w:ascii="Verdana" w:hAnsi="Verdana"/>
                <w:sz w:val="20"/>
                <w:szCs w:val="20"/>
              </w:rPr>
              <w:t>№ 30101810345250000635 в ГУ Банка России по Центральному Федеральному Округу</w:t>
            </w:r>
          </w:p>
        </w:tc>
      </w:tr>
      <w:bookmarkEnd w:id="20"/>
      <w:tr w:rsidR="008D052A" w:rsidRPr="00F81C79" w14:paraId="4C376095" w14:textId="77777777" w:rsidTr="00BD19C2">
        <w:trPr>
          <w:gridBefore w:val="1"/>
          <w:gridAfter w:val="1"/>
          <w:wBefore w:w="58" w:type="pct"/>
          <w:wAfter w:w="2420" w:type="pct"/>
        </w:trPr>
        <w:tc>
          <w:tcPr>
            <w:tcW w:w="2522" w:type="pct"/>
            <w:gridSpan w:val="2"/>
          </w:tcPr>
          <w:p w14:paraId="0CFFCBBA" w14:textId="77777777" w:rsidR="008D052A" w:rsidRPr="00F81C79" w:rsidRDefault="008D052A" w:rsidP="00BD19C2">
            <w:pPr>
              <w:jc w:val="both"/>
              <w:rPr>
                <w:rFonts w:ascii="Verdana" w:hAnsi="Verdana"/>
                <w:sz w:val="20"/>
                <w:szCs w:val="20"/>
              </w:rPr>
            </w:pPr>
          </w:p>
        </w:tc>
      </w:tr>
    </w:tbl>
    <w:p w14:paraId="03810EF2" w14:textId="77777777" w:rsidR="008D052A" w:rsidRPr="008D052A" w:rsidRDefault="008D052A" w:rsidP="008D052A">
      <w:pPr>
        <w:pStyle w:val="af5"/>
        <w:numPr>
          <w:ilvl w:val="1"/>
          <w:numId w:val="26"/>
        </w:numPr>
        <w:tabs>
          <w:tab w:val="left" w:pos="284"/>
          <w:tab w:val="left" w:pos="1134"/>
        </w:tabs>
        <w:spacing w:before="120"/>
        <w:ind w:left="851" w:hanging="851"/>
        <w:jc w:val="both"/>
        <w:rPr>
          <w:rFonts w:ascii="Verdana" w:hAnsi="Verdana"/>
          <w:sz w:val="20"/>
          <w:szCs w:val="20"/>
        </w:rPr>
      </w:pPr>
      <w:r w:rsidRPr="008D052A">
        <w:rPr>
          <w:rFonts w:ascii="Verdana" w:hAnsi="Verdana"/>
          <w:sz w:val="20"/>
          <w:szCs w:val="20"/>
        </w:rPr>
        <w:t>Все уведомления, предусмотренные настоящим Договором, считаются надлежащим образом отправленными при их направлении:</w:t>
      </w:r>
    </w:p>
    <w:p w14:paraId="09271317" w14:textId="6484838B" w:rsidR="008D052A" w:rsidRPr="008D052A" w:rsidRDefault="008D052A" w:rsidP="008D052A">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8D052A">
        <w:rPr>
          <w:rFonts w:ascii="Verdana" w:hAnsi="Verdana"/>
          <w:b/>
          <w:color w:val="000000"/>
          <w:sz w:val="20"/>
          <w:szCs w:val="20"/>
        </w:rPr>
        <w:t>Продавцу</w:t>
      </w:r>
      <w:r w:rsidRPr="008D052A">
        <w:rPr>
          <w:rFonts w:ascii="Verdana" w:hAnsi="Verdana"/>
          <w:color w:val="000000"/>
          <w:sz w:val="20"/>
          <w:szCs w:val="20"/>
        </w:rPr>
        <w:t xml:space="preserve"> – при направлении курьером или профессиональной службой доставки по почтовому адресу, указанному в </w:t>
      </w:r>
      <w:r w:rsidR="005B6067" w:rsidRPr="008D052A">
        <w:rPr>
          <w:rFonts w:ascii="Verdana" w:hAnsi="Verdana"/>
          <w:color w:val="000000"/>
          <w:sz w:val="20"/>
          <w:szCs w:val="20"/>
        </w:rPr>
        <w:t>п</w:t>
      </w:r>
      <w:r w:rsidR="0085444F">
        <w:rPr>
          <w:rFonts w:ascii="Verdana" w:hAnsi="Verdana"/>
          <w:color w:val="000000"/>
          <w:sz w:val="20"/>
          <w:szCs w:val="20"/>
          <w:lang w:val="ru-RU"/>
        </w:rPr>
        <w:t>.</w:t>
      </w:r>
      <w:r w:rsidRPr="008D052A">
        <w:rPr>
          <w:rFonts w:ascii="Verdana" w:hAnsi="Verdana"/>
          <w:color w:val="000000"/>
          <w:sz w:val="20"/>
          <w:szCs w:val="20"/>
        </w:rPr>
        <w:t xml:space="preserve"> 1</w:t>
      </w:r>
      <w:r>
        <w:rPr>
          <w:rFonts w:ascii="Verdana" w:hAnsi="Verdana"/>
          <w:color w:val="000000"/>
          <w:sz w:val="20"/>
          <w:szCs w:val="20"/>
          <w:lang w:val="ru-RU"/>
        </w:rPr>
        <w:t>2</w:t>
      </w:r>
      <w:r w:rsidRPr="008D052A">
        <w:rPr>
          <w:rFonts w:ascii="Verdana" w:hAnsi="Verdana"/>
          <w:color w:val="000000"/>
          <w:sz w:val="20"/>
          <w:szCs w:val="20"/>
        </w:rPr>
        <w:t>.1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ли отказом адресата от получения соответствующего уведомления)</w:t>
      </w:r>
      <w:r w:rsidR="006722BE">
        <w:rPr>
          <w:rFonts w:ascii="Verdana" w:hAnsi="Verdana"/>
          <w:color w:val="000000"/>
          <w:sz w:val="20"/>
          <w:szCs w:val="20"/>
          <w:lang w:val="ru-RU"/>
        </w:rPr>
        <w:t xml:space="preserve">, </w:t>
      </w:r>
      <w:r w:rsidR="006722BE" w:rsidRPr="008D052A">
        <w:rPr>
          <w:rFonts w:ascii="Verdana" w:hAnsi="Verdana"/>
          <w:color w:val="000000"/>
          <w:sz w:val="20"/>
          <w:szCs w:val="20"/>
        </w:rPr>
        <w:t xml:space="preserve">либо при направлении посредством электронной почты на адрес, указанный выше в настоящем </w:t>
      </w:r>
      <w:r w:rsidR="006722BE">
        <w:rPr>
          <w:rFonts w:ascii="Verdana" w:hAnsi="Verdana"/>
          <w:color w:val="000000"/>
          <w:sz w:val="20"/>
          <w:szCs w:val="20"/>
          <w:lang w:val="ru-RU"/>
        </w:rPr>
        <w:t>разделе</w:t>
      </w:r>
      <w:r w:rsidR="006722BE" w:rsidRPr="008D052A">
        <w:rPr>
          <w:rFonts w:ascii="Verdana" w:hAnsi="Verdana"/>
          <w:color w:val="000000"/>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w:t>
      </w:r>
      <w:r w:rsidR="006722BE" w:rsidRPr="008D052A">
        <w:rPr>
          <w:rFonts w:ascii="Verdana" w:hAnsi="Verdana"/>
          <w:b/>
          <w:color w:val="000000"/>
          <w:sz w:val="20"/>
          <w:szCs w:val="20"/>
        </w:rPr>
        <w:t>П</w:t>
      </w:r>
      <w:r w:rsidR="006722BE">
        <w:rPr>
          <w:rFonts w:ascii="Verdana" w:hAnsi="Verdana"/>
          <w:b/>
          <w:color w:val="000000"/>
          <w:sz w:val="20"/>
          <w:szCs w:val="20"/>
          <w:lang w:val="ru-RU"/>
        </w:rPr>
        <w:t>окупателя</w:t>
      </w:r>
      <w:r w:rsidR="006722BE" w:rsidRPr="008D052A">
        <w:rPr>
          <w:rFonts w:ascii="Verdana" w:hAnsi="Verdana"/>
          <w:color w:val="000000"/>
          <w:sz w:val="20"/>
          <w:szCs w:val="20"/>
        </w:rPr>
        <w:t>)</w:t>
      </w:r>
      <w:r w:rsidRPr="008D052A">
        <w:rPr>
          <w:rFonts w:ascii="Verdana" w:hAnsi="Verdana"/>
          <w:color w:val="000000"/>
          <w:sz w:val="20"/>
          <w:szCs w:val="20"/>
        </w:rPr>
        <w:t>;</w:t>
      </w:r>
    </w:p>
    <w:p w14:paraId="3B13FD2C" w14:textId="6AF27F81" w:rsidR="008D052A" w:rsidRPr="008D052A" w:rsidRDefault="008D052A" w:rsidP="008D052A">
      <w:pPr>
        <w:pStyle w:val="af5"/>
        <w:numPr>
          <w:ilvl w:val="2"/>
          <w:numId w:val="26"/>
        </w:numPr>
        <w:tabs>
          <w:tab w:val="left" w:pos="284"/>
          <w:tab w:val="left" w:pos="851"/>
        </w:tabs>
        <w:spacing w:before="120"/>
        <w:ind w:left="851" w:hanging="851"/>
        <w:jc w:val="both"/>
        <w:rPr>
          <w:rFonts w:ascii="Verdana" w:hAnsi="Verdana"/>
          <w:color w:val="000000"/>
          <w:sz w:val="20"/>
          <w:szCs w:val="20"/>
        </w:rPr>
      </w:pPr>
      <w:r w:rsidRPr="008D052A">
        <w:rPr>
          <w:rFonts w:ascii="Verdana" w:hAnsi="Verdana"/>
          <w:b/>
          <w:color w:val="000000"/>
          <w:sz w:val="20"/>
          <w:szCs w:val="20"/>
        </w:rPr>
        <w:t>Покупателю</w:t>
      </w:r>
      <w:r w:rsidRPr="008D052A">
        <w:rPr>
          <w:rFonts w:ascii="Verdana" w:hAnsi="Verdana"/>
          <w:color w:val="000000"/>
          <w:sz w:val="20"/>
          <w:szCs w:val="20"/>
        </w:rPr>
        <w:t xml:space="preserve"> – при направлении курьером или </w:t>
      </w:r>
      <w:bookmarkStart w:id="21" w:name="_Hlk116035145"/>
      <w:r w:rsidRPr="008D052A">
        <w:rPr>
          <w:rFonts w:ascii="Verdana" w:hAnsi="Verdana"/>
          <w:color w:val="000000"/>
          <w:sz w:val="20"/>
          <w:szCs w:val="20"/>
        </w:rPr>
        <w:t>профессиональной</w:t>
      </w:r>
      <w:bookmarkEnd w:id="21"/>
      <w:r w:rsidRPr="008D052A">
        <w:rPr>
          <w:rFonts w:ascii="Verdana" w:hAnsi="Verdana"/>
          <w:color w:val="000000"/>
          <w:sz w:val="20"/>
          <w:szCs w:val="20"/>
        </w:rPr>
        <w:t xml:space="preserve"> службой доставки по почтовому адресу, указанному в п</w:t>
      </w:r>
      <w:r w:rsidR="0085444F">
        <w:rPr>
          <w:rFonts w:ascii="Verdana" w:hAnsi="Verdana"/>
          <w:color w:val="000000"/>
          <w:sz w:val="20"/>
          <w:szCs w:val="20"/>
          <w:lang w:val="ru-RU"/>
        </w:rPr>
        <w:t>.</w:t>
      </w:r>
      <w:r w:rsidRPr="008D052A">
        <w:rPr>
          <w:rFonts w:ascii="Verdana" w:hAnsi="Verdana"/>
          <w:color w:val="000000"/>
          <w:sz w:val="20"/>
          <w:szCs w:val="20"/>
        </w:rPr>
        <w:t xml:space="preserve"> 1</w:t>
      </w:r>
      <w:r>
        <w:rPr>
          <w:rFonts w:ascii="Verdana" w:hAnsi="Verdana"/>
          <w:color w:val="000000"/>
          <w:sz w:val="20"/>
          <w:szCs w:val="20"/>
          <w:lang w:val="ru-RU"/>
        </w:rPr>
        <w:t>2</w:t>
      </w:r>
      <w:r w:rsidRPr="008D052A">
        <w:rPr>
          <w:rFonts w:ascii="Verdana" w:hAnsi="Verdana"/>
          <w:color w:val="000000"/>
          <w:sz w:val="20"/>
          <w:szCs w:val="20"/>
        </w:rPr>
        <w:t xml:space="preserve">.1 Договора (уведомление считается полученным в дату проставления адресатом отметки и/или подписи о получении в соответствии с правилами службы доставки/в дату, когда оператор курьерской службы зафиксировал невозможность доставки уведомления в связи с отсутствием адресата по адресу доставки или отказом адресата от получения соответствующего уведомления), либо при направлении посредством электронной почты на адрес, указанный выше в настоящем </w:t>
      </w:r>
      <w:r w:rsidR="006722BE">
        <w:rPr>
          <w:rFonts w:ascii="Verdana" w:hAnsi="Verdana"/>
          <w:color w:val="000000"/>
          <w:sz w:val="20"/>
          <w:szCs w:val="20"/>
          <w:lang w:val="ru-RU"/>
        </w:rPr>
        <w:t>разделе</w:t>
      </w:r>
      <w:r w:rsidRPr="008D052A">
        <w:rPr>
          <w:rFonts w:ascii="Verdana" w:hAnsi="Verdana"/>
          <w:color w:val="000000"/>
          <w:sz w:val="20"/>
          <w:szCs w:val="20"/>
        </w:rPr>
        <w:t xml:space="preserve"> (уведомление считается полученным в рабочий день, следующий за днем отравления соответствующего электронного сообщения сотрудниками </w:t>
      </w:r>
      <w:r w:rsidRPr="008D052A">
        <w:rPr>
          <w:rFonts w:ascii="Verdana" w:hAnsi="Verdana"/>
          <w:b/>
          <w:color w:val="000000"/>
          <w:sz w:val="20"/>
          <w:szCs w:val="20"/>
        </w:rPr>
        <w:t>Продавца</w:t>
      </w:r>
      <w:r w:rsidRPr="008D052A">
        <w:rPr>
          <w:rFonts w:ascii="Verdana" w:hAnsi="Verdana"/>
          <w:color w:val="000000"/>
          <w:sz w:val="20"/>
          <w:szCs w:val="20"/>
        </w:rPr>
        <w:t>).</w:t>
      </w:r>
    </w:p>
    <w:p w14:paraId="08E45415" w14:textId="2E654761" w:rsidR="008D052A" w:rsidRPr="008D052A" w:rsidRDefault="008D052A" w:rsidP="008D052A">
      <w:pPr>
        <w:pStyle w:val="af5"/>
        <w:numPr>
          <w:ilvl w:val="1"/>
          <w:numId w:val="26"/>
        </w:numPr>
        <w:tabs>
          <w:tab w:val="left" w:pos="284"/>
          <w:tab w:val="left" w:pos="1134"/>
        </w:tabs>
        <w:spacing w:before="120"/>
        <w:ind w:left="851" w:hanging="851"/>
        <w:jc w:val="both"/>
        <w:rPr>
          <w:rFonts w:ascii="Verdana" w:hAnsi="Verdana"/>
          <w:sz w:val="20"/>
          <w:szCs w:val="20"/>
        </w:rPr>
      </w:pPr>
      <w:r w:rsidRPr="008D052A">
        <w:rPr>
          <w:rFonts w:ascii="Verdana" w:hAnsi="Verdana"/>
          <w:sz w:val="20"/>
          <w:szCs w:val="20"/>
        </w:rPr>
        <w:t>В случае изменения реквизитов, указанных в п</w:t>
      </w:r>
      <w:r w:rsidR="0085444F">
        <w:rPr>
          <w:rFonts w:ascii="Verdana" w:hAnsi="Verdana"/>
          <w:sz w:val="20"/>
          <w:szCs w:val="20"/>
          <w:lang w:val="ru-RU"/>
        </w:rPr>
        <w:t>.</w:t>
      </w:r>
      <w:r w:rsidRPr="008D052A">
        <w:rPr>
          <w:rFonts w:ascii="Verdana" w:hAnsi="Verdana"/>
          <w:sz w:val="20"/>
          <w:szCs w:val="20"/>
        </w:rPr>
        <w:t xml:space="preserve"> 1</w:t>
      </w:r>
      <w:r>
        <w:rPr>
          <w:rFonts w:ascii="Verdana" w:hAnsi="Verdana"/>
          <w:sz w:val="20"/>
          <w:szCs w:val="20"/>
          <w:lang w:val="ru-RU"/>
        </w:rPr>
        <w:t>2</w:t>
      </w:r>
      <w:r w:rsidRPr="008D052A">
        <w:rPr>
          <w:rFonts w:ascii="Verdana" w:hAnsi="Verdana"/>
          <w:sz w:val="20"/>
          <w:szCs w:val="20"/>
        </w:rPr>
        <w:t>.1 Договора, Сторона обязана незамедлительно направить соответствующее уведомление другой Стороне с указанием новых реквизитов для направления уведомлений.</w:t>
      </w:r>
    </w:p>
    <w:p w14:paraId="3A7A6DF7" w14:textId="17C85E9B" w:rsidR="008F1FB9" w:rsidRDefault="008F1FB9" w:rsidP="00FF4199">
      <w:pPr>
        <w:pStyle w:val="af5"/>
        <w:tabs>
          <w:tab w:val="left" w:pos="284"/>
          <w:tab w:val="left" w:pos="1134"/>
        </w:tabs>
        <w:spacing w:before="120"/>
        <w:ind w:left="851"/>
        <w:jc w:val="both"/>
        <w:rPr>
          <w:rFonts w:ascii="Verdana" w:hAnsi="Verdana"/>
          <w:sz w:val="20"/>
          <w:szCs w:val="20"/>
        </w:rPr>
      </w:pPr>
      <w:r w:rsidRPr="005F6485">
        <w:rPr>
          <w:rFonts w:ascii="Verdana" w:hAnsi="Verdana"/>
          <w:sz w:val="20"/>
          <w:szCs w:val="20"/>
        </w:rPr>
        <w:lastRenderedPageBreak/>
        <w:t>Настоящий Договор прочитан Сторонами самостоятельно, зачитан нотариусом вслух и содержит весь объем соглашений между Сторонами в</w:t>
      </w:r>
      <w:r w:rsidR="000F379B" w:rsidRPr="005F6485">
        <w:rPr>
          <w:rFonts w:ascii="Verdana" w:hAnsi="Verdana"/>
          <w:sz w:val="20"/>
          <w:szCs w:val="20"/>
        </w:rPr>
        <w:t xml:space="preserve"> отношении предмета настоящего Д</w:t>
      </w:r>
      <w:r w:rsidRPr="005F6485">
        <w:rPr>
          <w:rFonts w:ascii="Verdana" w:hAnsi="Verdana"/>
          <w:sz w:val="20"/>
          <w:szCs w:val="20"/>
        </w:rPr>
        <w:t xml:space="preserve">оговора, отменяет и делает недействительными все другие обязательства или представления, которые </w:t>
      </w:r>
      <w:r w:rsidR="000F379B" w:rsidRPr="005F6485">
        <w:rPr>
          <w:rFonts w:ascii="Verdana" w:hAnsi="Verdana"/>
          <w:sz w:val="20"/>
          <w:szCs w:val="20"/>
        </w:rPr>
        <w:t>могли быть приняты или сделаны С</w:t>
      </w:r>
      <w:r w:rsidRPr="005F6485">
        <w:rPr>
          <w:rFonts w:ascii="Verdana" w:hAnsi="Verdana"/>
          <w:sz w:val="20"/>
          <w:szCs w:val="20"/>
        </w:rPr>
        <w:t>торонами, будь то в устной или письменной ф</w:t>
      </w:r>
      <w:r w:rsidR="000F379B" w:rsidRPr="005F6485">
        <w:rPr>
          <w:rFonts w:ascii="Verdana" w:hAnsi="Verdana"/>
          <w:sz w:val="20"/>
          <w:szCs w:val="20"/>
        </w:rPr>
        <w:t>орме, до заключения настоящего Договора. При этом подписавшие Д</w:t>
      </w:r>
      <w:r w:rsidRPr="005F6485">
        <w:rPr>
          <w:rFonts w:ascii="Verdana" w:hAnsi="Verdana"/>
          <w:sz w:val="20"/>
          <w:szCs w:val="20"/>
        </w:rPr>
        <w:t xml:space="preserve">оговор в присутствии нотариуса подтверждают, что условия настоящей сделки не являются для </w:t>
      </w:r>
      <w:r w:rsidR="0014167A" w:rsidRPr="005F6485">
        <w:rPr>
          <w:rFonts w:ascii="Verdana" w:hAnsi="Verdana"/>
          <w:sz w:val="20"/>
          <w:szCs w:val="20"/>
        </w:rPr>
        <w:t xml:space="preserve">Сторон </w:t>
      </w:r>
      <w:r w:rsidRPr="005F6485">
        <w:rPr>
          <w:rFonts w:ascii="Verdana" w:hAnsi="Verdana"/>
          <w:sz w:val="20"/>
          <w:szCs w:val="20"/>
        </w:rPr>
        <w:t>кабальными.</w:t>
      </w:r>
    </w:p>
    <w:p w14:paraId="7CE21AF9" w14:textId="60EA8619" w:rsidR="0014520A" w:rsidRPr="005F6485" w:rsidRDefault="0014520A" w:rsidP="00FF4199">
      <w:pPr>
        <w:pStyle w:val="af5"/>
        <w:tabs>
          <w:tab w:val="left" w:pos="284"/>
          <w:tab w:val="left" w:pos="1134"/>
        </w:tabs>
        <w:spacing w:before="120"/>
        <w:ind w:left="851"/>
        <w:jc w:val="both"/>
        <w:rPr>
          <w:rFonts w:ascii="Verdana" w:hAnsi="Verdana"/>
          <w:sz w:val="20"/>
          <w:szCs w:val="20"/>
        </w:rPr>
      </w:pPr>
      <w:r w:rsidRPr="0014520A">
        <w:rPr>
          <w:rFonts w:ascii="Verdana" w:hAnsi="Verdana"/>
          <w:sz w:val="20"/>
          <w:szCs w:val="20"/>
        </w:rPr>
        <w:t>По настоящему Договору нотариусом проведены необходимые проверочные мероприятия в соответствии с Регламентом совершения нотариусами нотариальных действий, устанавливающим объем информации, необходимой нотариусу для совершения нотариальных действий, и способ ее фиксирования, утвержденным приказом Минюста России от 30 августа 2017 года № 156 «Об утверждении Регламента совершения нотариусами нотариальных действий, устанавливающего объем информации, необходимой нотариусу для совершения нотариальных действий, и способ ее фиксирования». Информация, полученная в результате проведенных мероприятий, доведена нотариусом до сведения Сторонам настоящего Договора, и Стороны подтверждают правильность полученной информации нотариусом, а именно: об отсутствии судебного акта о признании одной из Сторон недееспособной или ограниченно дееспособной, о признании гражданина банкротом, о лицах, причастных к экстремистской/террористической деятельности, о наличии права собственности на Долю и об отсутствии арестов (обременений) на Долю.</w:t>
      </w:r>
    </w:p>
    <w:p w14:paraId="05D96963" w14:textId="77777777" w:rsidR="00190E7E" w:rsidRPr="005F6485" w:rsidRDefault="00190E7E" w:rsidP="00FF4199">
      <w:pPr>
        <w:pStyle w:val="af5"/>
        <w:tabs>
          <w:tab w:val="left" w:pos="284"/>
          <w:tab w:val="left" w:pos="1134"/>
        </w:tabs>
        <w:spacing w:before="120"/>
        <w:ind w:left="851"/>
        <w:jc w:val="both"/>
        <w:rPr>
          <w:rFonts w:ascii="Verdana" w:eastAsiaTheme="minorHAnsi" w:hAnsi="Verdana"/>
          <w:sz w:val="20"/>
          <w:szCs w:val="20"/>
        </w:rPr>
      </w:pPr>
      <w:r w:rsidRPr="005F6485">
        <w:rPr>
          <w:rFonts w:ascii="Verdana" w:eastAsiaTheme="minorHAnsi" w:hAnsi="Verdana"/>
          <w:sz w:val="20"/>
          <w:szCs w:val="20"/>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00ACA77A" w14:textId="77777777" w:rsidR="00190E7E" w:rsidRPr="005F6485" w:rsidRDefault="00190E7E" w:rsidP="00FF4199">
      <w:pPr>
        <w:pStyle w:val="af5"/>
        <w:tabs>
          <w:tab w:val="left" w:pos="284"/>
          <w:tab w:val="left" w:pos="1134"/>
        </w:tabs>
        <w:spacing w:before="120"/>
        <w:ind w:left="851"/>
        <w:jc w:val="both"/>
        <w:rPr>
          <w:rFonts w:ascii="Verdana" w:eastAsiaTheme="minorHAnsi" w:hAnsi="Verdana" w:cs="Courier New"/>
          <w:sz w:val="20"/>
          <w:szCs w:val="20"/>
        </w:rPr>
      </w:pPr>
      <w:r w:rsidRPr="005F6485">
        <w:rPr>
          <w:rFonts w:ascii="Verdana" w:eastAsiaTheme="minorHAnsi" w:hAnsi="Verdana"/>
          <w:sz w:val="20"/>
          <w:szCs w:val="20"/>
        </w:rPr>
        <w:t>Информация, установленная нотариусом с наших слов, внесена в текст сделки верно.</w:t>
      </w:r>
    </w:p>
    <w:p w14:paraId="7AA1A2BF" w14:textId="77777777" w:rsidR="00190E7E" w:rsidRPr="005F6485" w:rsidRDefault="00190E7E" w:rsidP="00190E7E">
      <w:pPr>
        <w:keepLines/>
        <w:tabs>
          <w:tab w:val="right" w:leader="underscore" w:pos="9071"/>
        </w:tabs>
        <w:autoSpaceDE w:val="0"/>
        <w:autoSpaceDN w:val="0"/>
        <w:adjustRightInd w:val="0"/>
        <w:ind w:left="709" w:firstLine="567"/>
        <w:jc w:val="right"/>
        <w:rPr>
          <w:rFonts w:ascii="Verdana" w:hAnsi="Verdana"/>
          <w:i/>
          <w:iCs/>
          <w:sz w:val="20"/>
          <w:szCs w:val="20"/>
        </w:rPr>
      </w:pPr>
    </w:p>
    <w:p w14:paraId="25ED78C5" w14:textId="77777777" w:rsidR="00190E7E" w:rsidRPr="005F6485"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r w:rsidRPr="005F6485">
        <w:rPr>
          <w:rFonts w:ascii="Verdana" w:hAnsi="Verdana"/>
          <w:i/>
          <w:iCs/>
          <w:sz w:val="20"/>
          <w:szCs w:val="20"/>
        </w:rPr>
        <w:t>Продавец</w:t>
      </w:r>
      <w:r w:rsidRPr="005F6485">
        <w:rPr>
          <w:rFonts w:ascii="Verdana" w:eastAsiaTheme="minorHAnsi" w:hAnsi="Verdana"/>
          <w:b/>
          <w:bCs/>
          <w:sz w:val="20"/>
          <w:szCs w:val="20"/>
          <w:lang w:eastAsia="en-US"/>
        </w:rPr>
        <w:t>____________________________________________</w:t>
      </w:r>
      <w:r w:rsidR="00342759" w:rsidRPr="005F6485">
        <w:rPr>
          <w:rFonts w:ascii="Verdana" w:eastAsiaTheme="minorHAnsi" w:hAnsi="Verdana"/>
          <w:b/>
          <w:bCs/>
          <w:sz w:val="20"/>
          <w:szCs w:val="20"/>
          <w:lang w:eastAsia="en-US"/>
        </w:rPr>
        <w:t>___________________</w:t>
      </w:r>
    </w:p>
    <w:p w14:paraId="223ED47E" w14:textId="77777777" w:rsidR="00190E7E" w:rsidRPr="005F6485"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p>
    <w:p w14:paraId="5F6A9EB8" w14:textId="77777777" w:rsidR="00190E7E" w:rsidRPr="005F6485" w:rsidRDefault="00190E7E" w:rsidP="00190E7E">
      <w:pPr>
        <w:keepLines/>
        <w:tabs>
          <w:tab w:val="right" w:leader="underscore" w:pos="9071"/>
        </w:tabs>
        <w:autoSpaceDE w:val="0"/>
        <w:autoSpaceDN w:val="0"/>
        <w:adjustRightInd w:val="0"/>
        <w:rPr>
          <w:rFonts w:ascii="Verdana" w:eastAsiaTheme="minorHAnsi" w:hAnsi="Verdana"/>
          <w:b/>
          <w:bCs/>
          <w:sz w:val="20"/>
          <w:szCs w:val="20"/>
          <w:lang w:eastAsia="en-US"/>
        </w:rPr>
      </w:pPr>
      <w:r w:rsidRPr="005F6485">
        <w:rPr>
          <w:rFonts w:ascii="Verdana" w:eastAsiaTheme="minorHAnsi" w:hAnsi="Verdana"/>
          <w:bCs/>
          <w:i/>
          <w:sz w:val="20"/>
          <w:szCs w:val="20"/>
          <w:lang w:eastAsia="en-US"/>
        </w:rPr>
        <w:t>Покупатель</w:t>
      </w:r>
      <w:r w:rsidRPr="005F6485">
        <w:rPr>
          <w:rFonts w:ascii="Verdana" w:eastAsiaTheme="minorHAnsi" w:hAnsi="Verdana"/>
          <w:b/>
          <w:bCs/>
          <w:sz w:val="20"/>
          <w:szCs w:val="20"/>
          <w:lang w:eastAsia="en-US"/>
        </w:rPr>
        <w:t>__________________________________________</w:t>
      </w:r>
      <w:r w:rsidR="00342759" w:rsidRPr="005F6485">
        <w:rPr>
          <w:rFonts w:ascii="Verdana" w:eastAsiaTheme="minorHAnsi" w:hAnsi="Verdana"/>
          <w:b/>
          <w:bCs/>
          <w:sz w:val="20"/>
          <w:szCs w:val="20"/>
          <w:lang w:eastAsia="en-US"/>
        </w:rPr>
        <w:t>___________________</w:t>
      </w:r>
    </w:p>
    <w:p w14:paraId="1857D47C" w14:textId="77777777" w:rsidR="00190E7E" w:rsidRPr="005F6485" w:rsidRDefault="00190E7E" w:rsidP="00A21B1A">
      <w:pPr>
        <w:pStyle w:val="a4"/>
        <w:ind w:left="709" w:firstLine="567"/>
        <w:jc w:val="both"/>
        <w:rPr>
          <w:rFonts w:ascii="Verdana" w:hAnsi="Verdana" w:cs="Times New Roman"/>
          <w:b/>
          <w:sz w:val="20"/>
          <w:szCs w:val="20"/>
        </w:rPr>
      </w:pPr>
    </w:p>
    <w:p w14:paraId="7C7F5224" w14:textId="77777777" w:rsidR="00190E7E" w:rsidRPr="005F6485" w:rsidRDefault="00190E7E" w:rsidP="00A21B1A">
      <w:pPr>
        <w:pStyle w:val="a4"/>
        <w:ind w:left="709" w:firstLine="567"/>
        <w:jc w:val="both"/>
        <w:rPr>
          <w:rFonts w:ascii="Verdana" w:hAnsi="Verdana" w:cs="Times New Roman"/>
          <w:b/>
          <w:sz w:val="20"/>
          <w:szCs w:val="20"/>
        </w:rPr>
      </w:pPr>
    </w:p>
    <w:p w14:paraId="3B7F18A7" w14:textId="77777777" w:rsidR="00190E7E" w:rsidRPr="005F6485" w:rsidRDefault="00190E7E" w:rsidP="00A21B1A">
      <w:pPr>
        <w:pStyle w:val="a4"/>
        <w:ind w:left="709" w:firstLine="567"/>
        <w:jc w:val="both"/>
        <w:rPr>
          <w:rFonts w:ascii="Verdana" w:hAnsi="Verdana" w:cs="Times New Roman"/>
          <w:b/>
          <w:sz w:val="20"/>
          <w:szCs w:val="20"/>
        </w:rPr>
      </w:pPr>
    </w:p>
    <w:p w14:paraId="15E195F6" w14:textId="77777777" w:rsidR="006C6531" w:rsidRPr="005F6485" w:rsidRDefault="006C6531" w:rsidP="006C6531">
      <w:pPr>
        <w:keepNext/>
        <w:autoSpaceDE w:val="0"/>
        <w:autoSpaceDN w:val="0"/>
        <w:adjustRightInd w:val="0"/>
        <w:jc w:val="center"/>
        <w:rPr>
          <w:rFonts w:ascii="Verdana" w:eastAsiaTheme="minorHAnsi" w:hAnsi="Verdana"/>
          <w:b/>
          <w:bCs/>
          <w:sz w:val="20"/>
          <w:szCs w:val="20"/>
          <w:lang w:eastAsia="en-US"/>
        </w:rPr>
      </w:pPr>
      <w:r w:rsidRPr="005F6485">
        <w:rPr>
          <w:rFonts w:ascii="Verdana" w:eastAsiaTheme="minorHAnsi" w:hAnsi="Verdana"/>
          <w:b/>
          <w:bCs/>
          <w:sz w:val="20"/>
          <w:szCs w:val="20"/>
          <w:lang w:eastAsia="en-US"/>
        </w:rPr>
        <w:t>Российская Федерация</w:t>
      </w:r>
    </w:p>
    <w:p w14:paraId="0A42C94D" w14:textId="77777777" w:rsidR="006C6531" w:rsidRPr="005F6485" w:rsidRDefault="006C6531" w:rsidP="006C6531">
      <w:pPr>
        <w:keepNext/>
        <w:keepLines/>
        <w:autoSpaceDE w:val="0"/>
        <w:autoSpaceDN w:val="0"/>
        <w:adjustRightInd w:val="0"/>
        <w:jc w:val="center"/>
        <w:rPr>
          <w:rFonts w:ascii="Verdana" w:eastAsiaTheme="minorHAnsi" w:hAnsi="Verdana"/>
          <w:b/>
          <w:bCs/>
          <w:sz w:val="20"/>
          <w:szCs w:val="20"/>
          <w:lang w:eastAsia="en-US"/>
        </w:rPr>
      </w:pPr>
      <w:r w:rsidRPr="005F6485">
        <w:rPr>
          <w:rFonts w:ascii="Verdana" w:eastAsiaTheme="minorHAnsi" w:hAnsi="Verdana"/>
          <w:b/>
          <w:bCs/>
          <w:sz w:val="20"/>
          <w:szCs w:val="20"/>
          <w:lang w:eastAsia="en-US"/>
        </w:rPr>
        <w:t>Город Москва</w:t>
      </w:r>
    </w:p>
    <w:p w14:paraId="3F3134A9" w14:textId="77777777" w:rsidR="006C6531" w:rsidRPr="005F6485" w:rsidRDefault="006C6531" w:rsidP="006C6531">
      <w:pPr>
        <w:keepNext/>
        <w:keepLines/>
        <w:autoSpaceDE w:val="0"/>
        <w:autoSpaceDN w:val="0"/>
        <w:adjustRightInd w:val="0"/>
        <w:jc w:val="center"/>
        <w:rPr>
          <w:rFonts w:ascii="Verdana" w:eastAsiaTheme="minorHAnsi" w:hAnsi="Verdana"/>
          <w:b/>
          <w:bCs/>
          <w:sz w:val="20"/>
          <w:szCs w:val="20"/>
          <w:lang w:eastAsia="en-US"/>
        </w:rPr>
      </w:pPr>
      <w:r w:rsidRPr="005F6485">
        <w:rPr>
          <w:rFonts w:ascii="Verdana" w:hAnsi="Verdana"/>
          <w:b/>
          <w:sz w:val="20"/>
          <w:szCs w:val="20"/>
        </w:rPr>
        <w:t>______________________________ года</w:t>
      </w:r>
    </w:p>
    <w:p w14:paraId="5DBE1F3E" w14:textId="77777777" w:rsidR="006C6531" w:rsidRPr="005F6485"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Настоящий Договор удостоверен мной, __________, нотариусом города __________.</w:t>
      </w:r>
    </w:p>
    <w:p w14:paraId="61C18448" w14:textId="77777777" w:rsidR="006C6531" w:rsidRPr="005F6485"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Содержание Договора соответствует волеизъявлению его участников.</w:t>
      </w:r>
    </w:p>
    <w:p w14:paraId="57FCBA89" w14:textId="77777777" w:rsidR="006C6531" w:rsidRPr="005F6485"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Договор подписан в моем присутствии.</w:t>
      </w:r>
    </w:p>
    <w:p w14:paraId="158D07B1" w14:textId="77777777" w:rsidR="006C6531" w:rsidRPr="005F6485"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Личности участников Договора установлены, их дееспособность проверена.</w:t>
      </w:r>
    </w:p>
    <w:p w14:paraId="5E6CD6AF" w14:textId="77777777" w:rsidR="006C6531" w:rsidRPr="005F6485" w:rsidRDefault="006C6531" w:rsidP="006C6531">
      <w:pPr>
        <w:keepNext/>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Правоспособность юридических лиц и полномочия их представителей проверены.</w:t>
      </w:r>
    </w:p>
    <w:p w14:paraId="1074D90F" w14:textId="77777777" w:rsidR="006C6531" w:rsidRPr="005F6485" w:rsidRDefault="006C6531" w:rsidP="006C6531">
      <w:pPr>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Принадлежность имущества проверена.</w:t>
      </w:r>
    </w:p>
    <w:p w14:paraId="6DB7D3FC" w14:textId="77777777" w:rsidR="006C6531" w:rsidRPr="005F6485" w:rsidRDefault="006C6531" w:rsidP="006C6531">
      <w:pPr>
        <w:keepLines/>
        <w:autoSpaceDE w:val="0"/>
        <w:autoSpaceDN w:val="0"/>
        <w:adjustRightInd w:val="0"/>
        <w:ind w:firstLine="720"/>
        <w:jc w:val="both"/>
        <w:rPr>
          <w:rFonts w:ascii="Verdana" w:eastAsiaTheme="minorHAnsi" w:hAnsi="Verdana"/>
          <w:sz w:val="20"/>
          <w:szCs w:val="20"/>
          <w:lang w:eastAsia="en-US"/>
        </w:rPr>
      </w:pPr>
      <w:r w:rsidRPr="005F6485">
        <w:rPr>
          <w:rFonts w:ascii="Verdana" w:eastAsiaTheme="minorHAnsi" w:hAnsi="Verdana"/>
          <w:sz w:val="20"/>
          <w:szCs w:val="20"/>
          <w:lang w:eastAsia="en-US"/>
        </w:rPr>
        <w:t>Зарегистрировано в реестре: № </w:t>
      </w:r>
    </w:p>
    <w:p w14:paraId="404C6BF3" w14:textId="77777777" w:rsidR="006C6531" w:rsidRPr="005F6485" w:rsidRDefault="006C6531" w:rsidP="006C6531">
      <w:pPr>
        <w:keepNext/>
        <w:keepLines/>
        <w:tabs>
          <w:tab w:val="right" w:pos="6803"/>
        </w:tabs>
        <w:autoSpaceDE w:val="0"/>
        <w:autoSpaceDN w:val="0"/>
        <w:adjustRightInd w:val="0"/>
        <w:ind w:firstLine="709"/>
        <w:rPr>
          <w:rFonts w:ascii="Verdana" w:eastAsiaTheme="minorHAnsi" w:hAnsi="Verdana"/>
          <w:sz w:val="20"/>
          <w:szCs w:val="20"/>
          <w:lang w:eastAsia="en-US"/>
        </w:rPr>
      </w:pPr>
      <w:r w:rsidRPr="005F6485">
        <w:rPr>
          <w:rFonts w:ascii="Verdana" w:eastAsiaTheme="minorHAnsi" w:hAnsi="Verdana"/>
          <w:sz w:val="20"/>
          <w:szCs w:val="20"/>
          <w:lang w:eastAsia="en-US"/>
        </w:rPr>
        <w:t>Взыскано государственной пошлины (по тарифу): _____ руб. ___ коп.</w:t>
      </w:r>
    </w:p>
    <w:p w14:paraId="4ED6176D" w14:textId="77777777" w:rsidR="006C6531" w:rsidRPr="005F6485" w:rsidRDefault="006C6531" w:rsidP="006C6531">
      <w:pPr>
        <w:keepNext/>
        <w:keepLines/>
        <w:tabs>
          <w:tab w:val="right" w:pos="6803"/>
        </w:tabs>
        <w:autoSpaceDE w:val="0"/>
        <w:autoSpaceDN w:val="0"/>
        <w:adjustRightInd w:val="0"/>
        <w:ind w:firstLine="709"/>
        <w:rPr>
          <w:rFonts w:ascii="Verdana" w:eastAsiaTheme="minorHAnsi" w:hAnsi="Verdana"/>
          <w:sz w:val="20"/>
          <w:szCs w:val="20"/>
          <w:lang w:eastAsia="en-US"/>
        </w:rPr>
      </w:pPr>
      <w:r w:rsidRPr="005F6485">
        <w:rPr>
          <w:rFonts w:ascii="Verdana" w:eastAsiaTheme="minorHAnsi" w:hAnsi="Verdana"/>
          <w:sz w:val="20"/>
          <w:szCs w:val="20"/>
          <w:lang w:eastAsia="en-US"/>
        </w:rPr>
        <w:t>Уплачено за оказание услуг правового и технического характера: _____ руб. ___ коп.</w:t>
      </w:r>
    </w:p>
    <w:p w14:paraId="064D9BC0" w14:textId="77777777" w:rsidR="006C6531" w:rsidRPr="005F6485" w:rsidRDefault="006C6531" w:rsidP="006C6531">
      <w:pPr>
        <w:keepNext/>
        <w:autoSpaceDE w:val="0"/>
        <w:autoSpaceDN w:val="0"/>
        <w:adjustRightInd w:val="0"/>
        <w:rPr>
          <w:rFonts w:ascii="Verdana" w:hAnsi="Verdana"/>
          <w:sz w:val="20"/>
          <w:szCs w:val="20"/>
        </w:rPr>
      </w:pPr>
    </w:p>
    <w:p w14:paraId="6A5CBE7C" w14:textId="77777777" w:rsidR="008D052A" w:rsidRDefault="008D052A" w:rsidP="005F6485">
      <w:pPr>
        <w:spacing w:after="200" w:line="276" w:lineRule="auto"/>
        <w:rPr>
          <w:rFonts w:ascii="Verdana" w:hAnsi="Verdana"/>
          <w:sz w:val="20"/>
          <w:szCs w:val="20"/>
        </w:rPr>
        <w:sectPr w:rsidR="008D052A" w:rsidSect="00490DF6">
          <w:footerReference w:type="default" r:id="rId8"/>
          <w:pgSz w:w="11906" w:h="16838"/>
          <w:pgMar w:top="993" w:right="850" w:bottom="993" w:left="1080" w:header="708" w:footer="708" w:gutter="0"/>
          <w:cols w:space="708"/>
          <w:titlePg/>
          <w:docGrid w:linePitch="360"/>
        </w:sectPr>
      </w:pPr>
    </w:p>
    <w:p w14:paraId="03047B8F" w14:textId="7A4DB695" w:rsidR="006F1E60" w:rsidRDefault="008D052A" w:rsidP="008D052A">
      <w:pPr>
        <w:spacing w:after="200" w:line="276" w:lineRule="auto"/>
        <w:jc w:val="center"/>
        <w:rPr>
          <w:rFonts w:ascii="Verdana" w:hAnsi="Verdana"/>
          <w:b/>
          <w:sz w:val="20"/>
          <w:szCs w:val="20"/>
        </w:rPr>
      </w:pPr>
      <w:r w:rsidRPr="008D052A">
        <w:rPr>
          <w:rFonts w:ascii="Verdana" w:hAnsi="Verdana"/>
          <w:b/>
          <w:sz w:val="20"/>
          <w:szCs w:val="20"/>
        </w:rPr>
        <w:lastRenderedPageBreak/>
        <w:t>ПРИЛОЖЕНИЕ 1 СУЩЕСТВЕННОЕ ИМУЩЕСТВО</w:t>
      </w:r>
    </w:p>
    <w:p w14:paraId="784AE20A" w14:textId="16DA441D" w:rsidR="00932810" w:rsidRDefault="00E671D1" w:rsidP="00E671D1">
      <w:pPr>
        <w:spacing w:after="200" w:line="276" w:lineRule="auto"/>
        <w:rPr>
          <w:rFonts w:asciiTheme="minorHAnsi" w:eastAsiaTheme="minorHAnsi" w:hAnsiTheme="minorHAnsi" w:cstheme="minorBidi"/>
          <w:sz w:val="22"/>
          <w:szCs w:val="22"/>
          <w:lang w:eastAsia="en-US"/>
        </w:rPr>
      </w:pPr>
      <w:r>
        <w:rPr>
          <w:rFonts w:ascii="Verdana" w:hAnsi="Verdana"/>
          <w:b/>
          <w:sz w:val="20"/>
          <w:szCs w:val="20"/>
        </w:rPr>
        <w:t>Земельные участки</w:t>
      </w:r>
      <w:r w:rsidR="0081068F">
        <w:rPr>
          <w:rFonts w:ascii="Verdana" w:hAnsi="Verdana"/>
          <w:b/>
          <w:sz w:val="20"/>
          <w:szCs w:val="20"/>
        </w:rPr>
        <w:t xml:space="preserve"> </w:t>
      </w:r>
      <w:r w:rsidR="00932810">
        <w:fldChar w:fldCharType="begin"/>
      </w:r>
      <w:r w:rsidR="00932810">
        <w:instrText xml:space="preserve"> LINK </w:instrText>
      </w:r>
      <w:r w:rsidR="00B326EB">
        <w:instrText xml:space="preserve">Excel.Sheet.12 "\\\\fs-tb01.open.ru\\Common\\Commons.DUA\\ГК Ростагро\\17. БКУА+УДЛ\\101 БКУА Продажа ТАН4\\09. ДКП\\Приложение к ДКП земельные участки ИТОГ.xlsx" Лист1!R2C1:R35C11 </w:instrText>
      </w:r>
      <w:r w:rsidR="00932810">
        <w:instrText xml:space="preserve">\a \f 4 \h </w:instrText>
      </w:r>
      <w:r w:rsidR="0081068F">
        <w:instrText xml:space="preserve"> \* MERGEFORMAT </w:instrText>
      </w:r>
      <w:r w:rsidR="00932810">
        <w:fldChar w:fldCharType="separate"/>
      </w:r>
    </w:p>
    <w:tbl>
      <w:tblPr>
        <w:tblW w:w="15299" w:type="dxa"/>
        <w:tblLayout w:type="fixed"/>
        <w:tblLook w:val="04A0" w:firstRow="1" w:lastRow="0" w:firstColumn="1" w:lastColumn="0" w:noHBand="0" w:noVBand="1"/>
      </w:tblPr>
      <w:tblGrid>
        <w:gridCol w:w="557"/>
        <w:gridCol w:w="1843"/>
        <w:gridCol w:w="1943"/>
        <w:gridCol w:w="1386"/>
        <w:gridCol w:w="1758"/>
        <w:gridCol w:w="1559"/>
        <w:gridCol w:w="1276"/>
        <w:gridCol w:w="1249"/>
        <w:gridCol w:w="1373"/>
        <w:gridCol w:w="1328"/>
        <w:gridCol w:w="1027"/>
      </w:tblGrid>
      <w:tr w:rsidR="0081068F" w:rsidRPr="00932810" w14:paraId="626EA413" w14:textId="77777777" w:rsidTr="0081068F">
        <w:trPr>
          <w:trHeight w:val="645"/>
          <w:tblHeader/>
        </w:trPr>
        <w:tc>
          <w:tcPr>
            <w:tcW w:w="55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9286771" w14:textId="7B6A84D3" w:rsidR="00932810" w:rsidRPr="00932810" w:rsidRDefault="00932810" w:rsidP="003E1DF5">
            <w:pPr>
              <w:jc w:val="center"/>
              <w:rPr>
                <w:rFonts w:ascii="Verdana" w:hAnsi="Verdana" w:cs="Calibri"/>
                <w:b/>
                <w:bCs/>
                <w:color w:val="000000"/>
                <w:sz w:val="16"/>
                <w:szCs w:val="16"/>
              </w:rPr>
            </w:pPr>
            <w:r w:rsidRPr="00932810">
              <w:rPr>
                <w:rFonts w:ascii="Verdana" w:hAnsi="Verdana" w:cs="Calibri"/>
                <w:b/>
                <w:bCs/>
                <w:color w:val="000000"/>
                <w:sz w:val="16"/>
                <w:szCs w:val="16"/>
              </w:rPr>
              <w:t xml:space="preserve">№ </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14:paraId="0E151B51"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ВРИ</w:t>
            </w:r>
          </w:p>
        </w:tc>
        <w:tc>
          <w:tcPr>
            <w:tcW w:w="1943" w:type="dxa"/>
            <w:tcBorders>
              <w:top w:val="single" w:sz="8" w:space="0" w:color="auto"/>
              <w:left w:val="nil"/>
              <w:bottom w:val="single" w:sz="8" w:space="0" w:color="auto"/>
              <w:right w:val="single" w:sz="4" w:space="0" w:color="auto"/>
            </w:tcBorders>
            <w:shd w:val="clear" w:color="auto" w:fill="auto"/>
            <w:vAlign w:val="center"/>
            <w:hideMark/>
          </w:tcPr>
          <w:p w14:paraId="5AC5ADEB"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Местонахождение</w:t>
            </w:r>
          </w:p>
        </w:tc>
        <w:tc>
          <w:tcPr>
            <w:tcW w:w="1386" w:type="dxa"/>
            <w:tcBorders>
              <w:top w:val="single" w:sz="8" w:space="0" w:color="auto"/>
              <w:left w:val="nil"/>
              <w:bottom w:val="single" w:sz="8" w:space="0" w:color="auto"/>
              <w:right w:val="single" w:sz="4" w:space="0" w:color="auto"/>
            </w:tcBorders>
            <w:shd w:val="clear" w:color="000000" w:fill="FFFFFF"/>
            <w:vAlign w:val="center"/>
            <w:hideMark/>
          </w:tcPr>
          <w:p w14:paraId="6CADF2C0"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Общая площадь по документам, га</w:t>
            </w:r>
          </w:p>
        </w:tc>
        <w:tc>
          <w:tcPr>
            <w:tcW w:w="1758" w:type="dxa"/>
            <w:tcBorders>
              <w:top w:val="single" w:sz="8" w:space="0" w:color="auto"/>
              <w:left w:val="nil"/>
              <w:bottom w:val="single" w:sz="8" w:space="0" w:color="auto"/>
              <w:right w:val="single" w:sz="4" w:space="0" w:color="auto"/>
            </w:tcBorders>
            <w:shd w:val="clear" w:color="auto" w:fill="auto"/>
            <w:vAlign w:val="center"/>
            <w:hideMark/>
          </w:tcPr>
          <w:p w14:paraId="68469C8B"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Кадастровый номер</w:t>
            </w:r>
          </w:p>
        </w:tc>
        <w:tc>
          <w:tcPr>
            <w:tcW w:w="1559" w:type="dxa"/>
            <w:tcBorders>
              <w:top w:val="single" w:sz="8" w:space="0" w:color="auto"/>
              <w:left w:val="nil"/>
              <w:bottom w:val="single" w:sz="8" w:space="0" w:color="auto"/>
              <w:right w:val="single" w:sz="4" w:space="0" w:color="auto"/>
            </w:tcBorders>
            <w:shd w:val="clear" w:color="auto" w:fill="auto"/>
            <w:vAlign w:val="center"/>
            <w:hideMark/>
          </w:tcPr>
          <w:p w14:paraId="77F076CE"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Тип права (собственность, Аренда)</w:t>
            </w:r>
          </w:p>
        </w:tc>
        <w:tc>
          <w:tcPr>
            <w:tcW w:w="1276" w:type="dxa"/>
            <w:tcBorders>
              <w:top w:val="single" w:sz="8" w:space="0" w:color="auto"/>
              <w:left w:val="nil"/>
              <w:bottom w:val="single" w:sz="8" w:space="0" w:color="auto"/>
              <w:right w:val="single" w:sz="4" w:space="0" w:color="auto"/>
            </w:tcBorders>
            <w:shd w:val="clear" w:color="auto" w:fill="auto"/>
            <w:vAlign w:val="center"/>
            <w:hideMark/>
          </w:tcPr>
          <w:p w14:paraId="5F0AB5C5" w14:textId="77777777" w:rsidR="00932810" w:rsidRPr="00932810" w:rsidRDefault="00932810" w:rsidP="00932810">
            <w:pPr>
              <w:jc w:val="center"/>
              <w:rPr>
                <w:rFonts w:ascii="Verdana" w:hAnsi="Verdana" w:cs="Calibri"/>
                <w:b/>
                <w:bCs/>
                <w:color w:val="000000"/>
                <w:sz w:val="16"/>
                <w:szCs w:val="16"/>
              </w:rPr>
            </w:pPr>
            <w:proofErr w:type="spellStart"/>
            <w:r w:rsidRPr="00932810">
              <w:rPr>
                <w:rFonts w:ascii="Verdana" w:hAnsi="Verdana" w:cs="Calibri"/>
                <w:b/>
                <w:bCs/>
                <w:color w:val="000000"/>
                <w:sz w:val="16"/>
                <w:szCs w:val="16"/>
              </w:rPr>
              <w:t>Cобственник</w:t>
            </w:r>
            <w:proofErr w:type="spellEnd"/>
          </w:p>
        </w:tc>
        <w:tc>
          <w:tcPr>
            <w:tcW w:w="1249" w:type="dxa"/>
            <w:tcBorders>
              <w:top w:val="single" w:sz="8" w:space="0" w:color="auto"/>
              <w:left w:val="nil"/>
              <w:bottom w:val="single" w:sz="8" w:space="0" w:color="auto"/>
              <w:right w:val="single" w:sz="4" w:space="0" w:color="auto"/>
            </w:tcBorders>
            <w:shd w:val="clear" w:color="auto" w:fill="auto"/>
            <w:vAlign w:val="center"/>
            <w:hideMark/>
          </w:tcPr>
          <w:p w14:paraId="38EC2700"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Арендатор</w:t>
            </w:r>
          </w:p>
        </w:tc>
        <w:tc>
          <w:tcPr>
            <w:tcW w:w="1373" w:type="dxa"/>
            <w:tcBorders>
              <w:top w:val="single" w:sz="8" w:space="0" w:color="auto"/>
              <w:left w:val="nil"/>
              <w:bottom w:val="single" w:sz="8" w:space="0" w:color="auto"/>
              <w:right w:val="single" w:sz="4" w:space="0" w:color="auto"/>
            </w:tcBorders>
            <w:shd w:val="clear" w:color="auto" w:fill="auto"/>
            <w:vAlign w:val="center"/>
            <w:hideMark/>
          </w:tcPr>
          <w:p w14:paraId="56A0FC12" w14:textId="77777777" w:rsidR="00932810" w:rsidRPr="00932810" w:rsidRDefault="00932810" w:rsidP="00932810">
            <w:pPr>
              <w:jc w:val="center"/>
              <w:rPr>
                <w:rFonts w:ascii="Verdana" w:hAnsi="Verdana" w:cs="Calibri"/>
                <w:b/>
                <w:bCs/>
                <w:color w:val="000000"/>
                <w:sz w:val="16"/>
                <w:szCs w:val="16"/>
              </w:rPr>
            </w:pPr>
            <w:proofErr w:type="spellStart"/>
            <w:r w:rsidRPr="00932810">
              <w:rPr>
                <w:rFonts w:ascii="Verdana" w:hAnsi="Verdana" w:cs="Calibri"/>
                <w:b/>
                <w:bCs/>
                <w:color w:val="000000"/>
                <w:sz w:val="16"/>
                <w:szCs w:val="16"/>
              </w:rPr>
              <w:t>Плащадь</w:t>
            </w:r>
            <w:proofErr w:type="spellEnd"/>
            <w:r w:rsidRPr="00932810">
              <w:rPr>
                <w:rFonts w:ascii="Verdana" w:hAnsi="Verdana" w:cs="Calibri"/>
                <w:b/>
                <w:bCs/>
                <w:color w:val="000000"/>
                <w:sz w:val="16"/>
                <w:szCs w:val="16"/>
              </w:rPr>
              <w:t xml:space="preserve"> аренды, га (Арендатор) </w:t>
            </w:r>
          </w:p>
        </w:tc>
        <w:tc>
          <w:tcPr>
            <w:tcW w:w="1328" w:type="dxa"/>
            <w:tcBorders>
              <w:top w:val="single" w:sz="8" w:space="0" w:color="auto"/>
              <w:left w:val="nil"/>
              <w:bottom w:val="single" w:sz="8" w:space="0" w:color="auto"/>
              <w:right w:val="single" w:sz="4" w:space="0" w:color="auto"/>
            </w:tcBorders>
            <w:shd w:val="clear" w:color="auto" w:fill="auto"/>
            <w:vAlign w:val="center"/>
            <w:hideMark/>
          </w:tcPr>
          <w:p w14:paraId="78F32CE8"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Договор аренды</w:t>
            </w:r>
          </w:p>
        </w:tc>
        <w:tc>
          <w:tcPr>
            <w:tcW w:w="1027" w:type="dxa"/>
            <w:tcBorders>
              <w:top w:val="single" w:sz="8" w:space="0" w:color="auto"/>
              <w:left w:val="nil"/>
              <w:bottom w:val="single" w:sz="8" w:space="0" w:color="auto"/>
              <w:right w:val="single" w:sz="8" w:space="0" w:color="auto"/>
            </w:tcBorders>
            <w:shd w:val="clear" w:color="auto" w:fill="auto"/>
            <w:vAlign w:val="center"/>
            <w:hideMark/>
          </w:tcPr>
          <w:p w14:paraId="240EAF7A" w14:textId="77777777" w:rsidR="00932810" w:rsidRPr="00932810" w:rsidRDefault="00932810" w:rsidP="00932810">
            <w:pPr>
              <w:jc w:val="center"/>
              <w:rPr>
                <w:rFonts w:ascii="Verdana" w:hAnsi="Verdana" w:cs="Calibri"/>
                <w:b/>
                <w:bCs/>
                <w:color w:val="000000"/>
                <w:sz w:val="16"/>
                <w:szCs w:val="16"/>
              </w:rPr>
            </w:pPr>
            <w:r w:rsidRPr="00932810">
              <w:rPr>
                <w:rFonts w:ascii="Verdana" w:hAnsi="Verdana" w:cs="Calibri"/>
                <w:b/>
                <w:bCs/>
                <w:color w:val="000000"/>
                <w:sz w:val="16"/>
                <w:szCs w:val="16"/>
              </w:rPr>
              <w:t>Срок аренды</w:t>
            </w:r>
          </w:p>
        </w:tc>
      </w:tr>
      <w:tr w:rsidR="0081068F" w:rsidRPr="00932810" w14:paraId="786E8630" w14:textId="77777777" w:rsidTr="002417EE">
        <w:trPr>
          <w:trHeight w:val="420"/>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99550D" w14:textId="77777777" w:rsidR="00932810" w:rsidRPr="00932810" w:rsidRDefault="00932810" w:rsidP="00932810">
            <w:pPr>
              <w:jc w:val="center"/>
              <w:rPr>
                <w:rFonts w:ascii="Calibri" w:hAnsi="Calibri" w:cs="Calibri"/>
                <w:color w:val="000000"/>
                <w:sz w:val="22"/>
                <w:szCs w:val="22"/>
              </w:rPr>
            </w:pPr>
            <w:r w:rsidRPr="00932810">
              <w:rPr>
                <w:rFonts w:ascii="Calibri" w:hAnsi="Calibri" w:cs="Calibri"/>
                <w:color w:val="000000"/>
                <w:sz w:val="22"/>
                <w:szCs w:val="22"/>
              </w:rPr>
              <w:t>1</w:t>
            </w:r>
          </w:p>
        </w:tc>
        <w:tc>
          <w:tcPr>
            <w:tcW w:w="1843" w:type="dxa"/>
            <w:tcBorders>
              <w:top w:val="nil"/>
              <w:left w:val="nil"/>
              <w:bottom w:val="single" w:sz="4" w:space="0" w:color="auto"/>
              <w:right w:val="single" w:sz="4" w:space="0" w:color="auto"/>
            </w:tcBorders>
            <w:shd w:val="clear" w:color="auto" w:fill="auto"/>
            <w:vAlign w:val="center"/>
          </w:tcPr>
          <w:p w14:paraId="1A60BFFF" w14:textId="2BD7DB38" w:rsidR="00932810" w:rsidRPr="00932810" w:rsidRDefault="00932810" w:rsidP="00932810">
            <w:pPr>
              <w:jc w:val="center"/>
              <w:rPr>
                <w:rFonts w:ascii="Verdana" w:hAnsi="Verdana" w:cs="Calibri"/>
                <w:color w:val="000000"/>
                <w:sz w:val="16"/>
                <w:szCs w:val="16"/>
              </w:rPr>
            </w:pPr>
          </w:p>
        </w:tc>
        <w:tc>
          <w:tcPr>
            <w:tcW w:w="1943" w:type="dxa"/>
            <w:tcBorders>
              <w:top w:val="nil"/>
              <w:left w:val="nil"/>
              <w:bottom w:val="single" w:sz="4" w:space="0" w:color="auto"/>
              <w:right w:val="single" w:sz="4" w:space="0" w:color="auto"/>
            </w:tcBorders>
            <w:shd w:val="clear" w:color="auto" w:fill="auto"/>
            <w:vAlign w:val="center"/>
          </w:tcPr>
          <w:p w14:paraId="0CB25F2C" w14:textId="49325AF2" w:rsidR="00932810" w:rsidRPr="00932810" w:rsidRDefault="00932810" w:rsidP="00932810">
            <w:pPr>
              <w:jc w:val="center"/>
              <w:rPr>
                <w:rFonts w:ascii="Verdana" w:hAnsi="Verdana" w:cs="Calibri"/>
                <w:color w:val="000000"/>
                <w:sz w:val="16"/>
                <w:szCs w:val="16"/>
              </w:rPr>
            </w:pPr>
          </w:p>
        </w:tc>
        <w:tc>
          <w:tcPr>
            <w:tcW w:w="1386" w:type="dxa"/>
            <w:tcBorders>
              <w:top w:val="nil"/>
              <w:left w:val="nil"/>
              <w:bottom w:val="single" w:sz="4" w:space="0" w:color="auto"/>
              <w:right w:val="single" w:sz="4" w:space="0" w:color="auto"/>
            </w:tcBorders>
            <w:shd w:val="clear" w:color="000000" w:fill="FFFFFF"/>
            <w:vAlign w:val="center"/>
          </w:tcPr>
          <w:p w14:paraId="31F9E40A" w14:textId="4100726B" w:rsidR="00932810" w:rsidRPr="00932810" w:rsidRDefault="00932810" w:rsidP="00932810">
            <w:pPr>
              <w:jc w:val="center"/>
              <w:rPr>
                <w:rFonts w:ascii="Verdana" w:hAnsi="Verdana" w:cs="Calibri"/>
                <w:color w:val="000000"/>
                <w:sz w:val="16"/>
                <w:szCs w:val="16"/>
              </w:rPr>
            </w:pPr>
          </w:p>
        </w:tc>
        <w:tc>
          <w:tcPr>
            <w:tcW w:w="1758" w:type="dxa"/>
            <w:tcBorders>
              <w:top w:val="nil"/>
              <w:left w:val="nil"/>
              <w:bottom w:val="single" w:sz="4" w:space="0" w:color="auto"/>
              <w:right w:val="single" w:sz="4" w:space="0" w:color="auto"/>
            </w:tcBorders>
            <w:shd w:val="clear" w:color="auto" w:fill="auto"/>
            <w:vAlign w:val="center"/>
          </w:tcPr>
          <w:p w14:paraId="5AAE314B" w14:textId="44E930C3" w:rsidR="00932810" w:rsidRPr="00932810" w:rsidRDefault="00932810" w:rsidP="00932810">
            <w:pPr>
              <w:jc w:val="center"/>
              <w:rPr>
                <w:rFonts w:ascii="Verdana" w:hAnsi="Verdana" w:cs="Calibri"/>
                <w:color w:val="000000"/>
                <w:sz w:val="16"/>
                <w:szCs w:val="16"/>
              </w:rPr>
            </w:pPr>
          </w:p>
        </w:tc>
        <w:tc>
          <w:tcPr>
            <w:tcW w:w="1559" w:type="dxa"/>
            <w:tcBorders>
              <w:top w:val="nil"/>
              <w:left w:val="nil"/>
              <w:bottom w:val="single" w:sz="4" w:space="0" w:color="auto"/>
              <w:right w:val="single" w:sz="4" w:space="0" w:color="auto"/>
            </w:tcBorders>
            <w:shd w:val="clear" w:color="auto" w:fill="auto"/>
            <w:vAlign w:val="center"/>
          </w:tcPr>
          <w:p w14:paraId="67A5E608" w14:textId="5AA3470A" w:rsidR="00932810" w:rsidRPr="00932810" w:rsidRDefault="00932810" w:rsidP="00932810">
            <w:pPr>
              <w:jc w:val="center"/>
              <w:rPr>
                <w:rFonts w:ascii="Verdana" w:hAnsi="Verdana" w:cs="Calibri"/>
                <w:color w:val="000000"/>
                <w:sz w:val="16"/>
                <w:szCs w:val="16"/>
              </w:rPr>
            </w:pPr>
          </w:p>
        </w:tc>
        <w:tc>
          <w:tcPr>
            <w:tcW w:w="1276" w:type="dxa"/>
            <w:tcBorders>
              <w:top w:val="nil"/>
              <w:left w:val="nil"/>
              <w:bottom w:val="single" w:sz="4" w:space="0" w:color="auto"/>
              <w:right w:val="single" w:sz="4" w:space="0" w:color="auto"/>
            </w:tcBorders>
            <w:shd w:val="clear" w:color="auto" w:fill="auto"/>
            <w:vAlign w:val="center"/>
          </w:tcPr>
          <w:p w14:paraId="6276AE4D" w14:textId="39C877A8" w:rsidR="00932810" w:rsidRPr="00932810" w:rsidRDefault="00932810" w:rsidP="00932810">
            <w:pPr>
              <w:jc w:val="center"/>
              <w:rPr>
                <w:rFonts w:ascii="Verdana" w:hAnsi="Verdana" w:cs="Calibri"/>
                <w:color w:val="000000"/>
                <w:sz w:val="16"/>
                <w:szCs w:val="16"/>
              </w:rPr>
            </w:pPr>
          </w:p>
        </w:tc>
        <w:tc>
          <w:tcPr>
            <w:tcW w:w="1249" w:type="dxa"/>
            <w:tcBorders>
              <w:top w:val="single" w:sz="4" w:space="0" w:color="auto"/>
              <w:left w:val="nil"/>
              <w:bottom w:val="single" w:sz="4" w:space="0" w:color="auto"/>
              <w:right w:val="single" w:sz="4" w:space="0" w:color="auto"/>
            </w:tcBorders>
            <w:shd w:val="clear" w:color="auto" w:fill="auto"/>
            <w:vAlign w:val="center"/>
          </w:tcPr>
          <w:p w14:paraId="7E09A14D" w14:textId="4BA5FC2F" w:rsidR="00932810" w:rsidRPr="00932810" w:rsidRDefault="00932810" w:rsidP="00932810">
            <w:pPr>
              <w:jc w:val="center"/>
              <w:rPr>
                <w:rFonts w:ascii="Calibri" w:hAnsi="Calibri" w:cs="Calibri"/>
                <w:color w:val="000000"/>
                <w:sz w:val="22"/>
                <w:szCs w:val="22"/>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27E054D" w14:textId="42261FFD" w:rsidR="00932810" w:rsidRPr="00932810" w:rsidRDefault="00932810" w:rsidP="00932810">
            <w:pPr>
              <w:jc w:val="center"/>
              <w:rPr>
                <w:rFonts w:ascii="Calibri" w:hAnsi="Calibri" w:cs="Calibri"/>
                <w:color w:val="000000"/>
                <w:sz w:val="22"/>
                <w:szCs w:val="22"/>
              </w:rPr>
            </w:pPr>
          </w:p>
        </w:tc>
        <w:tc>
          <w:tcPr>
            <w:tcW w:w="1328" w:type="dxa"/>
            <w:tcBorders>
              <w:top w:val="single" w:sz="4" w:space="0" w:color="auto"/>
              <w:left w:val="nil"/>
              <w:bottom w:val="single" w:sz="4" w:space="0" w:color="auto"/>
              <w:right w:val="single" w:sz="4" w:space="0" w:color="auto"/>
            </w:tcBorders>
            <w:shd w:val="clear" w:color="auto" w:fill="auto"/>
            <w:vAlign w:val="center"/>
          </w:tcPr>
          <w:p w14:paraId="479E3E67" w14:textId="50E6D27F" w:rsidR="00932810" w:rsidRPr="00932810" w:rsidRDefault="00932810" w:rsidP="00932810">
            <w:pPr>
              <w:jc w:val="center"/>
              <w:rPr>
                <w:rFonts w:ascii="Calibri" w:hAnsi="Calibri" w:cs="Calibri"/>
                <w:color w:val="000000"/>
                <w:sz w:val="22"/>
                <w:szCs w:val="22"/>
              </w:rPr>
            </w:pPr>
          </w:p>
        </w:tc>
        <w:tc>
          <w:tcPr>
            <w:tcW w:w="1027" w:type="dxa"/>
            <w:tcBorders>
              <w:top w:val="single" w:sz="4" w:space="0" w:color="auto"/>
              <w:left w:val="nil"/>
              <w:bottom w:val="single" w:sz="4" w:space="0" w:color="auto"/>
              <w:right w:val="single" w:sz="4" w:space="0" w:color="auto"/>
            </w:tcBorders>
            <w:shd w:val="clear" w:color="auto" w:fill="auto"/>
            <w:vAlign w:val="center"/>
          </w:tcPr>
          <w:p w14:paraId="1CCCD0AF" w14:textId="3791012C" w:rsidR="00932810" w:rsidRPr="00932810" w:rsidRDefault="00932810" w:rsidP="00932810">
            <w:pPr>
              <w:jc w:val="center"/>
              <w:rPr>
                <w:rFonts w:ascii="Calibri" w:hAnsi="Calibri" w:cs="Calibri"/>
                <w:color w:val="000000"/>
                <w:sz w:val="22"/>
                <w:szCs w:val="22"/>
              </w:rPr>
            </w:pPr>
          </w:p>
        </w:tc>
      </w:tr>
    </w:tbl>
    <w:p w14:paraId="374DD271" w14:textId="5390C756" w:rsidR="00932810" w:rsidRDefault="00932810" w:rsidP="00E671D1">
      <w:pPr>
        <w:spacing w:after="200" w:line="276" w:lineRule="auto"/>
        <w:rPr>
          <w:rFonts w:ascii="Verdana" w:hAnsi="Verdana"/>
          <w:b/>
          <w:sz w:val="20"/>
          <w:szCs w:val="20"/>
        </w:rPr>
      </w:pPr>
      <w:r>
        <w:rPr>
          <w:rFonts w:ascii="Verdana" w:hAnsi="Verdana"/>
          <w:b/>
          <w:sz w:val="20"/>
          <w:szCs w:val="20"/>
        </w:rPr>
        <w:fldChar w:fldCharType="end"/>
      </w:r>
    </w:p>
    <w:p w14:paraId="371B856D" w14:textId="6A153708" w:rsidR="00E671D1" w:rsidRDefault="00E671D1" w:rsidP="00E671D1">
      <w:pPr>
        <w:spacing w:after="200" w:line="276" w:lineRule="auto"/>
        <w:rPr>
          <w:rFonts w:ascii="Verdana" w:hAnsi="Verdana"/>
          <w:b/>
          <w:sz w:val="20"/>
          <w:szCs w:val="20"/>
        </w:rPr>
      </w:pPr>
      <w:r>
        <w:rPr>
          <w:rFonts w:ascii="Verdana" w:hAnsi="Verdana"/>
          <w:b/>
          <w:sz w:val="20"/>
          <w:szCs w:val="20"/>
        </w:rPr>
        <w:t>Здания и сооружения</w:t>
      </w:r>
    </w:p>
    <w:tbl>
      <w:tblPr>
        <w:tblW w:w="15304" w:type="dxa"/>
        <w:tblLayout w:type="fixed"/>
        <w:tblLook w:val="04A0" w:firstRow="1" w:lastRow="0" w:firstColumn="1" w:lastColumn="0" w:noHBand="0" w:noVBand="1"/>
      </w:tblPr>
      <w:tblGrid>
        <w:gridCol w:w="600"/>
        <w:gridCol w:w="1225"/>
        <w:gridCol w:w="1225"/>
        <w:gridCol w:w="1226"/>
        <w:gridCol w:w="1225"/>
        <w:gridCol w:w="1225"/>
        <w:gridCol w:w="1226"/>
        <w:gridCol w:w="1225"/>
        <w:gridCol w:w="1225"/>
        <w:gridCol w:w="1226"/>
        <w:gridCol w:w="1225"/>
        <w:gridCol w:w="1225"/>
        <w:gridCol w:w="1226"/>
      </w:tblGrid>
      <w:tr w:rsidR="002F53C2" w:rsidRPr="002F53C2" w14:paraId="6AC274F9" w14:textId="77777777" w:rsidTr="002F53C2">
        <w:trPr>
          <w:trHeight w:val="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E397E"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 П.П.</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AE05A49"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Наименование</w:t>
            </w:r>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2BF46F3F"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 xml:space="preserve">общая площадь по документам, кв. м </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B5C9DB9"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Кадастровый номер</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0B1BBA3F"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Местонахождение</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1C4B5EA"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тип права (собственность, аренда)</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3283A03C"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Вид объекта недвижимости</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7EA6E98C" w14:textId="77777777" w:rsidR="007A45CB" w:rsidRPr="002F53C2" w:rsidRDefault="007A45CB" w:rsidP="007A45CB">
            <w:pPr>
              <w:jc w:val="center"/>
              <w:rPr>
                <w:rFonts w:ascii="Verdana" w:hAnsi="Verdana" w:cstheme="minorHAnsi"/>
                <w:b/>
                <w:bCs/>
                <w:sz w:val="14"/>
                <w:szCs w:val="14"/>
              </w:rPr>
            </w:pPr>
            <w:proofErr w:type="spellStart"/>
            <w:r w:rsidRPr="002F53C2">
              <w:rPr>
                <w:rFonts w:ascii="Verdana" w:hAnsi="Verdana" w:cstheme="minorHAnsi"/>
                <w:b/>
                <w:bCs/>
                <w:sz w:val="14"/>
                <w:szCs w:val="14"/>
              </w:rPr>
              <w:t>Cобственник</w:t>
            </w:r>
            <w:proofErr w:type="spellEnd"/>
          </w:p>
        </w:tc>
        <w:tc>
          <w:tcPr>
            <w:tcW w:w="1225" w:type="dxa"/>
            <w:tcBorders>
              <w:top w:val="single" w:sz="4" w:space="0" w:color="auto"/>
              <w:left w:val="nil"/>
              <w:bottom w:val="single" w:sz="4" w:space="0" w:color="auto"/>
              <w:right w:val="single" w:sz="4" w:space="0" w:color="auto"/>
            </w:tcBorders>
            <w:shd w:val="clear" w:color="000000" w:fill="FFFFFF"/>
            <w:vAlign w:val="center"/>
            <w:hideMark/>
          </w:tcPr>
          <w:p w14:paraId="645A9233"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Правоустанавливающие документы</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01A78F90"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Арендатор</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143B4368"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Договор аренды</w:t>
            </w:r>
          </w:p>
        </w:tc>
        <w:tc>
          <w:tcPr>
            <w:tcW w:w="1225" w:type="dxa"/>
            <w:tcBorders>
              <w:top w:val="single" w:sz="4" w:space="0" w:color="auto"/>
              <w:left w:val="nil"/>
              <w:bottom w:val="single" w:sz="4" w:space="0" w:color="auto"/>
              <w:right w:val="single" w:sz="4" w:space="0" w:color="auto"/>
            </w:tcBorders>
            <w:shd w:val="clear" w:color="auto" w:fill="auto"/>
            <w:vAlign w:val="center"/>
            <w:hideMark/>
          </w:tcPr>
          <w:p w14:paraId="4095BA2F"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Срок аренды</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4B147467" w14:textId="77777777" w:rsidR="007A45CB" w:rsidRPr="002F53C2" w:rsidRDefault="007A45CB" w:rsidP="007A45CB">
            <w:pPr>
              <w:jc w:val="center"/>
              <w:rPr>
                <w:rFonts w:ascii="Verdana" w:hAnsi="Verdana" w:cstheme="minorHAnsi"/>
                <w:b/>
                <w:bCs/>
                <w:sz w:val="14"/>
                <w:szCs w:val="14"/>
              </w:rPr>
            </w:pPr>
            <w:r w:rsidRPr="002F53C2">
              <w:rPr>
                <w:rFonts w:ascii="Verdana" w:hAnsi="Verdana" w:cstheme="minorHAnsi"/>
                <w:b/>
                <w:bCs/>
                <w:sz w:val="14"/>
                <w:szCs w:val="14"/>
              </w:rPr>
              <w:t xml:space="preserve">Арендуемая площадь, кв. м </w:t>
            </w:r>
          </w:p>
        </w:tc>
      </w:tr>
      <w:tr w:rsidR="002F53C2" w:rsidRPr="002F53C2" w14:paraId="0D570812" w14:textId="77777777" w:rsidTr="002F53C2">
        <w:trPr>
          <w:trHeight w:val="20"/>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410E6154" w14:textId="77777777" w:rsidR="007A45CB" w:rsidRPr="002F53C2" w:rsidRDefault="007A45CB" w:rsidP="007A45CB">
            <w:pPr>
              <w:jc w:val="center"/>
              <w:rPr>
                <w:rFonts w:ascii="Verdana" w:hAnsi="Verdana" w:cstheme="minorHAnsi"/>
                <w:sz w:val="14"/>
                <w:szCs w:val="14"/>
              </w:rPr>
            </w:pPr>
            <w:r w:rsidRPr="002F53C2">
              <w:rPr>
                <w:rFonts w:ascii="Verdana" w:hAnsi="Verdana" w:cstheme="minorHAnsi"/>
                <w:sz w:val="14"/>
                <w:szCs w:val="14"/>
              </w:rPr>
              <w:t>1</w:t>
            </w:r>
          </w:p>
        </w:tc>
        <w:tc>
          <w:tcPr>
            <w:tcW w:w="1225" w:type="dxa"/>
            <w:tcBorders>
              <w:top w:val="nil"/>
              <w:left w:val="nil"/>
              <w:bottom w:val="single" w:sz="4" w:space="0" w:color="auto"/>
              <w:right w:val="single" w:sz="4" w:space="0" w:color="auto"/>
            </w:tcBorders>
            <w:shd w:val="clear" w:color="auto" w:fill="auto"/>
            <w:vAlign w:val="center"/>
          </w:tcPr>
          <w:p w14:paraId="5FB8AA6E" w14:textId="3B03DE74" w:rsidR="007A45CB" w:rsidRPr="002F53C2" w:rsidRDefault="007A45CB" w:rsidP="007A45CB">
            <w:pPr>
              <w:jc w:val="center"/>
              <w:rPr>
                <w:rFonts w:ascii="Verdana" w:hAnsi="Verdana" w:cstheme="minorHAnsi"/>
                <w:sz w:val="14"/>
                <w:szCs w:val="14"/>
              </w:rPr>
            </w:pPr>
          </w:p>
        </w:tc>
        <w:tc>
          <w:tcPr>
            <w:tcW w:w="1225" w:type="dxa"/>
            <w:tcBorders>
              <w:top w:val="nil"/>
              <w:left w:val="nil"/>
              <w:bottom w:val="single" w:sz="4" w:space="0" w:color="auto"/>
              <w:right w:val="single" w:sz="4" w:space="0" w:color="auto"/>
            </w:tcBorders>
            <w:shd w:val="clear" w:color="000000" w:fill="FFFFFF"/>
            <w:vAlign w:val="center"/>
          </w:tcPr>
          <w:p w14:paraId="4A6F32C6" w14:textId="4A04F3A5" w:rsidR="007A45CB" w:rsidRPr="002F53C2" w:rsidRDefault="007A45CB" w:rsidP="007A45CB">
            <w:pPr>
              <w:jc w:val="center"/>
              <w:rPr>
                <w:rFonts w:ascii="Verdana" w:hAnsi="Verdana" w:cstheme="minorHAnsi"/>
                <w:sz w:val="14"/>
                <w:szCs w:val="14"/>
              </w:rPr>
            </w:pPr>
          </w:p>
        </w:tc>
        <w:tc>
          <w:tcPr>
            <w:tcW w:w="1226" w:type="dxa"/>
            <w:tcBorders>
              <w:top w:val="nil"/>
              <w:left w:val="nil"/>
              <w:bottom w:val="single" w:sz="4" w:space="0" w:color="auto"/>
              <w:right w:val="single" w:sz="4" w:space="0" w:color="auto"/>
            </w:tcBorders>
            <w:shd w:val="clear" w:color="auto" w:fill="auto"/>
            <w:vAlign w:val="center"/>
          </w:tcPr>
          <w:p w14:paraId="26FBB697" w14:textId="4DA83BA4" w:rsidR="007A45CB" w:rsidRPr="002F53C2" w:rsidRDefault="007A45CB" w:rsidP="007A45CB">
            <w:pPr>
              <w:jc w:val="center"/>
              <w:rPr>
                <w:rFonts w:ascii="Verdana" w:hAnsi="Verdana" w:cstheme="minorHAnsi"/>
                <w:sz w:val="14"/>
                <w:szCs w:val="14"/>
              </w:rPr>
            </w:pPr>
          </w:p>
        </w:tc>
        <w:tc>
          <w:tcPr>
            <w:tcW w:w="1225" w:type="dxa"/>
            <w:tcBorders>
              <w:top w:val="nil"/>
              <w:left w:val="nil"/>
              <w:bottom w:val="single" w:sz="4" w:space="0" w:color="auto"/>
              <w:right w:val="single" w:sz="4" w:space="0" w:color="auto"/>
            </w:tcBorders>
            <w:shd w:val="clear" w:color="auto" w:fill="auto"/>
            <w:vAlign w:val="center"/>
          </w:tcPr>
          <w:p w14:paraId="21987E79" w14:textId="0BF4E956" w:rsidR="007A45CB" w:rsidRPr="002F53C2" w:rsidRDefault="007A45CB" w:rsidP="007A45CB">
            <w:pPr>
              <w:jc w:val="center"/>
              <w:rPr>
                <w:rFonts w:ascii="Verdana" w:hAnsi="Verdana" w:cstheme="minorHAnsi"/>
                <w:sz w:val="14"/>
                <w:szCs w:val="14"/>
              </w:rPr>
            </w:pPr>
          </w:p>
        </w:tc>
        <w:tc>
          <w:tcPr>
            <w:tcW w:w="1225" w:type="dxa"/>
            <w:tcBorders>
              <w:top w:val="nil"/>
              <w:left w:val="nil"/>
              <w:bottom w:val="single" w:sz="4" w:space="0" w:color="auto"/>
              <w:right w:val="single" w:sz="4" w:space="0" w:color="auto"/>
            </w:tcBorders>
            <w:shd w:val="clear" w:color="auto" w:fill="auto"/>
            <w:vAlign w:val="center"/>
          </w:tcPr>
          <w:p w14:paraId="7238A399" w14:textId="30E63E68" w:rsidR="007A45CB" w:rsidRPr="002F53C2" w:rsidRDefault="007A45CB" w:rsidP="007A45CB">
            <w:pPr>
              <w:jc w:val="center"/>
              <w:rPr>
                <w:rFonts w:ascii="Verdana" w:hAnsi="Verdana" w:cstheme="minorHAnsi"/>
                <w:sz w:val="14"/>
                <w:szCs w:val="14"/>
              </w:rPr>
            </w:pPr>
          </w:p>
        </w:tc>
        <w:tc>
          <w:tcPr>
            <w:tcW w:w="1226" w:type="dxa"/>
            <w:tcBorders>
              <w:top w:val="nil"/>
              <w:left w:val="nil"/>
              <w:bottom w:val="single" w:sz="4" w:space="0" w:color="auto"/>
              <w:right w:val="single" w:sz="4" w:space="0" w:color="auto"/>
            </w:tcBorders>
            <w:shd w:val="clear" w:color="auto" w:fill="auto"/>
            <w:vAlign w:val="center"/>
          </w:tcPr>
          <w:p w14:paraId="01E914E7" w14:textId="6D4CA86D" w:rsidR="007A45CB" w:rsidRPr="002F53C2" w:rsidRDefault="007A45CB" w:rsidP="007A45CB">
            <w:pPr>
              <w:jc w:val="center"/>
              <w:rPr>
                <w:rFonts w:ascii="Verdana" w:hAnsi="Verdana" w:cstheme="minorHAnsi"/>
                <w:sz w:val="14"/>
                <w:szCs w:val="14"/>
              </w:rPr>
            </w:pPr>
          </w:p>
        </w:tc>
        <w:tc>
          <w:tcPr>
            <w:tcW w:w="1225" w:type="dxa"/>
            <w:tcBorders>
              <w:top w:val="nil"/>
              <w:left w:val="nil"/>
              <w:bottom w:val="single" w:sz="4" w:space="0" w:color="auto"/>
              <w:right w:val="single" w:sz="4" w:space="0" w:color="auto"/>
            </w:tcBorders>
            <w:shd w:val="clear" w:color="auto" w:fill="auto"/>
            <w:vAlign w:val="center"/>
          </w:tcPr>
          <w:p w14:paraId="65D3A02E" w14:textId="3F565020" w:rsidR="007A45CB" w:rsidRPr="002F53C2" w:rsidRDefault="007A45CB" w:rsidP="007A45CB">
            <w:pPr>
              <w:jc w:val="center"/>
              <w:rPr>
                <w:rFonts w:ascii="Verdana" w:hAnsi="Verdana" w:cstheme="minorHAnsi"/>
                <w:sz w:val="14"/>
                <w:szCs w:val="14"/>
              </w:rPr>
            </w:pPr>
          </w:p>
        </w:tc>
        <w:tc>
          <w:tcPr>
            <w:tcW w:w="1225" w:type="dxa"/>
            <w:tcBorders>
              <w:top w:val="nil"/>
              <w:left w:val="nil"/>
              <w:bottom w:val="single" w:sz="4" w:space="0" w:color="auto"/>
              <w:right w:val="single" w:sz="4" w:space="0" w:color="auto"/>
            </w:tcBorders>
            <w:shd w:val="clear" w:color="auto" w:fill="auto"/>
            <w:vAlign w:val="center"/>
          </w:tcPr>
          <w:p w14:paraId="02B502BF" w14:textId="58EE0C2F" w:rsidR="007A45CB" w:rsidRPr="002F53C2" w:rsidRDefault="007A45CB" w:rsidP="007A45CB">
            <w:pPr>
              <w:jc w:val="center"/>
              <w:rPr>
                <w:rFonts w:ascii="Verdana" w:hAnsi="Verdana" w:cstheme="minorHAnsi"/>
                <w:sz w:val="14"/>
                <w:szCs w:val="14"/>
              </w:rPr>
            </w:pPr>
          </w:p>
        </w:tc>
        <w:tc>
          <w:tcPr>
            <w:tcW w:w="1226" w:type="dxa"/>
            <w:tcBorders>
              <w:top w:val="nil"/>
              <w:left w:val="nil"/>
              <w:bottom w:val="single" w:sz="4" w:space="0" w:color="auto"/>
              <w:right w:val="single" w:sz="4" w:space="0" w:color="auto"/>
            </w:tcBorders>
            <w:shd w:val="clear" w:color="auto" w:fill="auto"/>
            <w:vAlign w:val="center"/>
            <w:hideMark/>
          </w:tcPr>
          <w:p w14:paraId="7537116E" w14:textId="77777777" w:rsidR="007A45CB" w:rsidRPr="002F53C2" w:rsidRDefault="007A45CB" w:rsidP="007A45CB">
            <w:pPr>
              <w:jc w:val="center"/>
              <w:rPr>
                <w:rFonts w:ascii="Verdana" w:hAnsi="Verdana" w:cstheme="minorHAnsi"/>
                <w:sz w:val="14"/>
                <w:szCs w:val="14"/>
              </w:rPr>
            </w:pPr>
            <w:r w:rsidRPr="002F53C2">
              <w:rPr>
                <w:rFonts w:ascii="Verdana" w:hAnsi="Verdana" w:cstheme="minorHAnsi"/>
                <w:sz w:val="14"/>
                <w:szCs w:val="14"/>
              </w:rPr>
              <w:t> </w:t>
            </w:r>
          </w:p>
        </w:tc>
        <w:tc>
          <w:tcPr>
            <w:tcW w:w="1225" w:type="dxa"/>
            <w:tcBorders>
              <w:top w:val="nil"/>
              <w:left w:val="nil"/>
              <w:bottom w:val="single" w:sz="4" w:space="0" w:color="auto"/>
              <w:right w:val="single" w:sz="4" w:space="0" w:color="auto"/>
            </w:tcBorders>
            <w:shd w:val="clear" w:color="auto" w:fill="auto"/>
            <w:vAlign w:val="center"/>
            <w:hideMark/>
          </w:tcPr>
          <w:p w14:paraId="5CA4A412" w14:textId="77777777" w:rsidR="007A45CB" w:rsidRPr="002F53C2" w:rsidRDefault="007A45CB" w:rsidP="007A45CB">
            <w:pPr>
              <w:jc w:val="center"/>
              <w:rPr>
                <w:rFonts w:ascii="Verdana" w:hAnsi="Verdana" w:cstheme="minorHAnsi"/>
                <w:sz w:val="14"/>
                <w:szCs w:val="14"/>
              </w:rPr>
            </w:pPr>
            <w:r w:rsidRPr="002F53C2">
              <w:rPr>
                <w:rFonts w:ascii="Verdana" w:hAnsi="Verdana" w:cstheme="minorHAnsi"/>
                <w:sz w:val="14"/>
                <w:szCs w:val="14"/>
              </w:rPr>
              <w:t> </w:t>
            </w:r>
          </w:p>
        </w:tc>
        <w:tc>
          <w:tcPr>
            <w:tcW w:w="1225" w:type="dxa"/>
            <w:tcBorders>
              <w:top w:val="nil"/>
              <w:left w:val="nil"/>
              <w:bottom w:val="single" w:sz="4" w:space="0" w:color="auto"/>
              <w:right w:val="single" w:sz="4" w:space="0" w:color="auto"/>
            </w:tcBorders>
            <w:shd w:val="clear" w:color="auto" w:fill="auto"/>
            <w:noWrap/>
            <w:vAlign w:val="center"/>
            <w:hideMark/>
          </w:tcPr>
          <w:p w14:paraId="333721BA" w14:textId="77777777" w:rsidR="007A45CB" w:rsidRPr="002F53C2" w:rsidRDefault="007A45CB" w:rsidP="007A45CB">
            <w:pPr>
              <w:jc w:val="center"/>
              <w:rPr>
                <w:rFonts w:ascii="Verdana" w:hAnsi="Verdana" w:cstheme="minorHAnsi"/>
                <w:sz w:val="14"/>
                <w:szCs w:val="14"/>
              </w:rPr>
            </w:pPr>
            <w:r w:rsidRPr="002F53C2">
              <w:rPr>
                <w:rFonts w:ascii="Verdana" w:hAnsi="Verdana" w:cstheme="minorHAnsi"/>
                <w:sz w:val="14"/>
                <w:szCs w:val="14"/>
              </w:rPr>
              <w:t> </w:t>
            </w:r>
          </w:p>
        </w:tc>
        <w:tc>
          <w:tcPr>
            <w:tcW w:w="1226" w:type="dxa"/>
            <w:tcBorders>
              <w:top w:val="nil"/>
              <w:left w:val="nil"/>
              <w:bottom w:val="single" w:sz="4" w:space="0" w:color="auto"/>
              <w:right w:val="single" w:sz="4" w:space="0" w:color="auto"/>
            </w:tcBorders>
            <w:shd w:val="clear" w:color="auto" w:fill="auto"/>
            <w:noWrap/>
            <w:vAlign w:val="center"/>
            <w:hideMark/>
          </w:tcPr>
          <w:p w14:paraId="6515B895" w14:textId="77777777" w:rsidR="007A45CB" w:rsidRPr="002F53C2" w:rsidRDefault="007A45CB" w:rsidP="007A45CB">
            <w:pPr>
              <w:jc w:val="center"/>
              <w:rPr>
                <w:rFonts w:ascii="Verdana" w:hAnsi="Verdana" w:cstheme="minorHAnsi"/>
                <w:sz w:val="14"/>
                <w:szCs w:val="14"/>
              </w:rPr>
            </w:pPr>
            <w:r w:rsidRPr="002F53C2">
              <w:rPr>
                <w:rFonts w:ascii="Verdana" w:hAnsi="Verdana" w:cstheme="minorHAnsi"/>
                <w:sz w:val="14"/>
                <w:szCs w:val="14"/>
              </w:rPr>
              <w:t> </w:t>
            </w:r>
          </w:p>
        </w:tc>
      </w:tr>
    </w:tbl>
    <w:p w14:paraId="005B489D" w14:textId="77777777" w:rsidR="004C1315" w:rsidRDefault="004C1315" w:rsidP="00E671D1">
      <w:pPr>
        <w:spacing w:after="200" w:line="276" w:lineRule="auto"/>
        <w:rPr>
          <w:rFonts w:ascii="Verdana" w:hAnsi="Verdana"/>
          <w:b/>
          <w:sz w:val="20"/>
          <w:szCs w:val="20"/>
        </w:rPr>
      </w:pPr>
    </w:p>
    <w:p w14:paraId="3A1F24D0" w14:textId="39CCC982" w:rsidR="007A45CB" w:rsidRPr="007A45CB" w:rsidRDefault="00FC3794" w:rsidP="00E671D1">
      <w:pPr>
        <w:spacing w:after="200" w:line="276" w:lineRule="auto"/>
        <w:rPr>
          <w:rFonts w:ascii="Verdana" w:hAnsi="Verdana"/>
          <w:b/>
          <w:sz w:val="20"/>
          <w:szCs w:val="20"/>
        </w:rPr>
      </w:pPr>
      <w:r>
        <w:rPr>
          <w:rFonts w:ascii="Verdana" w:hAnsi="Verdana"/>
          <w:b/>
          <w:sz w:val="20"/>
          <w:szCs w:val="20"/>
        </w:rPr>
        <w:t>Т</w:t>
      </w:r>
      <w:r w:rsidR="007A45CB">
        <w:rPr>
          <w:rFonts w:ascii="Verdana" w:hAnsi="Verdana"/>
          <w:b/>
          <w:sz w:val="20"/>
          <w:szCs w:val="20"/>
        </w:rPr>
        <w:t>ехника и автомобили</w:t>
      </w:r>
    </w:p>
    <w:tbl>
      <w:tblPr>
        <w:tblW w:w="15304" w:type="dxa"/>
        <w:tblLayout w:type="fixed"/>
        <w:tblLook w:val="04A0" w:firstRow="1" w:lastRow="0" w:firstColumn="1" w:lastColumn="0" w:noHBand="0" w:noVBand="1"/>
      </w:tblPr>
      <w:tblGrid>
        <w:gridCol w:w="562"/>
        <w:gridCol w:w="1474"/>
        <w:gridCol w:w="1474"/>
        <w:gridCol w:w="1474"/>
        <w:gridCol w:w="1474"/>
        <w:gridCol w:w="1475"/>
        <w:gridCol w:w="1474"/>
        <w:gridCol w:w="1474"/>
        <w:gridCol w:w="1474"/>
        <w:gridCol w:w="1474"/>
        <w:gridCol w:w="1475"/>
      </w:tblGrid>
      <w:tr w:rsidR="00906A56" w:rsidRPr="00F413F8" w14:paraId="459C879A" w14:textId="77777777" w:rsidTr="002F53C2">
        <w:trPr>
          <w:trHeight w:val="20"/>
          <w:tblHeader/>
        </w:trPr>
        <w:tc>
          <w:tcPr>
            <w:tcW w:w="562" w:type="dxa"/>
            <w:tcBorders>
              <w:top w:val="single" w:sz="4" w:space="0" w:color="auto"/>
              <w:left w:val="single" w:sz="4" w:space="0" w:color="auto"/>
              <w:bottom w:val="nil"/>
              <w:right w:val="single" w:sz="4" w:space="0" w:color="auto"/>
            </w:tcBorders>
            <w:shd w:val="clear" w:color="000000" w:fill="FFFFFF"/>
            <w:vAlign w:val="center"/>
            <w:hideMark/>
          </w:tcPr>
          <w:p w14:paraId="038CC755"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п/н</w:t>
            </w:r>
          </w:p>
        </w:tc>
        <w:tc>
          <w:tcPr>
            <w:tcW w:w="1474" w:type="dxa"/>
            <w:tcBorders>
              <w:top w:val="single" w:sz="4" w:space="0" w:color="auto"/>
              <w:left w:val="nil"/>
              <w:bottom w:val="nil"/>
              <w:right w:val="single" w:sz="4" w:space="0" w:color="auto"/>
            </w:tcBorders>
            <w:shd w:val="clear" w:color="000000" w:fill="FFFFFF"/>
            <w:hideMark/>
          </w:tcPr>
          <w:p w14:paraId="6A2F31F4"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Основное средство</w:t>
            </w:r>
          </w:p>
        </w:tc>
        <w:tc>
          <w:tcPr>
            <w:tcW w:w="1474" w:type="dxa"/>
            <w:tcBorders>
              <w:top w:val="single" w:sz="4" w:space="0" w:color="auto"/>
              <w:left w:val="nil"/>
              <w:bottom w:val="single" w:sz="4" w:space="0" w:color="auto"/>
              <w:right w:val="single" w:sz="4" w:space="0" w:color="auto"/>
            </w:tcBorders>
            <w:shd w:val="clear" w:color="000000" w:fill="FFFFFF"/>
            <w:hideMark/>
          </w:tcPr>
          <w:p w14:paraId="2F9C565A"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Инв. Номер</w:t>
            </w:r>
          </w:p>
        </w:tc>
        <w:tc>
          <w:tcPr>
            <w:tcW w:w="1474" w:type="dxa"/>
            <w:tcBorders>
              <w:top w:val="single" w:sz="4" w:space="0" w:color="auto"/>
              <w:left w:val="nil"/>
              <w:bottom w:val="single" w:sz="4" w:space="0" w:color="auto"/>
              <w:right w:val="single" w:sz="4" w:space="0" w:color="auto"/>
            </w:tcBorders>
            <w:shd w:val="clear" w:color="000000" w:fill="FFFFFF"/>
            <w:hideMark/>
          </w:tcPr>
          <w:p w14:paraId="1BA98613"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Заводской номер</w:t>
            </w:r>
          </w:p>
        </w:tc>
        <w:tc>
          <w:tcPr>
            <w:tcW w:w="1474" w:type="dxa"/>
            <w:tcBorders>
              <w:top w:val="single" w:sz="4" w:space="0" w:color="auto"/>
              <w:left w:val="nil"/>
              <w:bottom w:val="single" w:sz="4" w:space="0" w:color="auto"/>
              <w:right w:val="single" w:sz="4" w:space="0" w:color="auto"/>
            </w:tcBorders>
            <w:shd w:val="clear" w:color="000000" w:fill="FFFFFF"/>
            <w:hideMark/>
          </w:tcPr>
          <w:p w14:paraId="51895667"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Номер паспорта</w:t>
            </w:r>
          </w:p>
        </w:tc>
        <w:tc>
          <w:tcPr>
            <w:tcW w:w="1475" w:type="dxa"/>
            <w:tcBorders>
              <w:top w:val="single" w:sz="4" w:space="0" w:color="auto"/>
              <w:left w:val="nil"/>
              <w:bottom w:val="single" w:sz="4" w:space="0" w:color="auto"/>
              <w:right w:val="single" w:sz="4" w:space="0" w:color="auto"/>
            </w:tcBorders>
            <w:shd w:val="clear" w:color="000000" w:fill="FFFFFF"/>
            <w:hideMark/>
          </w:tcPr>
          <w:p w14:paraId="1CC47C8B" w14:textId="77777777" w:rsidR="00906A56" w:rsidRPr="00F413F8" w:rsidRDefault="00906A56" w:rsidP="00F413F8">
            <w:pPr>
              <w:jc w:val="center"/>
              <w:rPr>
                <w:rFonts w:ascii="Verdana" w:hAnsi="Verdana" w:cs="Calibri"/>
                <w:b/>
                <w:bCs/>
                <w:color w:val="000000"/>
                <w:sz w:val="14"/>
                <w:szCs w:val="14"/>
              </w:rPr>
            </w:pPr>
            <w:proofErr w:type="spellStart"/>
            <w:r w:rsidRPr="00F413F8">
              <w:rPr>
                <w:rFonts w:ascii="Verdana" w:hAnsi="Verdana" w:cs="Calibri"/>
                <w:b/>
                <w:bCs/>
                <w:color w:val="000000"/>
                <w:sz w:val="14"/>
                <w:szCs w:val="14"/>
              </w:rPr>
              <w:t>Гос</w:t>
            </w:r>
            <w:proofErr w:type="spellEnd"/>
            <w:r w:rsidRPr="00F413F8">
              <w:rPr>
                <w:rFonts w:ascii="Verdana" w:hAnsi="Verdana" w:cs="Calibri"/>
                <w:b/>
                <w:bCs/>
                <w:color w:val="000000"/>
                <w:sz w:val="14"/>
                <w:szCs w:val="14"/>
              </w:rPr>
              <w:t xml:space="preserve"> номер</w:t>
            </w:r>
          </w:p>
        </w:tc>
        <w:tc>
          <w:tcPr>
            <w:tcW w:w="1474" w:type="dxa"/>
            <w:tcBorders>
              <w:top w:val="single" w:sz="4" w:space="0" w:color="auto"/>
              <w:left w:val="nil"/>
              <w:bottom w:val="single" w:sz="4" w:space="0" w:color="auto"/>
              <w:right w:val="single" w:sz="4" w:space="0" w:color="auto"/>
            </w:tcBorders>
            <w:shd w:val="clear" w:color="000000" w:fill="FFFFFF"/>
            <w:hideMark/>
          </w:tcPr>
          <w:p w14:paraId="38EAB325"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Номер СТС</w:t>
            </w:r>
          </w:p>
        </w:tc>
        <w:tc>
          <w:tcPr>
            <w:tcW w:w="1474" w:type="dxa"/>
            <w:tcBorders>
              <w:top w:val="single" w:sz="4" w:space="0" w:color="auto"/>
              <w:left w:val="nil"/>
              <w:bottom w:val="nil"/>
              <w:right w:val="single" w:sz="4" w:space="0" w:color="auto"/>
            </w:tcBorders>
            <w:shd w:val="clear" w:color="000000" w:fill="FFFFFF"/>
            <w:hideMark/>
          </w:tcPr>
          <w:p w14:paraId="1EE75355"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Тип движения / Тип ТС</w:t>
            </w:r>
          </w:p>
        </w:tc>
        <w:tc>
          <w:tcPr>
            <w:tcW w:w="1474" w:type="dxa"/>
            <w:tcBorders>
              <w:top w:val="single" w:sz="4" w:space="0" w:color="auto"/>
              <w:left w:val="nil"/>
              <w:bottom w:val="single" w:sz="4" w:space="0" w:color="auto"/>
              <w:right w:val="single" w:sz="4" w:space="0" w:color="auto"/>
            </w:tcBorders>
            <w:shd w:val="clear" w:color="000000" w:fill="FFFFFF"/>
            <w:hideMark/>
          </w:tcPr>
          <w:p w14:paraId="2B74A2E5"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Год выпуска</w:t>
            </w:r>
          </w:p>
        </w:tc>
        <w:tc>
          <w:tcPr>
            <w:tcW w:w="1474" w:type="dxa"/>
            <w:tcBorders>
              <w:top w:val="single" w:sz="4" w:space="0" w:color="auto"/>
              <w:left w:val="nil"/>
              <w:bottom w:val="nil"/>
              <w:right w:val="single" w:sz="4" w:space="0" w:color="auto"/>
            </w:tcBorders>
            <w:shd w:val="clear" w:color="000000" w:fill="FFFFFF"/>
            <w:hideMark/>
          </w:tcPr>
          <w:p w14:paraId="3499FBD1" w14:textId="77777777" w:rsidR="00906A56" w:rsidRPr="00F413F8" w:rsidRDefault="00906A56" w:rsidP="00F413F8">
            <w:pPr>
              <w:jc w:val="center"/>
              <w:rPr>
                <w:rFonts w:ascii="Verdana" w:hAnsi="Verdana" w:cs="Calibri"/>
                <w:b/>
                <w:bCs/>
                <w:color w:val="000000"/>
                <w:sz w:val="14"/>
                <w:szCs w:val="14"/>
              </w:rPr>
            </w:pPr>
            <w:r w:rsidRPr="00F413F8">
              <w:rPr>
                <w:rFonts w:ascii="Verdana" w:hAnsi="Verdana" w:cs="Calibri"/>
                <w:b/>
                <w:bCs/>
                <w:color w:val="000000"/>
                <w:sz w:val="14"/>
                <w:szCs w:val="14"/>
              </w:rPr>
              <w:t>Тип</w:t>
            </w:r>
          </w:p>
        </w:tc>
        <w:tc>
          <w:tcPr>
            <w:tcW w:w="1475" w:type="dxa"/>
            <w:tcBorders>
              <w:top w:val="single" w:sz="4" w:space="0" w:color="auto"/>
              <w:left w:val="nil"/>
              <w:bottom w:val="single" w:sz="4" w:space="0" w:color="auto"/>
              <w:right w:val="single" w:sz="4" w:space="0" w:color="auto"/>
            </w:tcBorders>
            <w:shd w:val="clear" w:color="000000" w:fill="FFFFFF"/>
            <w:hideMark/>
          </w:tcPr>
          <w:p w14:paraId="125E457D" w14:textId="77777777" w:rsidR="00906A56" w:rsidRPr="00F413F8" w:rsidRDefault="00906A56" w:rsidP="00F413F8">
            <w:pPr>
              <w:jc w:val="center"/>
              <w:rPr>
                <w:rFonts w:ascii="Verdana" w:hAnsi="Verdana" w:cs="Calibri"/>
                <w:b/>
                <w:bCs/>
                <w:color w:val="000000"/>
                <w:sz w:val="16"/>
                <w:szCs w:val="16"/>
              </w:rPr>
            </w:pPr>
            <w:r w:rsidRPr="00F413F8">
              <w:rPr>
                <w:rFonts w:ascii="Verdana" w:hAnsi="Verdana" w:cs="Calibri"/>
                <w:b/>
                <w:bCs/>
                <w:color w:val="000000"/>
                <w:sz w:val="16"/>
                <w:szCs w:val="16"/>
              </w:rPr>
              <w:t>Местоположение</w:t>
            </w:r>
          </w:p>
        </w:tc>
      </w:tr>
      <w:tr w:rsidR="00906A56" w:rsidRPr="00F413F8" w14:paraId="67C58A43" w14:textId="77777777" w:rsidTr="002F53C2">
        <w:trPr>
          <w:trHeight w:val="20"/>
        </w:trPr>
        <w:tc>
          <w:tcPr>
            <w:tcW w:w="56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0B0BD1" w14:textId="77777777" w:rsidR="00906A56" w:rsidRPr="00F413F8" w:rsidRDefault="00906A56" w:rsidP="00F413F8">
            <w:pPr>
              <w:jc w:val="center"/>
              <w:rPr>
                <w:rFonts w:ascii="Verdana" w:hAnsi="Verdana" w:cs="Calibri"/>
                <w:color w:val="000000"/>
                <w:sz w:val="14"/>
                <w:szCs w:val="14"/>
              </w:rPr>
            </w:pPr>
            <w:r w:rsidRPr="00F413F8">
              <w:rPr>
                <w:rFonts w:ascii="Verdana" w:hAnsi="Verdana" w:cs="Calibri"/>
                <w:color w:val="000000"/>
                <w:sz w:val="14"/>
                <w:szCs w:val="14"/>
              </w:rPr>
              <w:t>1</w:t>
            </w:r>
          </w:p>
        </w:tc>
        <w:tc>
          <w:tcPr>
            <w:tcW w:w="1474" w:type="dxa"/>
            <w:tcBorders>
              <w:top w:val="single" w:sz="4" w:space="0" w:color="auto"/>
              <w:left w:val="nil"/>
              <w:bottom w:val="single" w:sz="4" w:space="0" w:color="auto"/>
              <w:right w:val="single" w:sz="4" w:space="0" w:color="auto"/>
            </w:tcBorders>
            <w:shd w:val="clear" w:color="000000" w:fill="FFFFFF"/>
          </w:tcPr>
          <w:p w14:paraId="55F257EB" w14:textId="62431D15" w:rsidR="00906A56" w:rsidRPr="00F413F8" w:rsidRDefault="00906A56" w:rsidP="00F413F8">
            <w:pPr>
              <w:rPr>
                <w:rFonts w:ascii="Verdana" w:hAnsi="Verdana" w:cs="Calibri"/>
                <w:sz w:val="14"/>
                <w:szCs w:val="14"/>
              </w:rPr>
            </w:pPr>
          </w:p>
        </w:tc>
        <w:tc>
          <w:tcPr>
            <w:tcW w:w="1474" w:type="dxa"/>
            <w:tcBorders>
              <w:top w:val="nil"/>
              <w:left w:val="nil"/>
              <w:bottom w:val="single" w:sz="4" w:space="0" w:color="auto"/>
              <w:right w:val="single" w:sz="4" w:space="0" w:color="auto"/>
            </w:tcBorders>
            <w:shd w:val="clear" w:color="000000" w:fill="FFFFFF"/>
          </w:tcPr>
          <w:p w14:paraId="4D23B307" w14:textId="0C2428EF" w:rsidR="00906A56" w:rsidRPr="00F413F8" w:rsidRDefault="00906A56" w:rsidP="00F413F8">
            <w:pPr>
              <w:rPr>
                <w:rFonts w:ascii="Verdana" w:hAnsi="Verdana" w:cs="Calibri"/>
                <w:color w:val="000000"/>
                <w:sz w:val="14"/>
                <w:szCs w:val="14"/>
              </w:rPr>
            </w:pPr>
          </w:p>
        </w:tc>
        <w:tc>
          <w:tcPr>
            <w:tcW w:w="1474" w:type="dxa"/>
            <w:tcBorders>
              <w:top w:val="nil"/>
              <w:left w:val="nil"/>
              <w:bottom w:val="single" w:sz="4" w:space="0" w:color="auto"/>
              <w:right w:val="single" w:sz="4" w:space="0" w:color="auto"/>
            </w:tcBorders>
            <w:shd w:val="clear" w:color="000000" w:fill="FFFFFF"/>
          </w:tcPr>
          <w:p w14:paraId="6D97F985" w14:textId="105AF2E0" w:rsidR="00906A56" w:rsidRPr="00F413F8" w:rsidRDefault="00906A56" w:rsidP="00F413F8">
            <w:pPr>
              <w:rPr>
                <w:rFonts w:ascii="Verdana" w:hAnsi="Verdana" w:cs="Calibri"/>
                <w:color w:val="000000"/>
                <w:sz w:val="14"/>
                <w:szCs w:val="14"/>
              </w:rPr>
            </w:pPr>
          </w:p>
        </w:tc>
        <w:tc>
          <w:tcPr>
            <w:tcW w:w="1474" w:type="dxa"/>
            <w:tcBorders>
              <w:top w:val="nil"/>
              <w:left w:val="nil"/>
              <w:bottom w:val="single" w:sz="4" w:space="0" w:color="auto"/>
              <w:right w:val="single" w:sz="4" w:space="0" w:color="auto"/>
            </w:tcBorders>
            <w:shd w:val="clear" w:color="000000" w:fill="FFFFFF"/>
          </w:tcPr>
          <w:p w14:paraId="7A4C4552" w14:textId="664C18A9" w:rsidR="00906A56" w:rsidRPr="00F413F8" w:rsidRDefault="00906A56" w:rsidP="00F413F8">
            <w:pPr>
              <w:rPr>
                <w:rFonts w:ascii="Verdana" w:hAnsi="Verdana" w:cs="Calibri"/>
                <w:color w:val="000000"/>
                <w:sz w:val="14"/>
                <w:szCs w:val="14"/>
              </w:rPr>
            </w:pPr>
          </w:p>
        </w:tc>
        <w:tc>
          <w:tcPr>
            <w:tcW w:w="1475" w:type="dxa"/>
            <w:tcBorders>
              <w:top w:val="nil"/>
              <w:left w:val="nil"/>
              <w:bottom w:val="single" w:sz="4" w:space="0" w:color="auto"/>
              <w:right w:val="single" w:sz="4" w:space="0" w:color="auto"/>
            </w:tcBorders>
            <w:shd w:val="clear" w:color="000000" w:fill="FFFFFF"/>
          </w:tcPr>
          <w:p w14:paraId="5B0C4B1B" w14:textId="620148A0" w:rsidR="00906A56" w:rsidRPr="00F413F8" w:rsidRDefault="00906A56" w:rsidP="00F413F8">
            <w:pPr>
              <w:rPr>
                <w:rFonts w:ascii="Verdana" w:hAnsi="Verdana" w:cs="Calibri"/>
                <w:color w:val="000000"/>
                <w:sz w:val="14"/>
                <w:szCs w:val="14"/>
              </w:rPr>
            </w:pPr>
          </w:p>
        </w:tc>
        <w:tc>
          <w:tcPr>
            <w:tcW w:w="1474" w:type="dxa"/>
            <w:tcBorders>
              <w:top w:val="nil"/>
              <w:left w:val="nil"/>
              <w:bottom w:val="single" w:sz="4" w:space="0" w:color="auto"/>
              <w:right w:val="single" w:sz="4" w:space="0" w:color="auto"/>
            </w:tcBorders>
            <w:shd w:val="clear" w:color="000000" w:fill="FFFFFF"/>
          </w:tcPr>
          <w:p w14:paraId="01AA2F71" w14:textId="09D596A7" w:rsidR="00906A56" w:rsidRPr="00F413F8" w:rsidRDefault="00906A56" w:rsidP="00F413F8">
            <w:pPr>
              <w:rPr>
                <w:rFonts w:ascii="Verdana" w:hAnsi="Verdana" w:cs="Calibri"/>
                <w:color w:val="000000"/>
                <w:sz w:val="14"/>
                <w:szCs w:val="14"/>
              </w:rPr>
            </w:pPr>
          </w:p>
        </w:tc>
        <w:tc>
          <w:tcPr>
            <w:tcW w:w="1474" w:type="dxa"/>
            <w:tcBorders>
              <w:top w:val="single" w:sz="4" w:space="0" w:color="auto"/>
              <w:left w:val="nil"/>
              <w:bottom w:val="single" w:sz="4" w:space="0" w:color="auto"/>
              <w:right w:val="single" w:sz="4" w:space="0" w:color="auto"/>
            </w:tcBorders>
            <w:shd w:val="clear" w:color="000000" w:fill="FFFFFF"/>
          </w:tcPr>
          <w:p w14:paraId="78EAB35A" w14:textId="6DC7174B" w:rsidR="00906A56" w:rsidRPr="00F413F8" w:rsidRDefault="00906A56" w:rsidP="00F413F8">
            <w:pPr>
              <w:rPr>
                <w:rFonts w:ascii="Verdana" w:hAnsi="Verdana" w:cs="Calibri"/>
                <w:color w:val="000000"/>
                <w:sz w:val="14"/>
                <w:szCs w:val="14"/>
              </w:rPr>
            </w:pPr>
          </w:p>
        </w:tc>
        <w:tc>
          <w:tcPr>
            <w:tcW w:w="1474" w:type="dxa"/>
            <w:tcBorders>
              <w:top w:val="nil"/>
              <w:left w:val="nil"/>
              <w:bottom w:val="single" w:sz="4" w:space="0" w:color="auto"/>
              <w:right w:val="single" w:sz="4" w:space="0" w:color="auto"/>
            </w:tcBorders>
            <w:shd w:val="clear" w:color="000000" w:fill="FFFFFF"/>
          </w:tcPr>
          <w:p w14:paraId="5EEF7177" w14:textId="130CD153" w:rsidR="00906A56" w:rsidRPr="00F413F8" w:rsidRDefault="00906A56" w:rsidP="00F413F8">
            <w:pPr>
              <w:jc w:val="center"/>
              <w:rPr>
                <w:rFonts w:ascii="Verdana" w:hAnsi="Verdana" w:cs="Calibri"/>
                <w:color w:val="000000"/>
                <w:sz w:val="14"/>
                <w:szCs w:val="14"/>
              </w:rPr>
            </w:pPr>
          </w:p>
        </w:tc>
        <w:tc>
          <w:tcPr>
            <w:tcW w:w="1474" w:type="dxa"/>
            <w:tcBorders>
              <w:top w:val="single" w:sz="4" w:space="0" w:color="auto"/>
              <w:left w:val="nil"/>
              <w:bottom w:val="single" w:sz="4" w:space="0" w:color="auto"/>
              <w:right w:val="single" w:sz="4" w:space="0" w:color="auto"/>
            </w:tcBorders>
            <w:shd w:val="clear" w:color="000000" w:fill="FFFFFF"/>
            <w:vAlign w:val="center"/>
          </w:tcPr>
          <w:p w14:paraId="22E0CBA8" w14:textId="6728608C" w:rsidR="00906A56" w:rsidRPr="00F413F8" w:rsidRDefault="00906A56" w:rsidP="00F413F8">
            <w:pPr>
              <w:jc w:val="center"/>
              <w:rPr>
                <w:rFonts w:ascii="Verdana" w:hAnsi="Verdana" w:cs="Calibri"/>
                <w:color w:val="000000"/>
                <w:sz w:val="14"/>
                <w:szCs w:val="14"/>
              </w:rPr>
            </w:pPr>
          </w:p>
        </w:tc>
        <w:tc>
          <w:tcPr>
            <w:tcW w:w="1475" w:type="dxa"/>
            <w:tcBorders>
              <w:top w:val="nil"/>
              <w:left w:val="nil"/>
              <w:bottom w:val="single" w:sz="4" w:space="0" w:color="auto"/>
              <w:right w:val="single" w:sz="4" w:space="0" w:color="auto"/>
            </w:tcBorders>
            <w:shd w:val="clear" w:color="000000" w:fill="FFFFFF"/>
            <w:vAlign w:val="bottom"/>
          </w:tcPr>
          <w:p w14:paraId="24F1B550" w14:textId="7BFE55A4" w:rsidR="00906A56" w:rsidRPr="00F413F8" w:rsidRDefault="00906A56" w:rsidP="00F413F8">
            <w:pPr>
              <w:rPr>
                <w:rFonts w:ascii="Verdana" w:hAnsi="Verdana" w:cs="Calibri"/>
                <w:color w:val="000000"/>
                <w:sz w:val="16"/>
                <w:szCs w:val="16"/>
              </w:rPr>
            </w:pPr>
          </w:p>
        </w:tc>
      </w:tr>
    </w:tbl>
    <w:p w14:paraId="61B0E43E" w14:textId="7A09FB6C" w:rsidR="00F413F8" w:rsidRDefault="00F413F8" w:rsidP="00E671D1">
      <w:pPr>
        <w:spacing w:after="200" w:line="276" w:lineRule="auto"/>
        <w:rPr>
          <w:rFonts w:ascii="Verdana" w:hAnsi="Verdana"/>
          <w:b/>
          <w:sz w:val="14"/>
          <w:szCs w:val="14"/>
        </w:rPr>
      </w:pPr>
    </w:p>
    <w:p w14:paraId="6BFF5871" w14:textId="59A02B81" w:rsidR="003A1C92" w:rsidRDefault="003A1C92" w:rsidP="00E671D1">
      <w:pPr>
        <w:spacing w:after="200" w:line="276" w:lineRule="auto"/>
        <w:rPr>
          <w:rFonts w:ascii="Verdana" w:hAnsi="Verdana"/>
          <w:b/>
          <w:sz w:val="14"/>
          <w:szCs w:val="14"/>
        </w:rPr>
      </w:pPr>
      <w:r>
        <w:rPr>
          <w:rFonts w:ascii="Verdana" w:hAnsi="Verdana"/>
          <w:b/>
          <w:sz w:val="14"/>
          <w:szCs w:val="14"/>
        </w:rPr>
        <w:br w:type="page"/>
      </w:r>
    </w:p>
    <w:p w14:paraId="5D3C2F0C" w14:textId="4188B5A5" w:rsidR="003A1C92" w:rsidRDefault="003A1C92" w:rsidP="003A1C92">
      <w:pPr>
        <w:spacing w:after="200" w:line="276" w:lineRule="auto"/>
        <w:jc w:val="center"/>
        <w:rPr>
          <w:rFonts w:ascii="Verdana" w:hAnsi="Verdana"/>
          <w:b/>
          <w:sz w:val="20"/>
          <w:szCs w:val="20"/>
        </w:rPr>
      </w:pPr>
      <w:r w:rsidRPr="008D052A">
        <w:rPr>
          <w:rFonts w:ascii="Verdana" w:hAnsi="Verdana"/>
          <w:b/>
          <w:sz w:val="20"/>
          <w:szCs w:val="20"/>
        </w:rPr>
        <w:lastRenderedPageBreak/>
        <w:t xml:space="preserve">ПРИЛОЖЕНИЕ </w:t>
      </w:r>
      <w:r>
        <w:rPr>
          <w:rFonts w:ascii="Verdana" w:hAnsi="Verdana"/>
          <w:b/>
          <w:sz w:val="20"/>
          <w:szCs w:val="20"/>
        </w:rPr>
        <w:t>2</w:t>
      </w:r>
      <w:r w:rsidRPr="008D052A">
        <w:rPr>
          <w:rFonts w:ascii="Verdana" w:hAnsi="Verdana"/>
          <w:b/>
          <w:sz w:val="20"/>
          <w:szCs w:val="20"/>
        </w:rPr>
        <w:t xml:space="preserve"> СУ</w:t>
      </w:r>
      <w:r>
        <w:rPr>
          <w:rFonts w:ascii="Verdana" w:hAnsi="Verdana"/>
          <w:b/>
          <w:sz w:val="20"/>
          <w:szCs w:val="20"/>
        </w:rPr>
        <w:t>ДЕБНЫЕ РАЗБИРАТЕЛЬСТВА</w:t>
      </w:r>
    </w:p>
    <w:p w14:paraId="70B1CD53" w14:textId="7ABF2542" w:rsidR="003A1C92" w:rsidRDefault="003A1C92" w:rsidP="00E671D1">
      <w:pPr>
        <w:spacing w:after="200" w:line="276" w:lineRule="auto"/>
        <w:rPr>
          <w:rFonts w:ascii="Verdana" w:hAnsi="Verdana"/>
          <w:b/>
          <w:sz w:val="14"/>
          <w:szCs w:val="1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552"/>
        <w:gridCol w:w="1630"/>
        <w:gridCol w:w="1630"/>
        <w:gridCol w:w="2126"/>
        <w:gridCol w:w="3189"/>
        <w:gridCol w:w="3190"/>
      </w:tblGrid>
      <w:tr w:rsidR="00FE766E" w:rsidRPr="00AE797C" w14:paraId="5CC44495" w14:textId="77777777" w:rsidTr="0081068F">
        <w:trPr>
          <w:trHeight w:val="630"/>
        </w:trPr>
        <w:tc>
          <w:tcPr>
            <w:tcW w:w="562" w:type="dxa"/>
            <w:shd w:val="clear" w:color="BDD7EE" w:fill="E2EFDA"/>
            <w:vAlign w:val="center"/>
          </w:tcPr>
          <w:p w14:paraId="701AA90B"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w:t>
            </w:r>
          </w:p>
        </w:tc>
        <w:tc>
          <w:tcPr>
            <w:tcW w:w="2552" w:type="dxa"/>
            <w:shd w:val="clear" w:color="BDD7EE" w:fill="E2EFDA"/>
            <w:vAlign w:val="center"/>
            <w:hideMark/>
          </w:tcPr>
          <w:p w14:paraId="49D402BB"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Истец</w:t>
            </w:r>
          </w:p>
        </w:tc>
        <w:tc>
          <w:tcPr>
            <w:tcW w:w="1630" w:type="dxa"/>
            <w:shd w:val="clear" w:color="BDD7EE" w:fill="E2EFDA"/>
            <w:vAlign w:val="center"/>
            <w:hideMark/>
          </w:tcPr>
          <w:p w14:paraId="6579A3F6"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Ответчик</w:t>
            </w:r>
          </w:p>
        </w:tc>
        <w:tc>
          <w:tcPr>
            <w:tcW w:w="1630" w:type="dxa"/>
            <w:shd w:val="clear" w:color="BDD7EE" w:fill="E2EFDA"/>
            <w:vAlign w:val="center"/>
            <w:hideMark/>
          </w:tcPr>
          <w:p w14:paraId="06940104"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Третьи лица</w:t>
            </w:r>
          </w:p>
        </w:tc>
        <w:tc>
          <w:tcPr>
            <w:tcW w:w="2126" w:type="dxa"/>
            <w:shd w:val="clear" w:color="BDD7EE" w:fill="E2EFDA"/>
            <w:vAlign w:val="center"/>
            <w:hideMark/>
          </w:tcPr>
          <w:p w14:paraId="76F7B876"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 дела</w:t>
            </w:r>
          </w:p>
        </w:tc>
        <w:tc>
          <w:tcPr>
            <w:tcW w:w="3189" w:type="dxa"/>
            <w:shd w:val="clear" w:color="BDD7EE" w:fill="E2EFDA"/>
            <w:vAlign w:val="center"/>
            <w:hideMark/>
          </w:tcPr>
          <w:p w14:paraId="186C880C"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Предмет иска</w:t>
            </w:r>
          </w:p>
        </w:tc>
        <w:tc>
          <w:tcPr>
            <w:tcW w:w="3190" w:type="dxa"/>
            <w:shd w:val="clear" w:color="BDD7EE" w:fill="E2EFDA"/>
            <w:vAlign w:val="center"/>
            <w:hideMark/>
          </w:tcPr>
          <w:p w14:paraId="16ABED88" w14:textId="77777777" w:rsidR="00FE766E" w:rsidRPr="00AE797C" w:rsidRDefault="00FE766E" w:rsidP="0081068F">
            <w:pPr>
              <w:jc w:val="center"/>
              <w:rPr>
                <w:rFonts w:ascii="Verdana" w:hAnsi="Verdana"/>
                <w:b/>
                <w:bCs/>
                <w:sz w:val="18"/>
                <w:szCs w:val="18"/>
              </w:rPr>
            </w:pPr>
            <w:r w:rsidRPr="00AE797C">
              <w:rPr>
                <w:rFonts w:ascii="Verdana" w:hAnsi="Verdana"/>
                <w:b/>
                <w:bCs/>
                <w:sz w:val="18"/>
                <w:szCs w:val="18"/>
              </w:rPr>
              <w:t>Статус</w:t>
            </w:r>
          </w:p>
        </w:tc>
      </w:tr>
      <w:tr w:rsidR="00FE766E" w:rsidRPr="00AE797C" w14:paraId="2969190B" w14:textId="77777777" w:rsidTr="0081068F">
        <w:trPr>
          <w:trHeight w:val="870"/>
        </w:trPr>
        <w:tc>
          <w:tcPr>
            <w:tcW w:w="562" w:type="dxa"/>
            <w:vAlign w:val="center"/>
          </w:tcPr>
          <w:p w14:paraId="70880196" w14:textId="77777777" w:rsidR="00FE766E" w:rsidRPr="00AE797C" w:rsidRDefault="00FE766E" w:rsidP="0081068F">
            <w:pPr>
              <w:jc w:val="center"/>
              <w:rPr>
                <w:rFonts w:ascii="Verdana" w:hAnsi="Verdana"/>
                <w:sz w:val="18"/>
                <w:szCs w:val="18"/>
              </w:rPr>
            </w:pPr>
            <w:r w:rsidRPr="00AE797C">
              <w:rPr>
                <w:rFonts w:ascii="Verdana" w:hAnsi="Verdana"/>
                <w:sz w:val="18"/>
                <w:szCs w:val="18"/>
              </w:rPr>
              <w:t>1</w:t>
            </w:r>
          </w:p>
        </w:tc>
        <w:tc>
          <w:tcPr>
            <w:tcW w:w="2552" w:type="dxa"/>
            <w:shd w:val="clear" w:color="auto" w:fill="auto"/>
            <w:vAlign w:val="center"/>
          </w:tcPr>
          <w:p w14:paraId="2CB1C231" w14:textId="77777777" w:rsidR="00FE766E" w:rsidRPr="00094EC0" w:rsidRDefault="00FE766E" w:rsidP="0081068F">
            <w:pPr>
              <w:jc w:val="center"/>
              <w:rPr>
                <w:rFonts w:ascii="Verdana" w:hAnsi="Verdana"/>
                <w:sz w:val="18"/>
                <w:szCs w:val="18"/>
              </w:rPr>
            </w:pPr>
            <w:r w:rsidRPr="00094EC0">
              <w:rPr>
                <w:rFonts w:ascii="Verdana" w:hAnsi="Verdana"/>
                <w:sz w:val="18"/>
                <w:szCs w:val="18"/>
              </w:rPr>
              <w:t>Территориально</w:t>
            </w:r>
            <w:r>
              <w:rPr>
                <w:rFonts w:ascii="Verdana" w:hAnsi="Verdana"/>
                <w:sz w:val="18"/>
                <w:szCs w:val="18"/>
              </w:rPr>
              <w:t>е</w:t>
            </w:r>
            <w:r w:rsidRPr="00094EC0">
              <w:rPr>
                <w:rFonts w:ascii="Verdana" w:hAnsi="Verdana"/>
                <w:sz w:val="18"/>
                <w:szCs w:val="18"/>
              </w:rPr>
              <w:t xml:space="preserve"> управлени</w:t>
            </w:r>
            <w:r>
              <w:rPr>
                <w:rFonts w:ascii="Verdana" w:hAnsi="Verdana"/>
                <w:sz w:val="18"/>
                <w:szCs w:val="18"/>
              </w:rPr>
              <w:t>е</w:t>
            </w:r>
            <w:r w:rsidRPr="00094EC0">
              <w:rPr>
                <w:rFonts w:ascii="Verdana" w:hAnsi="Verdana"/>
                <w:sz w:val="18"/>
                <w:szCs w:val="18"/>
              </w:rPr>
              <w:t xml:space="preserve"> Федерального агентства по</w:t>
            </w:r>
          </w:p>
          <w:p w14:paraId="3A739E74" w14:textId="77777777" w:rsidR="00FE766E" w:rsidRPr="00AE797C" w:rsidRDefault="00FE766E" w:rsidP="0081068F">
            <w:pPr>
              <w:jc w:val="center"/>
              <w:rPr>
                <w:rFonts w:ascii="Verdana" w:hAnsi="Verdana"/>
                <w:sz w:val="18"/>
                <w:szCs w:val="18"/>
              </w:rPr>
            </w:pPr>
            <w:r w:rsidRPr="00094EC0">
              <w:rPr>
                <w:rFonts w:ascii="Verdana" w:hAnsi="Verdana"/>
                <w:sz w:val="18"/>
                <w:szCs w:val="18"/>
              </w:rPr>
              <w:t>управлению государственным имуществом в Саратовской области</w:t>
            </w:r>
          </w:p>
        </w:tc>
        <w:tc>
          <w:tcPr>
            <w:tcW w:w="1630" w:type="dxa"/>
            <w:shd w:val="clear" w:color="auto" w:fill="auto"/>
            <w:vAlign w:val="center"/>
          </w:tcPr>
          <w:p w14:paraId="00929B04" w14:textId="77777777" w:rsidR="00FE766E" w:rsidRPr="00AE797C" w:rsidRDefault="00FE766E" w:rsidP="0081068F">
            <w:pPr>
              <w:jc w:val="center"/>
              <w:rPr>
                <w:rFonts w:ascii="Verdana" w:hAnsi="Verdana"/>
                <w:sz w:val="18"/>
                <w:szCs w:val="18"/>
              </w:rPr>
            </w:pPr>
            <w:r w:rsidRPr="00094EC0">
              <w:rPr>
                <w:rFonts w:ascii="Verdana" w:hAnsi="Verdana"/>
                <w:sz w:val="18"/>
                <w:szCs w:val="18"/>
              </w:rPr>
              <w:t>ООО «</w:t>
            </w:r>
            <w:proofErr w:type="spellStart"/>
            <w:r w:rsidRPr="00094EC0">
              <w:rPr>
                <w:rFonts w:ascii="Verdana" w:hAnsi="Verdana"/>
                <w:sz w:val="18"/>
                <w:szCs w:val="18"/>
              </w:rPr>
              <w:t>РостАгро</w:t>
            </w:r>
            <w:proofErr w:type="spellEnd"/>
            <w:r w:rsidRPr="00094EC0">
              <w:rPr>
                <w:rFonts w:ascii="Verdana" w:hAnsi="Verdana"/>
                <w:sz w:val="18"/>
                <w:szCs w:val="18"/>
              </w:rPr>
              <w:t>-Саратов»</w:t>
            </w:r>
          </w:p>
        </w:tc>
        <w:tc>
          <w:tcPr>
            <w:tcW w:w="1630" w:type="dxa"/>
            <w:shd w:val="clear" w:color="auto" w:fill="auto"/>
            <w:vAlign w:val="center"/>
          </w:tcPr>
          <w:p w14:paraId="135197E3" w14:textId="77777777" w:rsidR="00FE766E" w:rsidRPr="00F93FC8" w:rsidRDefault="00FE766E" w:rsidP="0081068F">
            <w:pPr>
              <w:jc w:val="center"/>
              <w:rPr>
                <w:rFonts w:ascii="Verdana" w:hAnsi="Verdana"/>
                <w:sz w:val="18"/>
                <w:szCs w:val="18"/>
              </w:rPr>
            </w:pPr>
            <w:r w:rsidRPr="00F93FC8">
              <w:rPr>
                <w:rFonts w:ascii="Verdana" w:hAnsi="Verdana"/>
                <w:sz w:val="18"/>
                <w:szCs w:val="18"/>
              </w:rPr>
              <w:t>ООО «ТрастАгро-Нива 4»</w:t>
            </w:r>
          </w:p>
          <w:p w14:paraId="3C3C921E" w14:textId="77777777" w:rsidR="00FE766E" w:rsidRPr="00F93FC8" w:rsidRDefault="00FE766E" w:rsidP="0081068F">
            <w:pPr>
              <w:jc w:val="center"/>
              <w:rPr>
                <w:rFonts w:ascii="Verdana" w:hAnsi="Verdana"/>
                <w:sz w:val="18"/>
                <w:szCs w:val="18"/>
              </w:rPr>
            </w:pPr>
          </w:p>
          <w:p w14:paraId="7ABE6625" w14:textId="77777777" w:rsidR="00FE766E" w:rsidRPr="00AE797C" w:rsidRDefault="00FE766E" w:rsidP="0081068F">
            <w:pPr>
              <w:jc w:val="center"/>
              <w:rPr>
                <w:rFonts w:ascii="Verdana" w:hAnsi="Verdana"/>
                <w:sz w:val="18"/>
                <w:szCs w:val="18"/>
              </w:rPr>
            </w:pPr>
            <w:r w:rsidRPr="00F93FC8">
              <w:rPr>
                <w:rFonts w:ascii="Verdana" w:hAnsi="Verdana"/>
                <w:sz w:val="18"/>
                <w:szCs w:val="18"/>
              </w:rPr>
              <w:t>ПАО Национальный банк «Траст»</w:t>
            </w:r>
          </w:p>
        </w:tc>
        <w:tc>
          <w:tcPr>
            <w:tcW w:w="2126" w:type="dxa"/>
            <w:shd w:val="clear" w:color="auto" w:fill="auto"/>
            <w:vAlign w:val="center"/>
          </w:tcPr>
          <w:p w14:paraId="7561887B" w14:textId="77777777" w:rsidR="00FE766E" w:rsidRPr="00AE797C" w:rsidRDefault="00FE766E" w:rsidP="0081068F">
            <w:pPr>
              <w:jc w:val="center"/>
              <w:rPr>
                <w:rFonts w:ascii="Verdana" w:hAnsi="Verdana"/>
                <w:sz w:val="18"/>
                <w:szCs w:val="18"/>
              </w:rPr>
            </w:pPr>
            <w:r w:rsidRPr="00094EC0">
              <w:rPr>
                <w:rFonts w:ascii="Verdana" w:hAnsi="Verdana"/>
                <w:sz w:val="18"/>
                <w:szCs w:val="18"/>
              </w:rPr>
              <w:t>А57-10429/2020</w:t>
            </w:r>
          </w:p>
        </w:tc>
        <w:tc>
          <w:tcPr>
            <w:tcW w:w="3189" w:type="dxa"/>
            <w:shd w:val="clear" w:color="auto" w:fill="auto"/>
            <w:vAlign w:val="center"/>
          </w:tcPr>
          <w:p w14:paraId="39BDDE61" w14:textId="77777777" w:rsidR="00FE766E" w:rsidRPr="00094EC0" w:rsidRDefault="00FE766E" w:rsidP="0081068F">
            <w:pPr>
              <w:jc w:val="center"/>
              <w:rPr>
                <w:rFonts w:ascii="Verdana" w:hAnsi="Verdana"/>
                <w:sz w:val="18"/>
                <w:szCs w:val="18"/>
              </w:rPr>
            </w:pPr>
            <w:r w:rsidRPr="00094EC0">
              <w:rPr>
                <w:rFonts w:ascii="Verdana" w:hAnsi="Verdana"/>
                <w:sz w:val="18"/>
                <w:szCs w:val="18"/>
              </w:rPr>
              <w:t>Иск об исключении из конкурсной массы прав аренды на земельные участки и расторжении договоров аренды</w:t>
            </w:r>
          </w:p>
        </w:tc>
        <w:tc>
          <w:tcPr>
            <w:tcW w:w="3190" w:type="dxa"/>
            <w:shd w:val="clear" w:color="auto" w:fill="auto"/>
            <w:vAlign w:val="center"/>
          </w:tcPr>
          <w:p w14:paraId="44090747" w14:textId="77777777" w:rsidR="00FE766E" w:rsidRPr="00AE797C" w:rsidRDefault="00FE766E" w:rsidP="0081068F">
            <w:pPr>
              <w:jc w:val="center"/>
              <w:rPr>
                <w:rFonts w:ascii="Verdana" w:hAnsi="Verdana"/>
                <w:sz w:val="18"/>
                <w:szCs w:val="18"/>
              </w:rPr>
            </w:pPr>
            <w:r w:rsidRPr="00094EC0">
              <w:rPr>
                <w:rFonts w:ascii="Verdana" w:hAnsi="Verdana"/>
                <w:sz w:val="18"/>
                <w:szCs w:val="18"/>
              </w:rPr>
              <w:t>Спор завершен, в иске отказано</w:t>
            </w:r>
          </w:p>
        </w:tc>
      </w:tr>
      <w:tr w:rsidR="00FE766E" w:rsidRPr="00AE797C" w14:paraId="76F92A5C" w14:textId="77777777" w:rsidTr="0081068F">
        <w:trPr>
          <w:trHeight w:val="870"/>
        </w:trPr>
        <w:tc>
          <w:tcPr>
            <w:tcW w:w="562" w:type="dxa"/>
            <w:vAlign w:val="center"/>
          </w:tcPr>
          <w:p w14:paraId="3FF28434" w14:textId="77777777" w:rsidR="00FE766E" w:rsidRPr="00AE797C" w:rsidRDefault="00FE766E" w:rsidP="0081068F">
            <w:pPr>
              <w:jc w:val="center"/>
              <w:rPr>
                <w:rFonts w:ascii="Verdana" w:hAnsi="Verdana"/>
                <w:sz w:val="18"/>
                <w:szCs w:val="18"/>
              </w:rPr>
            </w:pPr>
            <w:r w:rsidRPr="00AE797C">
              <w:rPr>
                <w:rFonts w:ascii="Verdana" w:hAnsi="Verdana"/>
                <w:sz w:val="18"/>
                <w:szCs w:val="18"/>
              </w:rPr>
              <w:t>2</w:t>
            </w:r>
          </w:p>
        </w:tc>
        <w:tc>
          <w:tcPr>
            <w:tcW w:w="2552" w:type="dxa"/>
            <w:shd w:val="clear" w:color="auto" w:fill="auto"/>
            <w:vAlign w:val="center"/>
          </w:tcPr>
          <w:p w14:paraId="55C68420" w14:textId="77777777" w:rsidR="00FE766E" w:rsidRPr="005E7C28" w:rsidRDefault="00FE766E" w:rsidP="0081068F">
            <w:pPr>
              <w:jc w:val="center"/>
              <w:rPr>
                <w:rFonts w:ascii="Verdana" w:hAnsi="Verdana"/>
                <w:sz w:val="18"/>
                <w:szCs w:val="18"/>
              </w:rPr>
            </w:pPr>
            <w:r w:rsidRPr="005E7C28">
              <w:rPr>
                <w:rFonts w:ascii="Verdana" w:hAnsi="Verdana"/>
                <w:sz w:val="18"/>
                <w:szCs w:val="18"/>
              </w:rPr>
              <w:t>Территориальное управление Федерального агентства по</w:t>
            </w:r>
          </w:p>
          <w:p w14:paraId="3BC7932C" w14:textId="77777777" w:rsidR="00FE766E" w:rsidRPr="00AE797C" w:rsidRDefault="00FE766E" w:rsidP="0081068F">
            <w:pPr>
              <w:jc w:val="center"/>
              <w:rPr>
                <w:rFonts w:ascii="Verdana" w:hAnsi="Verdana"/>
                <w:sz w:val="18"/>
                <w:szCs w:val="18"/>
              </w:rPr>
            </w:pPr>
            <w:r w:rsidRPr="005E7C28">
              <w:rPr>
                <w:rFonts w:ascii="Verdana" w:hAnsi="Verdana"/>
                <w:sz w:val="18"/>
                <w:szCs w:val="18"/>
              </w:rPr>
              <w:t>управлению государственным имуществом в Саратовской области</w:t>
            </w:r>
          </w:p>
        </w:tc>
        <w:tc>
          <w:tcPr>
            <w:tcW w:w="1630" w:type="dxa"/>
            <w:shd w:val="clear" w:color="auto" w:fill="auto"/>
            <w:vAlign w:val="center"/>
          </w:tcPr>
          <w:p w14:paraId="7265C6C3" w14:textId="77777777" w:rsidR="00FE766E" w:rsidRPr="00AE797C" w:rsidRDefault="00FE766E" w:rsidP="0081068F">
            <w:pPr>
              <w:jc w:val="center"/>
              <w:rPr>
                <w:rFonts w:ascii="Verdana" w:hAnsi="Verdana"/>
                <w:sz w:val="18"/>
                <w:szCs w:val="18"/>
              </w:rPr>
            </w:pPr>
            <w:r w:rsidRPr="00094EC0">
              <w:rPr>
                <w:rFonts w:ascii="Verdana" w:hAnsi="Verdana"/>
                <w:sz w:val="18"/>
                <w:szCs w:val="18"/>
              </w:rPr>
              <w:t>ООО «</w:t>
            </w:r>
            <w:proofErr w:type="spellStart"/>
            <w:r w:rsidRPr="00094EC0">
              <w:rPr>
                <w:rFonts w:ascii="Verdana" w:hAnsi="Verdana"/>
                <w:sz w:val="18"/>
                <w:szCs w:val="18"/>
              </w:rPr>
              <w:t>РостАгро</w:t>
            </w:r>
            <w:proofErr w:type="spellEnd"/>
            <w:r w:rsidRPr="00094EC0">
              <w:rPr>
                <w:rFonts w:ascii="Verdana" w:hAnsi="Verdana"/>
                <w:sz w:val="18"/>
                <w:szCs w:val="18"/>
              </w:rPr>
              <w:t>-Саратов»</w:t>
            </w:r>
          </w:p>
        </w:tc>
        <w:tc>
          <w:tcPr>
            <w:tcW w:w="1630" w:type="dxa"/>
            <w:shd w:val="clear" w:color="auto" w:fill="auto"/>
            <w:vAlign w:val="center"/>
          </w:tcPr>
          <w:p w14:paraId="4587277E" w14:textId="77777777" w:rsidR="00FE766E" w:rsidRDefault="00FE766E" w:rsidP="0081068F">
            <w:pPr>
              <w:jc w:val="center"/>
              <w:rPr>
                <w:rFonts w:ascii="Verdana" w:hAnsi="Verdana"/>
                <w:sz w:val="18"/>
                <w:szCs w:val="18"/>
              </w:rPr>
            </w:pPr>
            <w:r w:rsidRPr="005E7C28">
              <w:rPr>
                <w:rFonts w:ascii="Verdana" w:hAnsi="Verdana"/>
                <w:sz w:val="18"/>
                <w:szCs w:val="18"/>
              </w:rPr>
              <w:t>ООО «ТрастАгро-Нива 4»</w:t>
            </w:r>
          </w:p>
          <w:p w14:paraId="6D02E1F7" w14:textId="77777777" w:rsidR="00FE766E" w:rsidRDefault="00FE766E" w:rsidP="0081068F">
            <w:pPr>
              <w:jc w:val="center"/>
              <w:rPr>
                <w:rFonts w:ascii="Verdana" w:hAnsi="Verdana"/>
                <w:sz w:val="18"/>
                <w:szCs w:val="18"/>
              </w:rPr>
            </w:pPr>
          </w:p>
          <w:p w14:paraId="22A3AEBA" w14:textId="77777777" w:rsidR="00FE766E" w:rsidRDefault="00FE766E" w:rsidP="0081068F">
            <w:pPr>
              <w:jc w:val="center"/>
              <w:rPr>
                <w:rFonts w:ascii="Verdana" w:hAnsi="Verdana"/>
                <w:sz w:val="18"/>
                <w:szCs w:val="18"/>
              </w:rPr>
            </w:pPr>
            <w:r w:rsidRPr="005E7C28">
              <w:rPr>
                <w:rFonts w:ascii="Verdana" w:hAnsi="Verdana"/>
                <w:sz w:val="18"/>
                <w:szCs w:val="18"/>
              </w:rPr>
              <w:t>ПАО Национальный банк «Траст»</w:t>
            </w:r>
          </w:p>
          <w:p w14:paraId="7C72E1EB" w14:textId="77777777" w:rsidR="00FE766E" w:rsidRDefault="00FE766E" w:rsidP="0081068F">
            <w:pPr>
              <w:jc w:val="center"/>
              <w:rPr>
                <w:rFonts w:ascii="Verdana" w:hAnsi="Verdana"/>
                <w:sz w:val="18"/>
                <w:szCs w:val="18"/>
              </w:rPr>
            </w:pPr>
          </w:p>
          <w:p w14:paraId="5E51F818" w14:textId="77777777" w:rsidR="00FE766E" w:rsidRPr="00AE797C" w:rsidRDefault="00FE766E" w:rsidP="0081068F">
            <w:pPr>
              <w:jc w:val="center"/>
              <w:rPr>
                <w:rFonts w:ascii="Verdana" w:hAnsi="Verdana"/>
                <w:sz w:val="18"/>
                <w:szCs w:val="18"/>
              </w:rPr>
            </w:pPr>
            <w:r>
              <w:rPr>
                <w:rFonts w:ascii="Verdana" w:hAnsi="Verdana"/>
                <w:sz w:val="18"/>
                <w:szCs w:val="18"/>
              </w:rPr>
              <w:t>ИП</w:t>
            </w:r>
            <w:r w:rsidRPr="005E7C28">
              <w:rPr>
                <w:rFonts w:ascii="Verdana" w:hAnsi="Verdana"/>
                <w:sz w:val="18"/>
                <w:szCs w:val="18"/>
              </w:rPr>
              <w:t xml:space="preserve"> Глав</w:t>
            </w:r>
            <w:r>
              <w:rPr>
                <w:rFonts w:ascii="Verdana" w:hAnsi="Verdana"/>
                <w:sz w:val="18"/>
                <w:szCs w:val="18"/>
              </w:rPr>
              <w:t>а</w:t>
            </w:r>
            <w:r w:rsidRPr="005E7C28">
              <w:rPr>
                <w:rFonts w:ascii="Verdana" w:hAnsi="Verdana"/>
                <w:sz w:val="18"/>
                <w:szCs w:val="18"/>
              </w:rPr>
              <w:t xml:space="preserve"> КФХ </w:t>
            </w:r>
            <w:proofErr w:type="spellStart"/>
            <w:r w:rsidRPr="005E7C28">
              <w:rPr>
                <w:rFonts w:ascii="Verdana" w:hAnsi="Verdana"/>
                <w:sz w:val="18"/>
                <w:szCs w:val="18"/>
              </w:rPr>
              <w:t>Кучмин</w:t>
            </w:r>
            <w:r>
              <w:rPr>
                <w:rFonts w:ascii="Verdana" w:hAnsi="Verdana"/>
                <w:sz w:val="18"/>
                <w:szCs w:val="18"/>
              </w:rPr>
              <w:t>а</w:t>
            </w:r>
            <w:proofErr w:type="spellEnd"/>
            <w:r w:rsidRPr="005E7C28">
              <w:rPr>
                <w:rFonts w:ascii="Verdana" w:hAnsi="Verdana"/>
                <w:sz w:val="18"/>
                <w:szCs w:val="18"/>
              </w:rPr>
              <w:t xml:space="preserve"> Л</w:t>
            </w:r>
            <w:r>
              <w:rPr>
                <w:rFonts w:ascii="Verdana" w:hAnsi="Verdana"/>
                <w:sz w:val="18"/>
                <w:szCs w:val="18"/>
              </w:rPr>
              <w:t>.</w:t>
            </w:r>
            <w:r w:rsidRPr="005E7C28">
              <w:rPr>
                <w:rFonts w:ascii="Verdana" w:hAnsi="Verdana"/>
                <w:sz w:val="18"/>
                <w:szCs w:val="18"/>
              </w:rPr>
              <w:t>Ф</w:t>
            </w:r>
            <w:r>
              <w:rPr>
                <w:rFonts w:ascii="Verdana" w:hAnsi="Verdana"/>
                <w:sz w:val="18"/>
                <w:szCs w:val="18"/>
              </w:rPr>
              <w:t>. (</w:t>
            </w:r>
            <w:r w:rsidRPr="005E7C28">
              <w:rPr>
                <w:rFonts w:ascii="Verdana" w:hAnsi="Verdana"/>
                <w:i/>
                <w:sz w:val="18"/>
                <w:szCs w:val="18"/>
              </w:rPr>
              <w:t>в привлечении в качестве 3его лица отказано</w:t>
            </w:r>
            <w:r>
              <w:rPr>
                <w:rFonts w:ascii="Verdana" w:hAnsi="Verdana"/>
                <w:sz w:val="18"/>
                <w:szCs w:val="18"/>
              </w:rPr>
              <w:t>)</w:t>
            </w:r>
          </w:p>
        </w:tc>
        <w:tc>
          <w:tcPr>
            <w:tcW w:w="2126" w:type="dxa"/>
            <w:shd w:val="clear" w:color="auto" w:fill="auto"/>
            <w:vAlign w:val="center"/>
          </w:tcPr>
          <w:p w14:paraId="09A79726" w14:textId="77777777" w:rsidR="00FE766E" w:rsidRPr="00AE797C" w:rsidRDefault="00FE766E" w:rsidP="0081068F">
            <w:pPr>
              <w:jc w:val="center"/>
              <w:rPr>
                <w:rFonts w:ascii="Verdana" w:hAnsi="Verdana"/>
                <w:sz w:val="18"/>
                <w:szCs w:val="18"/>
              </w:rPr>
            </w:pPr>
            <w:r w:rsidRPr="00094EC0">
              <w:rPr>
                <w:rFonts w:ascii="Verdana" w:hAnsi="Verdana"/>
                <w:sz w:val="18"/>
                <w:szCs w:val="18"/>
              </w:rPr>
              <w:t>А57-10429/2020</w:t>
            </w:r>
          </w:p>
        </w:tc>
        <w:tc>
          <w:tcPr>
            <w:tcW w:w="3189" w:type="dxa"/>
            <w:shd w:val="clear" w:color="auto" w:fill="auto"/>
            <w:vAlign w:val="center"/>
          </w:tcPr>
          <w:p w14:paraId="7D5E4BE4" w14:textId="77777777" w:rsidR="00FE766E" w:rsidRPr="005E7C28" w:rsidRDefault="00FE766E" w:rsidP="0081068F">
            <w:pPr>
              <w:jc w:val="center"/>
              <w:rPr>
                <w:rFonts w:ascii="Verdana" w:hAnsi="Verdana"/>
                <w:sz w:val="18"/>
                <w:szCs w:val="18"/>
              </w:rPr>
            </w:pPr>
            <w:r w:rsidRPr="00094EC0">
              <w:rPr>
                <w:rFonts w:ascii="Verdana" w:hAnsi="Verdana"/>
                <w:sz w:val="18"/>
                <w:szCs w:val="18"/>
              </w:rPr>
              <w:t xml:space="preserve">Иск об оспаривании торгов по продаже </w:t>
            </w:r>
            <w:r w:rsidRPr="005E7C28">
              <w:rPr>
                <w:rFonts w:ascii="Verdana" w:hAnsi="Verdana"/>
                <w:sz w:val="18"/>
                <w:szCs w:val="18"/>
              </w:rPr>
              <w:t>права</w:t>
            </w:r>
          </w:p>
          <w:p w14:paraId="259267C9" w14:textId="77777777" w:rsidR="00FE766E" w:rsidRPr="00094EC0" w:rsidRDefault="00FE766E" w:rsidP="0081068F">
            <w:pPr>
              <w:jc w:val="center"/>
              <w:rPr>
                <w:rFonts w:ascii="Verdana" w:hAnsi="Verdana"/>
                <w:sz w:val="18"/>
                <w:szCs w:val="18"/>
              </w:rPr>
            </w:pPr>
            <w:r w:rsidRPr="005E7C28">
              <w:rPr>
                <w:rFonts w:ascii="Verdana" w:hAnsi="Verdana"/>
                <w:sz w:val="18"/>
                <w:szCs w:val="18"/>
              </w:rPr>
              <w:t xml:space="preserve">аренды земельных участков в рамках дела о признании </w:t>
            </w:r>
            <w:r>
              <w:rPr>
                <w:rFonts w:ascii="Verdana" w:hAnsi="Verdana"/>
                <w:sz w:val="18"/>
                <w:szCs w:val="18"/>
              </w:rPr>
              <w:t>ответчика</w:t>
            </w:r>
            <w:r w:rsidRPr="005E7C28">
              <w:rPr>
                <w:rFonts w:ascii="Verdana" w:hAnsi="Verdana"/>
                <w:sz w:val="18"/>
                <w:szCs w:val="18"/>
              </w:rPr>
              <w:t xml:space="preserve"> несостоятельным</w:t>
            </w:r>
            <w:r>
              <w:rPr>
                <w:rFonts w:ascii="Verdana" w:hAnsi="Verdana"/>
                <w:sz w:val="18"/>
                <w:szCs w:val="18"/>
              </w:rPr>
              <w:t xml:space="preserve"> </w:t>
            </w:r>
            <w:r w:rsidRPr="005E7C28">
              <w:rPr>
                <w:rFonts w:ascii="Verdana" w:hAnsi="Verdana"/>
                <w:sz w:val="18"/>
                <w:szCs w:val="18"/>
              </w:rPr>
              <w:t>(банкротом)</w:t>
            </w:r>
          </w:p>
        </w:tc>
        <w:tc>
          <w:tcPr>
            <w:tcW w:w="3190" w:type="dxa"/>
            <w:shd w:val="clear" w:color="auto" w:fill="auto"/>
            <w:vAlign w:val="center"/>
          </w:tcPr>
          <w:p w14:paraId="7CA44A88" w14:textId="77777777" w:rsidR="00FE766E" w:rsidRPr="00094EC0" w:rsidRDefault="00FE766E" w:rsidP="0081068F">
            <w:pPr>
              <w:jc w:val="center"/>
              <w:rPr>
                <w:rFonts w:ascii="Verdana" w:hAnsi="Verdana"/>
                <w:sz w:val="18"/>
                <w:szCs w:val="18"/>
              </w:rPr>
            </w:pPr>
            <w:r w:rsidRPr="00094EC0">
              <w:rPr>
                <w:rFonts w:ascii="Verdana" w:hAnsi="Verdana"/>
                <w:sz w:val="18"/>
                <w:szCs w:val="18"/>
              </w:rPr>
              <w:t>В первой, апелляционной и кассационной инстанциях в иске отказано, жалоба в ВС РФ Росимуществом не подавалась</w:t>
            </w:r>
          </w:p>
          <w:p w14:paraId="45CC2C4E" w14:textId="77777777" w:rsidR="00FE766E" w:rsidRPr="00094EC0" w:rsidRDefault="00FE766E" w:rsidP="0081068F">
            <w:pPr>
              <w:jc w:val="center"/>
              <w:rPr>
                <w:rFonts w:ascii="Verdana" w:hAnsi="Verdana"/>
                <w:sz w:val="18"/>
                <w:szCs w:val="18"/>
              </w:rPr>
            </w:pPr>
          </w:p>
          <w:p w14:paraId="44CC9190" w14:textId="77777777" w:rsidR="00FE766E" w:rsidRPr="00AE797C" w:rsidRDefault="00FE766E" w:rsidP="0081068F">
            <w:pPr>
              <w:jc w:val="center"/>
              <w:rPr>
                <w:rFonts w:ascii="Verdana" w:hAnsi="Verdana"/>
                <w:sz w:val="18"/>
                <w:szCs w:val="18"/>
              </w:rPr>
            </w:pPr>
            <w:r w:rsidRPr="00094EC0">
              <w:rPr>
                <w:rFonts w:ascii="Verdana" w:hAnsi="Verdana"/>
                <w:sz w:val="18"/>
                <w:szCs w:val="18"/>
              </w:rPr>
              <w:t xml:space="preserve">ИП </w:t>
            </w:r>
            <w:proofErr w:type="spellStart"/>
            <w:r w:rsidRPr="00094EC0">
              <w:rPr>
                <w:rFonts w:ascii="Verdana" w:hAnsi="Verdana"/>
                <w:sz w:val="18"/>
                <w:szCs w:val="18"/>
              </w:rPr>
              <w:t>Кучмина</w:t>
            </w:r>
            <w:proofErr w:type="spellEnd"/>
            <w:r w:rsidRPr="00094EC0">
              <w:rPr>
                <w:rFonts w:ascii="Verdana" w:hAnsi="Verdana"/>
                <w:sz w:val="18"/>
                <w:szCs w:val="18"/>
              </w:rPr>
              <w:t xml:space="preserve"> Л.Ф. подала жалобу в ВС РФ на прекращение производства по ее </w:t>
            </w:r>
            <w:r>
              <w:rPr>
                <w:rFonts w:ascii="Verdana" w:hAnsi="Verdana"/>
                <w:sz w:val="18"/>
                <w:szCs w:val="18"/>
              </w:rPr>
              <w:t>жалобе</w:t>
            </w:r>
            <w:r w:rsidRPr="00094EC0">
              <w:rPr>
                <w:rFonts w:ascii="Verdana" w:hAnsi="Verdana"/>
                <w:sz w:val="18"/>
                <w:szCs w:val="18"/>
              </w:rPr>
              <w:t xml:space="preserve"> на отказ в привлечении ее 3-им лицом</w:t>
            </w:r>
          </w:p>
        </w:tc>
      </w:tr>
      <w:tr w:rsidR="00FE766E" w:rsidRPr="00AE797C" w14:paraId="006E7C77" w14:textId="77777777" w:rsidTr="0081068F">
        <w:trPr>
          <w:trHeight w:val="870"/>
        </w:trPr>
        <w:tc>
          <w:tcPr>
            <w:tcW w:w="562" w:type="dxa"/>
            <w:vAlign w:val="center"/>
          </w:tcPr>
          <w:p w14:paraId="4FDAFE96" w14:textId="77777777" w:rsidR="00FE766E" w:rsidRPr="00AE797C" w:rsidRDefault="00FE766E" w:rsidP="0081068F">
            <w:pPr>
              <w:jc w:val="center"/>
              <w:rPr>
                <w:rFonts w:ascii="Verdana" w:hAnsi="Verdana"/>
                <w:sz w:val="18"/>
                <w:szCs w:val="18"/>
              </w:rPr>
            </w:pPr>
            <w:r w:rsidRPr="00AE797C">
              <w:rPr>
                <w:rFonts w:ascii="Verdana" w:hAnsi="Verdana"/>
                <w:sz w:val="18"/>
                <w:szCs w:val="18"/>
              </w:rPr>
              <w:t>3</w:t>
            </w:r>
          </w:p>
        </w:tc>
        <w:tc>
          <w:tcPr>
            <w:tcW w:w="2552" w:type="dxa"/>
            <w:shd w:val="clear" w:color="auto" w:fill="auto"/>
            <w:vAlign w:val="center"/>
          </w:tcPr>
          <w:p w14:paraId="1F65A160" w14:textId="77777777" w:rsidR="00FE766E" w:rsidRPr="005E7C28" w:rsidRDefault="00FE766E" w:rsidP="0081068F">
            <w:pPr>
              <w:jc w:val="center"/>
              <w:rPr>
                <w:rFonts w:ascii="Verdana" w:hAnsi="Verdana"/>
                <w:sz w:val="18"/>
                <w:szCs w:val="18"/>
              </w:rPr>
            </w:pPr>
            <w:r w:rsidRPr="005E7C28">
              <w:rPr>
                <w:rFonts w:ascii="Verdana" w:hAnsi="Verdana"/>
                <w:sz w:val="18"/>
                <w:szCs w:val="18"/>
              </w:rPr>
              <w:t>Территориальное управление Федерального агентства по</w:t>
            </w:r>
          </w:p>
          <w:p w14:paraId="18ECB466" w14:textId="77777777" w:rsidR="00FE766E" w:rsidRPr="00AE797C" w:rsidRDefault="00FE766E" w:rsidP="0081068F">
            <w:pPr>
              <w:jc w:val="center"/>
              <w:rPr>
                <w:rFonts w:ascii="Verdana" w:hAnsi="Verdana"/>
                <w:sz w:val="18"/>
                <w:szCs w:val="18"/>
              </w:rPr>
            </w:pPr>
            <w:r w:rsidRPr="005E7C28">
              <w:rPr>
                <w:rFonts w:ascii="Verdana" w:hAnsi="Verdana"/>
                <w:sz w:val="18"/>
                <w:szCs w:val="18"/>
              </w:rPr>
              <w:t>управлению государственным имуществом в Саратовской области</w:t>
            </w:r>
          </w:p>
        </w:tc>
        <w:tc>
          <w:tcPr>
            <w:tcW w:w="1630" w:type="dxa"/>
            <w:shd w:val="clear" w:color="auto" w:fill="auto"/>
            <w:vAlign w:val="center"/>
          </w:tcPr>
          <w:p w14:paraId="4BD15C56" w14:textId="77777777" w:rsidR="00FE766E" w:rsidRDefault="00FE766E" w:rsidP="0081068F">
            <w:pPr>
              <w:jc w:val="center"/>
              <w:rPr>
                <w:rFonts w:ascii="Verdana" w:hAnsi="Verdana"/>
                <w:sz w:val="18"/>
                <w:szCs w:val="18"/>
              </w:rPr>
            </w:pPr>
            <w:r w:rsidRPr="005E7C28">
              <w:rPr>
                <w:rFonts w:ascii="Verdana" w:hAnsi="Verdana"/>
                <w:sz w:val="18"/>
                <w:szCs w:val="18"/>
              </w:rPr>
              <w:t>ООО «ТрастАгро-Нива 4»</w:t>
            </w:r>
          </w:p>
          <w:p w14:paraId="39D01A52" w14:textId="77777777" w:rsidR="00FE766E" w:rsidRDefault="00FE766E" w:rsidP="0081068F">
            <w:pPr>
              <w:jc w:val="center"/>
              <w:rPr>
                <w:rFonts w:ascii="Verdana" w:hAnsi="Verdana"/>
                <w:sz w:val="18"/>
                <w:szCs w:val="18"/>
              </w:rPr>
            </w:pPr>
          </w:p>
          <w:p w14:paraId="7F8E95C6" w14:textId="77777777" w:rsidR="00FE766E" w:rsidRPr="00AE797C" w:rsidRDefault="00FE766E" w:rsidP="0081068F">
            <w:pPr>
              <w:jc w:val="center"/>
              <w:rPr>
                <w:rFonts w:ascii="Verdana" w:hAnsi="Verdana"/>
                <w:sz w:val="18"/>
                <w:szCs w:val="18"/>
              </w:rPr>
            </w:pPr>
            <w:r w:rsidRPr="005E7C28">
              <w:rPr>
                <w:rFonts w:ascii="Verdana" w:hAnsi="Verdana"/>
                <w:sz w:val="18"/>
                <w:szCs w:val="18"/>
              </w:rPr>
              <w:t>ООО «</w:t>
            </w:r>
            <w:proofErr w:type="spellStart"/>
            <w:r w:rsidRPr="005E7C28">
              <w:rPr>
                <w:rFonts w:ascii="Verdana" w:hAnsi="Verdana"/>
                <w:sz w:val="18"/>
                <w:szCs w:val="18"/>
              </w:rPr>
              <w:t>Агровита</w:t>
            </w:r>
            <w:proofErr w:type="spellEnd"/>
            <w:r w:rsidRPr="005E7C28">
              <w:rPr>
                <w:rFonts w:ascii="Verdana" w:hAnsi="Verdana"/>
                <w:sz w:val="18"/>
                <w:szCs w:val="18"/>
              </w:rPr>
              <w:t>»</w:t>
            </w:r>
          </w:p>
        </w:tc>
        <w:tc>
          <w:tcPr>
            <w:tcW w:w="1630" w:type="dxa"/>
            <w:shd w:val="clear" w:color="auto" w:fill="auto"/>
            <w:vAlign w:val="center"/>
          </w:tcPr>
          <w:p w14:paraId="1C14D2E7" w14:textId="77777777" w:rsidR="00FE766E" w:rsidRPr="00AE797C" w:rsidRDefault="00FE766E" w:rsidP="0081068F">
            <w:pPr>
              <w:jc w:val="center"/>
              <w:rPr>
                <w:rFonts w:ascii="Verdana" w:hAnsi="Verdana"/>
                <w:sz w:val="18"/>
                <w:szCs w:val="18"/>
              </w:rPr>
            </w:pPr>
          </w:p>
        </w:tc>
        <w:tc>
          <w:tcPr>
            <w:tcW w:w="2126" w:type="dxa"/>
            <w:shd w:val="clear" w:color="auto" w:fill="auto"/>
            <w:vAlign w:val="center"/>
          </w:tcPr>
          <w:p w14:paraId="65EBB910" w14:textId="77777777" w:rsidR="00FE766E" w:rsidRPr="00AE797C" w:rsidRDefault="00FE766E" w:rsidP="0081068F">
            <w:pPr>
              <w:jc w:val="center"/>
              <w:rPr>
                <w:rFonts w:ascii="Verdana" w:hAnsi="Verdana"/>
                <w:sz w:val="18"/>
                <w:szCs w:val="18"/>
              </w:rPr>
            </w:pPr>
            <w:r w:rsidRPr="005E7C28">
              <w:rPr>
                <w:rFonts w:ascii="Verdana" w:hAnsi="Verdana"/>
                <w:sz w:val="18"/>
                <w:szCs w:val="18"/>
              </w:rPr>
              <w:t>А57-19132/2022</w:t>
            </w:r>
          </w:p>
        </w:tc>
        <w:tc>
          <w:tcPr>
            <w:tcW w:w="3189" w:type="dxa"/>
            <w:shd w:val="clear" w:color="auto" w:fill="auto"/>
            <w:vAlign w:val="center"/>
          </w:tcPr>
          <w:p w14:paraId="1F279027" w14:textId="77777777" w:rsidR="00FE766E" w:rsidRPr="005E7C28" w:rsidRDefault="00FE766E" w:rsidP="0081068F">
            <w:pPr>
              <w:jc w:val="center"/>
              <w:rPr>
                <w:rFonts w:ascii="Verdana" w:hAnsi="Verdana"/>
                <w:sz w:val="18"/>
                <w:szCs w:val="18"/>
              </w:rPr>
            </w:pPr>
            <w:r w:rsidRPr="005E7C28">
              <w:rPr>
                <w:rFonts w:ascii="Verdana" w:hAnsi="Verdana"/>
                <w:sz w:val="18"/>
                <w:szCs w:val="18"/>
              </w:rPr>
              <w:t>Иск о признании незаключенным договора субаренды между ООО «ТрастАгро-Нива 4» и ООО «</w:t>
            </w:r>
            <w:proofErr w:type="spellStart"/>
            <w:r w:rsidRPr="005E7C28">
              <w:rPr>
                <w:rFonts w:ascii="Verdana" w:hAnsi="Verdana"/>
                <w:sz w:val="18"/>
                <w:szCs w:val="18"/>
              </w:rPr>
              <w:t>Агровита</w:t>
            </w:r>
            <w:proofErr w:type="spellEnd"/>
            <w:r w:rsidRPr="005E7C28">
              <w:rPr>
                <w:rFonts w:ascii="Verdana" w:hAnsi="Verdana"/>
                <w:sz w:val="18"/>
                <w:szCs w:val="18"/>
              </w:rPr>
              <w:t>»</w:t>
            </w:r>
          </w:p>
        </w:tc>
        <w:tc>
          <w:tcPr>
            <w:tcW w:w="3190" w:type="dxa"/>
            <w:shd w:val="clear" w:color="auto" w:fill="auto"/>
            <w:vAlign w:val="center"/>
          </w:tcPr>
          <w:p w14:paraId="7920F546" w14:textId="7EF0E484" w:rsidR="00FE766E" w:rsidRPr="00AE797C" w:rsidRDefault="00FD1929" w:rsidP="00FD1929">
            <w:pPr>
              <w:jc w:val="center"/>
              <w:rPr>
                <w:rFonts w:ascii="Verdana" w:hAnsi="Verdana"/>
                <w:sz w:val="18"/>
                <w:szCs w:val="18"/>
              </w:rPr>
            </w:pPr>
            <w:r w:rsidRPr="00094EC0">
              <w:rPr>
                <w:rFonts w:ascii="Verdana" w:hAnsi="Verdana"/>
                <w:sz w:val="18"/>
                <w:szCs w:val="18"/>
              </w:rPr>
              <w:t>В первой, апелляционной и кассационной инстанциях в иске отказано</w:t>
            </w:r>
          </w:p>
        </w:tc>
      </w:tr>
      <w:tr w:rsidR="00FE766E" w:rsidRPr="00AE797C" w14:paraId="0DB334B3" w14:textId="77777777" w:rsidTr="0081068F">
        <w:trPr>
          <w:trHeight w:val="870"/>
        </w:trPr>
        <w:tc>
          <w:tcPr>
            <w:tcW w:w="562" w:type="dxa"/>
            <w:vAlign w:val="center"/>
          </w:tcPr>
          <w:p w14:paraId="29A9826D" w14:textId="77777777" w:rsidR="00FE766E" w:rsidRPr="00AE797C" w:rsidRDefault="00FE766E" w:rsidP="0081068F">
            <w:pPr>
              <w:jc w:val="center"/>
              <w:rPr>
                <w:rFonts w:ascii="Verdana" w:hAnsi="Verdana"/>
                <w:sz w:val="18"/>
                <w:szCs w:val="18"/>
              </w:rPr>
            </w:pPr>
            <w:r w:rsidRPr="00AE797C">
              <w:rPr>
                <w:rFonts w:ascii="Verdana" w:hAnsi="Verdana"/>
                <w:sz w:val="18"/>
                <w:szCs w:val="18"/>
              </w:rPr>
              <w:t>4</w:t>
            </w:r>
          </w:p>
        </w:tc>
        <w:tc>
          <w:tcPr>
            <w:tcW w:w="2552" w:type="dxa"/>
            <w:shd w:val="clear" w:color="auto" w:fill="auto"/>
            <w:vAlign w:val="center"/>
          </w:tcPr>
          <w:p w14:paraId="66FD54FB" w14:textId="77777777" w:rsidR="00FE766E" w:rsidRPr="00AE797C" w:rsidRDefault="00FE766E" w:rsidP="0081068F">
            <w:pPr>
              <w:jc w:val="center"/>
              <w:rPr>
                <w:rFonts w:ascii="Verdana" w:hAnsi="Verdana"/>
                <w:sz w:val="18"/>
                <w:szCs w:val="18"/>
              </w:rPr>
            </w:pPr>
            <w:r w:rsidRPr="005E7C28">
              <w:rPr>
                <w:rFonts w:ascii="Verdana" w:hAnsi="Verdana"/>
                <w:sz w:val="18"/>
                <w:szCs w:val="18"/>
              </w:rPr>
              <w:t xml:space="preserve">ИП Глава КФХ </w:t>
            </w:r>
            <w:proofErr w:type="spellStart"/>
            <w:r w:rsidRPr="005E7C28">
              <w:rPr>
                <w:rFonts w:ascii="Verdana" w:hAnsi="Verdana"/>
                <w:sz w:val="18"/>
                <w:szCs w:val="18"/>
              </w:rPr>
              <w:t>Кучмина</w:t>
            </w:r>
            <w:proofErr w:type="spellEnd"/>
            <w:r w:rsidRPr="005E7C28">
              <w:rPr>
                <w:rFonts w:ascii="Verdana" w:hAnsi="Verdana"/>
                <w:sz w:val="18"/>
                <w:szCs w:val="18"/>
              </w:rPr>
              <w:t xml:space="preserve"> Л.Ф.</w:t>
            </w:r>
          </w:p>
        </w:tc>
        <w:tc>
          <w:tcPr>
            <w:tcW w:w="1630" w:type="dxa"/>
            <w:shd w:val="clear" w:color="auto" w:fill="auto"/>
            <w:vAlign w:val="center"/>
          </w:tcPr>
          <w:p w14:paraId="1FB20E2B" w14:textId="77777777" w:rsidR="00FE766E" w:rsidRPr="00AE797C" w:rsidRDefault="00FE766E" w:rsidP="0081068F">
            <w:pPr>
              <w:jc w:val="center"/>
              <w:rPr>
                <w:rFonts w:ascii="Verdana" w:hAnsi="Verdana"/>
                <w:sz w:val="18"/>
                <w:szCs w:val="18"/>
              </w:rPr>
            </w:pPr>
            <w:r w:rsidRPr="005E7C28">
              <w:rPr>
                <w:rFonts w:ascii="Verdana" w:hAnsi="Verdana"/>
                <w:sz w:val="18"/>
                <w:szCs w:val="18"/>
              </w:rPr>
              <w:t>ООО «</w:t>
            </w:r>
            <w:proofErr w:type="spellStart"/>
            <w:r w:rsidRPr="005E7C28">
              <w:rPr>
                <w:rFonts w:ascii="Verdana" w:hAnsi="Verdana"/>
                <w:sz w:val="18"/>
                <w:szCs w:val="18"/>
              </w:rPr>
              <w:t>РостАгро</w:t>
            </w:r>
            <w:proofErr w:type="spellEnd"/>
            <w:r w:rsidRPr="005E7C28">
              <w:rPr>
                <w:rFonts w:ascii="Verdana" w:hAnsi="Verdana"/>
                <w:sz w:val="18"/>
                <w:szCs w:val="18"/>
              </w:rPr>
              <w:t>-Саратов»</w:t>
            </w:r>
          </w:p>
        </w:tc>
        <w:tc>
          <w:tcPr>
            <w:tcW w:w="1630" w:type="dxa"/>
            <w:shd w:val="clear" w:color="auto" w:fill="auto"/>
            <w:vAlign w:val="center"/>
          </w:tcPr>
          <w:p w14:paraId="0CD655DA" w14:textId="77777777" w:rsidR="00FE766E" w:rsidRPr="00AE797C" w:rsidRDefault="00FE766E" w:rsidP="0081068F">
            <w:pPr>
              <w:jc w:val="center"/>
              <w:rPr>
                <w:rFonts w:ascii="Verdana" w:hAnsi="Verdana"/>
                <w:sz w:val="18"/>
                <w:szCs w:val="18"/>
              </w:rPr>
            </w:pPr>
          </w:p>
        </w:tc>
        <w:tc>
          <w:tcPr>
            <w:tcW w:w="2126" w:type="dxa"/>
            <w:shd w:val="clear" w:color="auto" w:fill="auto"/>
            <w:vAlign w:val="center"/>
          </w:tcPr>
          <w:p w14:paraId="15A83196" w14:textId="77777777" w:rsidR="00FE766E" w:rsidRPr="00AE797C" w:rsidRDefault="00FE766E" w:rsidP="0081068F">
            <w:pPr>
              <w:jc w:val="center"/>
              <w:rPr>
                <w:rFonts w:ascii="Verdana" w:hAnsi="Verdana"/>
                <w:sz w:val="18"/>
                <w:szCs w:val="18"/>
              </w:rPr>
            </w:pPr>
            <w:r w:rsidRPr="005E7C28">
              <w:rPr>
                <w:rFonts w:ascii="Verdana" w:hAnsi="Verdana"/>
                <w:sz w:val="18"/>
                <w:szCs w:val="18"/>
              </w:rPr>
              <w:t>А57-10429/2020</w:t>
            </w:r>
          </w:p>
        </w:tc>
        <w:tc>
          <w:tcPr>
            <w:tcW w:w="3189" w:type="dxa"/>
            <w:shd w:val="clear" w:color="auto" w:fill="auto"/>
            <w:vAlign w:val="center"/>
          </w:tcPr>
          <w:p w14:paraId="70831378" w14:textId="77777777" w:rsidR="00FE766E" w:rsidRPr="005E7C28" w:rsidRDefault="00FE766E" w:rsidP="0081068F">
            <w:pPr>
              <w:jc w:val="center"/>
              <w:rPr>
                <w:rFonts w:ascii="Verdana" w:hAnsi="Verdana"/>
                <w:sz w:val="18"/>
                <w:szCs w:val="18"/>
              </w:rPr>
            </w:pPr>
            <w:r w:rsidRPr="005E7C28">
              <w:rPr>
                <w:rFonts w:ascii="Verdana" w:hAnsi="Verdana"/>
                <w:sz w:val="18"/>
                <w:szCs w:val="18"/>
              </w:rPr>
              <w:t xml:space="preserve">Иск о признании недействительными торгов от 22.12.2021 в деле №А57-10429/2020 по продаже имущественного комплекса, принадлежащего ООО </w:t>
            </w:r>
            <w:r w:rsidRPr="005E7C28">
              <w:rPr>
                <w:rFonts w:ascii="Verdana" w:hAnsi="Verdana"/>
                <w:sz w:val="18"/>
                <w:szCs w:val="18"/>
              </w:rPr>
              <w:lastRenderedPageBreak/>
              <w:t xml:space="preserve">«Ростагро-Саратов», договора купли-продажи движимого имущества № 185РАС-ТАН4 от 02.02.2022, договора купли-продажи недвижимого имущества № 186РАС-ТАН4 от 02.02.2022, договора купли-продажи имущества № 187РАС-ТАН4 от 02.02.2022, соглашения № 188РАС-ТАН4 о передаче прав и обязанностей по договорам аренды от 02.02.2022, договора цессии дебиторской задолженности № 189РАС-ТАН4 от 02.02.2022, применении последствий недействительности сделок, и </w:t>
            </w:r>
            <w:proofErr w:type="spellStart"/>
            <w:r w:rsidRPr="005E7C28">
              <w:rPr>
                <w:rFonts w:ascii="Verdana" w:hAnsi="Verdana"/>
                <w:sz w:val="18"/>
                <w:szCs w:val="18"/>
              </w:rPr>
              <w:t>обязании</w:t>
            </w:r>
            <w:proofErr w:type="spellEnd"/>
            <w:r w:rsidRPr="005E7C28">
              <w:rPr>
                <w:rFonts w:ascii="Verdana" w:hAnsi="Verdana"/>
                <w:sz w:val="18"/>
                <w:szCs w:val="18"/>
              </w:rPr>
              <w:t xml:space="preserve"> сторон возвратить все полученное по сделкам, заключенным по результатам торгов от 22.12.2021</w:t>
            </w:r>
          </w:p>
        </w:tc>
        <w:tc>
          <w:tcPr>
            <w:tcW w:w="3190" w:type="dxa"/>
            <w:shd w:val="clear" w:color="auto" w:fill="auto"/>
            <w:vAlign w:val="center"/>
          </w:tcPr>
          <w:p w14:paraId="52EDF3EA" w14:textId="6052BFFD" w:rsidR="00FE766E" w:rsidRPr="00AE797C" w:rsidRDefault="00FE766E" w:rsidP="00475182">
            <w:pPr>
              <w:jc w:val="center"/>
              <w:rPr>
                <w:rFonts w:ascii="Verdana" w:hAnsi="Verdana"/>
                <w:sz w:val="18"/>
                <w:szCs w:val="18"/>
              </w:rPr>
            </w:pPr>
            <w:r w:rsidRPr="00094EC0">
              <w:rPr>
                <w:rFonts w:ascii="Verdana" w:hAnsi="Verdana"/>
                <w:sz w:val="18"/>
                <w:szCs w:val="18"/>
              </w:rPr>
              <w:lastRenderedPageBreak/>
              <w:t xml:space="preserve">В первой </w:t>
            </w:r>
            <w:r w:rsidR="00475182">
              <w:rPr>
                <w:rFonts w:ascii="Verdana" w:hAnsi="Verdana"/>
                <w:sz w:val="18"/>
                <w:szCs w:val="18"/>
              </w:rPr>
              <w:t xml:space="preserve">и апелляционной </w:t>
            </w:r>
            <w:r w:rsidRPr="00094EC0">
              <w:rPr>
                <w:rFonts w:ascii="Verdana" w:hAnsi="Verdana"/>
                <w:sz w:val="18"/>
                <w:szCs w:val="18"/>
              </w:rPr>
              <w:t>инстанци</w:t>
            </w:r>
            <w:r w:rsidR="00475182">
              <w:rPr>
                <w:rFonts w:ascii="Verdana" w:hAnsi="Verdana"/>
                <w:sz w:val="18"/>
                <w:szCs w:val="18"/>
              </w:rPr>
              <w:t>ях</w:t>
            </w:r>
            <w:r w:rsidRPr="00094EC0">
              <w:rPr>
                <w:rFonts w:ascii="Verdana" w:hAnsi="Verdana"/>
                <w:sz w:val="18"/>
                <w:szCs w:val="18"/>
              </w:rPr>
              <w:t xml:space="preserve"> в иске отказано</w:t>
            </w:r>
          </w:p>
        </w:tc>
      </w:tr>
      <w:tr w:rsidR="00FE766E" w:rsidRPr="00AE797C" w14:paraId="11CDEC96" w14:textId="77777777" w:rsidTr="0081068F">
        <w:trPr>
          <w:trHeight w:val="870"/>
        </w:trPr>
        <w:tc>
          <w:tcPr>
            <w:tcW w:w="562" w:type="dxa"/>
            <w:vAlign w:val="center"/>
          </w:tcPr>
          <w:p w14:paraId="2EF95E97" w14:textId="77777777" w:rsidR="00FE766E" w:rsidRPr="00AE797C" w:rsidRDefault="00FE766E" w:rsidP="0081068F">
            <w:pPr>
              <w:jc w:val="center"/>
              <w:rPr>
                <w:rFonts w:ascii="Verdana" w:hAnsi="Verdana"/>
                <w:sz w:val="18"/>
                <w:szCs w:val="18"/>
              </w:rPr>
            </w:pPr>
            <w:r>
              <w:rPr>
                <w:rFonts w:ascii="Verdana" w:hAnsi="Verdana"/>
                <w:sz w:val="18"/>
                <w:szCs w:val="18"/>
              </w:rPr>
              <w:t>5</w:t>
            </w:r>
          </w:p>
        </w:tc>
        <w:tc>
          <w:tcPr>
            <w:tcW w:w="2552" w:type="dxa"/>
            <w:shd w:val="clear" w:color="auto" w:fill="auto"/>
            <w:vAlign w:val="center"/>
          </w:tcPr>
          <w:p w14:paraId="2FAE9D19" w14:textId="77777777" w:rsidR="00FE766E" w:rsidRDefault="00FE766E" w:rsidP="0081068F">
            <w:pPr>
              <w:jc w:val="center"/>
              <w:rPr>
                <w:rFonts w:ascii="Verdana" w:hAnsi="Verdana"/>
                <w:sz w:val="18"/>
                <w:szCs w:val="18"/>
              </w:rPr>
            </w:pPr>
            <w:r w:rsidRPr="005E7C28">
              <w:rPr>
                <w:rFonts w:ascii="Verdana" w:hAnsi="Verdana"/>
                <w:sz w:val="18"/>
                <w:szCs w:val="18"/>
              </w:rPr>
              <w:t>ООО «ТрастАгро-Нива 4»</w:t>
            </w:r>
          </w:p>
          <w:p w14:paraId="58CDA48B" w14:textId="77777777" w:rsidR="00FE766E" w:rsidRDefault="00FE766E" w:rsidP="0081068F">
            <w:pPr>
              <w:jc w:val="center"/>
              <w:rPr>
                <w:rFonts w:ascii="Verdana" w:hAnsi="Verdana"/>
                <w:sz w:val="18"/>
                <w:szCs w:val="18"/>
              </w:rPr>
            </w:pPr>
          </w:p>
          <w:p w14:paraId="642E47E1" w14:textId="77777777" w:rsidR="00FE766E" w:rsidRPr="00AE797C" w:rsidRDefault="00FE766E" w:rsidP="0081068F">
            <w:pPr>
              <w:jc w:val="center"/>
              <w:rPr>
                <w:rFonts w:ascii="Verdana" w:hAnsi="Verdana"/>
                <w:sz w:val="18"/>
                <w:szCs w:val="18"/>
              </w:rPr>
            </w:pPr>
            <w:r w:rsidRPr="005E7C28">
              <w:rPr>
                <w:rFonts w:ascii="Verdana" w:hAnsi="Verdana"/>
                <w:sz w:val="18"/>
                <w:szCs w:val="18"/>
              </w:rPr>
              <w:t>ООО «</w:t>
            </w:r>
            <w:proofErr w:type="spellStart"/>
            <w:r w:rsidRPr="005E7C28">
              <w:rPr>
                <w:rFonts w:ascii="Verdana" w:hAnsi="Verdana"/>
                <w:sz w:val="18"/>
                <w:szCs w:val="18"/>
              </w:rPr>
              <w:t>Агровита</w:t>
            </w:r>
            <w:proofErr w:type="spellEnd"/>
            <w:r w:rsidRPr="005E7C28">
              <w:rPr>
                <w:rFonts w:ascii="Verdana" w:hAnsi="Verdana"/>
                <w:sz w:val="18"/>
                <w:szCs w:val="18"/>
              </w:rPr>
              <w:t>»</w:t>
            </w:r>
          </w:p>
        </w:tc>
        <w:tc>
          <w:tcPr>
            <w:tcW w:w="1630" w:type="dxa"/>
            <w:shd w:val="clear" w:color="auto" w:fill="auto"/>
            <w:vAlign w:val="center"/>
          </w:tcPr>
          <w:p w14:paraId="5E886558" w14:textId="77777777" w:rsidR="00FE766E" w:rsidRPr="00AE797C" w:rsidRDefault="00FE766E" w:rsidP="0081068F">
            <w:pPr>
              <w:jc w:val="center"/>
              <w:rPr>
                <w:rFonts w:ascii="Verdana" w:hAnsi="Verdana"/>
                <w:sz w:val="18"/>
                <w:szCs w:val="18"/>
              </w:rPr>
            </w:pPr>
            <w:r w:rsidRPr="005E7C28">
              <w:rPr>
                <w:rFonts w:ascii="Verdana" w:hAnsi="Verdana"/>
                <w:sz w:val="18"/>
                <w:szCs w:val="18"/>
              </w:rPr>
              <w:t xml:space="preserve">ИП Глава КФХ </w:t>
            </w:r>
            <w:proofErr w:type="spellStart"/>
            <w:r w:rsidRPr="005E7C28">
              <w:rPr>
                <w:rFonts w:ascii="Verdana" w:hAnsi="Verdana"/>
                <w:sz w:val="18"/>
                <w:szCs w:val="18"/>
              </w:rPr>
              <w:t>Кучмина</w:t>
            </w:r>
            <w:proofErr w:type="spellEnd"/>
            <w:r w:rsidRPr="005E7C28">
              <w:rPr>
                <w:rFonts w:ascii="Verdana" w:hAnsi="Verdana"/>
                <w:sz w:val="18"/>
                <w:szCs w:val="18"/>
              </w:rPr>
              <w:t xml:space="preserve"> Л.Ф.</w:t>
            </w:r>
          </w:p>
        </w:tc>
        <w:tc>
          <w:tcPr>
            <w:tcW w:w="1630" w:type="dxa"/>
            <w:shd w:val="clear" w:color="auto" w:fill="auto"/>
            <w:vAlign w:val="center"/>
          </w:tcPr>
          <w:p w14:paraId="31A4BC4F" w14:textId="77777777" w:rsidR="00FE766E" w:rsidRPr="00AE797C" w:rsidRDefault="00FE766E" w:rsidP="0081068F">
            <w:pPr>
              <w:jc w:val="center"/>
              <w:rPr>
                <w:rFonts w:ascii="Verdana" w:hAnsi="Verdana"/>
                <w:sz w:val="18"/>
                <w:szCs w:val="18"/>
              </w:rPr>
            </w:pPr>
          </w:p>
        </w:tc>
        <w:tc>
          <w:tcPr>
            <w:tcW w:w="2126" w:type="dxa"/>
            <w:shd w:val="clear" w:color="auto" w:fill="auto"/>
            <w:vAlign w:val="center"/>
          </w:tcPr>
          <w:p w14:paraId="17D8E64A" w14:textId="77777777" w:rsidR="00FE766E" w:rsidRPr="00AE797C" w:rsidRDefault="00FE766E" w:rsidP="0081068F">
            <w:pPr>
              <w:jc w:val="center"/>
              <w:rPr>
                <w:rFonts w:ascii="Verdana" w:hAnsi="Verdana"/>
                <w:sz w:val="18"/>
                <w:szCs w:val="18"/>
              </w:rPr>
            </w:pPr>
            <w:r w:rsidRPr="005E7C28">
              <w:rPr>
                <w:rFonts w:ascii="Verdana" w:hAnsi="Verdana"/>
                <w:sz w:val="18"/>
                <w:szCs w:val="18"/>
              </w:rPr>
              <w:t>А57-1135/2023</w:t>
            </w:r>
          </w:p>
        </w:tc>
        <w:tc>
          <w:tcPr>
            <w:tcW w:w="3189" w:type="dxa"/>
            <w:shd w:val="clear" w:color="auto" w:fill="auto"/>
            <w:vAlign w:val="center"/>
          </w:tcPr>
          <w:p w14:paraId="77075236" w14:textId="77777777" w:rsidR="00FE766E" w:rsidRPr="00094EC0" w:rsidRDefault="00FE766E" w:rsidP="0081068F">
            <w:pPr>
              <w:jc w:val="center"/>
              <w:rPr>
                <w:rFonts w:ascii="Verdana" w:hAnsi="Verdana"/>
                <w:sz w:val="18"/>
                <w:szCs w:val="18"/>
              </w:rPr>
            </w:pPr>
            <w:r w:rsidRPr="00094EC0">
              <w:rPr>
                <w:rFonts w:ascii="Verdana" w:hAnsi="Verdana"/>
                <w:sz w:val="18"/>
                <w:szCs w:val="18"/>
              </w:rPr>
              <w:t xml:space="preserve">Иск ТАН4 к ИП </w:t>
            </w:r>
            <w:proofErr w:type="spellStart"/>
            <w:r w:rsidRPr="00094EC0">
              <w:rPr>
                <w:rFonts w:ascii="Verdana" w:hAnsi="Verdana"/>
                <w:sz w:val="18"/>
                <w:szCs w:val="18"/>
              </w:rPr>
              <w:t>Кучминой</w:t>
            </w:r>
            <w:proofErr w:type="spellEnd"/>
            <w:r w:rsidRPr="00094EC0">
              <w:rPr>
                <w:rFonts w:ascii="Verdana" w:hAnsi="Verdana"/>
                <w:sz w:val="18"/>
                <w:szCs w:val="18"/>
              </w:rPr>
              <w:t xml:space="preserve"> Л.Ф. о взыскании 27,6 млн рублей неосновательного обогащения за фактическое пользование земельным участком в Федоровском районе</w:t>
            </w:r>
          </w:p>
          <w:p w14:paraId="6EE9DDB2" w14:textId="77777777" w:rsidR="00FE766E" w:rsidRPr="00094EC0" w:rsidRDefault="00FE766E" w:rsidP="0081068F">
            <w:pPr>
              <w:jc w:val="center"/>
              <w:rPr>
                <w:rFonts w:ascii="Verdana" w:hAnsi="Verdana"/>
                <w:sz w:val="18"/>
                <w:szCs w:val="18"/>
              </w:rPr>
            </w:pPr>
          </w:p>
          <w:p w14:paraId="1CEAEE14" w14:textId="77777777" w:rsidR="00FE766E" w:rsidRPr="005E7C28" w:rsidRDefault="00FE766E" w:rsidP="0081068F">
            <w:pPr>
              <w:jc w:val="center"/>
              <w:rPr>
                <w:rFonts w:ascii="Verdana" w:hAnsi="Verdana"/>
                <w:sz w:val="18"/>
                <w:szCs w:val="18"/>
              </w:rPr>
            </w:pPr>
            <w:r w:rsidRPr="005E7C28">
              <w:rPr>
                <w:rFonts w:ascii="Verdana" w:hAnsi="Verdana"/>
                <w:sz w:val="18"/>
                <w:szCs w:val="18"/>
              </w:rPr>
              <w:t xml:space="preserve">Иск ООО </w:t>
            </w:r>
            <w:r>
              <w:rPr>
                <w:rFonts w:ascii="Verdana" w:hAnsi="Verdana"/>
                <w:sz w:val="18"/>
                <w:szCs w:val="18"/>
              </w:rPr>
              <w:t>«</w:t>
            </w:r>
            <w:proofErr w:type="spellStart"/>
            <w:r w:rsidRPr="005E7C28">
              <w:rPr>
                <w:rFonts w:ascii="Verdana" w:hAnsi="Verdana"/>
                <w:sz w:val="18"/>
                <w:szCs w:val="18"/>
              </w:rPr>
              <w:t>Агровита</w:t>
            </w:r>
            <w:proofErr w:type="spellEnd"/>
            <w:r>
              <w:rPr>
                <w:rFonts w:ascii="Verdana" w:hAnsi="Verdana"/>
                <w:sz w:val="18"/>
                <w:szCs w:val="18"/>
              </w:rPr>
              <w:t>»</w:t>
            </w:r>
            <w:r w:rsidRPr="005E7C28">
              <w:rPr>
                <w:rFonts w:ascii="Verdana" w:hAnsi="Verdana"/>
                <w:sz w:val="18"/>
                <w:szCs w:val="18"/>
              </w:rPr>
              <w:t xml:space="preserve"> к ИП </w:t>
            </w:r>
            <w:proofErr w:type="spellStart"/>
            <w:r w:rsidRPr="005E7C28">
              <w:rPr>
                <w:rFonts w:ascii="Verdana" w:hAnsi="Verdana"/>
                <w:sz w:val="18"/>
                <w:szCs w:val="18"/>
              </w:rPr>
              <w:t>Кучминой</w:t>
            </w:r>
            <w:proofErr w:type="spellEnd"/>
            <w:r w:rsidRPr="005E7C28">
              <w:rPr>
                <w:rFonts w:ascii="Verdana" w:hAnsi="Verdana"/>
                <w:sz w:val="18"/>
                <w:szCs w:val="18"/>
              </w:rPr>
              <w:t xml:space="preserve"> Л.Ф. о взыскании убытков 520 645,84 рублей</w:t>
            </w:r>
          </w:p>
        </w:tc>
        <w:tc>
          <w:tcPr>
            <w:tcW w:w="3190" w:type="dxa"/>
            <w:shd w:val="clear" w:color="auto" w:fill="auto"/>
            <w:vAlign w:val="center"/>
          </w:tcPr>
          <w:p w14:paraId="1C194DE4" w14:textId="761D5579" w:rsidR="00FE766E" w:rsidRPr="00094EC0" w:rsidRDefault="00FE766E" w:rsidP="00C564DA">
            <w:pPr>
              <w:jc w:val="center"/>
              <w:rPr>
                <w:rFonts w:ascii="Verdana" w:hAnsi="Verdana"/>
                <w:sz w:val="18"/>
                <w:szCs w:val="18"/>
              </w:rPr>
            </w:pPr>
            <w:r w:rsidRPr="00094EC0">
              <w:rPr>
                <w:rFonts w:ascii="Verdana" w:hAnsi="Verdana"/>
                <w:sz w:val="18"/>
                <w:szCs w:val="18"/>
              </w:rPr>
              <w:t>Ближайшее заседание в суде первой инстанции назначено на 20.06.2023г.</w:t>
            </w:r>
          </w:p>
        </w:tc>
      </w:tr>
    </w:tbl>
    <w:p w14:paraId="12054AFE" w14:textId="77777777" w:rsidR="00FE766E" w:rsidRDefault="00FE766E" w:rsidP="00E671D1">
      <w:pPr>
        <w:spacing w:after="200" w:line="276" w:lineRule="auto"/>
        <w:rPr>
          <w:rFonts w:ascii="Verdana" w:hAnsi="Verdana"/>
          <w:b/>
          <w:sz w:val="14"/>
          <w:szCs w:val="14"/>
        </w:rPr>
      </w:pPr>
    </w:p>
    <w:p w14:paraId="77B458AC" w14:textId="77777777" w:rsidR="003A1C92" w:rsidRPr="00E671D1" w:rsidRDefault="003A1C92" w:rsidP="00E671D1">
      <w:pPr>
        <w:spacing w:after="200" w:line="276" w:lineRule="auto"/>
        <w:rPr>
          <w:rFonts w:ascii="Verdana" w:hAnsi="Verdana"/>
          <w:b/>
          <w:sz w:val="14"/>
          <w:szCs w:val="14"/>
        </w:rPr>
      </w:pPr>
    </w:p>
    <w:sectPr w:rsidR="003A1C92" w:rsidRPr="00E671D1" w:rsidSect="00E671D1">
      <w:pgSz w:w="16838" w:h="11906" w:orient="landscape"/>
      <w:pgMar w:top="1077" w:right="992" w:bottom="851"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29767B" w14:textId="77777777" w:rsidR="0081068F" w:rsidRDefault="0081068F">
      <w:r>
        <w:separator/>
      </w:r>
    </w:p>
  </w:endnote>
  <w:endnote w:type="continuationSeparator" w:id="0">
    <w:p w14:paraId="45B27B39" w14:textId="77777777" w:rsidR="0081068F" w:rsidRDefault="0081068F">
      <w:r>
        <w:continuationSeparator/>
      </w:r>
    </w:p>
  </w:endnote>
  <w:endnote w:type="continuationNotice" w:id="1">
    <w:p w14:paraId="60DBFD1A" w14:textId="77777777" w:rsidR="0081068F" w:rsidRDefault="008106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DCE55" w14:textId="6C4E6353" w:rsidR="0081068F" w:rsidRDefault="0081068F" w:rsidP="000D6D72">
    <w:pPr>
      <w:pStyle w:val="a5"/>
      <w:jc w:val="right"/>
    </w:pPr>
    <w:r>
      <w:fldChar w:fldCharType="begin"/>
    </w:r>
    <w:r>
      <w:instrText>PAGE   \* MERGEFORMAT</w:instrText>
    </w:r>
    <w:r>
      <w:fldChar w:fldCharType="separate"/>
    </w:r>
    <w:r w:rsidR="004928D3">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DBD92" w14:textId="77777777" w:rsidR="0081068F" w:rsidRDefault="0081068F">
      <w:r>
        <w:separator/>
      </w:r>
    </w:p>
  </w:footnote>
  <w:footnote w:type="continuationSeparator" w:id="0">
    <w:p w14:paraId="51830B37" w14:textId="77777777" w:rsidR="0081068F" w:rsidRDefault="0081068F">
      <w:r>
        <w:continuationSeparator/>
      </w:r>
    </w:p>
  </w:footnote>
  <w:footnote w:type="continuationNotice" w:id="1">
    <w:p w14:paraId="0A6723C1" w14:textId="77777777" w:rsidR="0081068F" w:rsidRDefault="008106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5740"/>
    <w:multiLevelType w:val="hybridMultilevel"/>
    <w:tmpl w:val="F90E483E"/>
    <w:lvl w:ilvl="0" w:tplc="04190017">
      <w:start w:val="1"/>
      <w:numFmt w:val="lowerLetter"/>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84603A5"/>
    <w:multiLevelType w:val="hybridMultilevel"/>
    <w:tmpl w:val="FC0624A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3" w15:restartNumberingAfterBreak="0">
    <w:nsid w:val="101532B9"/>
    <w:multiLevelType w:val="multilevel"/>
    <w:tmpl w:val="5EC0635A"/>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13072A47"/>
    <w:multiLevelType w:val="hybridMultilevel"/>
    <w:tmpl w:val="27D0C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703FD4"/>
    <w:multiLevelType w:val="hybridMultilevel"/>
    <w:tmpl w:val="DC007EF6"/>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6" w15:restartNumberingAfterBreak="0">
    <w:nsid w:val="1F4E380C"/>
    <w:multiLevelType w:val="hybridMultilevel"/>
    <w:tmpl w:val="F236BE88"/>
    <w:lvl w:ilvl="0" w:tplc="62361D7E">
      <w:start w:val="1"/>
      <w:numFmt w:val="upperRoman"/>
      <w:lvlText w:val="%1."/>
      <w:lvlJc w:val="left"/>
      <w:pPr>
        <w:ind w:left="2851" w:hanging="720"/>
      </w:pPr>
      <w:rPr>
        <w:rFonts w:hint="default"/>
      </w:rPr>
    </w:lvl>
    <w:lvl w:ilvl="1" w:tplc="04190019" w:tentative="1">
      <w:start w:val="1"/>
      <w:numFmt w:val="lowerLetter"/>
      <w:lvlText w:val="%2."/>
      <w:lvlJc w:val="left"/>
      <w:pPr>
        <w:ind w:left="3211" w:hanging="360"/>
      </w:pPr>
    </w:lvl>
    <w:lvl w:ilvl="2" w:tplc="0419001B" w:tentative="1">
      <w:start w:val="1"/>
      <w:numFmt w:val="lowerRoman"/>
      <w:lvlText w:val="%3."/>
      <w:lvlJc w:val="right"/>
      <w:pPr>
        <w:ind w:left="3931" w:hanging="180"/>
      </w:pPr>
    </w:lvl>
    <w:lvl w:ilvl="3" w:tplc="0419000F" w:tentative="1">
      <w:start w:val="1"/>
      <w:numFmt w:val="decimal"/>
      <w:lvlText w:val="%4."/>
      <w:lvlJc w:val="left"/>
      <w:pPr>
        <w:ind w:left="4651" w:hanging="360"/>
      </w:pPr>
    </w:lvl>
    <w:lvl w:ilvl="4" w:tplc="04190019" w:tentative="1">
      <w:start w:val="1"/>
      <w:numFmt w:val="lowerLetter"/>
      <w:lvlText w:val="%5."/>
      <w:lvlJc w:val="left"/>
      <w:pPr>
        <w:ind w:left="5371" w:hanging="360"/>
      </w:pPr>
    </w:lvl>
    <w:lvl w:ilvl="5" w:tplc="0419001B" w:tentative="1">
      <w:start w:val="1"/>
      <w:numFmt w:val="lowerRoman"/>
      <w:lvlText w:val="%6."/>
      <w:lvlJc w:val="right"/>
      <w:pPr>
        <w:ind w:left="6091" w:hanging="180"/>
      </w:pPr>
    </w:lvl>
    <w:lvl w:ilvl="6" w:tplc="0419000F" w:tentative="1">
      <w:start w:val="1"/>
      <w:numFmt w:val="decimal"/>
      <w:lvlText w:val="%7."/>
      <w:lvlJc w:val="left"/>
      <w:pPr>
        <w:ind w:left="6811" w:hanging="360"/>
      </w:pPr>
    </w:lvl>
    <w:lvl w:ilvl="7" w:tplc="04190019" w:tentative="1">
      <w:start w:val="1"/>
      <w:numFmt w:val="lowerLetter"/>
      <w:lvlText w:val="%8."/>
      <w:lvlJc w:val="left"/>
      <w:pPr>
        <w:ind w:left="7531" w:hanging="360"/>
      </w:pPr>
    </w:lvl>
    <w:lvl w:ilvl="8" w:tplc="0419001B" w:tentative="1">
      <w:start w:val="1"/>
      <w:numFmt w:val="lowerRoman"/>
      <w:lvlText w:val="%9."/>
      <w:lvlJc w:val="right"/>
      <w:pPr>
        <w:ind w:left="8251" w:hanging="180"/>
      </w:pPr>
    </w:lvl>
  </w:abstractNum>
  <w:abstractNum w:abstractNumId="7" w15:restartNumberingAfterBreak="0">
    <w:nsid w:val="267F7DF8"/>
    <w:multiLevelType w:val="hybridMultilevel"/>
    <w:tmpl w:val="D49050D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8" w15:restartNumberingAfterBreak="0">
    <w:nsid w:val="28EC1B85"/>
    <w:multiLevelType w:val="hybridMultilevel"/>
    <w:tmpl w:val="0B8C3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640CF2"/>
    <w:multiLevelType w:val="hybridMultilevel"/>
    <w:tmpl w:val="BAEEC004"/>
    <w:lvl w:ilvl="0" w:tplc="04190013">
      <w:start w:val="1"/>
      <w:numFmt w:val="upperRoman"/>
      <w:lvlText w:val="%1."/>
      <w:lvlJc w:val="right"/>
      <w:pPr>
        <w:ind w:left="1996" w:hanging="360"/>
      </w:p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0" w15:restartNumberingAfterBreak="0">
    <w:nsid w:val="35571050"/>
    <w:multiLevelType w:val="multilevel"/>
    <w:tmpl w:val="F90C006C"/>
    <w:lvl w:ilvl="0">
      <w:start w:val="1"/>
      <w:numFmt w:val="decimal"/>
      <w:lvlText w:val="%1."/>
      <w:lvlJc w:val="left"/>
      <w:pPr>
        <w:tabs>
          <w:tab w:val="num" w:pos="360"/>
        </w:tabs>
        <w:ind w:left="360" w:hanging="360"/>
      </w:pPr>
    </w:lvl>
    <w:lvl w:ilvl="1">
      <w:start w:val="1"/>
      <w:numFmt w:val="decimal"/>
      <w:isLgl/>
      <w:lvlText w:val="%1.%2."/>
      <w:lvlJc w:val="left"/>
      <w:pPr>
        <w:tabs>
          <w:tab w:val="num" w:pos="779"/>
        </w:tabs>
        <w:ind w:left="779" w:hanging="495"/>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1"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E1477A"/>
    <w:multiLevelType w:val="hybridMultilevel"/>
    <w:tmpl w:val="93AA475E"/>
    <w:lvl w:ilvl="0" w:tplc="04190019">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3C223379"/>
    <w:multiLevelType w:val="multilevel"/>
    <w:tmpl w:val="B4908246"/>
    <w:lvl w:ilvl="0">
      <w:start w:val="1"/>
      <w:numFmt w:val="decimal"/>
      <w:lvlText w:val="%1."/>
      <w:lvlJc w:val="left"/>
      <w:pPr>
        <w:ind w:left="855" w:hanging="855"/>
      </w:pPr>
      <w:rPr>
        <w:rFonts w:hint="default"/>
        <w:b/>
      </w:rPr>
    </w:lvl>
    <w:lvl w:ilvl="1">
      <w:start w:val="1"/>
      <w:numFmt w:val="decimal"/>
      <w:lvlText w:val="%1.%2."/>
      <w:lvlJc w:val="left"/>
      <w:pPr>
        <w:ind w:left="855" w:hanging="855"/>
      </w:pPr>
      <w:rPr>
        <w:rFonts w:hint="default"/>
        <w:b/>
      </w:rPr>
    </w:lvl>
    <w:lvl w:ilvl="2">
      <w:start w:val="1"/>
      <w:numFmt w:val="decimal"/>
      <w:lvlText w:val="%1.%2.%3."/>
      <w:lvlJc w:val="left"/>
      <w:pPr>
        <w:ind w:left="855" w:hanging="855"/>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3C961697"/>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0E723B1"/>
    <w:multiLevelType w:val="hybridMultilevel"/>
    <w:tmpl w:val="3DEE60E4"/>
    <w:lvl w:ilvl="0" w:tplc="7A488892">
      <w:start w:val="1"/>
      <w:numFmt w:val="bullet"/>
      <w:lvlText w:val=""/>
      <w:lvlJc w:val="left"/>
      <w:pPr>
        <w:ind w:left="1287" w:hanging="360"/>
      </w:pPr>
      <w:rPr>
        <w:rFonts w:ascii="Symbol" w:hAnsi="Symbol" w:hint="default"/>
      </w:rPr>
    </w:lvl>
    <w:lvl w:ilvl="1" w:tplc="99F0305E">
      <w:numFmt w:val="bullet"/>
      <w:lvlText w:val="•"/>
      <w:lvlJc w:val="left"/>
      <w:pPr>
        <w:ind w:left="2007" w:hanging="360"/>
      </w:pPr>
      <w:rPr>
        <w:rFonts w:ascii="Verdana" w:eastAsia="Times New Roman" w:hAnsi="Verdana"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429F16AE"/>
    <w:multiLevelType w:val="multilevel"/>
    <w:tmpl w:val="A6B4F322"/>
    <w:lvl w:ilvl="0">
      <w:start w:val="2"/>
      <w:numFmt w:val="decimal"/>
      <w:lvlText w:val="%1."/>
      <w:lvlJc w:val="left"/>
      <w:pPr>
        <w:ind w:left="480" w:hanging="480"/>
      </w:pPr>
      <w:rPr>
        <w:rFonts w:hint="default"/>
      </w:rPr>
    </w:lvl>
    <w:lvl w:ilvl="1">
      <w:start w:val="11"/>
      <w:numFmt w:val="decimal"/>
      <w:lvlText w:val="%1.%2."/>
      <w:lvlJc w:val="left"/>
      <w:pPr>
        <w:ind w:left="1259" w:hanging="480"/>
      </w:pPr>
      <w:rPr>
        <w:rFonts w:hint="default"/>
      </w:rPr>
    </w:lvl>
    <w:lvl w:ilvl="2">
      <w:start w:val="1"/>
      <w:numFmt w:val="decimal"/>
      <w:lvlText w:val="%1.%2.%3."/>
      <w:lvlJc w:val="left"/>
      <w:pPr>
        <w:ind w:left="2278" w:hanging="720"/>
      </w:pPr>
      <w:rPr>
        <w:rFonts w:hint="default"/>
      </w:rPr>
    </w:lvl>
    <w:lvl w:ilvl="3">
      <w:start w:val="1"/>
      <w:numFmt w:val="decimal"/>
      <w:lvlText w:val="%1.%2.%3.%4."/>
      <w:lvlJc w:val="left"/>
      <w:pPr>
        <w:ind w:left="3057" w:hanging="720"/>
      </w:pPr>
      <w:rPr>
        <w:rFonts w:hint="default"/>
      </w:rPr>
    </w:lvl>
    <w:lvl w:ilvl="4">
      <w:start w:val="1"/>
      <w:numFmt w:val="decimal"/>
      <w:lvlText w:val="%1.%2.%3.%4.%5."/>
      <w:lvlJc w:val="left"/>
      <w:pPr>
        <w:ind w:left="4196" w:hanging="1080"/>
      </w:pPr>
      <w:rPr>
        <w:rFonts w:hint="default"/>
      </w:rPr>
    </w:lvl>
    <w:lvl w:ilvl="5">
      <w:start w:val="1"/>
      <w:numFmt w:val="decimal"/>
      <w:lvlText w:val="%1.%2.%3.%4.%5.%6."/>
      <w:lvlJc w:val="left"/>
      <w:pPr>
        <w:ind w:left="4975" w:hanging="1080"/>
      </w:pPr>
      <w:rPr>
        <w:rFonts w:hint="default"/>
      </w:rPr>
    </w:lvl>
    <w:lvl w:ilvl="6">
      <w:start w:val="1"/>
      <w:numFmt w:val="decimal"/>
      <w:lvlText w:val="%1.%2.%3.%4.%5.%6.%7."/>
      <w:lvlJc w:val="left"/>
      <w:pPr>
        <w:ind w:left="6114" w:hanging="1440"/>
      </w:pPr>
      <w:rPr>
        <w:rFonts w:hint="default"/>
      </w:rPr>
    </w:lvl>
    <w:lvl w:ilvl="7">
      <w:start w:val="1"/>
      <w:numFmt w:val="decimal"/>
      <w:lvlText w:val="%1.%2.%3.%4.%5.%6.%7.%8."/>
      <w:lvlJc w:val="left"/>
      <w:pPr>
        <w:ind w:left="6893" w:hanging="1440"/>
      </w:pPr>
      <w:rPr>
        <w:rFonts w:hint="default"/>
      </w:rPr>
    </w:lvl>
    <w:lvl w:ilvl="8">
      <w:start w:val="1"/>
      <w:numFmt w:val="decimal"/>
      <w:lvlText w:val="%1.%2.%3.%4.%5.%6.%7.%8.%9."/>
      <w:lvlJc w:val="left"/>
      <w:pPr>
        <w:ind w:left="8032" w:hanging="1800"/>
      </w:pPr>
      <w:rPr>
        <w:rFonts w:hint="default"/>
      </w:rPr>
    </w:lvl>
  </w:abstractNum>
  <w:abstractNum w:abstractNumId="17" w15:restartNumberingAfterBreak="0">
    <w:nsid w:val="4D684E6F"/>
    <w:multiLevelType w:val="multilevel"/>
    <w:tmpl w:val="1B4CBBDC"/>
    <w:lvl w:ilvl="0">
      <w:start w:val="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53965EF3"/>
    <w:multiLevelType w:val="hybridMultilevel"/>
    <w:tmpl w:val="C2C0D4E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C4F80"/>
    <w:multiLevelType w:val="hybridMultilevel"/>
    <w:tmpl w:val="1DE65760"/>
    <w:lvl w:ilvl="0" w:tplc="04190017">
      <w:start w:val="1"/>
      <w:numFmt w:val="lowerLetter"/>
      <w:lvlText w:val="%1)"/>
      <w:lvlJc w:val="left"/>
      <w:pPr>
        <w:ind w:left="1996" w:hanging="360"/>
      </w:pPr>
    </w:lvl>
    <w:lvl w:ilvl="1" w:tplc="0419001B">
      <w:start w:val="1"/>
      <w:numFmt w:val="lowerRoman"/>
      <w:lvlText w:val="%2."/>
      <w:lvlJc w:val="righ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15:restartNumberingAfterBreak="0">
    <w:nsid w:val="65386F1C"/>
    <w:multiLevelType w:val="hybridMultilevel"/>
    <w:tmpl w:val="A9FCC8C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1" w15:restartNumberingAfterBreak="0">
    <w:nsid w:val="65C3357F"/>
    <w:multiLevelType w:val="multilevel"/>
    <w:tmpl w:val="2E12B300"/>
    <w:lvl w:ilvl="0">
      <w:start w:val="14"/>
      <w:numFmt w:val="decimal"/>
      <w:lvlText w:val="%1"/>
      <w:lvlJc w:val="left"/>
      <w:pPr>
        <w:ind w:left="420" w:hanging="420"/>
      </w:pPr>
      <w:rPr>
        <w:rFonts w:hint="default"/>
      </w:rPr>
    </w:lvl>
    <w:lvl w:ilvl="1">
      <w:start w:val="5"/>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22" w15:restartNumberingAfterBreak="0">
    <w:nsid w:val="6819450F"/>
    <w:multiLevelType w:val="hybridMultilevel"/>
    <w:tmpl w:val="2A100D7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3" w15:restartNumberingAfterBreak="0">
    <w:nsid w:val="695E0EC7"/>
    <w:multiLevelType w:val="hybridMultilevel"/>
    <w:tmpl w:val="FD569912"/>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D1D3FB5"/>
    <w:multiLevelType w:val="hybridMultilevel"/>
    <w:tmpl w:val="8BAEFD5E"/>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6E906CC1"/>
    <w:multiLevelType w:val="hybridMultilevel"/>
    <w:tmpl w:val="FB1C062E"/>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6" w15:restartNumberingAfterBreak="0">
    <w:nsid w:val="702169E7"/>
    <w:multiLevelType w:val="hybridMultilevel"/>
    <w:tmpl w:val="1D6AC59A"/>
    <w:lvl w:ilvl="0" w:tplc="0D8E55C6">
      <w:start w:val="1"/>
      <w:numFmt w:val="lowerLetter"/>
      <w:lvlText w:val="(%1)"/>
      <w:lvlJc w:val="left"/>
      <w:pPr>
        <w:ind w:left="1996" w:hanging="360"/>
      </w:pPr>
      <w:rPr>
        <w:rFonts w:hint="default"/>
        <w:b/>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15:restartNumberingAfterBreak="0">
    <w:nsid w:val="74DC703F"/>
    <w:multiLevelType w:val="multilevel"/>
    <w:tmpl w:val="E6C232D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lang w:val="ru-RU"/>
      </w:rPr>
    </w:lvl>
    <w:lvl w:ilvl="2">
      <w:start w:val="1"/>
      <w:numFmt w:val="decimal"/>
      <w:lvlText w:val="%1.%2.%3"/>
      <w:lvlJc w:val="left"/>
      <w:pPr>
        <w:ind w:left="720" w:hanging="720"/>
      </w:pPr>
      <w:rPr>
        <w:rFonts w:hint="default"/>
        <w:b/>
        <w:lang w:val="ru-RU"/>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8B92277"/>
    <w:multiLevelType w:val="hybridMultilevel"/>
    <w:tmpl w:val="A358F4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A0116A"/>
    <w:multiLevelType w:val="hybridMultilevel"/>
    <w:tmpl w:val="50E83F54"/>
    <w:lvl w:ilvl="0" w:tplc="0419001B">
      <w:start w:val="1"/>
      <w:numFmt w:val="lowerRoman"/>
      <w:lvlText w:val="%1."/>
      <w:lvlJc w:val="righ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7"/>
  </w:num>
  <w:num w:numId="3">
    <w:abstractNumId w:val="3"/>
  </w:num>
  <w:num w:numId="4">
    <w:abstractNumId w:val="23"/>
  </w:num>
  <w:num w:numId="5">
    <w:abstractNumId w:val="9"/>
  </w:num>
  <w:num w:numId="6">
    <w:abstractNumId w:val="6"/>
  </w:num>
  <w:num w:numId="7">
    <w:abstractNumId w:val="18"/>
  </w:num>
  <w:num w:numId="8">
    <w:abstractNumId w:val="12"/>
  </w:num>
  <w:num w:numId="9">
    <w:abstractNumId w:val="21"/>
  </w:num>
  <w:num w:numId="10">
    <w:abstractNumId w:val="26"/>
  </w:num>
  <w:num w:numId="11">
    <w:abstractNumId w:val="14"/>
  </w:num>
  <w:num w:numId="12">
    <w:abstractNumId w:val="22"/>
  </w:num>
  <w:num w:numId="13">
    <w:abstractNumId w:val="0"/>
  </w:num>
  <w:num w:numId="14">
    <w:abstractNumId w:val="19"/>
  </w:num>
  <w:num w:numId="15">
    <w:abstractNumId w:val="29"/>
  </w:num>
  <w:num w:numId="16">
    <w:abstractNumId w:val="20"/>
  </w:num>
  <w:num w:numId="17">
    <w:abstractNumId w:val="25"/>
  </w:num>
  <w:num w:numId="18">
    <w:abstractNumId w:val="5"/>
  </w:num>
  <w:num w:numId="19">
    <w:abstractNumId w:val="10"/>
  </w:num>
  <w:num w:numId="20">
    <w:abstractNumId w:val="16"/>
  </w:num>
  <w:num w:numId="21">
    <w:abstractNumId w:val="11"/>
  </w:num>
  <w:num w:numId="22">
    <w:abstractNumId w:val="2"/>
  </w:num>
  <w:num w:numId="23">
    <w:abstractNumId w:val="8"/>
  </w:num>
  <w:num w:numId="24">
    <w:abstractNumId w:val="15"/>
  </w:num>
  <w:num w:numId="25">
    <w:abstractNumId w:val="4"/>
  </w:num>
  <w:num w:numId="26">
    <w:abstractNumId w:val="27"/>
  </w:num>
  <w:num w:numId="27">
    <w:abstractNumId w:val="28"/>
  </w:num>
  <w:num w:numId="28">
    <w:abstractNumId w:val="13"/>
  </w:num>
  <w:num w:numId="29">
    <w:abstractNumId w:val="24"/>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CC"/>
    <w:rsid w:val="00002485"/>
    <w:rsid w:val="00003C2A"/>
    <w:rsid w:val="00003F6B"/>
    <w:rsid w:val="000066C8"/>
    <w:rsid w:val="00006E61"/>
    <w:rsid w:val="00007CCC"/>
    <w:rsid w:val="00012272"/>
    <w:rsid w:val="000151D7"/>
    <w:rsid w:val="000160E4"/>
    <w:rsid w:val="0001641D"/>
    <w:rsid w:val="000179B0"/>
    <w:rsid w:val="00020DAE"/>
    <w:rsid w:val="00023473"/>
    <w:rsid w:val="000239F3"/>
    <w:rsid w:val="000243CC"/>
    <w:rsid w:val="000244A0"/>
    <w:rsid w:val="000275F0"/>
    <w:rsid w:val="00027F03"/>
    <w:rsid w:val="0003028F"/>
    <w:rsid w:val="00030FB6"/>
    <w:rsid w:val="00031117"/>
    <w:rsid w:val="000312CC"/>
    <w:rsid w:val="000314E1"/>
    <w:rsid w:val="00031C0C"/>
    <w:rsid w:val="0004029F"/>
    <w:rsid w:val="000452B1"/>
    <w:rsid w:val="000522B2"/>
    <w:rsid w:val="000547BD"/>
    <w:rsid w:val="00054C0D"/>
    <w:rsid w:val="0005537A"/>
    <w:rsid w:val="00055AAC"/>
    <w:rsid w:val="00055AB1"/>
    <w:rsid w:val="00055CFF"/>
    <w:rsid w:val="00062897"/>
    <w:rsid w:val="00065678"/>
    <w:rsid w:val="00065D81"/>
    <w:rsid w:val="00065F3F"/>
    <w:rsid w:val="00066E12"/>
    <w:rsid w:val="000670AA"/>
    <w:rsid w:val="00071701"/>
    <w:rsid w:val="000719F2"/>
    <w:rsid w:val="00074972"/>
    <w:rsid w:val="00075DD4"/>
    <w:rsid w:val="00076EE1"/>
    <w:rsid w:val="00077012"/>
    <w:rsid w:val="0007719F"/>
    <w:rsid w:val="0007745B"/>
    <w:rsid w:val="00077479"/>
    <w:rsid w:val="0008168A"/>
    <w:rsid w:val="00081AF1"/>
    <w:rsid w:val="00081B1E"/>
    <w:rsid w:val="00082A4B"/>
    <w:rsid w:val="00083C74"/>
    <w:rsid w:val="0008593C"/>
    <w:rsid w:val="00086ACE"/>
    <w:rsid w:val="00090156"/>
    <w:rsid w:val="0009035F"/>
    <w:rsid w:val="000910BD"/>
    <w:rsid w:val="00091A2C"/>
    <w:rsid w:val="00091E72"/>
    <w:rsid w:val="00095D24"/>
    <w:rsid w:val="00097E68"/>
    <w:rsid w:val="000A0217"/>
    <w:rsid w:val="000A0CE4"/>
    <w:rsid w:val="000A19D7"/>
    <w:rsid w:val="000A30A1"/>
    <w:rsid w:val="000A59C3"/>
    <w:rsid w:val="000B1881"/>
    <w:rsid w:val="000B2A33"/>
    <w:rsid w:val="000B2E1F"/>
    <w:rsid w:val="000B3F74"/>
    <w:rsid w:val="000B60D1"/>
    <w:rsid w:val="000B74CB"/>
    <w:rsid w:val="000B7688"/>
    <w:rsid w:val="000B7D50"/>
    <w:rsid w:val="000C0B49"/>
    <w:rsid w:val="000C1C43"/>
    <w:rsid w:val="000C4897"/>
    <w:rsid w:val="000C4D44"/>
    <w:rsid w:val="000C59CC"/>
    <w:rsid w:val="000C731C"/>
    <w:rsid w:val="000C7C95"/>
    <w:rsid w:val="000D349F"/>
    <w:rsid w:val="000D3CBB"/>
    <w:rsid w:val="000D5F74"/>
    <w:rsid w:val="000D6D3E"/>
    <w:rsid w:val="000D6D72"/>
    <w:rsid w:val="000D7248"/>
    <w:rsid w:val="000E02CE"/>
    <w:rsid w:val="000E2E73"/>
    <w:rsid w:val="000E3FDA"/>
    <w:rsid w:val="000E6A5A"/>
    <w:rsid w:val="000E6F5D"/>
    <w:rsid w:val="000E7353"/>
    <w:rsid w:val="000F2654"/>
    <w:rsid w:val="000F28F7"/>
    <w:rsid w:val="000F379B"/>
    <w:rsid w:val="000F50E4"/>
    <w:rsid w:val="00101BCF"/>
    <w:rsid w:val="00105E6D"/>
    <w:rsid w:val="001074AC"/>
    <w:rsid w:val="00110044"/>
    <w:rsid w:val="001105B9"/>
    <w:rsid w:val="0011118A"/>
    <w:rsid w:val="00112918"/>
    <w:rsid w:val="00114AD8"/>
    <w:rsid w:val="00115516"/>
    <w:rsid w:val="001223D9"/>
    <w:rsid w:val="00124E2B"/>
    <w:rsid w:val="00130083"/>
    <w:rsid w:val="001310B9"/>
    <w:rsid w:val="00132F0B"/>
    <w:rsid w:val="00135D4B"/>
    <w:rsid w:val="0014112B"/>
    <w:rsid w:val="0014167A"/>
    <w:rsid w:val="0014520A"/>
    <w:rsid w:val="001463D9"/>
    <w:rsid w:val="0014744D"/>
    <w:rsid w:val="00150C75"/>
    <w:rsid w:val="001540C6"/>
    <w:rsid w:val="00154BEE"/>
    <w:rsid w:val="0015565E"/>
    <w:rsid w:val="00155AD4"/>
    <w:rsid w:val="00161B12"/>
    <w:rsid w:val="00161D08"/>
    <w:rsid w:val="001644EF"/>
    <w:rsid w:val="0016564F"/>
    <w:rsid w:val="00166E63"/>
    <w:rsid w:val="0017076D"/>
    <w:rsid w:val="00170829"/>
    <w:rsid w:val="00171487"/>
    <w:rsid w:val="00171516"/>
    <w:rsid w:val="00172A46"/>
    <w:rsid w:val="00174190"/>
    <w:rsid w:val="001763B4"/>
    <w:rsid w:val="00176794"/>
    <w:rsid w:val="00177A44"/>
    <w:rsid w:val="00177CD4"/>
    <w:rsid w:val="00181B22"/>
    <w:rsid w:val="001849C7"/>
    <w:rsid w:val="00190E7E"/>
    <w:rsid w:val="001951D4"/>
    <w:rsid w:val="001956A8"/>
    <w:rsid w:val="001977AE"/>
    <w:rsid w:val="001A19E9"/>
    <w:rsid w:val="001A5DBB"/>
    <w:rsid w:val="001A6353"/>
    <w:rsid w:val="001B09FF"/>
    <w:rsid w:val="001B55D4"/>
    <w:rsid w:val="001C0C69"/>
    <w:rsid w:val="001C152E"/>
    <w:rsid w:val="001C36C6"/>
    <w:rsid w:val="001C4372"/>
    <w:rsid w:val="001C6386"/>
    <w:rsid w:val="001D03F1"/>
    <w:rsid w:val="001D0DC6"/>
    <w:rsid w:val="001D3355"/>
    <w:rsid w:val="001D3E2D"/>
    <w:rsid w:val="001D7AFB"/>
    <w:rsid w:val="001D7F82"/>
    <w:rsid w:val="001E28D1"/>
    <w:rsid w:val="001E37DF"/>
    <w:rsid w:val="001E6631"/>
    <w:rsid w:val="001E67AF"/>
    <w:rsid w:val="001E6926"/>
    <w:rsid w:val="001E7310"/>
    <w:rsid w:val="001F3D87"/>
    <w:rsid w:val="001F463A"/>
    <w:rsid w:val="001F4B7A"/>
    <w:rsid w:val="001F4C43"/>
    <w:rsid w:val="001F5A81"/>
    <w:rsid w:val="002030A7"/>
    <w:rsid w:val="00203388"/>
    <w:rsid w:val="00205D77"/>
    <w:rsid w:val="00206463"/>
    <w:rsid w:val="002067CF"/>
    <w:rsid w:val="00207AA5"/>
    <w:rsid w:val="00207AAE"/>
    <w:rsid w:val="00210FC5"/>
    <w:rsid w:val="002110B2"/>
    <w:rsid w:val="00211D3C"/>
    <w:rsid w:val="00215C22"/>
    <w:rsid w:val="00216019"/>
    <w:rsid w:val="00216CBF"/>
    <w:rsid w:val="0022078B"/>
    <w:rsid w:val="00222A96"/>
    <w:rsid w:val="00224BFE"/>
    <w:rsid w:val="00225A48"/>
    <w:rsid w:val="0023331B"/>
    <w:rsid w:val="00233F02"/>
    <w:rsid w:val="00234724"/>
    <w:rsid w:val="00237CAA"/>
    <w:rsid w:val="00237CBA"/>
    <w:rsid w:val="00240ABE"/>
    <w:rsid w:val="002417EE"/>
    <w:rsid w:val="0024279C"/>
    <w:rsid w:val="00244C2B"/>
    <w:rsid w:val="0024566C"/>
    <w:rsid w:val="00247617"/>
    <w:rsid w:val="002541A4"/>
    <w:rsid w:val="00254AD0"/>
    <w:rsid w:val="00255DDB"/>
    <w:rsid w:val="00257BE4"/>
    <w:rsid w:val="00257E9D"/>
    <w:rsid w:val="0026343A"/>
    <w:rsid w:val="00266840"/>
    <w:rsid w:val="00272D8D"/>
    <w:rsid w:val="0027331E"/>
    <w:rsid w:val="002744AF"/>
    <w:rsid w:val="00274F82"/>
    <w:rsid w:val="0027549E"/>
    <w:rsid w:val="002778C9"/>
    <w:rsid w:val="00282175"/>
    <w:rsid w:val="00282732"/>
    <w:rsid w:val="0028518F"/>
    <w:rsid w:val="00286B9E"/>
    <w:rsid w:val="00292234"/>
    <w:rsid w:val="00294914"/>
    <w:rsid w:val="002968CD"/>
    <w:rsid w:val="00297C84"/>
    <w:rsid w:val="002A0AAE"/>
    <w:rsid w:val="002A0AE5"/>
    <w:rsid w:val="002A4369"/>
    <w:rsid w:val="002B0924"/>
    <w:rsid w:val="002B16A0"/>
    <w:rsid w:val="002B1FE4"/>
    <w:rsid w:val="002B63FD"/>
    <w:rsid w:val="002C0FD9"/>
    <w:rsid w:val="002C2F1A"/>
    <w:rsid w:val="002C4986"/>
    <w:rsid w:val="002C4CB0"/>
    <w:rsid w:val="002C5AE6"/>
    <w:rsid w:val="002C6A81"/>
    <w:rsid w:val="002C7E01"/>
    <w:rsid w:val="002D14F3"/>
    <w:rsid w:val="002D271C"/>
    <w:rsid w:val="002D2A23"/>
    <w:rsid w:val="002D5AD3"/>
    <w:rsid w:val="002D68B7"/>
    <w:rsid w:val="002D7ECD"/>
    <w:rsid w:val="002E047E"/>
    <w:rsid w:val="002E05CC"/>
    <w:rsid w:val="002E0ADF"/>
    <w:rsid w:val="002E1438"/>
    <w:rsid w:val="002E5B3C"/>
    <w:rsid w:val="002E63F9"/>
    <w:rsid w:val="002F03F2"/>
    <w:rsid w:val="002F23A3"/>
    <w:rsid w:val="002F2680"/>
    <w:rsid w:val="002F2A8A"/>
    <w:rsid w:val="002F53C2"/>
    <w:rsid w:val="002F5508"/>
    <w:rsid w:val="002F60DD"/>
    <w:rsid w:val="002F673A"/>
    <w:rsid w:val="002F75C7"/>
    <w:rsid w:val="00300C8C"/>
    <w:rsid w:val="00301144"/>
    <w:rsid w:val="00301B09"/>
    <w:rsid w:val="0030283B"/>
    <w:rsid w:val="00304FA5"/>
    <w:rsid w:val="003054E9"/>
    <w:rsid w:val="00306358"/>
    <w:rsid w:val="0030695A"/>
    <w:rsid w:val="00307B41"/>
    <w:rsid w:val="003107D8"/>
    <w:rsid w:val="003126F1"/>
    <w:rsid w:val="003129D9"/>
    <w:rsid w:val="00312BAA"/>
    <w:rsid w:val="00315529"/>
    <w:rsid w:val="003218EC"/>
    <w:rsid w:val="00323825"/>
    <w:rsid w:val="003243EF"/>
    <w:rsid w:val="0032597A"/>
    <w:rsid w:val="0033060E"/>
    <w:rsid w:val="00330795"/>
    <w:rsid w:val="0033104C"/>
    <w:rsid w:val="00334EDE"/>
    <w:rsid w:val="00335DC4"/>
    <w:rsid w:val="0034031C"/>
    <w:rsid w:val="00341F14"/>
    <w:rsid w:val="00342759"/>
    <w:rsid w:val="00343CB7"/>
    <w:rsid w:val="00344637"/>
    <w:rsid w:val="00357471"/>
    <w:rsid w:val="00360F8F"/>
    <w:rsid w:val="00362083"/>
    <w:rsid w:val="003622C8"/>
    <w:rsid w:val="00362FFD"/>
    <w:rsid w:val="00370EF3"/>
    <w:rsid w:val="0037278E"/>
    <w:rsid w:val="00373D81"/>
    <w:rsid w:val="0037421F"/>
    <w:rsid w:val="00374484"/>
    <w:rsid w:val="003755A9"/>
    <w:rsid w:val="00377808"/>
    <w:rsid w:val="00380191"/>
    <w:rsid w:val="00383D50"/>
    <w:rsid w:val="003857A6"/>
    <w:rsid w:val="003873B6"/>
    <w:rsid w:val="00387655"/>
    <w:rsid w:val="003901BA"/>
    <w:rsid w:val="00390E4D"/>
    <w:rsid w:val="003920E2"/>
    <w:rsid w:val="00393FD4"/>
    <w:rsid w:val="00397041"/>
    <w:rsid w:val="00397A30"/>
    <w:rsid w:val="003A00ED"/>
    <w:rsid w:val="003A0580"/>
    <w:rsid w:val="003A19DC"/>
    <w:rsid w:val="003A1C92"/>
    <w:rsid w:val="003A1D6E"/>
    <w:rsid w:val="003A343F"/>
    <w:rsid w:val="003A4BA8"/>
    <w:rsid w:val="003A5606"/>
    <w:rsid w:val="003B0255"/>
    <w:rsid w:val="003B0607"/>
    <w:rsid w:val="003B238C"/>
    <w:rsid w:val="003B2E73"/>
    <w:rsid w:val="003B56F5"/>
    <w:rsid w:val="003B5843"/>
    <w:rsid w:val="003B648F"/>
    <w:rsid w:val="003C00AD"/>
    <w:rsid w:val="003C0ACD"/>
    <w:rsid w:val="003C0C12"/>
    <w:rsid w:val="003C1AAF"/>
    <w:rsid w:val="003C326A"/>
    <w:rsid w:val="003C3E1C"/>
    <w:rsid w:val="003C4077"/>
    <w:rsid w:val="003C6069"/>
    <w:rsid w:val="003C69C8"/>
    <w:rsid w:val="003C6CFB"/>
    <w:rsid w:val="003C767D"/>
    <w:rsid w:val="003D03ED"/>
    <w:rsid w:val="003D10F5"/>
    <w:rsid w:val="003D3A54"/>
    <w:rsid w:val="003D3B95"/>
    <w:rsid w:val="003D570A"/>
    <w:rsid w:val="003D62D2"/>
    <w:rsid w:val="003D74DA"/>
    <w:rsid w:val="003D76AD"/>
    <w:rsid w:val="003D7B7D"/>
    <w:rsid w:val="003E091E"/>
    <w:rsid w:val="003E1DF5"/>
    <w:rsid w:val="003E1E69"/>
    <w:rsid w:val="003E1FCE"/>
    <w:rsid w:val="003E3D9A"/>
    <w:rsid w:val="003E5C1A"/>
    <w:rsid w:val="003E60D7"/>
    <w:rsid w:val="003E707A"/>
    <w:rsid w:val="003E7C42"/>
    <w:rsid w:val="003F1045"/>
    <w:rsid w:val="003F112B"/>
    <w:rsid w:val="003F1156"/>
    <w:rsid w:val="003F3454"/>
    <w:rsid w:val="003F3A72"/>
    <w:rsid w:val="003F48A0"/>
    <w:rsid w:val="003F4D34"/>
    <w:rsid w:val="003F561B"/>
    <w:rsid w:val="003F58C2"/>
    <w:rsid w:val="003F704F"/>
    <w:rsid w:val="004007D3"/>
    <w:rsid w:val="0040151B"/>
    <w:rsid w:val="00403B97"/>
    <w:rsid w:val="004049EB"/>
    <w:rsid w:val="004064D6"/>
    <w:rsid w:val="00407CF7"/>
    <w:rsid w:val="00410298"/>
    <w:rsid w:val="00412ED9"/>
    <w:rsid w:val="0041436D"/>
    <w:rsid w:val="00417E0A"/>
    <w:rsid w:val="0042130D"/>
    <w:rsid w:val="0042585B"/>
    <w:rsid w:val="00426482"/>
    <w:rsid w:val="00426707"/>
    <w:rsid w:val="00426AFD"/>
    <w:rsid w:val="00426C66"/>
    <w:rsid w:val="00426DC4"/>
    <w:rsid w:val="004274AA"/>
    <w:rsid w:val="004274D9"/>
    <w:rsid w:val="00427707"/>
    <w:rsid w:val="004318C1"/>
    <w:rsid w:val="004321BD"/>
    <w:rsid w:val="00432A59"/>
    <w:rsid w:val="00435719"/>
    <w:rsid w:val="00436DC6"/>
    <w:rsid w:val="00437FC8"/>
    <w:rsid w:val="0044141A"/>
    <w:rsid w:val="00441F8B"/>
    <w:rsid w:val="0044207E"/>
    <w:rsid w:val="00442AB0"/>
    <w:rsid w:val="004458B8"/>
    <w:rsid w:val="0045080B"/>
    <w:rsid w:val="00450D51"/>
    <w:rsid w:val="0045187F"/>
    <w:rsid w:val="004521A0"/>
    <w:rsid w:val="004574FD"/>
    <w:rsid w:val="004609DB"/>
    <w:rsid w:val="004719BA"/>
    <w:rsid w:val="00474740"/>
    <w:rsid w:val="00474A04"/>
    <w:rsid w:val="00475182"/>
    <w:rsid w:val="004759D4"/>
    <w:rsid w:val="00476600"/>
    <w:rsid w:val="00477A76"/>
    <w:rsid w:val="0048101C"/>
    <w:rsid w:val="00483FF1"/>
    <w:rsid w:val="004853D9"/>
    <w:rsid w:val="00485B65"/>
    <w:rsid w:val="0049004B"/>
    <w:rsid w:val="004900F3"/>
    <w:rsid w:val="00490DF6"/>
    <w:rsid w:val="0049140C"/>
    <w:rsid w:val="004928D3"/>
    <w:rsid w:val="00494A8E"/>
    <w:rsid w:val="004956FD"/>
    <w:rsid w:val="00495F5A"/>
    <w:rsid w:val="00496C27"/>
    <w:rsid w:val="004A062E"/>
    <w:rsid w:val="004A0CD6"/>
    <w:rsid w:val="004A1DFE"/>
    <w:rsid w:val="004A25C6"/>
    <w:rsid w:val="004A348C"/>
    <w:rsid w:val="004A6243"/>
    <w:rsid w:val="004A68A0"/>
    <w:rsid w:val="004A6A70"/>
    <w:rsid w:val="004B232E"/>
    <w:rsid w:val="004B4452"/>
    <w:rsid w:val="004B4607"/>
    <w:rsid w:val="004B4983"/>
    <w:rsid w:val="004B5250"/>
    <w:rsid w:val="004B789C"/>
    <w:rsid w:val="004C03B0"/>
    <w:rsid w:val="004C1315"/>
    <w:rsid w:val="004C1752"/>
    <w:rsid w:val="004C1B6A"/>
    <w:rsid w:val="004C240E"/>
    <w:rsid w:val="004C2A51"/>
    <w:rsid w:val="004C2FC8"/>
    <w:rsid w:val="004C3D99"/>
    <w:rsid w:val="004C7149"/>
    <w:rsid w:val="004D1124"/>
    <w:rsid w:val="004D4A9B"/>
    <w:rsid w:val="004D5119"/>
    <w:rsid w:val="004D5FE2"/>
    <w:rsid w:val="004D62BA"/>
    <w:rsid w:val="004E44C6"/>
    <w:rsid w:val="004E498B"/>
    <w:rsid w:val="004E5A87"/>
    <w:rsid w:val="004E6409"/>
    <w:rsid w:val="004E7B29"/>
    <w:rsid w:val="004F4E6C"/>
    <w:rsid w:val="004F7E0C"/>
    <w:rsid w:val="004F7E33"/>
    <w:rsid w:val="00503E1B"/>
    <w:rsid w:val="0050428B"/>
    <w:rsid w:val="005042E7"/>
    <w:rsid w:val="00504D8E"/>
    <w:rsid w:val="00505FDC"/>
    <w:rsid w:val="005063B5"/>
    <w:rsid w:val="00506474"/>
    <w:rsid w:val="00506EA3"/>
    <w:rsid w:val="005076F1"/>
    <w:rsid w:val="00507850"/>
    <w:rsid w:val="00511ACE"/>
    <w:rsid w:val="0051276A"/>
    <w:rsid w:val="005157D9"/>
    <w:rsid w:val="00515D8F"/>
    <w:rsid w:val="005179C9"/>
    <w:rsid w:val="00517DF1"/>
    <w:rsid w:val="005209E0"/>
    <w:rsid w:val="00521734"/>
    <w:rsid w:val="005229E9"/>
    <w:rsid w:val="00523D28"/>
    <w:rsid w:val="00526190"/>
    <w:rsid w:val="00527F1A"/>
    <w:rsid w:val="0053096F"/>
    <w:rsid w:val="00531568"/>
    <w:rsid w:val="00532741"/>
    <w:rsid w:val="00532FE8"/>
    <w:rsid w:val="00533162"/>
    <w:rsid w:val="00534641"/>
    <w:rsid w:val="00535E18"/>
    <w:rsid w:val="0053607F"/>
    <w:rsid w:val="00536852"/>
    <w:rsid w:val="00537389"/>
    <w:rsid w:val="00537E22"/>
    <w:rsid w:val="00540B38"/>
    <w:rsid w:val="00542116"/>
    <w:rsid w:val="0054385F"/>
    <w:rsid w:val="005438D8"/>
    <w:rsid w:val="00545F30"/>
    <w:rsid w:val="00546D8E"/>
    <w:rsid w:val="00552735"/>
    <w:rsid w:val="00553A69"/>
    <w:rsid w:val="00554C6D"/>
    <w:rsid w:val="0055506B"/>
    <w:rsid w:val="00555B9B"/>
    <w:rsid w:val="00555DAD"/>
    <w:rsid w:val="005574B2"/>
    <w:rsid w:val="00557CE0"/>
    <w:rsid w:val="00561AF1"/>
    <w:rsid w:val="00565790"/>
    <w:rsid w:val="00565955"/>
    <w:rsid w:val="00566950"/>
    <w:rsid w:val="0056733D"/>
    <w:rsid w:val="005674AB"/>
    <w:rsid w:val="00573821"/>
    <w:rsid w:val="005747B8"/>
    <w:rsid w:val="00580690"/>
    <w:rsid w:val="00581BB3"/>
    <w:rsid w:val="00582794"/>
    <w:rsid w:val="00584281"/>
    <w:rsid w:val="00585FFA"/>
    <w:rsid w:val="00587639"/>
    <w:rsid w:val="00590E31"/>
    <w:rsid w:val="00591FE0"/>
    <w:rsid w:val="005922E4"/>
    <w:rsid w:val="005959C5"/>
    <w:rsid w:val="00595E1D"/>
    <w:rsid w:val="00595EA1"/>
    <w:rsid w:val="005A100E"/>
    <w:rsid w:val="005A36A1"/>
    <w:rsid w:val="005A3A3B"/>
    <w:rsid w:val="005A448D"/>
    <w:rsid w:val="005A7012"/>
    <w:rsid w:val="005A77E3"/>
    <w:rsid w:val="005B061C"/>
    <w:rsid w:val="005B6067"/>
    <w:rsid w:val="005C24DB"/>
    <w:rsid w:val="005C38DF"/>
    <w:rsid w:val="005C3F84"/>
    <w:rsid w:val="005C515F"/>
    <w:rsid w:val="005C522D"/>
    <w:rsid w:val="005D1101"/>
    <w:rsid w:val="005D47A8"/>
    <w:rsid w:val="005D486E"/>
    <w:rsid w:val="005D4E62"/>
    <w:rsid w:val="005D7F2A"/>
    <w:rsid w:val="005E0415"/>
    <w:rsid w:val="005E1ED5"/>
    <w:rsid w:val="005E59DC"/>
    <w:rsid w:val="005E63A5"/>
    <w:rsid w:val="005F1762"/>
    <w:rsid w:val="005F4003"/>
    <w:rsid w:val="005F4D8B"/>
    <w:rsid w:val="005F4F48"/>
    <w:rsid w:val="005F6485"/>
    <w:rsid w:val="005F79FD"/>
    <w:rsid w:val="00601BFA"/>
    <w:rsid w:val="00603CFE"/>
    <w:rsid w:val="00603E08"/>
    <w:rsid w:val="00604445"/>
    <w:rsid w:val="00605D77"/>
    <w:rsid w:val="00606B5F"/>
    <w:rsid w:val="00607D6A"/>
    <w:rsid w:val="00612772"/>
    <w:rsid w:val="006128B5"/>
    <w:rsid w:val="00613227"/>
    <w:rsid w:val="00613ED3"/>
    <w:rsid w:val="00614FC8"/>
    <w:rsid w:val="006233EA"/>
    <w:rsid w:val="00626B89"/>
    <w:rsid w:val="00626C51"/>
    <w:rsid w:val="00627AEE"/>
    <w:rsid w:val="00631FAD"/>
    <w:rsid w:val="0063367A"/>
    <w:rsid w:val="00634465"/>
    <w:rsid w:val="00635BAB"/>
    <w:rsid w:val="006367B8"/>
    <w:rsid w:val="00637880"/>
    <w:rsid w:val="00640611"/>
    <w:rsid w:val="00641267"/>
    <w:rsid w:val="00641A56"/>
    <w:rsid w:val="00642782"/>
    <w:rsid w:val="00642806"/>
    <w:rsid w:val="00643EA9"/>
    <w:rsid w:val="00645D8E"/>
    <w:rsid w:val="00646720"/>
    <w:rsid w:val="006469AC"/>
    <w:rsid w:val="00647651"/>
    <w:rsid w:val="00647E88"/>
    <w:rsid w:val="006504C1"/>
    <w:rsid w:val="00661538"/>
    <w:rsid w:val="0066182A"/>
    <w:rsid w:val="00663631"/>
    <w:rsid w:val="006705B3"/>
    <w:rsid w:val="00670C5D"/>
    <w:rsid w:val="006722BE"/>
    <w:rsid w:val="00675BBE"/>
    <w:rsid w:val="00675EEF"/>
    <w:rsid w:val="00676186"/>
    <w:rsid w:val="0068008C"/>
    <w:rsid w:val="006803BE"/>
    <w:rsid w:val="006813D2"/>
    <w:rsid w:val="00681E9D"/>
    <w:rsid w:val="00682B85"/>
    <w:rsid w:val="00683427"/>
    <w:rsid w:val="00683515"/>
    <w:rsid w:val="0068503B"/>
    <w:rsid w:val="00685582"/>
    <w:rsid w:val="00686774"/>
    <w:rsid w:val="006873CB"/>
    <w:rsid w:val="0069025F"/>
    <w:rsid w:val="006931F2"/>
    <w:rsid w:val="00694DCB"/>
    <w:rsid w:val="00694F47"/>
    <w:rsid w:val="006A18C9"/>
    <w:rsid w:val="006A1A84"/>
    <w:rsid w:val="006A200D"/>
    <w:rsid w:val="006A2809"/>
    <w:rsid w:val="006A3891"/>
    <w:rsid w:val="006A4FC3"/>
    <w:rsid w:val="006A7AFE"/>
    <w:rsid w:val="006B0F55"/>
    <w:rsid w:val="006B12BD"/>
    <w:rsid w:val="006B4D76"/>
    <w:rsid w:val="006B66C1"/>
    <w:rsid w:val="006B6BEA"/>
    <w:rsid w:val="006B7342"/>
    <w:rsid w:val="006B7A7C"/>
    <w:rsid w:val="006B7D82"/>
    <w:rsid w:val="006C2121"/>
    <w:rsid w:val="006C32D6"/>
    <w:rsid w:val="006C47DC"/>
    <w:rsid w:val="006C51B8"/>
    <w:rsid w:val="006C6531"/>
    <w:rsid w:val="006C7703"/>
    <w:rsid w:val="006D48E6"/>
    <w:rsid w:val="006D55A8"/>
    <w:rsid w:val="006D5938"/>
    <w:rsid w:val="006E22AB"/>
    <w:rsid w:val="006F0FE2"/>
    <w:rsid w:val="006F1E60"/>
    <w:rsid w:val="006F3FCB"/>
    <w:rsid w:val="006F4228"/>
    <w:rsid w:val="006F5ABC"/>
    <w:rsid w:val="006F7110"/>
    <w:rsid w:val="00701116"/>
    <w:rsid w:val="00703AB0"/>
    <w:rsid w:val="00706671"/>
    <w:rsid w:val="00706D47"/>
    <w:rsid w:val="00707ABF"/>
    <w:rsid w:val="0071230A"/>
    <w:rsid w:val="00715EDD"/>
    <w:rsid w:val="00720CE9"/>
    <w:rsid w:val="00723BD6"/>
    <w:rsid w:val="007259FC"/>
    <w:rsid w:val="00725B4C"/>
    <w:rsid w:val="00725F9F"/>
    <w:rsid w:val="007271F6"/>
    <w:rsid w:val="00732438"/>
    <w:rsid w:val="00734161"/>
    <w:rsid w:val="00735854"/>
    <w:rsid w:val="00737BEE"/>
    <w:rsid w:val="00741CD3"/>
    <w:rsid w:val="00743A4E"/>
    <w:rsid w:val="00744A1B"/>
    <w:rsid w:val="00744A6F"/>
    <w:rsid w:val="00751BCE"/>
    <w:rsid w:val="00754D7E"/>
    <w:rsid w:val="00755A3D"/>
    <w:rsid w:val="00762170"/>
    <w:rsid w:val="00763D8B"/>
    <w:rsid w:val="0076471A"/>
    <w:rsid w:val="00764850"/>
    <w:rsid w:val="00764BEF"/>
    <w:rsid w:val="007659A8"/>
    <w:rsid w:val="007663EC"/>
    <w:rsid w:val="00767C18"/>
    <w:rsid w:val="007703EF"/>
    <w:rsid w:val="00771C87"/>
    <w:rsid w:val="00772421"/>
    <w:rsid w:val="007730D4"/>
    <w:rsid w:val="00773320"/>
    <w:rsid w:val="00773FAE"/>
    <w:rsid w:val="0078017C"/>
    <w:rsid w:val="00780B0A"/>
    <w:rsid w:val="00783250"/>
    <w:rsid w:val="0078473E"/>
    <w:rsid w:val="00784A3F"/>
    <w:rsid w:val="00785323"/>
    <w:rsid w:val="0079018C"/>
    <w:rsid w:val="0079047B"/>
    <w:rsid w:val="007926E2"/>
    <w:rsid w:val="00793532"/>
    <w:rsid w:val="007945F7"/>
    <w:rsid w:val="007951FE"/>
    <w:rsid w:val="00795592"/>
    <w:rsid w:val="007968B3"/>
    <w:rsid w:val="00796B60"/>
    <w:rsid w:val="007A0029"/>
    <w:rsid w:val="007A0E47"/>
    <w:rsid w:val="007A27CC"/>
    <w:rsid w:val="007A2F0B"/>
    <w:rsid w:val="007A3070"/>
    <w:rsid w:val="007A45CB"/>
    <w:rsid w:val="007A49AF"/>
    <w:rsid w:val="007A5BD4"/>
    <w:rsid w:val="007A7D62"/>
    <w:rsid w:val="007B1F66"/>
    <w:rsid w:val="007B2987"/>
    <w:rsid w:val="007C040E"/>
    <w:rsid w:val="007C0936"/>
    <w:rsid w:val="007C1533"/>
    <w:rsid w:val="007C2BC4"/>
    <w:rsid w:val="007C2D47"/>
    <w:rsid w:val="007C3E5F"/>
    <w:rsid w:val="007C5643"/>
    <w:rsid w:val="007C5B09"/>
    <w:rsid w:val="007C7377"/>
    <w:rsid w:val="007C7805"/>
    <w:rsid w:val="007D031E"/>
    <w:rsid w:val="007D1228"/>
    <w:rsid w:val="007D1649"/>
    <w:rsid w:val="007D1ED3"/>
    <w:rsid w:val="007D20AF"/>
    <w:rsid w:val="007D25D2"/>
    <w:rsid w:val="007D7376"/>
    <w:rsid w:val="007D7BE2"/>
    <w:rsid w:val="007E1112"/>
    <w:rsid w:val="007E2627"/>
    <w:rsid w:val="007E4E32"/>
    <w:rsid w:val="007F0E82"/>
    <w:rsid w:val="007F13CF"/>
    <w:rsid w:val="007F20C3"/>
    <w:rsid w:val="007F29F2"/>
    <w:rsid w:val="007F3B38"/>
    <w:rsid w:val="007F6D38"/>
    <w:rsid w:val="007F7895"/>
    <w:rsid w:val="0080143F"/>
    <w:rsid w:val="00801A35"/>
    <w:rsid w:val="008023E1"/>
    <w:rsid w:val="00802411"/>
    <w:rsid w:val="00802E52"/>
    <w:rsid w:val="00803683"/>
    <w:rsid w:val="00803F5C"/>
    <w:rsid w:val="00804B62"/>
    <w:rsid w:val="00805E1E"/>
    <w:rsid w:val="00806E09"/>
    <w:rsid w:val="0081068F"/>
    <w:rsid w:val="0081092F"/>
    <w:rsid w:val="008116F8"/>
    <w:rsid w:val="00813326"/>
    <w:rsid w:val="00814522"/>
    <w:rsid w:val="00814527"/>
    <w:rsid w:val="00814534"/>
    <w:rsid w:val="00814ADA"/>
    <w:rsid w:val="00814EAF"/>
    <w:rsid w:val="0081566B"/>
    <w:rsid w:val="00815AA8"/>
    <w:rsid w:val="00817320"/>
    <w:rsid w:val="00817B07"/>
    <w:rsid w:val="00817F0C"/>
    <w:rsid w:val="00821302"/>
    <w:rsid w:val="00822733"/>
    <w:rsid w:val="00822DF5"/>
    <w:rsid w:val="008251FA"/>
    <w:rsid w:val="008271F6"/>
    <w:rsid w:val="00827DA9"/>
    <w:rsid w:val="00834A9C"/>
    <w:rsid w:val="008350EA"/>
    <w:rsid w:val="008362DA"/>
    <w:rsid w:val="0083651E"/>
    <w:rsid w:val="008371FB"/>
    <w:rsid w:val="00840729"/>
    <w:rsid w:val="0084283E"/>
    <w:rsid w:val="00851A08"/>
    <w:rsid w:val="008520ED"/>
    <w:rsid w:val="0085444F"/>
    <w:rsid w:val="008548B6"/>
    <w:rsid w:val="00855849"/>
    <w:rsid w:val="00855D11"/>
    <w:rsid w:val="0085720A"/>
    <w:rsid w:val="00860148"/>
    <w:rsid w:val="00860A5F"/>
    <w:rsid w:val="008627C9"/>
    <w:rsid w:val="008635C8"/>
    <w:rsid w:val="00863ABC"/>
    <w:rsid w:val="008645C6"/>
    <w:rsid w:val="00864FE2"/>
    <w:rsid w:val="00865771"/>
    <w:rsid w:val="00866B0C"/>
    <w:rsid w:val="00873025"/>
    <w:rsid w:val="00875AF2"/>
    <w:rsid w:val="00875F21"/>
    <w:rsid w:val="00876664"/>
    <w:rsid w:val="008769FA"/>
    <w:rsid w:val="00877AA2"/>
    <w:rsid w:val="00880D31"/>
    <w:rsid w:val="00881FA4"/>
    <w:rsid w:val="008824CF"/>
    <w:rsid w:val="00883BE4"/>
    <w:rsid w:val="00884748"/>
    <w:rsid w:val="00884FEE"/>
    <w:rsid w:val="00886DE7"/>
    <w:rsid w:val="00887331"/>
    <w:rsid w:val="008904FE"/>
    <w:rsid w:val="00890AF9"/>
    <w:rsid w:val="00894969"/>
    <w:rsid w:val="008955D2"/>
    <w:rsid w:val="00895AF3"/>
    <w:rsid w:val="008A139C"/>
    <w:rsid w:val="008A2168"/>
    <w:rsid w:val="008B0826"/>
    <w:rsid w:val="008B1026"/>
    <w:rsid w:val="008B2B37"/>
    <w:rsid w:val="008B2E42"/>
    <w:rsid w:val="008B5469"/>
    <w:rsid w:val="008B5EAC"/>
    <w:rsid w:val="008C08CA"/>
    <w:rsid w:val="008C1917"/>
    <w:rsid w:val="008C5E48"/>
    <w:rsid w:val="008C666C"/>
    <w:rsid w:val="008C6B27"/>
    <w:rsid w:val="008C73E1"/>
    <w:rsid w:val="008C7DF5"/>
    <w:rsid w:val="008D052A"/>
    <w:rsid w:val="008D0924"/>
    <w:rsid w:val="008D270A"/>
    <w:rsid w:val="008D4228"/>
    <w:rsid w:val="008D5020"/>
    <w:rsid w:val="008D5B68"/>
    <w:rsid w:val="008D5FF4"/>
    <w:rsid w:val="008E1844"/>
    <w:rsid w:val="008E3E44"/>
    <w:rsid w:val="008E4639"/>
    <w:rsid w:val="008E6202"/>
    <w:rsid w:val="008E6330"/>
    <w:rsid w:val="008F1FB9"/>
    <w:rsid w:val="008F2D16"/>
    <w:rsid w:val="008F4F5B"/>
    <w:rsid w:val="008F595E"/>
    <w:rsid w:val="008F5DA1"/>
    <w:rsid w:val="008F66C2"/>
    <w:rsid w:val="0090103E"/>
    <w:rsid w:val="0090485A"/>
    <w:rsid w:val="0090500B"/>
    <w:rsid w:val="00906A56"/>
    <w:rsid w:val="00911122"/>
    <w:rsid w:val="009115FC"/>
    <w:rsid w:val="00912047"/>
    <w:rsid w:val="00912731"/>
    <w:rsid w:val="00913ADD"/>
    <w:rsid w:val="00914429"/>
    <w:rsid w:val="00915968"/>
    <w:rsid w:val="00916803"/>
    <w:rsid w:val="00916E76"/>
    <w:rsid w:val="00920F28"/>
    <w:rsid w:val="00921CBC"/>
    <w:rsid w:val="00923214"/>
    <w:rsid w:val="0092706C"/>
    <w:rsid w:val="009277D2"/>
    <w:rsid w:val="009307F6"/>
    <w:rsid w:val="0093083E"/>
    <w:rsid w:val="00930AF2"/>
    <w:rsid w:val="00932810"/>
    <w:rsid w:val="00935EC1"/>
    <w:rsid w:val="00942A32"/>
    <w:rsid w:val="00942B3E"/>
    <w:rsid w:val="009434CC"/>
    <w:rsid w:val="00946A02"/>
    <w:rsid w:val="00950140"/>
    <w:rsid w:val="00950DA5"/>
    <w:rsid w:val="00951223"/>
    <w:rsid w:val="0095151D"/>
    <w:rsid w:val="0095199E"/>
    <w:rsid w:val="00952007"/>
    <w:rsid w:val="00952D79"/>
    <w:rsid w:val="009533B1"/>
    <w:rsid w:val="0095434B"/>
    <w:rsid w:val="00960FE7"/>
    <w:rsid w:val="00962969"/>
    <w:rsid w:val="00965846"/>
    <w:rsid w:val="00965FD2"/>
    <w:rsid w:val="009671B3"/>
    <w:rsid w:val="00967C84"/>
    <w:rsid w:val="00970646"/>
    <w:rsid w:val="00973748"/>
    <w:rsid w:val="00974794"/>
    <w:rsid w:val="00974D43"/>
    <w:rsid w:val="00975820"/>
    <w:rsid w:val="00975AEC"/>
    <w:rsid w:val="0097724A"/>
    <w:rsid w:val="00977CE3"/>
    <w:rsid w:val="009809F4"/>
    <w:rsid w:val="009835FD"/>
    <w:rsid w:val="009873E4"/>
    <w:rsid w:val="00987E02"/>
    <w:rsid w:val="00990516"/>
    <w:rsid w:val="00991B2B"/>
    <w:rsid w:val="00994071"/>
    <w:rsid w:val="00995D17"/>
    <w:rsid w:val="00996E2D"/>
    <w:rsid w:val="00997B54"/>
    <w:rsid w:val="009A1AA2"/>
    <w:rsid w:val="009A1FCD"/>
    <w:rsid w:val="009A2386"/>
    <w:rsid w:val="009A27B2"/>
    <w:rsid w:val="009A2925"/>
    <w:rsid w:val="009A4BAD"/>
    <w:rsid w:val="009A4C36"/>
    <w:rsid w:val="009A5C39"/>
    <w:rsid w:val="009A6F90"/>
    <w:rsid w:val="009B00AB"/>
    <w:rsid w:val="009B17C6"/>
    <w:rsid w:val="009B19F6"/>
    <w:rsid w:val="009B23DD"/>
    <w:rsid w:val="009B307E"/>
    <w:rsid w:val="009B606A"/>
    <w:rsid w:val="009B6685"/>
    <w:rsid w:val="009B7513"/>
    <w:rsid w:val="009B7646"/>
    <w:rsid w:val="009C1A56"/>
    <w:rsid w:val="009C357B"/>
    <w:rsid w:val="009C47E5"/>
    <w:rsid w:val="009C56D6"/>
    <w:rsid w:val="009C6AFD"/>
    <w:rsid w:val="009C7142"/>
    <w:rsid w:val="009D2DDE"/>
    <w:rsid w:val="009D34C1"/>
    <w:rsid w:val="009D402D"/>
    <w:rsid w:val="009D4065"/>
    <w:rsid w:val="009D41A1"/>
    <w:rsid w:val="009D670C"/>
    <w:rsid w:val="009D6C1C"/>
    <w:rsid w:val="009D7466"/>
    <w:rsid w:val="009E3A4A"/>
    <w:rsid w:val="009E4699"/>
    <w:rsid w:val="009E6CAF"/>
    <w:rsid w:val="009E718B"/>
    <w:rsid w:val="009E7AB0"/>
    <w:rsid w:val="009F0BCE"/>
    <w:rsid w:val="009F203C"/>
    <w:rsid w:val="009F23CF"/>
    <w:rsid w:val="009F3E9D"/>
    <w:rsid w:val="009F5D07"/>
    <w:rsid w:val="009F6828"/>
    <w:rsid w:val="00A00715"/>
    <w:rsid w:val="00A01876"/>
    <w:rsid w:val="00A01BDD"/>
    <w:rsid w:val="00A01CD5"/>
    <w:rsid w:val="00A02EDC"/>
    <w:rsid w:val="00A03B3A"/>
    <w:rsid w:val="00A055A0"/>
    <w:rsid w:val="00A060DF"/>
    <w:rsid w:val="00A06B8F"/>
    <w:rsid w:val="00A073E6"/>
    <w:rsid w:val="00A07F5E"/>
    <w:rsid w:val="00A10A5B"/>
    <w:rsid w:val="00A1161D"/>
    <w:rsid w:val="00A118A1"/>
    <w:rsid w:val="00A11ECB"/>
    <w:rsid w:val="00A13A65"/>
    <w:rsid w:val="00A16570"/>
    <w:rsid w:val="00A1758E"/>
    <w:rsid w:val="00A21B1A"/>
    <w:rsid w:val="00A26D5D"/>
    <w:rsid w:val="00A272ED"/>
    <w:rsid w:val="00A30644"/>
    <w:rsid w:val="00A30C36"/>
    <w:rsid w:val="00A327ED"/>
    <w:rsid w:val="00A32B03"/>
    <w:rsid w:val="00A422B7"/>
    <w:rsid w:val="00A43971"/>
    <w:rsid w:val="00A45B2A"/>
    <w:rsid w:val="00A505C4"/>
    <w:rsid w:val="00A50C35"/>
    <w:rsid w:val="00A5178B"/>
    <w:rsid w:val="00A51F9D"/>
    <w:rsid w:val="00A52FB4"/>
    <w:rsid w:val="00A536F3"/>
    <w:rsid w:val="00A53841"/>
    <w:rsid w:val="00A57260"/>
    <w:rsid w:val="00A6334F"/>
    <w:rsid w:val="00A64370"/>
    <w:rsid w:val="00A67C4B"/>
    <w:rsid w:val="00A733DC"/>
    <w:rsid w:val="00A759FB"/>
    <w:rsid w:val="00A82D81"/>
    <w:rsid w:val="00A83D00"/>
    <w:rsid w:val="00A83FA7"/>
    <w:rsid w:val="00A85434"/>
    <w:rsid w:val="00A86521"/>
    <w:rsid w:val="00A87750"/>
    <w:rsid w:val="00A92636"/>
    <w:rsid w:val="00A92BD5"/>
    <w:rsid w:val="00A93318"/>
    <w:rsid w:val="00A95B54"/>
    <w:rsid w:val="00A96669"/>
    <w:rsid w:val="00AA2853"/>
    <w:rsid w:val="00AA2929"/>
    <w:rsid w:val="00AA3CFB"/>
    <w:rsid w:val="00AA3F0C"/>
    <w:rsid w:val="00AA6AAE"/>
    <w:rsid w:val="00AA6ED5"/>
    <w:rsid w:val="00AA751A"/>
    <w:rsid w:val="00AA7873"/>
    <w:rsid w:val="00AB3DFF"/>
    <w:rsid w:val="00AB3FB0"/>
    <w:rsid w:val="00AB787B"/>
    <w:rsid w:val="00AC0E22"/>
    <w:rsid w:val="00AC0EDE"/>
    <w:rsid w:val="00AC14EE"/>
    <w:rsid w:val="00AC2B52"/>
    <w:rsid w:val="00AC2F39"/>
    <w:rsid w:val="00AC5284"/>
    <w:rsid w:val="00AC59CE"/>
    <w:rsid w:val="00AD0F0C"/>
    <w:rsid w:val="00AD19C8"/>
    <w:rsid w:val="00AD3EBD"/>
    <w:rsid w:val="00AD5BC3"/>
    <w:rsid w:val="00AD64A7"/>
    <w:rsid w:val="00AD677B"/>
    <w:rsid w:val="00AD7AA3"/>
    <w:rsid w:val="00AD7DC4"/>
    <w:rsid w:val="00AE2AC1"/>
    <w:rsid w:val="00AE361B"/>
    <w:rsid w:val="00AE75E0"/>
    <w:rsid w:val="00AE7D9B"/>
    <w:rsid w:val="00AF19B2"/>
    <w:rsid w:val="00AF591B"/>
    <w:rsid w:val="00AF7101"/>
    <w:rsid w:val="00B02189"/>
    <w:rsid w:val="00B0255C"/>
    <w:rsid w:val="00B02E49"/>
    <w:rsid w:val="00B02FD5"/>
    <w:rsid w:val="00B052E6"/>
    <w:rsid w:val="00B05C66"/>
    <w:rsid w:val="00B062B0"/>
    <w:rsid w:val="00B0728A"/>
    <w:rsid w:val="00B07EEC"/>
    <w:rsid w:val="00B1126E"/>
    <w:rsid w:val="00B11343"/>
    <w:rsid w:val="00B120D5"/>
    <w:rsid w:val="00B13276"/>
    <w:rsid w:val="00B14E6A"/>
    <w:rsid w:val="00B1575C"/>
    <w:rsid w:val="00B16E35"/>
    <w:rsid w:val="00B173DB"/>
    <w:rsid w:val="00B178AD"/>
    <w:rsid w:val="00B17D63"/>
    <w:rsid w:val="00B17F7C"/>
    <w:rsid w:val="00B2000E"/>
    <w:rsid w:val="00B2075C"/>
    <w:rsid w:val="00B20894"/>
    <w:rsid w:val="00B2140F"/>
    <w:rsid w:val="00B25BEC"/>
    <w:rsid w:val="00B25CDC"/>
    <w:rsid w:val="00B301D4"/>
    <w:rsid w:val="00B3218E"/>
    <w:rsid w:val="00B326EB"/>
    <w:rsid w:val="00B32A30"/>
    <w:rsid w:val="00B32B14"/>
    <w:rsid w:val="00B32B69"/>
    <w:rsid w:val="00B35290"/>
    <w:rsid w:val="00B35BA2"/>
    <w:rsid w:val="00B379E7"/>
    <w:rsid w:val="00B37E59"/>
    <w:rsid w:val="00B403AC"/>
    <w:rsid w:val="00B426D2"/>
    <w:rsid w:val="00B42A7A"/>
    <w:rsid w:val="00B4549B"/>
    <w:rsid w:val="00B45ED4"/>
    <w:rsid w:val="00B461DB"/>
    <w:rsid w:val="00B4764B"/>
    <w:rsid w:val="00B47971"/>
    <w:rsid w:val="00B501D1"/>
    <w:rsid w:val="00B5126E"/>
    <w:rsid w:val="00B53127"/>
    <w:rsid w:val="00B53DDA"/>
    <w:rsid w:val="00B64DA2"/>
    <w:rsid w:val="00B6602E"/>
    <w:rsid w:val="00B67FAF"/>
    <w:rsid w:val="00B710C1"/>
    <w:rsid w:val="00B71B26"/>
    <w:rsid w:val="00B72F29"/>
    <w:rsid w:val="00B74523"/>
    <w:rsid w:val="00B769D8"/>
    <w:rsid w:val="00B76AFD"/>
    <w:rsid w:val="00B8036F"/>
    <w:rsid w:val="00B8073E"/>
    <w:rsid w:val="00B81069"/>
    <w:rsid w:val="00B82519"/>
    <w:rsid w:val="00B841FC"/>
    <w:rsid w:val="00B85223"/>
    <w:rsid w:val="00B907E4"/>
    <w:rsid w:val="00B908EE"/>
    <w:rsid w:val="00B943D9"/>
    <w:rsid w:val="00B9600D"/>
    <w:rsid w:val="00B96A5D"/>
    <w:rsid w:val="00B96CD1"/>
    <w:rsid w:val="00BA0B21"/>
    <w:rsid w:val="00BA1933"/>
    <w:rsid w:val="00BA2F2B"/>
    <w:rsid w:val="00BA3FD7"/>
    <w:rsid w:val="00BA49E1"/>
    <w:rsid w:val="00BA5A2F"/>
    <w:rsid w:val="00BA60E4"/>
    <w:rsid w:val="00BA6DD8"/>
    <w:rsid w:val="00BA7CDF"/>
    <w:rsid w:val="00BB093D"/>
    <w:rsid w:val="00BB1EF6"/>
    <w:rsid w:val="00BB2B3C"/>
    <w:rsid w:val="00BB4770"/>
    <w:rsid w:val="00BB53C5"/>
    <w:rsid w:val="00BB5495"/>
    <w:rsid w:val="00BC0565"/>
    <w:rsid w:val="00BC138B"/>
    <w:rsid w:val="00BC17C8"/>
    <w:rsid w:val="00BC2A37"/>
    <w:rsid w:val="00BC2F09"/>
    <w:rsid w:val="00BC3A3D"/>
    <w:rsid w:val="00BC3F50"/>
    <w:rsid w:val="00BC5C2B"/>
    <w:rsid w:val="00BC75B1"/>
    <w:rsid w:val="00BC7B29"/>
    <w:rsid w:val="00BD1442"/>
    <w:rsid w:val="00BD19C2"/>
    <w:rsid w:val="00BD29D9"/>
    <w:rsid w:val="00BD37E7"/>
    <w:rsid w:val="00BD3DE3"/>
    <w:rsid w:val="00BD4B1B"/>
    <w:rsid w:val="00BD5894"/>
    <w:rsid w:val="00BE2D89"/>
    <w:rsid w:val="00BE487C"/>
    <w:rsid w:val="00BE790C"/>
    <w:rsid w:val="00BF2E48"/>
    <w:rsid w:val="00BF333A"/>
    <w:rsid w:val="00BF4045"/>
    <w:rsid w:val="00BF5F60"/>
    <w:rsid w:val="00BF738E"/>
    <w:rsid w:val="00C02D37"/>
    <w:rsid w:val="00C03309"/>
    <w:rsid w:val="00C03C5C"/>
    <w:rsid w:val="00C0797A"/>
    <w:rsid w:val="00C11109"/>
    <w:rsid w:val="00C14265"/>
    <w:rsid w:val="00C165DA"/>
    <w:rsid w:val="00C1664B"/>
    <w:rsid w:val="00C20551"/>
    <w:rsid w:val="00C21222"/>
    <w:rsid w:val="00C24025"/>
    <w:rsid w:val="00C2413D"/>
    <w:rsid w:val="00C24C08"/>
    <w:rsid w:val="00C25E32"/>
    <w:rsid w:val="00C27454"/>
    <w:rsid w:val="00C27F48"/>
    <w:rsid w:val="00C327D9"/>
    <w:rsid w:val="00C35201"/>
    <w:rsid w:val="00C362BF"/>
    <w:rsid w:val="00C363D6"/>
    <w:rsid w:val="00C41EEE"/>
    <w:rsid w:val="00C46745"/>
    <w:rsid w:val="00C479B5"/>
    <w:rsid w:val="00C52528"/>
    <w:rsid w:val="00C53127"/>
    <w:rsid w:val="00C5504B"/>
    <w:rsid w:val="00C564DA"/>
    <w:rsid w:val="00C5695C"/>
    <w:rsid w:val="00C56F4D"/>
    <w:rsid w:val="00C612E8"/>
    <w:rsid w:val="00C62862"/>
    <w:rsid w:val="00C62891"/>
    <w:rsid w:val="00C64E93"/>
    <w:rsid w:val="00C7085F"/>
    <w:rsid w:val="00C72D5F"/>
    <w:rsid w:val="00C738AA"/>
    <w:rsid w:val="00C73C40"/>
    <w:rsid w:val="00C750B3"/>
    <w:rsid w:val="00C755FC"/>
    <w:rsid w:val="00C75FFB"/>
    <w:rsid w:val="00C81778"/>
    <w:rsid w:val="00C83369"/>
    <w:rsid w:val="00C83B01"/>
    <w:rsid w:val="00C83BB4"/>
    <w:rsid w:val="00C84721"/>
    <w:rsid w:val="00C84C32"/>
    <w:rsid w:val="00C85E6B"/>
    <w:rsid w:val="00C87C49"/>
    <w:rsid w:val="00C97BA1"/>
    <w:rsid w:val="00CA285E"/>
    <w:rsid w:val="00CA3C5A"/>
    <w:rsid w:val="00CA62E2"/>
    <w:rsid w:val="00CA6AEF"/>
    <w:rsid w:val="00CA6B7F"/>
    <w:rsid w:val="00CB1A0C"/>
    <w:rsid w:val="00CB2012"/>
    <w:rsid w:val="00CB3656"/>
    <w:rsid w:val="00CB3662"/>
    <w:rsid w:val="00CB3D2E"/>
    <w:rsid w:val="00CB53E1"/>
    <w:rsid w:val="00CB6A99"/>
    <w:rsid w:val="00CC1021"/>
    <w:rsid w:val="00CC127E"/>
    <w:rsid w:val="00CC42DB"/>
    <w:rsid w:val="00CC445A"/>
    <w:rsid w:val="00CC5B45"/>
    <w:rsid w:val="00CC5FCE"/>
    <w:rsid w:val="00CC7506"/>
    <w:rsid w:val="00CD1AA2"/>
    <w:rsid w:val="00CD1F03"/>
    <w:rsid w:val="00CD1F45"/>
    <w:rsid w:val="00CD2C61"/>
    <w:rsid w:val="00CD308D"/>
    <w:rsid w:val="00CD613A"/>
    <w:rsid w:val="00CD6403"/>
    <w:rsid w:val="00CD6F02"/>
    <w:rsid w:val="00CD70DA"/>
    <w:rsid w:val="00CD75F3"/>
    <w:rsid w:val="00CE1905"/>
    <w:rsid w:val="00CE1FE8"/>
    <w:rsid w:val="00CE7C6D"/>
    <w:rsid w:val="00CF0671"/>
    <w:rsid w:val="00CF3DCE"/>
    <w:rsid w:val="00CF4B6D"/>
    <w:rsid w:val="00CF56F0"/>
    <w:rsid w:val="00CF6FA1"/>
    <w:rsid w:val="00D00D4C"/>
    <w:rsid w:val="00D00D9D"/>
    <w:rsid w:val="00D026CD"/>
    <w:rsid w:val="00D124E8"/>
    <w:rsid w:val="00D12EC1"/>
    <w:rsid w:val="00D140A6"/>
    <w:rsid w:val="00D16532"/>
    <w:rsid w:val="00D20335"/>
    <w:rsid w:val="00D20AC4"/>
    <w:rsid w:val="00D22275"/>
    <w:rsid w:val="00D232B4"/>
    <w:rsid w:val="00D2359E"/>
    <w:rsid w:val="00D236BE"/>
    <w:rsid w:val="00D25AFA"/>
    <w:rsid w:val="00D27725"/>
    <w:rsid w:val="00D27BDA"/>
    <w:rsid w:val="00D35E02"/>
    <w:rsid w:val="00D3662A"/>
    <w:rsid w:val="00D37A9F"/>
    <w:rsid w:val="00D37E4B"/>
    <w:rsid w:val="00D40970"/>
    <w:rsid w:val="00D41042"/>
    <w:rsid w:val="00D43615"/>
    <w:rsid w:val="00D4707B"/>
    <w:rsid w:val="00D50D75"/>
    <w:rsid w:val="00D52AAF"/>
    <w:rsid w:val="00D542A8"/>
    <w:rsid w:val="00D559E8"/>
    <w:rsid w:val="00D5683D"/>
    <w:rsid w:val="00D60274"/>
    <w:rsid w:val="00D6039D"/>
    <w:rsid w:val="00D60891"/>
    <w:rsid w:val="00D61A11"/>
    <w:rsid w:val="00D659DE"/>
    <w:rsid w:val="00D667A6"/>
    <w:rsid w:val="00D70CE6"/>
    <w:rsid w:val="00D72249"/>
    <w:rsid w:val="00D72C6A"/>
    <w:rsid w:val="00D73250"/>
    <w:rsid w:val="00D74A89"/>
    <w:rsid w:val="00D75B3E"/>
    <w:rsid w:val="00D76CF7"/>
    <w:rsid w:val="00D81FAD"/>
    <w:rsid w:val="00D81FD3"/>
    <w:rsid w:val="00D826F3"/>
    <w:rsid w:val="00D83931"/>
    <w:rsid w:val="00D847AE"/>
    <w:rsid w:val="00D84D35"/>
    <w:rsid w:val="00D855E6"/>
    <w:rsid w:val="00D8592C"/>
    <w:rsid w:val="00D86EB6"/>
    <w:rsid w:val="00D87DA1"/>
    <w:rsid w:val="00D902D2"/>
    <w:rsid w:val="00D90838"/>
    <w:rsid w:val="00D93EBF"/>
    <w:rsid w:val="00D95D76"/>
    <w:rsid w:val="00D96785"/>
    <w:rsid w:val="00D97028"/>
    <w:rsid w:val="00D97DBD"/>
    <w:rsid w:val="00DA069E"/>
    <w:rsid w:val="00DA1323"/>
    <w:rsid w:val="00DA37D1"/>
    <w:rsid w:val="00DA49D2"/>
    <w:rsid w:val="00DA575A"/>
    <w:rsid w:val="00DB1E72"/>
    <w:rsid w:val="00DB2651"/>
    <w:rsid w:val="00DB294D"/>
    <w:rsid w:val="00DC090C"/>
    <w:rsid w:val="00DC191F"/>
    <w:rsid w:val="00DC48A4"/>
    <w:rsid w:val="00DC4D62"/>
    <w:rsid w:val="00DD0442"/>
    <w:rsid w:val="00DD1592"/>
    <w:rsid w:val="00DD19C8"/>
    <w:rsid w:val="00DD21F8"/>
    <w:rsid w:val="00DD2B8D"/>
    <w:rsid w:val="00DD3A80"/>
    <w:rsid w:val="00DD4D5E"/>
    <w:rsid w:val="00DD72DF"/>
    <w:rsid w:val="00DD78F2"/>
    <w:rsid w:val="00DE052D"/>
    <w:rsid w:val="00DE08C3"/>
    <w:rsid w:val="00DE6E35"/>
    <w:rsid w:val="00DF07AD"/>
    <w:rsid w:val="00DF1CEC"/>
    <w:rsid w:val="00DF2E6B"/>
    <w:rsid w:val="00DF35DB"/>
    <w:rsid w:val="00DF551E"/>
    <w:rsid w:val="00E00303"/>
    <w:rsid w:val="00E01886"/>
    <w:rsid w:val="00E05127"/>
    <w:rsid w:val="00E06A91"/>
    <w:rsid w:val="00E10863"/>
    <w:rsid w:val="00E11ADC"/>
    <w:rsid w:val="00E16024"/>
    <w:rsid w:val="00E229F5"/>
    <w:rsid w:val="00E249FA"/>
    <w:rsid w:val="00E25A45"/>
    <w:rsid w:val="00E30FF0"/>
    <w:rsid w:val="00E33009"/>
    <w:rsid w:val="00E40118"/>
    <w:rsid w:val="00E425C8"/>
    <w:rsid w:val="00E44C5A"/>
    <w:rsid w:val="00E44D00"/>
    <w:rsid w:val="00E4641E"/>
    <w:rsid w:val="00E4757E"/>
    <w:rsid w:val="00E475D5"/>
    <w:rsid w:val="00E50294"/>
    <w:rsid w:val="00E54CEA"/>
    <w:rsid w:val="00E558AE"/>
    <w:rsid w:val="00E62C48"/>
    <w:rsid w:val="00E6550C"/>
    <w:rsid w:val="00E66D5C"/>
    <w:rsid w:val="00E671D1"/>
    <w:rsid w:val="00E67314"/>
    <w:rsid w:val="00E6731A"/>
    <w:rsid w:val="00E67A32"/>
    <w:rsid w:val="00E7311E"/>
    <w:rsid w:val="00E74A2C"/>
    <w:rsid w:val="00E74E30"/>
    <w:rsid w:val="00E75137"/>
    <w:rsid w:val="00E75215"/>
    <w:rsid w:val="00E85830"/>
    <w:rsid w:val="00E863E7"/>
    <w:rsid w:val="00E868C2"/>
    <w:rsid w:val="00E956A2"/>
    <w:rsid w:val="00E957CE"/>
    <w:rsid w:val="00EA4DDF"/>
    <w:rsid w:val="00EA5A8D"/>
    <w:rsid w:val="00EA6109"/>
    <w:rsid w:val="00EA69E0"/>
    <w:rsid w:val="00EA7122"/>
    <w:rsid w:val="00EB2910"/>
    <w:rsid w:val="00EB2A37"/>
    <w:rsid w:val="00EB2E55"/>
    <w:rsid w:val="00EB3079"/>
    <w:rsid w:val="00EB4715"/>
    <w:rsid w:val="00EC17FD"/>
    <w:rsid w:val="00EC1C06"/>
    <w:rsid w:val="00EC2958"/>
    <w:rsid w:val="00EC4866"/>
    <w:rsid w:val="00ED169A"/>
    <w:rsid w:val="00ED67BF"/>
    <w:rsid w:val="00EE0900"/>
    <w:rsid w:val="00EE284D"/>
    <w:rsid w:val="00EE2AF5"/>
    <w:rsid w:val="00EE3E9E"/>
    <w:rsid w:val="00EE7517"/>
    <w:rsid w:val="00EE7F27"/>
    <w:rsid w:val="00EF0ABF"/>
    <w:rsid w:val="00EF0B2E"/>
    <w:rsid w:val="00EF440D"/>
    <w:rsid w:val="00EF5BFC"/>
    <w:rsid w:val="00EF5F91"/>
    <w:rsid w:val="00EF718B"/>
    <w:rsid w:val="00EF7895"/>
    <w:rsid w:val="00F01671"/>
    <w:rsid w:val="00F02731"/>
    <w:rsid w:val="00F02B0C"/>
    <w:rsid w:val="00F066DE"/>
    <w:rsid w:val="00F06C59"/>
    <w:rsid w:val="00F06F31"/>
    <w:rsid w:val="00F071B7"/>
    <w:rsid w:val="00F115B6"/>
    <w:rsid w:val="00F12F48"/>
    <w:rsid w:val="00F15B34"/>
    <w:rsid w:val="00F17FC1"/>
    <w:rsid w:val="00F213E4"/>
    <w:rsid w:val="00F2198E"/>
    <w:rsid w:val="00F22244"/>
    <w:rsid w:val="00F22E9E"/>
    <w:rsid w:val="00F231C2"/>
    <w:rsid w:val="00F2321A"/>
    <w:rsid w:val="00F234BD"/>
    <w:rsid w:val="00F2445E"/>
    <w:rsid w:val="00F24C9C"/>
    <w:rsid w:val="00F26CC7"/>
    <w:rsid w:val="00F278A5"/>
    <w:rsid w:val="00F30DF2"/>
    <w:rsid w:val="00F31DFB"/>
    <w:rsid w:val="00F33402"/>
    <w:rsid w:val="00F34809"/>
    <w:rsid w:val="00F3496C"/>
    <w:rsid w:val="00F34B0B"/>
    <w:rsid w:val="00F36CB9"/>
    <w:rsid w:val="00F3780F"/>
    <w:rsid w:val="00F413F8"/>
    <w:rsid w:val="00F42300"/>
    <w:rsid w:val="00F436A4"/>
    <w:rsid w:val="00F46B1C"/>
    <w:rsid w:val="00F524C3"/>
    <w:rsid w:val="00F54211"/>
    <w:rsid w:val="00F55AA1"/>
    <w:rsid w:val="00F568A1"/>
    <w:rsid w:val="00F575A7"/>
    <w:rsid w:val="00F5796D"/>
    <w:rsid w:val="00F64E6E"/>
    <w:rsid w:val="00F66EA1"/>
    <w:rsid w:val="00F729CA"/>
    <w:rsid w:val="00F733CF"/>
    <w:rsid w:val="00F74879"/>
    <w:rsid w:val="00F76CCA"/>
    <w:rsid w:val="00F76E78"/>
    <w:rsid w:val="00F77849"/>
    <w:rsid w:val="00F8018D"/>
    <w:rsid w:val="00F80578"/>
    <w:rsid w:val="00F83E53"/>
    <w:rsid w:val="00F84A8C"/>
    <w:rsid w:val="00F85E69"/>
    <w:rsid w:val="00F87018"/>
    <w:rsid w:val="00F954C8"/>
    <w:rsid w:val="00F96092"/>
    <w:rsid w:val="00F9675B"/>
    <w:rsid w:val="00F9704B"/>
    <w:rsid w:val="00F97C06"/>
    <w:rsid w:val="00FA1165"/>
    <w:rsid w:val="00FA2F70"/>
    <w:rsid w:val="00FA3408"/>
    <w:rsid w:val="00FA4246"/>
    <w:rsid w:val="00FA69A4"/>
    <w:rsid w:val="00FB0163"/>
    <w:rsid w:val="00FB053E"/>
    <w:rsid w:val="00FB086F"/>
    <w:rsid w:val="00FB45FB"/>
    <w:rsid w:val="00FB4A50"/>
    <w:rsid w:val="00FC273C"/>
    <w:rsid w:val="00FC3794"/>
    <w:rsid w:val="00FC3B73"/>
    <w:rsid w:val="00FC4B32"/>
    <w:rsid w:val="00FC7A37"/>
    <w:rsid w:val="00FD1929"/>
    <w:rsid w:val="00FD209A"/>
    <w:rsid w:val="00FD3F99"/>
    <w:rsid w:val="00FD5CA9"/>
    <w:rsid w:val="00FD7A54"/>
    <w:rsid w:val="00FD7CFC"/>
    <w:rsid w:val="00FE1B62"/>
    <w:rsid w:val="00FE21DF"/>
    <w:rsid w:val="00FE28B0"/>
    <w:rsid w:val="00FE29A2"/>
    <w:rsid w:val="00FE54BA"/>
    <w:rsid w:val="00FE6225"/>
    <w:rsid w:val="00FE766E"/>
    <w:rsid w:val="00FF06A9"/>
    <w:rsid w:val="00FF06CD"/>
    <w:rsid w:val="00FF35D7"/>
    <w:rsid w:val="00FF4079"/>
    <w:rsid w:val="00FF4199"/>
    <w:rsid w:val="00FF73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9FFC"/>
  <w15:docId w15:val="{199DF813-647F-43F6-A2DF-7B562CBF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199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643EA9"/>
    <w:pPr>
      <w:keepNext/>
      <w:overflowPunct w:val="0"/>
      <w:autoSpaceDE w:val="0"/>
      <w:autoSpaceDN w:val="0"/>
      <w:adjustRightInd w:val="0"/>
      <w:spacing w:before="360"/>
      <w:ind w:left="629" w:hanging="272"/>
      <w:textAlignment w:val="baseline"/>
      <w:outlineLvl w:val="1"/>
    </w:pPr>
    <w:rPr>
      <w:rFonts w:ascii="Peterburg" w:hAnsi="Peterburg"/>
      <w:b/>
      <w:szCs w:val="20"/>
      <w:lang w:val="en-GB"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43EA9"/>
    <w:rPr>
      <w:rFonts w:ascii="Peterburg" w:eastAsia="Times New Roman" w:hAnsi="Peterburg" w:cs="Times New Roman"/>
      <w:b/>
      <w:sz w:val="24"/>
      <w:szCs w:val="20"/>
      <w:lang w:val="en-GB" w:eastAsia="x-none"/>
    </w:rPr>
  </w:style>
  <w:style w:type="character" w:customStyle="1" w:styleId="a3">
    <w:name w:val="Текст Знак"/>
    <w:link w:val="a4"/>
    <w:locked/>
    <w:rsid w:val="000C59CC"/>
    <w:rPr>
      <w:rFonts w:ascii="Courier New" w:hAnsi="Courier New" w:cs="Courier New"/>
      <w:lang w:eastAsia="ru-RU"/>
    </w:rPr>
  </w:style>
  <w:style w:type="paragraph" w:styleId="a4">
    <w:name w:val="Plain Text"/>
    <w:basedOn w:val="a"/>
    <w:link w:val="a3"/>
    <w:rsid w:val="000C59CC"/>
    <w:rPr>
      <w:rFonts w:ascii="Courier New" w:eastAsiaTheme="minorHAnsi" w:hAnsi="Courier New" w:cs="Courier New"/>
      <w:sz w:val="22"/>
      <w:szCs w:val="22"/>
    </w:rPr>
  </w:style>
  <w:style w:type="character" w:customStyle="1" w:styleId="1">
    <w:name w:val="Текст Знак1"/>
    <w:basedOn w:val="a0"/>
    <w:uiPriority w:val="99"/>
    <w:semiHidden/>
    <w:rsid w:val="000C59CC"/>
    <w:rPr>
      <w:rFonts w:ascii="Consolas" w:eastAsia="Times New Roman" w:hAnsi="Consolas" w:cs="Consolas"/>
      <w:sz w:val="21"/>
      <w:szCs w:val="21"/>
      <w:lang w:eastAsia="ru-RU"/>
    </w:rPr>
  </w:style>
  <w:style w:type="paragraph" w:styleId="a5">
    <w:name w:val="footer"/>
    <w:basedOn w:val="a"/>
    <w:link w:val="a6"/>
    <w:uiPriority w:val="99"/>
    <w:unhideWhenUsed/>
    <w:rsid w:val="000C59CC"/>
    <w:pPr>
      <w:tabs>
        <w:tab w:val="center" w:pos="4677"/>
        <w:tab w:val="right" w:pos="9355"/>
      </w:tabs>
    </w:pPr>
  </w:style>
  <w:style w:type="character" w:customStyle="1" w:styleId="a6">
    <w:name w:val="Нижний колонтитул Знак"/>
    <w:basedOn w:val="a0"/>
    <w:link w:val="a5"/>
    <w:uiPriority w:val="99"/>
    <w:rsid w:val="000C59CC"/>
    <w:rPr>
      <w:rFonts w:ascii="Times New Roman" w:eastAsia="Times New Roman" w:hAnsi="Times New Roman" w:cs="Times New Roman"/>
      <w:sz w:val="24"/>
      <w:szCs w:val="24"/>
      <w:lang w:eastAsia="ru-RU"/>
    </w:rPr>
  </w:style>
  <w:style w:type="character" w:customStyle="1" w:styleId="FontStyle24">
    <w:name w:val="Font Style24"/>
    <w:uiPriority w:val="99"/>
    <w:rsid w:val="00B14E6A"/>
    <w:rPr>
      <w:rFonts w:ascii="Times New Roman" w:hAnsi="Times New Roman" w:cs="Times New Roman"/>
      <w:sz w:val="22"/>
      <w:szCs w:val="22"/>
    </w:rPr>
  </w:style>
  <w:style w:type="paragraph" w:styleId="a7">
    <w:name w:val="List Paragraph"/>
    <w:aliases w:val="List Paragraph2,List Paragraph,Нумерованый список,List Paragraph1,ТАБЛИЦЫ,Цветной список - Акцент 11,Список точки,Абзац списка1,Ненумерованный список,Заголовок_3,Подпись рисунка,ПКФ Список,Абзац списка5,ПАРАГРАФ,Маркер,Bullet Number,numb,UL"/>
    <w:basedOn w:val="a"/>
    <w:link w:val="a8"/>
    <w:uiPriority w:val="34"/>
    <w:qFormat/>
    <w:rsid w:val="00920F28"/>
    <w:pPr>
      <w:ind w:left="720"/>
      <w:contextualSpacing/>
    </w:pPr>
  </w:style>
  <w:style w:type="character" w:customStyle="1" w:styleId="a8">
    <w:name w:val="Абзац списка Знак"/>
    <w:aliases w:val="List Paragraph2 Знак,List Paragraph Знак,Нумерованый список Знак,List Paragraph1 Знак,ТАБЛИЦЫ Знак,Цветной список - Акцент 11 Знак,Список точки Знак,Абзац списка1 Знак,Ненумерованный список Знак,Заголовок_3 Знак,Подпись рисунка Знак"/>
    <w:link w:val="a7"/>
    <w:uiPriority w:val="34"/>
    <w:qFormat/>
    <w:locked/>
    <w:rsid w:val="00B76AF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FA2F70"/>
    <w:rPr>
      <w:rFonts w:ascii="Tahoma" w:hAnsi="Tahoma" w:cs="Tahoma"/>
      <w:sz w:val="16"/>
      <w:szCs w:val="16"/>
    </w:rPr>
  </w:style>
  <w:style w:type="character" w:customStyle="1" w:styleId="aa">
    <w:name w:val="Текст выноски Знак"/>
    <w:basedOn w:val="a0"/>
    <w:link w:val="a9"/>
    <w:uiPriority w:val="99"/>
    <w:semiHidden/>
    <w:rsid w:val="00FA2F70"/>
    <w:rPr>
      <w:rFonts w:ascii="Tahoma" w:eastAsia="Times New Roman" w:hAnsi="Tahoma" w:cs="Tahoma"/>
      <w:sz w:val="16"/>
      <w:szCs w:val="16"/>
      <w:lang w:eastAsia="ru-RU"/>
    </w:rPr>
  </w:style>
  <w:style w:type="character" w:customStyle="1" w:styleId="blk">
    <w:name w:val="blk"/>
    <w:basedOn w:val="a0"/>
    <w:rsid w:val="00974D43"/>
  </w:style>
  <w:style w:type="character" w:styleId="ab">
    <w:name w:val="annotation reference"/>
    <w:basedOn w:val="a0"/>
    <w:uiPriority w:val="99"/>
    <w:semiHidden/>
    <w:unhideWhenUsed/>
    <w:rsid w:val="0009035F"/>
    <w:rPr>
      <w:sz w:val="16"/>
      <w:szCs w:val="16"/>
    </w:rPr>
  </w:style>
  <w:style w:type="paragraph" w:styleId="ac">
    <w:name w:val="annotation text"/>
    <w:basedOn w:val="a"/>
    <w:link w:val="ad"/>
    <w:uiPriority w:val="99"/>
    <w:semiHidden/>
    <w:unhideWhenUsed/>
    <w:rsid w:val="0009035F"/>
    <w:rPr>
      <w:sz w:val="20"/>
      <w:szCs w:val="20"/>
    </w:rPr>
  </w:style>
  <w:style w:type="character" w:customStyle="1" w:styleId="ad">
    <w:name w:val="Текст примечания Знак"/>
    <w:basedOn w:val="a0"/>
    <w:link w:val="ac"/>
    <w:uiPriority w:val="99"/>
    <w:semiHidden/>
    <w:rsid w:val="0009035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09035F"/>
    <w:rPr>
      <w:b/>
      <w:bCs/>
    </w:rPr>
  </w:style>
  <w:style w:type="character" w:customStyle="1" w:styleId="af">
    <w:name w:val="Тема примечания Знак"/>
    <w:basedOn w:val="ad"/>
    <w:link w:val="ae"/>
    <w:uiPriority w:val="99"/>
    <w:semiHidden/>
    <w:rsid w:val="0009035F"/>
    <w:rPr>
      <w:rFonts w:ascii="Times New Roman" w:eastAsia="Times New Roman" w:hAnsi="Times New Roman" w:cs="Times New Roman"/>
      <w:b/>
      <w:bCs/>
      <w:sz w:val="20"/>
      <w:szCs w:val="20"/>
      <w:lang w:eastAsia="ru-RU"/>
    </w:rPr>
  </w:style>
  <w:style w:type="paragraph" w:customStyle="1" w:styleId="ConsNormal">
    <w:name w:val="ConsNormal"/>
    <w:uiPriority w:val="99"/>
    <w:rsid w:val="0037421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header"/>
    <w:basedOn w:val="a"/>
    <w:link w:val="af1"/>
    <w:uiPriority w:val="99"/>
    <w:unhideWhenUsed/>
    <w:rsid w:val="000D6D72"/>
    <w:pPr>
      <w:tabs>
        <w:tab w:val="center" w:pos="4677"/>
        <w:tab w:val="right" w:pos="9355"/>
      </w:tabs>
    </w:pPr>
  </w:style>
  <w:style w:type="character" w:customStyle="1" w:styleId="af1">
    <w:name w:val="Верхний колонтитул Знак"/>
    <w:basedOn w:val="a0"/>
    <w:link w:val="af0"/>
    <w:uiPriority w:val="99"/>
    <w:rsid w:val="000D6D72"/>
    <w:rPr>
      <w:rFonts w:ascii="Times New Roman" w:eastAsia="Times New Roman" w:hAnsi="Times New Roman" w:cs="Times New Roman"/>
      <w:sz w:val="24"/>
      <w:szCs w:val="24"/>
      <w:lang w:eastAsia="ru-RU"/>
    </w:rPr>
  </w:style>
  <w:style w:type="paragraph" w:customStyle="1" w:styleId="ConsPlusNormal">
    <w:name w:val="ConsPlusNormal"/>
    <w:rsid w:val="007951FE"/>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rsid w:val="00643EA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2">
    <w:name w:val="Title"/>
    <w:basedOn w:val="a"/>
    <w:link w:val="af3"/>
    <w:qFormat/>
    <w:rsid w:val="00A82D81"/>
    <w:pPr>
      <w:jc w:val="center"/>
    </w:pPr>
    <w:rPr>
      <w:b/>
      <w:sz w:val="18"/>
      <w:szCs w:val="20"/>
    </w:rPr>
  </w:style>
  <w:style w:type="character" w:customStyle="1" w:styleId="af3">
    <w:name w:val="Заголовок Знак"/>
    <w:basedOn w:val="a0"/>
    <w:link w:val="af2"/>
    <w:rsid w:val="00A82D81"/>
    <w:rPr>
      <w:rFonts w:ascii="Times New Roman" w:eastAsia="Times New Roman" w:hAnsi="Times New Roman" w:cs="Times New Roman"/>
      <w:b/>
      <w:sz w:val="18"/>
      <w:szCs w:val="20"/>
      <w:lang w:eastAsia="ru-RU"/>
    </w:rPr>
  </w:style>
  <w:style w:type="character" w:styleId="af4">
    <w:name w:val="Hyperlink"/>
    <w:uiPriority w:val="99"/>
    <w:rsid w:val="00A073E6"/>
    <w:rPr>
      <w:color w:val="0563C1"/>
      <w:u w:val="single"/>
    </w:rPr>
  </w:style>
  <w:style w:type="paragraph" w:styleId="af5">
    <w:name w:val="Body Text"/>
    <w:basedOn w:val="a"/>
    <w:link w:val="af6"/>
    <w:uiPriority w:val="99"/>
    <w:qFormat/>
    <w:rsid w:val="006F1E60"/>
    <w:pPr>
      <w:spacing w:after="120"/>
    </w:pPr>
    <w:rPr>
      <w:lang w:val="x-none"/>
    </w:rPr>
  </w:style>
  <w:style w:type="character" w:customStyle="1" w:styleId="af6">
    <w:name w:val="Основной текст Знак"/>
    <w:basedOn w:val="a0"/>
    <w:link w:val="af5"/>
    <w:uiPriority w:val="99"/>
    <w:rsid w:val="006F1E60"/>
    <w:rPr>
      <w:rFonts w:ascii="Times New Roman" w:eastAsia="Times New Roman" w:hAnsi="Times New Roman" w:cs="Times New Roman"/>
      <w:sz w:val="24"/>
      <w:szCs w:val="24"/>
      <w:lang w:val="x-none" w:eastAsia="ru-RU"/>
    </w:rPr>
  </w:style>
  <w:style w:type="table" w:styleId="af7">
    <w:name w:val="Table Grid"/>
    <w:basedOn w:val="a1"/>
    <w:uiPriority w:val="59"/>
    <w:rsid w:val="001D0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unhideWhenUsed/>
    <w:rsid w:val="00C11109"/>
    <w:rPr>
      <w:rFonts w:asciiTheme="minorHAnsi" w:eastAsiaTheme="minorHAnsi" w:hAnsiTheme="minorHAnsi" w:cstheme="minorBidi"/>
      <w:sz w:val="20"/>
      <w:szCs w:val="20"/>
      <w:lang w:eastAsia="en-US"/>
    </w:rPr>
  </w:style>
  <w:style w:type="character" w:customStyle="1" w:styleId="af9">
    <w:name w:val="Текст сноски Знак"/>
    <w:basedOn w:val="a0"/>
    <w:link w:val="af8"/>
    <w:uiPriority w:val="99"/>
    <w:rsid w:val="00C11109"/>
    <w:rPr>
      <w:sz w:val="20"/>
      <w:szCs w:val="20"/>
    </w:rPr>
  </w:style>
  <w:style w:type="character" w:styleId="afa">
    <w:name w:val="footnote reference"/>
    <w:basedOn w:val="a0"/>
    <w:uiPriority w:val="99"/>
    <w:unhideWhenUsed/>
    <w:rsid w:val="00C11109"/>
    <w:rPr>
      <w:vertAlign w:val="superscript"/>
    </w:rPr>
  </w:style>
  <w:style w:type="paragraph" w:customStyle="1" w:styleId="ConsNonformat">
    <w:name w:val="ConsNonformat"/>
    <w:rsid w:val="00C1110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Firm3L3">
    <w:name w:val="Firm3_L3"/>
    <w:basedOn w:val="a"/>
    <w:link w:val="Firm3L3Char"/>
    <w:rsid w:val="008B2B37"/>
    <w:pPr>
      <w:spacing w:after="180" w:line="280" w:lineRule="atLeast"/>
      <w:jc w:val="both"/>
      <w:outlineLvl w:val="2"/>
    </w:pPr>
    <w:rPr>
      <w:rFonts w:eastAsia="SimSun"/>
      <w:sz w:val="22"/>
      <w:szCs w:val="20"/>
      <w:lang w:eastAsia="en-US"/>
    </w:rPr>
  </w:style>
  <w:style w:type="character" w:customStyle="1" w:styleId="Firm3L3Char">
    <w:name w:val="Firm3_L3 Char"/>
    <w:link w:val="Firm3L3"/>
    <w:rsid w:val="008B2B37"/>
    <w:rPr>
      <w:rFonts w:ascii="Times New Roman" w:eastAsia="SimSun" w:hAnsi="Times New Roman" w:cs="Times New Roman"/>
      <w:szCs w:val="20"/>
    </w:rPr>
  </w:style>
  <w:style w:type="paragraph" w:customStyle="1" w:styleId="Default">
    <w:name w:val="Default"/>
    <w:rsid w:val="00BD29D9"/>
    <w:pPr>
      <w:autoSpaceDE w:val="0"/>
      <w:autoSpaceDN w:val="0"/>
      <w:adjustRightInd w:val="0"/>
      <w:spacing w:after="0" w:line="240" w:lineRule="auto"/>
    </w:pPr>
    <w:rPr>
      <w:rFonts w:ascii="Verdana" w:hAnsi="Verdana" w:cs="Verdana"/>
      <w:color w:val="000000"/>
      <w:sz w:val="24"/>
      <w:szCs w:val="24"/>
    </w:rPr>
  </w:style>
  <w:style w:type="character" w:styleId="afb">
    <w:name w:val="FollowedHyperlink"/>
    <w:basedOn w:val="a0"/>
    <w:uiPriority w:val="99"/>
    <w:semiHidden/>
    <w:unhideWhenUsed/>
    <w:rsid w:val="007A45CB"/>
    <w:rPr>
      <w:color w:val="954F72"/>
      <w:u w:val="single"/>
    </w:rPr>
  </w:style>
  <w:style w:type="paragraph" w:customStyle="1" w:styleId="msonormal0">
    <w:name w:val="msonormal"/>
    <w:basedOn w:val="a"/>
    <w:rsid w:val="007A45CB"/>
    <w:pPr>
      <w:spacing w:before="100" w:beforeAutospacing="1" w:after="100" w:afterAutospacing="1"/>
    </w:pPr>
  </w:style>
  <w:style w:type="paragraph" w:customStyle="1" w:styleId="xl67">
    <w:name w:val="xl67"/>
    <w:basedOn w:val="a"/>
    <w:rsid w:val="007A45CB"/>
    <w:pPr>
      <w:spacing w:before="100" w:beforeAutospacing="1" w:after="100" w:afterAutospacing="1"/>
    </w:pPr>
    <w:rPr>
      <w:rFonts w:ascii="Calibri" w:hAnsi="Calibri" w:cs="Calibri"/>
    </w:rPr>
  </w:style>
  <w:style w:type="paragraph" w:customStyle="1" w:styleId="xl68">
    <w:name w:val="xl68"/>
    <w:basedOn w:val="a"/>
    <w:rsid w:val="007A45CB"/>
    <w:pPr>
      <w:shd w:val="clear" w:color="000000" w:fill="FFFFFF"/>
      <w:spacing w:before="100" w:beforeAutospacing="1" w:after="100" w:afterAutospacing="1"/>
    </w:pPr>
    <w:rPr>
      <w:sz w:val="16"/>
      <w:szCs w:val="16"/>
    </w:rPr>
  </w:style>
  <w:style w:type="paragraph" w:customStyle="1" w:styleId="xl69">
    <w:name w:val="xl69"/>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0">
    <w:name w:val="xl70"/>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1">
    <w:name w:val="xl71"/>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2">
    <w:name w:val="xl72"/>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rPr>
  </w:style>
  <w:style w:type="paragraph" w:customStyle="1" w:styleId="xl73">
    <w:name w:val="xl73"/>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4">
    <w:name w:val="xl74"/>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75">
    <w:name w:val="xl75"/>
    <w:basedOn w:val="a"/>
    <w:rsid w:val="007A45CB"/>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16"/>
      <w:szCs w:val="16"/>
    </w:rPr>
  </w:style>
  <w:style w:type="paragraph" w:customStyle="1" w:styleId="xl76">
    <w:name w:val="xl76"/>
    <w:basedOn w:val="a"/>
    <w:rsid w:val="007A45CB"/>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a"/>
    <w:rsid w:val="007A45CB"/>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a"/>
    <w:rsid w:val="007A45CB"/>
    <w:pPr>
      <w:pBdr>
        <w:top w:val="dashed" w:sz="4" w:space="0" w:color="auto"/>
        <w:left w:val="dashed" w:sz="4" w:space="0" w:color="auto"/>
        <w:bottom w:val="dashed" w:sz="4" w:space="0" w:color="auto"/>
        <w:right w:val="dashed" w:sz="4"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a"/>
    <w:rsid w:val="007A45CB"/>
    <w:pPr>
      <w:shd w:val="clear" w:color="000000" w:fill="FFFFFF"/>
      <w:spacing w:before="100" w:beforeAutospacing="1" w:after="100" w:afterAutospacing="1"/>
    </w:pPr>
    <w:rPr>
      <w:sz w:val="16"/>
      <w:szCs w:val="16"/>
    </w:rPr>
  </w:style>
  <w:style w:type="paragraph" w:customStyle="1" w:styleId="xl80">
    <w:name w:val="xl80"/>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a"/>
    <w:rsid w:val="007A45CB"/>
    <w:pPr>
      <w:spacing w:before="100" w:beforeAutospacing="1" w:after="100" w:afterAutospacing="1"/>
    </w:pPr>
    <w:rPr>
      <w:sz w:val="16"/>
      <w:szCs w:val="16"/>
    </w:rPr>
  </w:style>
  <w:style w:type="paragraph" w:customStyle="1" w:styleId="xl84">
    <w:name w:val="xl84"/>
    <w:basedOn w:val="a"/>
    <w:rsid w:val="007A45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7A45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7A45CB"/>
    <w:pPr>
      <w:pBdr>
        <w:top w:val="dashed" w:sz="4" w:space="0" w:color="auto"/>
        <w:left w:val="dashed" w:sz="4" w:space="0" w:color="auto"/>
        <w:bottom w:val="dashed" w:sz="4" w:space="0" w:color="auto"/>
        <w:right w:val="dashed" w:sz="4" w:space="0" w:color="auto"/>
      </w:pBdr>
      <w:spacing w:before="100" w:beforeAutospacing="1" w:after="100" w:afterAutospacing="1"/>
      <w:jc w:val="center"/>
      <w:textAlignment w:val="center"/>
    </w:pPr>
    <w:rPr>
      <w:sz w:val="16"/>
      <w:szCs w:val="16"/>
    </w:rPr>
  </w:style>
  <w:style w:type="paragraph" w:customStyle="1" w:styleId="xl87">
    <w:name w:val="xl87"/>
    <w:basedOn w:val="a"/>
    <w:rsid w:val="007A45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88">
    <w:name w:val="xl88"/>
    <w:basedOn w:val="a"/>
    <w:rsid w:val="007A45CB"/>
    <w:pPr>
      <w:shd w:val="clear" w:color="000000" w:fill="FFFFFF"/>
      <w:spacing w:before="100" w:beforeAutospacing="1" w:after="100" w:afterAutospacing="1"/>
    </w:pPr>
    <w:rPr>
      <w:rFonts w:ascii="Calibri" w:hAnsi="Calibri" w:cs="Calibri"/>
    </w:rPr>
  </w:style>
  <w:style w:type="paragraph" w:customStyle="1" w:styleId="xl89">
    <w:name w:val="xl89"/>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90">
    <w:name w:val="xl90"/>
    <w:basedOn w:val="a"/>
    <w:rsid w:val="007A45C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103908">
      <w:bodyDiv w:val="1"/>
      <w:marLeft w:val="0"/>
      <w:marRight w:val="0"/>
      <w:marTop w:val="0"/>
      <w:marBottom w:val="0"/>
      <w:divBdr>
        <w:top w:val="none" w:sz="0" w:space="0" w:color="auto"/>
        <w:left w:val="none" w:sz="0" w:space="0" w:color="auto"/>
        <w:bottom w:val="none" w:sz="0" w:space="0" w:color="auto"/>
        <w:right w:val="none" w:sz="0" w:space="0" w:color="auto"/>
      </w:divBdr>
    </w:div>
    <w:div w:id="472873294">
      <w:bodyDiv w:val="1"/>
      <w:marLeft w:val="0"/>
      <w:marRight w:val="0"/>
      <w:marTop w:val="0"/>
      <w:marBottom w:val="0"/>
      <w:divBdr>
        <w:top w:val="none" w:sz="0" w:space="0" w:color="auto"/>
        <w:left w:val="none" w:sz="0" w:space="0" w:color="auto"/>
        <w:bottom w:val="none" w:sz="0" w:space="0" w:color="auto"/>
        <w:right w:val="none" w:sz="0" w:space="0" w:color="auto"/>
      </w:divBdr>
    </w:div>
    <w:div w:id="512956182">
      <w:bodyDiv w:val="1"/>
      <w:marLeft w:val="0"/>
      <w:marRight w:val="0"/>
      <w:marTop w:val="0"/>
      <w:marBottom w:val="0"/>
      <w:divBdr>
        <w:top w:val="none" w:sz="0" w:space="0" w:color="auto"/>
        <w:left w:val="none" w:sz="0" w:space="0" w:color="auto"/>
        <w:bottom w:val="none" w:sz="0" w:space="0" w:color="auto"/>
        <w:right w:val="none" w:sz="0" w:space="0" w:color="auto"/>
      </w:divBdr>
    </w:div>
    <w:div w:id="1373918002">
      <w:bodyDiv w:val="1"/>
      <w:marLeft w:val="0"/>
      <w:marRight w:val="0"/>
      <w:marTop w:val="0"/>
      <w:marBottom w:val="0"/>
      <w:divBdr>
        <w:top w:val="none" w:sz="0" w:space="0" w:color="auto"/>
        <w:left w:val="none" w:sz="0" w:space="0" w:color="auto"/>
        <w:bottom w:val="none" w:sz="0" w:space="0" w:color="auto"/>
        <w:right w:val="none" w:sz="0" w:space="0" w:color="auto"/>
      </w:divBdr>
    </w:div>
    <w:div w:id="1541698883">
      <w:bodyDiv w:val="1"/>
      <w:marLeft w:val="0"/>
      <w:marRight w:val="0"/>
      <w:marTop w:val="0"/>
      <w:marBottom w:val="0"/>
      <w:divBdr>
        <w:top w:val="none" w:sz="0" w:space="0" w:color="auto"/>
        <w:left w:val="none" w:sz="0" w:space="0" w:color="auto"/>
        <w:bottom w:val="none" w:sz="0" w:space="0" w:color="auto"/>
        <w:right w:val="none" w:sz="0" w:space="0" w:color="auto"/>
      </w:divBdr>
    </w:div>
    <w:div w:id="1676229763">
      <w:bodyDiv w:val="1"/>
      <w:marLeft w:val="0"/>
      <w:marRight w:val="0"/>
      <w:marTop w:val="0"/>
      <w:marBottom w:val="0"/>
      <w:divBdr>
        <w:top w:val="none" w:sz="0" w:space="0" w:color="auto"/>
        <w:left w:val="none" w:sz="0" w:space="0" w:color="auto"/>
        <w:bottom w:val="none" w:sz="0" w:space="0" w:color="auto"/>
        <w:right w:val="none" w:sz="0" w:space="0" w:color="auto"/>
      </w:divBdr>
    </w:div>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 w:id="211971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A2F4A-E323-4ED4-90E9-B461B1F5A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24</Pages>
  <Words>11773</Words>
  <Characters>67109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Национальный банк ТРАСТ</Company>
  <LinksUpToDate>false</LinksUpToDate>
  <CharactersWithSpaces>78725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Мячина Татьяна Константиновна</dc:creator>
  <cp:keywords/>
  <dc:description/>
  <cp:lastModifiedBy>Рогоза Антон Юрьевич (Траст)</cp:lastModifiedBy>
  <cp:revision>19</cp:revision>
  <cp:lastPrinted>2020-02-04T15:04:00Z</cp:lastPrinted>
  <dcterms:created xsi:type="dcterms:W3CDTF">2023-05-23T14:24:00Z</dcterms:created>
  <dcterms:modified xsi:type="dcterms:W3CDTF">2023-06-15T08:57:00Z</dcterms:modified>
</cp:coreProperties>
</file>