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93E18F7" w14:textId="5D573C63" w:rsidR="00874E31" w:rsidRPr="00874E31" w:rsidRDefault="00874E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E3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4E3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74E3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74E3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74E3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74E31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874E31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874E31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874E31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874E31">
        <w:rPr>
          <w:rFonts w:ascii="Times New Roman" w:hAnsi="Times New Roman" w:cs="Times New Roman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874E31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874E31">
        <w:rPr>
          <w:rFonts w:ascii="Times New Roman" w:hAnsi="Times New Roman" w:cs="Times New Roman"/>
          <w:sz w:val="24"/>
          <w:szCs w:val="24"/>
          <w:lang w:eastAsia="ru-RU"/>
        </w:rPr>
        <w:t xml:space="preserve">02030193769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газете АО «Коммерсантъ» </w:t>
      </w:r>
      <w:r w:rsidR="00286621" w:rsidRPr="00286621">
        <w:rPr>
          <w:rFonts w:ascii="Times New Roman" w:hAnsi="Times New Roman" w:cs="Times New Roman"/>
          <w:sz w:val="24"/>
          <w:szCs w:val="24"/>
          <w:lang w:eastAsia="ru-RU"/>
        </w:rPr>
        <w:t>№46(7491) от 18.03.2023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а именно</w:t>
      </w:r>
      <w:r w:rsidRPr="00874E31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4FD6769F" w14:textId="095F6D13" w:rsidR="006802F2" w:rsidRDefault="0028662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8CE8480" w14:textId="4D8F73D1" w:rsidR="00874E31" w:rsidRDefault="00874E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13 - </w:t>
      </w:r>
      <w:r w:rsidRPr="00874E31">
        <w:rPr>
          <w:rFonts w:ascii="Times New Roman" w:hAnsi="Times New Roman" w:cs="Times New Roman"/>
          <w:sz w:val="24"/>
          <w:szCs w:val="24"/>
          <w:lang w:eastAsia="ru-RU"/>
        </w:rPr>
        <w:t xml:space="preserve">Ягудин Ринат </w:t>
      </w:r>
      <w:proofErr w:type="spellStart"/>
      <w:r w:rsidRPr="00874E31">
        <w:rPr>
          <w:rFonts w:ascii="Times New Roman" w:hAnsi="Times New Roman" w:cs="Times New Roman"/>
          <w:sz w:val="24"/>
          <w:szCs w:val="24"/>
          <w:lang w:eastAsia="ru-RU"/>
        </w:rPr>
        <w:t>Идрисович</w:t>
      </w:r>
      <w:proofErr w:type="spellEnd"/>
      <w:r w:rsidRPr="00874E31">
        <w:rPr>
          <w:rFonts w:ascii="Times New Roman" w:hAnsi="Times New Roman" w:cs="Times New Roman"/>
          <w:sz w:val="24"/>
          <w:szCs w:val="24"/>
          <w:lang w:eastAsia="ru-RU"/>
        </w:rPr>
        <w:t>, КД 83/2-2014 от 01.07.2014, заочное решение Ленинского районного суда г. Самары от 24.02.2016 по делу 2-409/2016, должник умер, открыто наследственное дело (58 059 526,92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DDFEB46" w14:textId="6178C5B3" w:rsidR="00874E31" w:rsidRDefault="00286621" w:rsidP="00874E3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74E31">
        <w:rPr>
          <w:rFonts w:ascii="Times New Roman" w:hAnsi="Times New Roman" w:cs="Times New Roman"/>
          <w:sz w:val="24"/>
          <w:szCs w:val="24"/>
        </w:rPr>
        <w:t>аименование Лота 50 в сообщении следует читать в следующей редакции:</w:t>
      </w:r>
    </w:p>
    <w:p w14:paraId="7CCD28FA" w14:textId="1C5B93B0" w:rsidR="00874E31" w:rsidRDefault="00874E31" w:rsidP="00874E3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50 - </w:t>
      </w:r>
      <w:r w:rsidRPr="00874E31">
        <w:rPr>
          <w:rFonts w:ascii="Times New Roman" w:hAnsi="Times New Roman" w:cs="Times New Roman"/>
          <w:sz w:val="24"/>
          <w:szCs w:val="24"/>
        </w:rPr>
        <w:t>Андронов Сергей Александрович, КД 21/2-2016 от 04.03.2016, заочное решение Октябрьского районного суда г. Самары от 16.06.2017 по делу 2-2600/2017, определение АС Самарской области от 19.11.2021 по делу А55-33142/2019 (16 130 201,75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0ED757" w14:textId="77777777" w:rsidR="00874E31" w:rsidRDefault="00874E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5B0054" w14:textId="77777777" w:rsidR="00874E31" w:rsidRDefault="00874E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7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86621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7661F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74E31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2016-10-26T09:11:00Z</cp:lastPrinted>
  <dcterms:created xsi:type="dcterms:W3CDTF">2018-08-16T09:05:00Z</dcterms:created>
  <dcterms:modified xsi:type="dcterms:W3CDTF">2023-05-05T08:30:00Z</dcterms:modified>
</cp:coreProperties>
</file>