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16.05.2023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Хозяинова Татьяна Савельевна (Вадичупова Татьяна Савельевна, Вьюткина Татьяна Савельевна) (09.05.1971г.р., место рожд: пос. Саранпауль Березовского р-на Тюменской обл., адрес рег: 628011, Ханты-Мансийский Автономный округ - Югра АО, Ханты-Мансийск г, Энгельса ул, дом № 56, квартира 73, СНИЛС04700857950, ИНН 860103211003, паспорт РФ серия 6716, номер 555757, выдан 31.05.2016, кем выдан отделом УФМС России по Ханты-Мансийскому автоном.окр.-Югре в гор. Ханты-Мансийске, код подразделения 860-031),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13.02.2023г. по делу №А75-22546/2022,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23.06.2023г. по продаже имущества Хозяиновой Татьяны Савельевны,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RAVON , модель: GENTRA, VIN: XWB5V319VGA500521, год изготовления: 2015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ПАО "БЫСТРОБАНК" (ИНН 1831002591,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23.06.2023г.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Хозяинова Татьяна Савельевна (Вадичупова Татьяна Савельевна, Вьюткина Татьяна Савельевна) (09.05.1971г.р., место рожд: пос. Саранпауль Березовского р-на Тюменской обл., адрес рег: 628011, Ханты-Мансийский Автономный округ - Югра АО, Ханты-Мансийск г, Энгельса ул, дом № 56, квартира 73, СНИЛС04700857950, ИНН 860103211003, паспорт РФ серия 6716, номер 555757, выдан 31.05.2016, кем выдан отделом УФМС России по Ханты-Мансийскому автоном.окр.-Югре в гор. Ханты-Мансийске, код подразделения 860-031)</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Хозяиновой Татьяны Савельевны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