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6D03E" w14:textId="281181EB" w:rsidR="001D7929" w:rsidRPr="00956BA9" w:rsidRDefault="001D7929" w:rsidP="00F56FF3">
      <w:pPr>
        <w:pStyle w:val="a3"/>
        <w:rPr>
          <w:rFonts w:ascii="Verdana" w:hAnsi="Verdana"/>
          <w:b/>
          <w:sz w:val="20"/>
        </w:rPr>
      </w:pPr>
      <w:r w:rsidRPr="00956BA9">
        <w:rPr>
          <w:rFonts w:ascii="Verdana" w:hAnsi="Verdana"/>
          <w:b/>
          <w:sz w:val="20"/>
        </w:rPr>
        <w:t>Договор</w:t>
      </w:r>
    </w:p>
    <w:p w14:paraId="32BF9831" w14:textId="77777777" w:rsidR="001D7929" w:rsidRPr="00956BA9" w:rsidRDefault="001D7929" w:rsidP="00F56FF3">
      <w:pPr>
        <w:pStyle w:val="a3"/>
        <w:rPr>
          <w:rFonts w:ascii="Verdana" w:hAnsi="Verdana"/>
          <w:b/>
          <w:sz w:val="20"/>
        </w:rPr>
      </w:pPr>
      <w:r w:rsidRPr="00956BA9">
        <w:rPr>
          <w:rFonts w:ascii="Verdana" w:hAnsi="Verdana"/>
          <w:b/>
          <w:sz w:val="20"/>
        </w:rPr>
        <w:t>купли-продажи недвижимого имущества</w:t>
      </w:r>
    </w:p>
    <w:p w14:paraId="21794C02" w14:textId="77777777" w:rsidR="001D7929" w:rsidRPr="00956BA9" w:rsidRDefault="001D7929" w:rsidP="00F56FF3">
      <w:pPr>
        <w:pStyle w:val="a3"/>
        <w:rPr>
          <w:rFonts w:ascii="Verdana" w:hAnsi="Verdana"/>
          <w:b/>
          <w:sz w:val="20"/>
        </w:rPr>
      </w:pPr>
    </w:p>
    <w:p w14:paraId="45659D40" w14:textId="47E7924E" w:rsidR="00B83979" w:rsidRPr="00956BA9" w:rsidRDefault="00B83979" w:rsidP="00F56FF3">
      <w:pPr>
        <w:spacing w:after="0" w:line="240" w:lineRule="auto"/>
        <w:jc w:val="both"/>
        <w:rPr>
          <w:rFonts w:ascii="Verdana" w:eastAsia="Times New Roman" w:hAnsi="Verdana" w:cs="Times New Roman"/>
          <w:b/>
          <w:sz w:val="20"/>
          <w:szCs w:val="20"/>
          <w:lang w:eastAsia="ru-RU"/>
        </w:rPr>
      </w:pPr>
      <w:r w:rsidRPr="00956BA9">
        <w:rPr>
          <w:rFonts w:ascii="Verdana" w:eastAsia="Times New Roman" w:hAnsi="Verdana" w:cs="Times New Roman"/>
          <w:b/>
          <w:sz w:val="20"/>
          <w:szCs w:val="20"/>
          <w:lang w:eastAsia="ru-RU"/>
        </w:rPr>
        <w:t xml:space="preserve">г. __________                                                             </w:t>
      </w:r>
      <w:r w:rsidR="000C1D58" w:rsidRPr="00956BA9">
        <w:rPr>
          <w:rFonts w:ascii="Verdana" w:eastAsia="Times New Roman" w:hAnsi="Verdana" w:cs="Times New Roman"/>
          <w:b/>
          <w:sz w:val="20"/>
          <w:szCs w:val="20"/>
          <w:lang w:eastAsia="ru-RU"/>
        </w:rPr>
        <w:t xml:space="preserve">  </w:t>
      </w:r>
      <w:r w:rsidRPr="00956BA9">
        <w:rPr>
          <w:rFonts w:ascii="Verdana" w:eastAsia="Times New Roman" w:hAnsi="Verdana" w:cs="Times New Roman"/>
          <w:b/>
          <w:sz w:val="20"/>
          <w:szCs w:val="20"/>
          <w:lang w:eastAsia="ru-RU"/>
        </w:rPr>
        <w:t xml:space="preserve">      «___» ________ 20</w:t>
      </w:r>
      <w:r w:rsidR="00C06D1F" w:rsidRPr="00956BA9">
        <w:rPr>
          <w:rFonts w:ascii="Verdana" w:eastAsia="Times New Roman" w:hAnsi="Verdana" w:cs="Times New Roman"/>
          <w:b/>
          <w:sz w:val="20"/>
          <w:szCs w:val="20"/>
          <w:lang w:eastAsia="ru-RU"/>
        </w:rPr>
        <w:t>_</w:t>
      </w:r>
      <w:r w:rsidRPr="00956BA9">
        <w:rPr>
          <w:rFonts w:ascii="Verdana" w:eastAsia="Times New Roman" w:hAnsi="Verdana" w:cs="Times New Roman"/>
          <w:b/>
          <w:sz w:val="20"/>
          <w:szCs w:val="20"/>
          <w:lang w:eastAsia="ru-RU"/>
        </w:rPr>
        <w:t>_г.</w:t>
      </w:r>
    </w:p>
    <w:p w14:paraId="664E86C0" w14:textId="77777777" w:rsidR="00B83979" w:rsidRPr="00956BA9" w:rsidRDefault="00B83979" w:rsidP="00F56FF3">
      <w:pPr>
        <w:spacing w:after="0" w:line="240" w:lineRule="auto"/>
        <w:jc w:val="both"/>
        <w:rPr>
          <w:rFonts w:ascii="Verdana" w:eastAsia="Times New Roman" w:hAnsi="Verdana" w:cs="Times New Roman"/>
          <w:b/>
          <w:sz w:val="20"/>
          <w:szCs w:val="20"/>
          <w:lang w:eastAsia="ru-RU"/>
        </w:rPr>
      </w:pPr>
    </w:p>
    <w:p w14:paraId="305FBF24" w14:textId="135686C7" w:rsidR="00B83979" w:rsidRPr="00956BA9" w:rsidRDefault="001D686E" w:rsidP="00CC3B0A">
      <w:pPr>
        <w:spacing w:after="0" w:line="240" w:lineRule="auto"/>
        <w:jc w:val="both"/>
        <w:rPr>
          <w:rFonts w:ascii="Verdana" w:eastAsia="Times New Roman" w:hAnsi="Verdana" w:cs="Times New Roman"/>
          <w:sz w:val="20"/>
          <w:szCs w:val="20"/>
          <w:lang w:eastAsia="ru-RU"/>
        </w:rPr>
      </w:pPr>
      <w:r w:rsidRPr="00956BA9">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фондом недвижимости «УФА ЭКСПО» </w:t>
      </w:r>
      <w:r w:rsidRPr="00956BA9">
        <w:rPr>
          <w:rFonts w:ascii="Verdana" w:hAnsi="Verdana"/>
          <w:sz w:val="20"/>
          <w:szCs w:val="20"/>
        </w:rPr>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w:t>
      </w:r>
      <w:r w:rsidR="003238E6" w:rsidRPr="00956BA9">
        <w:rPr>
          <w:rFonts w:ascii="Verdana" w:hAnsi="Verdana"/>
          <w:sz w:val="20"/>
          <w:szCs w:val="20"/>
        </w:rPr>
        <w:t>ыданной ФКЦБ России 24.12.2002</w:t>
      </w:r>
      <w:r w:rsidR="003E4814" w:rsidRPr="00956BA9">
        <w:rPr>
          <w:rFonts w:ascii="Verdana" w:hAnsi="Verdana"/>
          <w:sz w:val="20"/>
          <w:szCs w:val="20"/>
        </w:rPr>
        <w:t>,</w:t>
      </w:r>
      <w:r w:rsidRPr="00956BA9">
        <w:rPr>
          <w:rFonts w:ascii="Verdana" w:hAnsi="Verdana"/>
          <w:sz w:val="20"/>
          <w:szCs w:val="20"/>
        </w:rPr>
        <w:t xml:space="preserve"> </w:t>
      </w:r>
      <w:r w:rsidR="00B40AC2" w:rsidRPr="00956BA9">
        <w:rPr>
          <w:rFonts w:ascii="Verdana" w:hAnsi="Verdana"/>
          <w:sz w:val="20"/>
          <w:szCs w:val="20"/>
        </w:rPr>
        <w:t>именуемы</w:t>
      </w:r>
      <w:r w:rsidR="00CB0829" w:rsidRPr="00956BA9">
        <w:rPr>
          <w:rFonts w:ascii="Verdana" w:hAnsi="Verdana"/>
          <w:sz w:val="20"/>
          <w:szCs w:val="20"/>
        </w:rPr>
        <w:t>й</w:t>
      </w:r>
      <w:r w:rsidR="00B40AC2" w:rsidRPr="00956BA9">
        <w:rPr>
          <w:rFonts w:ascii="Verdana" w:hAnsi="Verdana"/>
          <w:sz w:val="20"/>
          <w:szCs w:val="20"/>
        </w:rPr>
        <w:t xml:space="preserve"> в дальнейшем «</w:t>
      </w:r>
      <w:r w:rsidR="00B40AC2" w:rsidRPr="00956BA9">
        <w:rPr>
          <w:rFonts w:ascii="Verdana" w:hAnsi="Verdana"/>
          <w:b/>
          <w:sz w:val="20"/>
          <w:szCs w:val="20"/>
        </w:rPr>
        <w:t>Продавец 1</w:t>
      </w:r>
      <w:r w:rsidR="00B40AC2" w:rsidRPr="00956BA9">
        <w:rPr>
          <w:rFonts w:ascii="Verdana" w:hAnsi="Verdana"/>
          <w:sz w:val="20"/>
          <w:szCs w:val="20"/>
        </w:rPr>
        <w:t>»</w:t>
      </w:r>
      <w:r w:rsidR="003E4814" w:rsidRPr="00956BA9">
        <w:rPr>
          <w:rFonts w:ascii="Verdana" w:hAnsi="Verdana"/>
          <w:sz w:val="20"/>
          <w:szCs w:val="20"/>
        </w:rPr>
        <w:t xml:space="preserve">, </w:t>
      </w:r>
      <w:r w:rsidRPr="00956BA9">
        <w:rPr>
          <w:rFonts w:ascii="Verdana" w:hAnsi="Verdana"/>
          <w:sz w:val="20"/>
          <w:szCs w:val="20"/>
        </w:rPr>
        <w:t xml:space="preserve">и </w:t>
      </w:r>
      <w:r w:rsidR="003238E6" w:rsidRPr="00956BA9">
        <w:rPr>
          <w:rFonts w:ascii="Verdana" w:hAnsi="Verdana"/>
          <w:b/>
          <w:bCs/>
          <w:sz w:val="20"/>
          <w:szCs w:val="20"/>
        </w:rPr>
        <w:t xml:space="preserve">Общество с ограниченной ответственностью «Управляющая компания «Навигатор» Д.У. Комбинированным закрытым паевым инвестиционным фондом «ГК-1» </w:t>
      </w:r>
      <w:r w:rsidR="003238E6" w:rsidRPr="00956BA9">
        <w:rPr>
          <w:rFonts w:ascii="Verdana" w:hAnsi="Verdana"/>
          <w:sz w:val="20"/>
          <w:szCs w:val="20"/>
        </w:rPr>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именуемы</w:t>
      </w:r>
      <w:r w:rsidR="00CB0829" w:rsidRPr="00956BA9">
        <w:rPr>
          <w:rFonts w:ascii="Verdana" w:hAnsi="Verdana"/>
          <w:sz w:val="20"/>
          <w:szCs w:val="20"/>
        </w:rPr>
        <w:t>й</w:t>
      </w:r>
      <w:r w:rsidR="003238E6" w:rsidRPr="00956BA9">
        <w:rPr>
          <w:rFonts w:ascii="Verdana" w:hAnsi="Verdana"/>
          <w:sz w:val="20"/>
          <w:szCs w:val="20"/>
        </w:rPr>
        <w:t xml:space="preserve"> в дальнейшем «</w:t>
      </w:r>
      <w:r w:rsidR="003238E6" w:rsidRPr="00956BA9">
        <w:rPr>
          <w:rFonts w:ascii="Verdana" w:hAnsi="Verdana"/>
          <w:b/>
          <w:sz w:val="20"/>
          <w:szCs w:val="20"/>
        </w:rPr>
        <w:t>Продавец</w:t>
      </w:r>
      <w:r w:rsidR="00B40AC2" w:rsidRPr="00956BA9">
        <w:rPr>
          <w:rFonts w:ascii="Verdana" w:hAnsi="Verdana"/>
          <w:b/>
          <w:sz w:val="20"/>
          <w:szCs w:val="20"/>
        </w:rPr>
        <w:t xml:space="preserve"> 2</w:t>
      </w:r>
      <w:r w:rsidR="003238E6" w:rsidRPr="00956BA9">
        <w:rPr>
          <w:rFonts w:ascii="Verdana" w:hAnsi="Verdana"/>
          <w:sz w:val="20"/>
          <w:szCs w:val="20"/>
        </w:rPr>
        <w:t>»</w:t>
      </w:r>
      <w:r w:rsidR="00B40AC2" w:rsidRPr="00956BA9">
        <w:rPr>
          <w:rFonts w:ascii="Verdana" w:hAnsi="Verdana"/>
          <w:sz w:val="20"/>
          <w:szCs w:val="20"/>
        </w:rPr>
        <w:t>, совместно именуемы</w:t>
      </w:r>
      <w:r w:rsidR="003E4814" w:rsidRPr="00956BA9">
        <w:rPr>
          <w:rFonts w:ascii="Verdana" w:hAnsi="Verdana"/>
          <w:sz w:val="20"/>
          <w:szCs w:val="20"/>
        </w:rPr>
        <w:t>е</w:t>
      </w:r>
      <w:r w:rsidR="00B40AC2" w:rsidRPr="00956BA9">
        <w:rPr>
          <w:rFonts w:ascii="Verdana" w:hAnsi="Verdana"/>
          <w:sz w:val="20"/>
          <w:szCs w:val="20"/>
        </w:rPr>
        <w:t xml:space="preserve"> «</w:t>
      </w:r>
      <w:r w:rsidR="00B40AC2" w:rsidRPr="00956BA9">
        <w:rPr>
          <w:rFonts w:ascii="Verdana" w:hAnsi="Verdana"/>
          <w:b/>
          <w:sz w:val="20"/>
          <w:szCs w:val="20"/>
        </w:rPr>
        <w:t>Продавц</w:t>
      </w:r>
      <w:r w:rsidR="003E4814" w:rsidRPr="00956BA9">
        <w:rPr>
          <w:rFonts w:ascii="Verdana" w:hAnsi="Verdana"/>
          <w:b/>
          <w:sz w:val="20"/>
          <w:szCs w:val="20"/>
        </w:rPr>
        <w:t>ы</w:t>
      </w:r>
      <w:r w:rsidR="00B40AC2" w:rsidRPr="00956BA9">
        <w:rPr>
          <w:rFonts w:ascii="Verdana" w:hAnsi="Verdana"/>
          <w:sz w:val="20"/>
          <w:szCs w:val="20"/>
        </w:rPr>
        <w:t>»,</w:t>
      </w:r>
      <w:r w:rsidR="003238E6" w:rsidRPr="00956BA9">
        <w:rPr>
          <w:rFonts w:ascii="Verdana" w:hAnsi="Verdana"/>
          <w:sz w:val="20"/>
          <w:szCs w:val="20"/>
        </w:rPr>
        <w:t xml:space="preserve"> </w:t>
      </w:r>
      <w:r w:rsidR="00B83979" w:rsidRPr="00956BA9">
        <w:rPr>
          <w:rFonts w:ascii="Verdana" w:eastAsia="Times New Roman" w:hAnsi="Verdana" w:cs="Times New Roman"/>
          <w:sz w:val="20"/>
          <w:szCs w:val="20"/>
          <w:lang w:eastAsia="ru-RU"/>
        </w:rPr>
        <w:t>с одной стороны, и</w:t>
      </w:r>
    </w:p>
    <w:p w14:paraId="35018DFD" w14:textId="77777777" w:rsidR="003238E6" w:rsidRPr="00956BA9" w:rsidRDefault="003238E6" w:rsidP="00CC3B0A">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956BA9" w14:paraId="7A455E5D" w14:textId="77777777" w:rsidTr="000E4B9A">
        <w:tc>
          <w:tcPr>
            <w:tcW w:w="2376" w:type="dxa"/>
            <w:shd w:val="clear" w:color="auto" w:fill="auto"/>
          </w:tcPr>
          <w:p w14:paraId="643488E4" w14:textId="77777777" w:rsidR="00B83979" w:rsidRPr="00956BA9" w:rsidRDefault="00B83979" w:rsidP="00641589">
            <w:pPr>
              <w:spacing w:after="0" w:line="240" w:lineRule="auto"/>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956BA9" w14:paraId="642905E7" w14:textId="77777777" w:rsidTr="00645BF6">
              <w:tc>
                <w:tcPr>
                  <w:tcW w:w="6969" w:type="dxa"/>
                </w:tcPr>
                <w:p w14:paraId="4E74713D" w14:textId="77777777" w:rsidR="00645BF6" w:rsidRPr="00956BA9" w:rsidRDefault="00645BF6" w:rsidP="00F56FF3">
                  <w:pPr>
                    <w:jc w:val="both"/>
                    <w:rPr>
                      <w:rFonts w:ascii="Verdana" w:eastAsia="Times New Roman" w:hAnsi="Verdana" w:cs="Times New Roman"/>
                      <w:i/>
                      <w:color w:val="0070C0"/>
                      <w:sz w:val="20"/>
                      <w:szCs w:val="20"/>
                      <w:lang w:eastAsia="ru-RU"/>
                    </w:rPr>
                  </w:pPr>
                </w:p>
              </w:tc>
            </w:tr>
            <w:tr w:rsidR="00645BF6" w:rsidRPr="00956BA9" w14:paraId="31790F4F" w14:textId="77777777" w:rsidTr="00645BF6">
              <w:tc>
                <w:tcPr>
                  <w:tcW w:w="6969" w:type="dxa"/>
                </w:tcPr>
                <w:p w14:paraId="14D45978" w14:textId="77777777" w:rsidR="00645BF6" w:rsidRPr="00956BA9" w:rsidRDefault="00645BF6" w:rsidP="00645BF6">
                  <w:pPr>
                    <w:jc w:val="both"/>
                    <w:rPr>
                      <w:rFonts w:ascii="Verdana" w:eastAsia="Times New Roman" w:hAnsi="Verdana" w:cs="Times New Roman"/>
                      <w:i/>
                      <w:color w:val="0070C0"/>
                      <w:sz w:val="20"/>
                      <w:szCs w:val="20"/>
                      <w:lang w:eastAsia="ru-RU"/>
                    </w:rPr>
                  </w:pPr>
                  <w:r w:rsidRPr="00956BA9">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0C4D24D1" w14:textId="77777777" w:rsidR="004E64E2" w:rsidRPr="00956BA9"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956BA9">
              <w:rPr>
                <w:rFonts w:ascii="Verdana" w:eastAsia="Times New Roman" w:hAnsi="Verdana" w:cs="Times New Roman"/>
                <w:color w:val="000000" w:themeColor="text1"/>
                <w:sz w:val="20"/>
                <w:szCs w:val="20"/>
                <w:lang w:eastAsia="ru-RU"/>
              </w:rPr>
              <w:t xml:space="preserve">ИНН </w:t>
            </w:r>
            <w:r w:rsidRPr="00956BA9">
              <w:rPr>
                <w:rFonts w:ascii="Verdana" w:eastAsia="Times New Roman" w:hAnsi="Verdana" w:cs="Times New Roman"/>
                <w:color w:val="0070C0"/>
                <w:sz w:val="20"/>
                <w:szCs w:val="20"/>
                <w:lang w:eastAsia="ru-RU"/>
              </w:rPr>
              <w:t>______________</w:t>
            </w:r>
            <w:r w:rsidRPr="00956BA9">
              <w:rPr>
                <w:rFonts w:ascii="Verdana" w:eastAsia="Times New Roman" w:hAnsi="Verdana" w:cs="Times New Roman"/>
                <w:color w:val="000000" w:themeColor="text1"/>
                <w:sz w:val="20"/>
                <w:szCs w:val="20"/>
                <w:lang w:eastAsia="ru-RU"/>
              </w:rPr>
              <w:t xml:space="preserve">, ОГРН </w:t>
            </w:r>
            <w:r w:rsidRPr="00956BA9">
              <w:rPr>
                <w:rFonts w:ascii="Verdana" w:eastAsia="Times New Roman" w:hAnsi="Verdana" w:cs="Times New Roman"/>
                <w:color w:val="0070C0"/>
                <w:sz w:val="20"/>
                <w:szCs w:val="20"/>
                <w:lang w:eastAsia="ru-RU"/>
              </w:rPr>
              <w:t>___________</w:t>
            </w:r>
            <w:r w:rsidRPr="00956BA9">
              <w:rPr>
                <w:rFonts w:ascii="Verdana" w:eastAsia="Times New Roman" w:hAnsi="Verdana" w:cs="Times New Roman"/>
                <w:color w:val="000000" w:themeColor="text1"/>
                <w:sz w:val="20"/>
                <w:szCs w:val="20"/>
                <w:lang w:eastAsia="ru-RU"/>
              </w:rPr>
              <w:t xml:space="preserve">, </w:t>
            </w:r>
            <w:r w:rsidR="004E64E2" w:rsidRPr="00956BA9">
              <w:rPr>
                <w:rFonts w:ascii="Verdana" w:eastAsia="Times New Roman" w:hAnsi="Verdana" w:cs="Times New Roman"/>
                <w:color w:val="000000" w:themeColor="text1"/>
                <w:sz w:val="20"/>
                <w:szCs w:val="20"/>
                <w:lang w:eastAsia="ru-RU"/>
              </w:rPr>
              <w:t>в лице</w:t>
            </w:r>
            <w:r w:rsidR="004E64E2" w:rsidRPr="00956BA9">
              <w:rPr>
                <w:rFonts w:ascii="Verdana" w:eastAsia="Times New Roman" w:hAnsi="Verdana" w:cs="Times New Roman"/>
                <w:i/>
                <w:color w:val="000000" w:themeColor="text1"/>
                <w:sz w:val="20"/>
                <w:szCs w:val="20"/>
                <w:lang w:eastAsia="ru-RU"/>
              </w:rPr>
              <w:t xml:space="preserve"> </w:t>
            </w:r>
            <w:r w:rsidR="004E64E2" w:rsidRPr="00956BA9">
              <w:rPr>
                <w:rFonts w:ascii="Verdana" w:eastAsia="Times New Roman" w:hAnsi="Verdana" w:cs="Times New Roman"/>
                <w:i/>
                <w:color w:val="0070C0"/>
                <w:sz w:val="20"/>
                <w:szCs w:val="20"/>
                <w:lang w:eastAsia="ru-RU"/>
              </w:rPr>
              <w:t>_________________________________________</w:t>
            </w:r>
            <w:r w:rsidR="004E64E2" w:rsidRPr="00956BA9">
              <w:rPr>
                <w:rFonts w:ascii="Verdana" w:eastAsia="Times New Roman" w:hAnsi="Verdana" w:cs="Times New Roman"/>
                <w:i/>
                <w:color w:val="4F81BD" w:themeColor="accent1"/>
                <w:sz w:val="20"/>
                <w:szCs w:val="20"/>
                <w:lang w:eastAsia="ru-RU"/>
              </w:rPr>
              <w:t xml:space="preserve">, </w:t>
            </w:r>
            <w:r w:rsidR="004E64E2" w:rsidRPr="00956BA9">
              <w:rPr>
                <w:rFonts w:ascii="Verdana" w:eastAsia="Times New Roman" w:hAnsi="Verdana" w:cs="Times New Roman"/>
                <w:color w:val="000000" w:themeColor="text1"/>
                <w:sz w:val="20"/>
                <w:szCs w:val="20"/>
                <w:lang w:eastAsia="ru-RU"/>
              </w:rPr>
              <w:t>действующего</w:t>
            </w:r>
            <w:r w:rsidR="004E64E2" w:rsidRPr="00956BA9">
              <w:rPr>
                <w:rFonts w:ascii="Verdana" w:eastAsia="Times New Roman" w:hAnsi="Verdana" w:cs="Times New Roman"/>
                <w:i/>
                <w:color w:val="4F81BD" w:themeColor="accent1"/>
                <w:sz w:val="20"/>
                <w:szCs w:val="20"/>
                <w:lang w:eastAsia="ru-RU"/>
              </w:rPr>
              <w:t xml:space="preserve"> </w:t>
            </w:r>
            <w:r w:rsidR="004E64E2" w:rsidRPr="00956BA9">
              <w:rPr>
                <w:rFonts w:ascii="Verdana" w:eastAsia="Times New Roman" w:hAnsi="Verdana" w:cs="Times New Roman"/>
                <w:color w:val="000000" w:themeColor="text1"/>
                <w:sz w:val="20"/>
                <w:szCs w:val="20"/>
                <w:lang w:eastAsia="ru-RU"/>
              </w:rPr>
              <w:t>на основании</w:t>
            </w:r>
            <w:r w:rsidR="004E64E2" w:rsidRPr="00956BA9">
              <w:rPr>
                <w:rFonts w:ascii="Verdana" w:eastAsia="Times New Roman" w:hAnsi="Verdana" w:cs="Times New Roman"/>
                <w:i/>
                <w:color w:val="000000" w:themeColor="text1"/>
                <w:sz w:val="20"/>
                <w:szCs w:val="20"/>
                <w:lang w:eastAsia="ru-RU"/>
              </w:rPr>
              <w:t xml:space="preserve"> </w:t>
            </w:r>
            <w:r w:rsidR="004E64E2" w:rsidRPr="00956BA9">
              <w:rPr>
                <w:rFonts w:ascii="Verdana" w:eastAsia="Times New Roman" w:hAnsi="Verdana" w:cs="Times New Roman"/>
                <w:i/>
                <w:color w:val="0070C0"/>
                <w:sz w:val="20"/>
                <w:szCs w:val="20"/>
                <w:lang w:eastAsia="ru-RU"/>
              </w:rPr>
              <w:t>__________________________________________</w:t>
            </w:r>
            <w:r w:rsidR="004E64E2" w:rsidRPr="00956BA9">
              <w:rPr>
                <w:rFonts w:ascii="Verdana" w:eastAsia="Times New Roman" w:hAnsi="Verdana" w:cs="Times New Roman"/>
                <w:i/>
                <w:color w:val="4F81BD" w:themeColor="accent1"/>
                <w:sz w:val="20"/>
                <w:szCs w:val="20"/>
                <w:lang w:eastAsia="ru-RU"/>
              </w:rPr>
              <w:t xml:space="preserve">, </w:t>
            </w:r>
          </w:p>
          <w:p w14:paraId="068A149C" w14:textId="77777777" w:rsidR="00B83979" w:rsidRPr="00956BA9"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956BA9" w14:paraId="767085B2" w14:textId="77777777" w:rsidTr="000E4B9A">
        <w:tc>
          <w:tcPr>
            <w:tcW w:w="2376" w:type="dxa"/>
            <w:shd w:val="clear" w:color="auto" w:fill="auto"/>
          </w:tcPr>
          <w:p w14:paraId="524210BE" w14:textId="77777777" w:rsidR="00B83979" w:rsidRPr="00956BA9" w:rsidRDefault="00B83979" w:rsidP="00641589">
            <w:pPr>
              <w:spacing w:after="0" w:line="240" w:lineRule="auto"/>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956BA9" w14:paraId="6778850A" w14:textId="77777777" w:rsidTr="00CC3B0A">
              <w:tc>
                <w:tcPr>
                  <w:tcW w:w="6969" w:type="dxa"/>
                </w:tcPr>
                <w:p w14:paraId="4B8925B6" w14:textId="77777777" w:rsidR="005C6952" w:rsidRPr="00956BA9" w:rsidRDefault="005C6952" w:rsidP="005C6952">
                  <w:pPr>
                    <w:jc w:val="both"/>
                    <w:rPr>
                      <w:rFonts w:ascii="Verdana" w:eastAsia="Times New Roman" w:hAnsi="Verdana" w:cs="Times New Roman"/>
                      <w:i/>
                      <w:color w:val="0070C0"/>
                      <w:sz w:val="20"/>
                      <w:szCs w:val="20"/>
                      <w:lang w:eastAsia="ru-RU"/>
                    </w:rPr>
                  </w:pPr>
                </w:p>
              </w:tc>
            </w:tr>
            <w:tr w:rsidR="005C6952" w:rsidRPr="00956BA9" w14:paraId="089279A0" w14:textId="77777777" w:rsidTr="005C6952">
              <w:trPr>
                <w:trHeight w:val="224"/>
              </w:trPr>
              <w:tc>
                <w:tcPr>
                  <w:tcW w:w="6969" w:type="dxa"/>
                </w:tcPr>
                <w:p w14:paraId="1594CD3E" w14:textId="77777777" w:rsidR="005C6952" w:rsidRPr="00956BA9" w:rsidRDefault="005C6952" w:rsidP="005C6952">
                  <w:pPr>
                    <w:jc w:val="center"/>
                    <w:rPr>
                      <w:rFonts w:ascii="Verdana" w:eastAsia="Times New Roman" w:hAnsi="Verdana" w:cs="Times New Roman"/>
                      <w:i/>
                      <w:color w:val="0070C0"/>
                      <w:sz w:val="20"/>
                      <w:szCs w:val="20"/>
                      <w:lang w:eastAsia="ru-RU"/>
                    </w:rPr>
                  </w:pPr>
                  <w:r w:rsidRPr="00956BA9">
                    <w:rPr>
                      <w:rFonts w:ascii="Verdana" w:eastAsia="Times New Roman" w:hAnsi="Verdana" w:cs="Times New Roman"/>
                      <w:i/>
                      <w:color w:val="0070C0"/>
                      <w:sz w:val="20"/>
                      <w:szCs w:val="20"/>
                      <w:lang w:eastAsia="ru-RU"/>
                    </w:rPr>
                    <w:t>(Ф.И.О полностью)</w:t>
                  </w:r>
                </w:p>
              </w:tc>
            </w:tr>
          </w:tbl>
          <w:p w14:paraId="7650A824" w14:textId="77777777" w:rsidR="00B83979" w:rsidRPr="00956BA9" w:rsidRDefault="00FD367D" w:rsidP="00F56FF3">
            <w:pPr>
              <w:spacing w:after="0" w:line="240" w:lineRule="auto"/>
              <w:jc w:val="both"/>
              <w:rPr>
                <w:rFonts w:ascii="Verdana" w:hAnsi="Verdana"/>
                <w:color w:val="4F81BD" w:themeColor="accent1"/>
                <w:sz w:val="20"/>
                <w:szCs w:val="20"/>
              </w:rPr>
            </w:pPr>
            <w:r w:rsidRPr="00956BA9">
              <w:rPr>
                <w:rFonts w:ascii="Verdana" w:hAnsi="Verdana"/>
                <w:i/>
                <w:color w:val="0070C0"/>
                <w:sz w:val="20"/>
                <w:szCs w:val="20"/>
              </w:rPr>
              <w:t>___________________</w:t>
            </w:r>
            <w:r w:rsidRPr="00956BA9">
              <w:rPr>
                <w:rFonts w:ascii="Verdana" w:hAnsi="Verdana"/>
                <w:i/>
                <w:color w:val="4F81BD" w:themeColor="accent1"/>
                <w:sz w:val="20"/>
                <w:szCs w:val="20"/>
              </w:rPr>
              <w:t xml:space="preserve"> </w:t>
            </w:r>
            <w:r w:rsidRPr="00956BA9">
              <w:rPr>
                <w:rFonts w:ascii="Verdana" w:hAnsi="Verdana"/>
                <w:sz w:val="20"/>
                <w:szCs w:val="20"/>
              </w:rPr>
              <w:t>года рождения</w:t>
            </w:r>
            <w:r w:rsidRPr="00956BA9">
              <w:rPr>
                <w:rFonts w:ascii="Verdana" w:hAnsi="Verdana"/>
                <w:i/>
                <w:sz w:val="20"/>
                <w:szCs w:val="20"/>
              </w:rPr>
              <w:t xml:space="preserve">, </w:t>
            </w:r>
            <w:r w:rsidR="0052758F" w:rsidRPr="00956BA9">
              <w:rPr>
                <w:rFonts w:ascii="Verdana" w:hAnsi="Verdana"/>
                <w:color w:val="4F81BD" w:themeColor="accent1"/>
                <w:sz w:val="20"/>
                <w:szCs w:val="20"/>
              </w:rPr>
              <w:t xml:space="preserve">СНИЛС _______________________, </w:t>
            </w:r>
            <w:r w:rsidR="004E64E2" w:rsidRPr="00956BA9">
              <w:rPr>
                <w:rFonts w:ascii="Verdana" w:hAnsi="Verdana"/>
                <w:sz w:val="20"/>
                <w:szCs w:val="20"/>
              </w:rPr>
              <w:t xml:space="preserve">документ, удостоверяющий личность: </w:t>
            </w:r>
            <w:r w:rsidR="004E64E2" w:rsidRPr="00956BA9">
              <w:rPr>
                <w:rFonts w:ascii="Verdana" w:hAnsi="Verdana"/>
                <w:color w:val="0070C0"/>
                <w:sz w:val="20"/>
                <w:szCs w:val="20"/>
              </w:rPr>
              <w:t>_______________________</w:t>
            </w:r>
            <w:r w:rsidR="004E64E2" w:rsidRPr="00956BA9">
              <w:rPr>
                <w:rFonts w:ascii="Verdana" w:hAnsi="Verdana"/>
                <w:sz w:val="20"/>
                <w:szCs w:val="20"/>
              </w:rPr>
              <w:t xml:space="preserve">, </w:t>
            </w:r>
            <w:r w:rsidR="004E64E2" w:rsidRPr="00956BA9">
              <w:rPr>
                <w:rFonts w:ascii="Verdana" w:hAnsi="Verdana"/>
                <w:color w:val="000000"/>
                <w:sz w:val="20"/>
                <w:szCs w:val="20"/>
              </w:rPr>
              <w:t>выдан</w:t>
            </w:r>
            <w:r w:rsidR="00634B19" w:rsidRPr="00956BA9">
              <w:rPr>
                <w:rFonts w:ascii="Verdana" w:hAnsi="Verdana"/>
                <w:color w:val="0070C0"/>
                <w:sz w:val="20"/>
                <w:szCs w:val="20"/>
              </w:rPr>
              <w:t>______________</w:t>
            </w:r>
            <w:r w:rsidR="004E64E2" w:rsidRPr="00956BA9">
              <w:rPr>
                <w:rFonts w:ascii="Verdana" w:hAnsi="Verdana"/>
                <w:b/>
                <w:color w:val="000000"/>
                <w:sz w:val="20"/>
                <w:szCs w:val="20"/>
              </w:rPr>
              <w:t xml:space="preserve">, </w:t>
            </w:r>
            <w:r w:rsidR="004E64E2" w:rsidRPr="00956BA9">
              <w:rPr>
                <w:rFonts w:ascii="Verdana" w:hAnsi="Verdana"/>
                <w:color w:val="000000"/>
                <w:sz w:val="20"/>
                <w:szCs w:val="20"/>
              </w:rPr>
              <w:t>проживающ</w:t>
            </w:r>
            <w:r w:rsidR="004E64E2" w:rsidRPr="00956BA9">
              <w:rPr>
                <w:rFonts w:ascii="Verdana" w:hAnsi="Verdana"/>
                <w:i/>
                <w:color w:val="0070C0"/>
                <w:sz w:val="20"/>
                <w:szCs w:val="20"/>
              </w:rPr>
              <w:t>ий(-ая)</w:t>
            </w:r>
            <w:r w:rsidR="004E64E2" w:rsidRPr="00956BA9">
              <w:rPr>
                <w:rFonts w:ascii="Verdana" w:hAnsi="Verdana"/>
                <w:color w:val="0070C0"/>
                <w:sz w:val="20"/>
                <w:szCs w:val="20"/>
              </w:rPr>
              <w:t xml:space="preserve"> </w:t>
            </w:r>
            <w:r w:rsidR="004E64E2" w:rsidRPr="00956BA9">
              <w:rPr>
                <w:rFonts w:ascii="Verdana" w:hAnsi="Verdana"/>
                <w:color w:val="000000"/>
                <w:sz w:val="20"/>
                <w:szCs w:val="20"/>
              </w:rPr>
              <w:t xml:space="preserve">по адресу </w:t>
            </w:r>
            <w:r w:rsidR="004E64E2" w:rsidRPr="00956BA9">
              <w:rPr>
                <w:rFonts w:ascii="Verdana" w:hAnsi="Verdana"/>
                <w:color w:val="0070C0"/>
                <w:sz w:val="20"/>
                <w:szCs w:val="20"/>
              </w:rPr>
              <w:t>____________________________________</w:t>
            </w:r>
            <w:r w:rsidR="004E64E2" w:rsidRPr="00956BA9">
              <w:rPr>
                <w:rFonts w:ascii="Verdana" w:hAnsi="Verdana"/>
                <w:color w:val="4F81BD" w:themeColor="accent1"/>
                <w:sz w:val="20"/>
                <w:szCs w:val="20"/>
              </w:rPr>
              <w:t xml:space="preserve">, </w:t>
            </w:r>
          </w:p>
          <w:p w14:paraId="0F4F760D" w14:textId="77777777" w:rsidR="00CC31CE" w:rsidRPr="00956BA9" w:rsidRDefault="00CC31CE" w:rsidP="00F56FF3">
            <w:pPr>
              <w:spacing w:after="0" w:line="240" w:lineRule="auto"/>
              <w:jc w:val="both"/>
              <w:rPr>
                <w:rFonts w:ascii="Verdana" w:eastAsia="Times New Roman" w:hAnsi="Verdana" w:cs="Times New Roman"/>
                <w:sz w:val="20"/>
                <w:szCs w:val="20"/>
                <w:lang w:eastAsia="ru-RU"/>
              </w:rPr>
            </w:pPr>
          </w:p>
        </w:tc>
      </w:tr>
      <w:tr w:rsidR="0024316C" w:rsidRPr="00956BA9" w14:paraId="4413897F" w14:textId="77777777" w:rsidTr="005C6952">
        <w:trPr>
          <w:trHeight w:val="2866"/>
        </w:trPr>
        <w:tc>
          <w:tcPr>
            <w:tcW w:w="2376" w:type="dxa"/>
            <w:shd w:val="clear" w:color="auto" w:fill="auto"/>
          </w:tcPr>
          <w:p w14:paraId="55C5E79D" w14:textId="77777777" w:rsidR="0024316C" w:rsidRPr="00956BA9" w:rsidRDefault="0024316C" w:rsidP="00641589">
            <w:pPr>
              <w:spacing w:after="0" w:line="240" w:lineRule="auto"/>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Вариант 3  Покупатель ИП</w:t>
            </w:r>
            <w:r w:rsidR="000F0CF1" w:rsidRPr="00956BA9">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956BA9" w14:paraId="29ACAC65" w14:textId="77777777" w:rsidTr="00CC3B0A">
              <w:tc>
                <w:tcPr>
                  <w:tcW w:w="6969" w:type="dxa"/>
                </w:tcPr>
                <w:p w14:paraId="245345E2" w14:textId="77777777" w:rsidR="005C6952" w:rsidRPr="00956BA9" w:rsidRDefault="005C6952" w:rsidP="005C6952">
                  <w:pPr>
                    <w:jc w:val="both"/>
                    <w:rPr>
                      <w:rFonts w:ascii="Verdana" w:eastAsia="Times New Roman" w:hAnsi="Verdana" w:cs="Times New Roman"/>
                      <w:i/>
                      <w:color w:val="0070C0"/>
                      <w:sz w:val="20"/>
                      <w:szCs w:val="20"/>
                      <w:lang w:eastAsia="ru-RU"/>
                    </w:rPr>
                  </w:pPr>
                </w:p>
              </w:tc>
            </w:tr>
            <w:tr w:rsidR="005C6952" w:rsidRPr="00956BA9" w14:paraId="20DBA6C2" w14:textId="77777777" w:rsidTr="00CC3B0A">
              <w:trPr>
                <w:trHeight w:val="224"/>
              </w:trPr>
              <w:tc>
                <w:tcPr>
                  <w:tcW w:w="6969" w:type="dxa"/>
                </w:tcPr>
                <w:p w14:paraId="605E687E" w14:textId="77777777" w:rsidR="005C6952" w:rsidRPr="00956BA9" w:rsidRDefault="005C6952" w:rsidP="005C6952">
                  <w:pPr>
                    <w:jc w:val="center"/>
                    <w:rPr>
                      <w:rFonts w:ascii="Verdana" w:eastAsia="Times New Roman" w:hAnsi="Verdana" w:cs="Times New Roman"/>
                      <w:i/>
                      <w:color w:val="0070C0"/>
                      <w:sz w:val="20"/>
                      <w:szCs w:val="20"/>
                      <w:lang w:eastAsia="ru-RU"/>
                    </w:rPr>
                  </w:pPr>
                  <w:r w:rsidRPr="00956BA9">
                    <w:rPr>
                      <w:rFonts w:ascii="Verdana" w:eastAsia="Times New Roman" w:hAnsi="Verdana" w:cs="Times New Roman"/>
                      <w:i/>
                      <w:color w:val="0070C0"/>
                      <w:sz w:val="20"/>
                      <w:szCs w:val="20"/>
                      <w:lang w:eastAsia="ru-RU"/>
                    </w:rPr>
                    <w:t>(Ф.И.О полностью)</w:t>
                  </w:r>
                </w:p>
              </w:tc>
            </w:tr>
          </w:tbl>
          <w:p w14:paraId="2599130E" w14:textId="77777777" w:rsidR="005C6952" w:rsidRPr="00956BA9" w:rsidRDefault="00C8334E" w:rsidP="000E65EF">
            <w:pPr>
              <w:spacing w:after="0" w:line="240" w:lineRule="auto"/>
              <w:jc w:val="both"/>
              <w:rPr>
                <w:rFonts w:ascii="Verdana" w:hAnsi="Verdana"/>
                <w:i/>
                <w:color w:val="0070C0"/>
                <w:sz w:val="20"/>
                <w:szCs w:val="20"/>
              </w:rPr>
            </w:pPr>
            <w:r w:rsidRPr="00956BA9">
              <w:rPr>
                <w:rFonts w:ascii="Verdana" w:hAnsi="Verdana"/>
                <w:sz w:val="20"/>
                <w:szCs w:val="20"/>
              </w:rPr>
              <w:t>О</w:t>
            </w:r>
            <w:r w:rsidR="00FD367D" w:rsidRPr="00956BA9">
              <w:rPr>
                <w:rFonts w:ascii="Verdana" w:hAnsi="Verdana"/>
                <w:sz w:val="20"/>
                <w:szCs w:val="20"/>
              </w:rPr>
              <w:t>ГРНИП</w:t>
            </w:r>
            <w:r w:rsidRPr="00956BA9">
              <w:rPr>
                <w:rFonts w:ascii="Verdana" w:hAnsi="Verdana"/>
                <w:i/>
                <w:color w:val="0070C0"/>
                <w:sz w:val="20"/>
                <w:szCs w:val="20"/>
              </w:rPr>
              <w:t>____________________,</w:t>
            </w:r>
            <w:r w:rsidR="0024316C" w:rsidRPr="00956BA9">
              <w:rPr>
                <w:rFonts w:ascii="Verdana" w:hAnsi="Verdana"/>
                <w:i/>
                <w:color w:val="0070C0"/>
                <w:sz w:val="20"/>
                <w:szCs w:val="20"/>
              </w:rPr>
              <w:t xml:space="preserve"> </w:t>
            </w:r>
            <w:r w:rsidR="0024316C" w:rsidRPr="00956BA9">
              <w:rPr>
                <w:rFonts w:ascii="Verdana" w:hAnsi="Verdana"/>
                <w:sz w:val="20"/>
                <w:szCs w:val="20"/>
              </w:rPr>
              <w:t xml:space="preserve">документ, удостоверяющий личность: </w:t>
            </w:r>
            <w:r w:rsidR="0024316C" w:rsidRPr="00956BA9">
              <w:rPr>
                <w:rFonts w:ascii="Verdana" w:hAnsi="Verdana"/>
                <w:color w:val="0070C0"/>
                <w:sz w:val="20"/>
                <w:szCs w:val="20"/>
              </w:rPr>
              <w:t>_______________________</w:t>
            </w:r>
            <w:r w:rsidR="0024316C" w:rsidRPr="00956BA9">
              <w:rPr>
                <w:rFonts w:ascii="Verdana" w:hAnsi="Verdana"/>
                <w:sz w:val="20"/>
                <w:szCs w:val="20"/>
              </w:rPr>
              <w:t xml:space="preserve">, </w:t>
            </w:r>
            <w:r w:rsidR="0024316C" w:rsidRPr="00956BA9">
              <w:rPr>
                <w:rFonts w:ascii="Verdana" w:hAnsi="Verdana"/>
                <w:color w:val="000000"/>
                <w:sz w:val="20"/>
                <w:szCs w:val="20"/>
              </w:rPr>
              <w:t>выдан</w:t>
            </w:r>
            <w:r w:rsidR="0024316C" w:rsidRPr="00956BA9">
              <w:rPr>
                <w:rFonts w:ascii="Verdana" w:hAnsi="Verdana"/>
                <w:color w:val="4F81BD" w:themeColor="accent1"/>
                <w:sz w:val="20"/>
                <w:szCs w:val="20"/>
              </w:rPr>
              <w:t>_</w:t>
            </w:r>
            <w:r w:rsidR="0024316C" w:rsidRPr="00956BA9">
              <w:rPr>
                <w:rFonts w:ascii="Verdana" w:hAnsi="Verdana"/>
                <w:color w:val="0070C0"/>
                <w:sz w:val="20"/>
                <w:szCs w:val="20"/>
              </w:rPr>
              <w:t>_____________</w:t>
            </w:r>
            <w:r w:rsidR="0024316C" w:rsidRPr="00956BA9">
              <w:rPr>
                <w:rFonts w:ascii="Verdana" w:hAnsi="Verdana"/>
                <w:b/>
                <w:color w:val="000000"/>
                <w:sz w:val="20"/>
                <w:szCs w:val="20"/>
              </w:rPr>
              <w:t xml:space="preserve">, </w:t>
            </w:r>
            <w:r w:rsidR="0024316C" w:rsidRPr="00956BA9">
              <w:rPr>
                <w:rFonts w:ascii="Verdana" w:hAnsi="Verdana"/>
                <w:color w:val="000000"/>
                <w:sz w:val="20"/>
                <w:szCs w:val="20"/>
              </w:rPr>
              <w:t>проживающ</w:t>
            </w:r>
            <w:r w:rsidR="0024316C" w:rsidRPr="00956BA9">
              <w:rPr>
                <w:rFonts w:ascii="Verdana" w:hAnsi="Verdana"/>
                <w:i/>
                <w:color w:val="0070C0"/>
                <w:sz w:val="20"/>
                <w:szCs w:val="20"/>
              </w:rPr>
              <w:t>ий(-ая)</w:t>
            </w:r>
            <w:r w:rsidR="0024316C" w:rsidRPr="00956BA9">
              <w:rPr>
                <w:rFonts w:ascii="Verdana" w:hAnsi="Verdana"/>
                <w:color w:val="0000FF"/>
                <w:sz w:val="20"/>
                <w:szCs w:val="20"/>
              </w:rPr>
              <w:t xml:space="preserve"> </w:t>
            </w:r>
            <w:r w:rsidR="0024316C" w:rsidRPr="00956BA9">
              <w:rPr>
                <w:rFonts w:ascii="Verdana" w:hAnsi="Verdana"/>
                <w:color w:val="000000"/>
                <w:sz w:val="20"/>
                <w:szCs w:val="20"/>
              </w:rPr>
              <w:t xml:space="preserve">по адресу </w:t>
            </w:r>
            <w:r w:rsidR="0024316C" w:rsidRPr="00956BA9">
              <w:rPr>
                <w:rFonts w:ascii="Verdana" w:hAnsi="Verdana"/>
                <w:color w:val="4F81BD" w:themeColor="accent1"/>
                <w:sz w:val="20"/>
                <w:szCs w:val="20"/>
              </w:rPr>
              <w:t xml:space="preserve">____________________________________, </w:t>
            </w:r>
            <w:r w:rsidR="0024316C" w:rsidRPr="00956BA9">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956BA9">
              <w:rPr>
                <w:rFonts w:ascii="Verdana" w:hAnsi="Verdana"/>
                <w:i/>
                <w:color w:val="000000" w:themeColor="text1"/>
                <w:sz w:val="20"/>
                <w:szCs w:val="20"/>
              </w:rPr>
              <w:t xml:space="preserve"> </w:t>
            </w:r>
            <w:r w:rsidR="0024316C" w:rsidRPr="00956BA9">
              <w:rPr>
                <w:rFonts w:ascii="Verdana" w:hAnsi="Verdana"/>
                <w:i/>
                <w:color w:val="4F81BD" w:themeColor="accent1"/>
                <w:sz w:val="20"/>
                <w:szCs w:val="20"/>
              </w:rPr>
              <w:t xml:space="preserve">___ </w:t>
            </w:r>
            <w:r w:rsidR="0024316C" w:rsidRPr="00956BA9">
              <w:rPr>
                <w:rFonts w:ascii="Verdana" w:hAnsi="Verdana"/>
                <w:color w:val="000000" w:themeColor="text1"/>
                <w:sz w:val="20"/>
                <w:szCs w:val="20"/>
              </w:rPr>
              <w:t>№</w:t>
            </w:r>
            <w:r w:rsidR="0024316C" w:rsidRPr="00956BA9">
              <w:rPr>
                <w:rFonts w:ascii="Verdana" w:hAnsi="Verdana"/>
                <w:i/>
                <w:color w:val="4F81BD" w:themeColor="accent1"/>
                <w:sz w:val="20"/>
                <w:szCs w:val="20"/>
              </w:rPr>
              <w:t xml:space="preserve">_____, </w:t>
            </w:r>
            <w:r w:rsidR="0024316C" w:rsidRPr="00956BA9">
              <w:rPr>
                <w:rFonts w:ascii="Verdana" w:hAnsi="Verdana"/>
                <w:color w:val="000000" w:themeColor="text1"/>
                <w:sz w:val="20"/>
                <w:szCs w:val="20"/>
              </w:rPr>
              <w:t>дата государственной регистрации</w:t>
            </w:r>
            <w:r w:rsidR="0024316C" w:rsidRPr="00956BA9">
              <w:rPr>
                <w:rFonts w:ascii="Verdana" w:hAnsi="Verdana"/>
                <w:i/>
                <w:color w:val="0070C0"/>
                <w:sz w:val="20"/>
                <w:szCs w:val="20"/>
              </w:rPr>
              <w:t xml:space="preserve"> «_»_____20__,</w:t>
            </w:r>
            <w:r w:rsidR="0024316C" w:rsidRPr="00956BA9">
              <w:rPr>
                <w:rFonts w:ascii="Verdana" w:hAnsi="Verdana"/>
                <w:i/>
                <w:color w:val="4F81BD" w:themeColor="accent1"/>
                <w:sz w:val="20"/>
                <w:szCs w:val="20"/>
              </w:rPr>
              <w:t xml:space="preserve"> </w:t>
            </w:r>
            <w:r w:rsidR="0024316C" w:rsidRPr="00956BA9">
              <w:rPr>
                <w:rFonts w:ascii="Verdana" w:hAnsi="Verdana"/>
                <w:i/>
                <w:color w:val="000000" w:themeColor="text1"/>
                <w:sz w:val="20"/>
                <w:szCs w:val="20"/>
              </w:rPr>
              <w:t>выдано</w:t>
            </w:r>
            <w:r w:rsidR="0024316C" w:rsidRPr="00956BA9">
              <w:rPr>
                <w:rFonts w:ascii="Verdana" w:hAnsi="Verdana"/>
                <w:i/>
                <w:color w:val="4F81BD" w:themeColor="accent1"/>
                <w:sz w:val="20"/>
                <w:szCs w:val="20"/>
              </w:rPr>
              <w:t xml:space="preserve"> </w:t>
            </w:r>
            <w:r w:rsidR="0024316C" w:rsidRPr="00956BA9">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956BA9" w14:paraId="5A7F64C3" w14:textId="77777777" w:rsidTr="00CC3B0A">
              <w:tc>
                <w:tcPr>
                  <w:tcW w:w="6969" w:type="dxa"/>
                </w:tcPr>
                <w:p w14:paraId="7C7CCADC" w14:textId="77777777" w:rsidR="005C6952" w:rsidRPr="00956BA9" w:rsidRDefault="005C6952" w:rsidP="009A49D7">
                  <w:pPr>
                    <w:jc w:val="center"/>
                    <w:rPr>
                      <w:rFonts w:ascii="Verdana" w:eastAsia="Times New Roman" w:hAnsi="Verdana" w:cs="Times New Roman"/>
                      <w:i/>
                      <w:color w:val="0070C0"/>
                      <w:sz w:val="20"/>
                      <w:szCs w:val="20"/>
                      <w:lang w:eastAsia="ru-RU"/>
                    </w:rPr>
                  </w:pPr>
                </w:p>
              </w:tc>
            </w:tr>
            <w:tr w:rsidR="005C6952" w:rsidRPr="00956BA9" w14:paraId="724D8C57" w14:textId="77777777" w:rsidTr="00CC3B0A">
              <w:trPr>
                <w:trHeight w:val="224"/>
              </w:trPr>
              <w:tc>
                <w:tcPr>
                  <w:tcW w:w="6969" w:type="dxa"/>
                </w:tcPr>
                <w:p w14:paraId="64497D01" w14:textId="77777777" w:rsidR="005C6952" w:rsidRPr="00956BA9" w:rsidRDefault="005C6952" w:rsidP="005C6952">
                  <w:pPr>
                    <w:jc w:val="center"/>
                    <w:rPr>
                      <w:rFonts w:ascii="Verdana" w:eastAsia="Times New Roman" w:hAnsi="Verdana" w:cs="Times New Roman"/>
                      <w:i/>
                      <w:color w:val="0070C0"/>
                      <w:sz w:val="20"/>
                      <w:szCs w:val="20"/>
                      <w:lang w:eastAsia="ru-RU"/>
                    </w:rPr>
                  </w:pPr>
                  <w:r w:rsidRPr="00956BA9">
                    <w:rPr>
                      <w:rFonts w:ascii="Verdana" w:hAnsi="Verdana"/>
                      <w:i/>
                      <w:color w:val="0070C0"/>
                      <w:sz w:val="20"/>
                      <w:szCs w:val="20"/>
                    </w:rPr>
                    <w:t>(указывается орган, выдавший свидетельство)</w:t>
                  </w:r>
                </w:p>
              </w:tc>
            </w:tr>
          </w:tbl>
          <w:p w14:paraId="240DE4E9" w14:textId="77777777" w:rsidR="008509DF" w:rsidRPr="00956BA9" w:rsidRDefault="008509DF" w:rsidP="005C6952">
            <w:pPr>
              <w:spacing w:after="0" w:line="240" w:lineRule="auto"/>
              <w:jc w:val="both"/>
              <w:rPr>
                <w:rFonts w:ascii="Verdana" w:hAnsi="Verdana"/>
                <w:i/>
                <w:color w:val="4F81BD" w:themeColor="accent1"/>
                <w:sz w:val="20"/>
                <w:szCs w:val="20"/>
              </w:rPr>
            </w:pPr>
          </w:p>
        </w:tc>
      </w:tr>
    </w:tbl>
    <w:p w14:paraId="5C2A2F33" w14:textId="424E6102" w:rsidR="003238E6" w:rsidRPr="00956BA9" w:rsidRDefault="00B83979" w:rsidP="003238E6">
      <w:pPr>
        <w:spacing w:after="0" w:line="240" w:lineRule="auto"/>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именуемый в дальнейшем «</w:t>
      </w:r>
      <w:r w:rsidR="00857300" w:rsidRPr="00956BA9">
        <w:rPr>
          <w:rFonts w:ascii="Verdana" w:eastAsia="Times New Roman" w:hAnsi="Verdana" w:cs="Times New Roman"/>
          <w:b/>
          <w:sz w:val="20"/>
          <w:szCs w:val="20"/>
          <w:lang w:eastAsia="ru-RU"/>
        </w:rPr>
        <w:t>Покупатель</w:t>
      </w:r>
      <w:r w:rsidRPr="00956BA9">
        <w:rPr>
          <w:rFonts w:ascii="Verdana" w:eastAsia="Times New Roman" w:hAnsi="Verdana" w:cs="Times New Roman"/>
          <w:sz w:val="20"/>
          <w:szCs w:val="20"/>
          <w:lang w:eastAsia="ru-RU"/>
        </w:rPr>
        <w:t xml:space="preserve">», с другой стороны, совместно именуемые </w:t>
      </w:r>
      <w:r w:rsidRPr="00956BA9">
        <w:rPr>
          <w:rFonts w:ascii="Verdana" w:eastAsia="Times New Roman" w:hAnsi="Verdana" w:cs="Times New Roman"/>
          <w:b/>
          <w:sz w:val="20"/>
          <w:szCs w:val="20"/>
          <w:lang w:eastAsia="ru-RU"/>
        </w:rPr>
        <w:t>«Стороны»</w:t>
      </w:r>
      <w:r w:rsidRPr="00956BA9">
        <w:rPr>
          <w:rFonts w:ascii="Verdana" w:eastAsia="Times New Roman" w:hAnsi="Verdana" w:cs="Times New Roman"/>
          <w:sz w:val="20"/>
          <w:szCs w:val="20"/>
          <w:lang w:eastAsia="ru-RU"/>
        </w:rPr>
        <w:t xml:space="preserve">, а каждый в отдельности </w:t>
      </w:r>
      <w:r w:rsidRPr="00956BA9">
        <w:rPr>
          <w:rFonts w:ascii="Verdana" w:eastAsia="Times New Roman" w:hAnsi="Verdana" w:cs="Times New Roman"/>
          <w:b/>
          <w:sz w:val="20"/>
          <w:szCs w:val="20"/>
          <w:lang w:eastAsia="ru-RU"/>
        </w:rPr>
        <w:t>«Сторона»</w:t>
      </w:r>
      <w:r w:rsidRPr="00956BA9">
        <w:rPr>
          <w:rFonts w:ascii="Verdana" w:eastAsia="Times New Roman" w:hAnsi="Verdana" w:cs="Times New Roman"/>
          <w:sz w:val="20"/>
          <w:szCs w:val="20"/>
          <w:lang w:eastAsia="ru-RU"/>
        </w:rPr>
        <w:t>,</w:t>
      </w:r>
      <w:r w:rsidR="003238E6" w:rsidRPr="00956BA9">
        <w:rPr>
          <w:rFonts w:ascii="Verdana" w:eastAsia="Times New Roman" w:hAnsi="Verdana" w:cs="Times New Roman"/>
          <w:sz w:val="20"/>
          <w:szCs w:val="20"/>
          <w:lang w:eastAsia="ru-RU"/>
        </w:rPr>
        <w:t xml:space="preserve"> на основании </w:t>
      </w:r>
      <w:r w:rsidR="003238E6" w:rsidRPr="00956BA9">
        <w:rPr>
          <w:rFonts w:ascii="Verdana" w:hAnsi="Verdana" w:cs="Tms Rmn"/>
          <w:sz w:val="20"/>
          <w:szCs w:val="20"/>
        </w:rPr>
        <w:t xml:space="preserve">Протокола </w:t>
      </w:r>
      <w:r w:rsidR="003238E6" w:rsidRPr="00956BA9">
        <w:rPr>
          <w:rFonts w:ascii="Verdana" w:eastAsia="Times New Roman" w:hAnsi="Verdana" w:cs="Times New Roman"/>
          <w:i/>
          <w:color w:val="0070C0"/>
          <w:sz w:val="20"/>
          <w:szCs w:val="20"/>
          <w:lang w:eastAsia="ru-RU"/>
        </w:rPr>
        <w:t xml:space="preserve">(указывается наименование и реквизиты документа, оформленного по итогам процедуры торгов) </w:t>
      </w:r>
      <w:r w:rsidR="003238E6" w:rsidRPr="00956BA9">
        <w:rPr>
          <w:rFonts w:ascii="Verdana" w:eastAsia="Times New Roman" w:hAnsi="Verdana" w:cs="Times New Roman"/>
          <w:sz w:val="20"/>
          <w:szCs w:val="20"/>
          <w:lang w:eastAsia="ru-RU"/>
        </w:rPr>
        <w:t>заключили настоящий договор о нижеследующем (далее – «</w:t>
      </w:r>
      <w:r w:rsidR="003238E6" w:rsidRPr="00956BA9">
        <w:rPr>
          <w:rFonts w:ascii="Verdana" w:eastAsia="Times New Roman" w:hAnsi="Verdana" w:cs="Times New Roman"/>
          <w:b/>
          <w:sz w:val="20"/>
          <w:szCs w:val="20"/>
          <w:lang w:eastAsia="ru-RU"/>
        </w:rPr>
        <w:t>Договор</w:t>
      </w:r>
      <w:r w:rsidR="003238E6" w:rsidRPr="00956BA9">
        <w:rPr>
          <w:rFonts w:ascii="Verdana" w:eastAsia="Times New Roman" w:hAnsi="Verdana" w:cs="Times New Roman"/>
          <w:sz w:val="20"/>
          <w:szCs w:val="20"/>
          <w:lang w:eastAsia="ru-RU"/>
        </w:rPr>
        <w:t>»).</w:t>
      </w:r>
    </w:p>
    <w:p w14:paraId="628EE0D9" w14:textId="77777777" w:rsidR="00F56FF3" w:rsidRPr="00956BA9" w:rsidRDefault="00F56FF3" w:rsidP="00F56FF3">
      <w:pPr>
        <w:spacing w:after="0" w:line="240" w:lineRule="auto"/>
        <w:jc w:val="both"/>
        <w:rPr>
          <w:rFonts w:ascii="Verdana" w:eastAsia="Times New Roman" w:hAnsi="Verdana" w:cs="Times New Roman"/>
          <w:sz w:val="20"/>
          <w:szCs w:val="20"/>
          <w:lang w:eastAsia="ru-RU"/>
        </w:rPr>
      </w:pPr>
    </w:p>
    <w:p w14:paraId="1E54CA10" w14:textId="77777777" w:rsidR="00171986" w:rsidRPr="00956BA9" w:rsidRDefault="00171986" w:rsidP="00F56FF3">
      <w:pPr>
        <w:pStyle w:val="a5"/>
        <w:numPr>
          <w:ilvl w:val="0"/>
          <w:numId w:val="1"/>
        </w:numPr>
        <w:ind w:left="0" w:firstLine="0"/>
        <w:jc w:val="center"/>
        <w:rPr>
          <w:rFonts w:ascii="Verdana" w:hAnsi="Verdana"/>
          <w:b/>
          <w:color w:val="000000" w:themeColor="text1"/>
        </w:rPr>
      </w:pPr>
      <w:r w:rsidRPr="00956BA9">
        <w:rPr>
          <w:rFonts w:ascii="Verdana" w:hAnsi="Verdana"/>
          <w:b/>
          <w:color w:val="000000" w:themeColor="text1"/>
        </w:rPr>
        <w:t>ПРЕДМЕТ ДОГОВОРА</w:t>
      </w:r>
    </w:p>
    <w:p w14:paraId="35D88A80" w14:textId="77777777" w:rsidR="00171986" w:rsidRPr="00956BA9" w:rsidRDefault="00171986" w:rsidP="00F56FF3">
      <w:pPr>
        <w:pStyle w:val="a5"/>
        <w:ind w:left="0"/>
        <w:rPr>
          <w:rFonts w:ascii="Verdana" w:hAnsi="Verdana"/>
          <w:b/>
          <w:color w:val="000000" w:themeColor="text1"/>
        </w:rPr>
      </w:pPr>
    </w:p>
    <w:p w14:paraId="4F461D4D" w14:textId="32B1081B" w:rsidR="00D911F0" w:rsidRPr="00956BA9" w:rsidRDefault="00500663" w:rsidP="003238E6">
      <w:pPr>
        <w:pStyle w:val="ConsNormal"/>
        <w:widowControl/>
        <w:numPr>
          <w:ilvl w:val="1"/>
          <w:numId w:val="2"/>
        </w:numPr>
        <w:tabs>
          <w:tab w:val="left" w:pos="851"/>
          <w:tab w:val="left" w:pos="1276"/>
        </w:tabs>
        <w:ind w:left="0" w:right="0" w:firstLine="720"/>
        <w:jc w:val="both"/>
        <w:rPr>
          <w:rFonts w:ascii="Verdana" w:hAnsi="Verdana"/>
        </w:rPr>
      </w:pPr>
      <w:r w:rsidRPr="00956BA9">
        <w:rPr>
          <w:rFonts w:ascii="Verdana" w:hAnsi="Verdana" w:cs="Times New Roman"/>
          <w:color w:val="000000" w:themeColor="text1"/>
        </w:rPr>
        <w:t xml:space="preserve">В соответствии с условиями </w:t>
      </w:r>
      <w:r w:rsidR="00CB783A" w:rsidRPr="00956BA9">
        <w:rPr>
          <w:rFonts w:ascii="Verdana" w:hAnsi="Verdana" w:cs="Times New Roman"/>
          <w:color w:val="000000" w:themeColor="text1"/>
        </w:rPr>
        <w:t>Договор</w:t>
      </w:r>
      <w:r w:rsidR="003E4814" w:rsidRPr="00956BA9">
        <w:rPr>
          <w:rFonts w:ascii="Verdana" w:hAnsi="Verdana" w:cs="Times New Roman"/>
          <w:color w:val="000000" w:themeColor="text1"/>
        </w:rPr>
        <w:t>а</w:t>
      </w:r>
      <w:r w:rsidR="00BD7FC5" w:rsidRPr="00956BA9">
        <w:rPr>
          <w:rFonts w:ascii="Verdana" w:hAnsi="Verdana" w:cs="Times New Roman"/>
          <w:color w:val="000000" w:themeColor="text1"/>
        </w:rPr>
        <w:t xml:space="preserve"> </w:t>
      </w:r>
      <w:r w:rsidR="00172B77" w:rsidRPr="00956BA9">
        <w:rPr>
          <w:rFonts w:ascii="Verdana" w:hAnsi="Verdana" w:cs="Times New Roman"/>
          <w:color w:val="000000" w:themeColor="text1"/>
        </w:rPr>
        <w:t>Продавцы</w:t>
      </w:r>
      <w:r w:rsidR="00171986" w:rsidRPr="00956BA9">
        <w:rPr>
          <w:rFonts w:ascii="Verdana" w:hAnsi="Verdana" w:cs="Times New Roman"/>
          <w:color w:val="000000" w:themeColor="text1"/>
        </w:rPr>
        <w:t xml:space="preserve"> обязу</w:t>
      </w:r>
      <w:r w:rsidR="003E4814" w:rsidRPr="00956BA9">
        <w:rPr>
          <w:rFonts w:ascii="Verdana" w:hAnsi="Verdana" w:cs="Times New Roman"/>
          <w:color w:val="000000" w:themeColor="text1"/>
        </w:rPr>
        <w:t>ю</w:t>
      </w:r>
      <w:r w:rsidR="00171986" w:rsidRPr="00956BA9">
        <w:rPr>
          <w:rFonts w:ascii="Verdana" w:hAnsi="Verdana" w:cs="Times New Roman"/>
          <w:color w:val="000000" w:themeColor="text1"/>
        </w:rPr>
        <w:t>тся передать в собственность Покупател</w:t>
      </w:r>
      <w:r w:rsidR="00AA21AE" w:rsidRPr="00956BA9">
        <w:rPr>
          <w:rFonts w:ascii="Verdana" w:hAnsi="Verdana" w:cs="Times New Roman"/>
          <w:color w:val="000000" w:themeColor="text1"/>
        </w:rPr>
        <w:t>я</w:t>
      </w:r>
      <w:r w:rsidR="00171986" w:rsidRPr="00956BA9">
        <w:rPr>
          <w:rFonts w:ascii="Verdana" w:hAnsi="Verdana" w:cs="Times New Roman"/>
          <w:color w:val="000000" w:themeColor="text1"/>
        </w:rPr>
        <w:t xml:space="preserve">, а Покупатель </w:t>
      </w:r>
      <w:r w:rsidR="00171986" w:rsidRPr="00956BA9">
        <w:rPr>
          <w:rFonts w:ascii="Verdana" w:hAnsi="Verdana" w:cs="Times New Roman"/>
        </w:rPr>
        <w:t xml:space="preserve">обязуется принять и оплатить </w:t>
      </w:r>
      <w:r w:rsidR="003238E6" w:rsidRPr="00956BA9">
        <w:rPr>
          <w:rFonts w:ascii="Verdana" w:hAnsi="Verdana" w:cs="Times New Roman"/>
        </w:rPr>
        <w:t>следующее недвижимое имущество (далее именуемое – «</w:t>
      </w:r>
      <w:r w:rsidR="003238E6" w:rsidRPr="00956BA9">
        <w:rPr>
          <w:rFonts w:ascii="Verdana" w:hAnsi="Verdana" w:cs="Times New Roman"/>
          <w:b/>
        </w:rPr>
        <w:t>недвижимое имущество</w:t>
      </w:r>
      <w:r w:rsidR="003238E6" w:rsidRPr="00956BA9">
        <w:rPr>
          <w:rFonts w:ascii="Verdana" w:hAnsi="Verdana" w:cs="Times New Roman"/>
        </w:rPr>
        <w:t>»).</w:t>
      </w:r>
    </w:p>
    <w:p w14:paraId="4FDEF3C8" w14:textId="4F5DEC69" w:rsidR="00182E5D" w:rsidRPr="00956BA9" w:rsidRDefault="00182E5D" w:rsidP="00F56FF3">
      <w:pPr>
        <w:pStyle w:val="ConsNormal"/>
        <w:widowControl/>
        <w:tabs>
          <w:tab w:val="left" w:pos="709"/>
          <w:tab w:val="left" w:pos="1080"/>
        </w:tabs>
        <w:ind w:left="720" w:right="0" w:firstLine="0"/>
        <w:jc w:val="both"/>
        <w:rPr>
          <w:rFonts w:ascii="Verdana" w:hAnsi="Verdana"/>
          <w:i/>
          <w:color w:val="0070C0"/>
        </w:rPr>
      </w:pPr>
    </w:p>
    <w:tbl>
      <w:tblPr>
        <w:tblW w:w="9472" w:type="dxa"/>
        <w:tblInd w:w="-5" w:type="dxa"/>
        <w:tblLook w:val="04A0" w:firstRow="1" w:lastRow="0" w:firstColumn="1" w:lastColumn="0" w:noHBand="0" w:noVBand="1"/>
      </w:tblPr>
      <w:tblGrid>
        <w:gridCol w:w="733"/>
        <w:gridCol w:w="5386"/>
        <w:gridCol w:w="1260"/>
        <w:gridCol w:w="2260"/>
      </w:tblGrid>
      <w:tr w:rsidR="006D36B0" w:rsidRPr="00956BA9" w14:paraId="43B2035F" w14:textId="254BA892" w:rsidTr="000C2F8E">
        <w:trPr>
          <w:trHeight w:val="841"/>
        </w:trPr>
        <w:tc>
          <w:tcPr>
            <w:tcW w:w="733" w:type="dxa"/>
            <w:tcBorders>
              <w:top w:val="single" w:sz="4" w:space="0" w:color="auto"/>
              <w:left w:val="single" w:sz="4" w:space="0" w:color="auto"/>
              <w:bottom w:val="single" w:sz="4" w:space="0" w:color="auto"/>
              <w:right w:val="single" w:sz="4" w:space="0" w:color="auto"/>
            </w:tcBorders>
            <w:shd w:val="clear" w:color="auto" w:fill="FFFFFF"/>
            <w:noWrap/>
            <w:hideMark/>
          </w:tcPr>
          <w:p w14:paraId="3C23C4C7" w14:textId="77777777" w:rsidR="006D36B0" w:rsidRPr="00956BA9" w:rsidRDefault="006D36B0" w:rsidP="00671F9F">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lastRenderedPageBreak/>
              <w:t>№ п/п</w:t>
            </w:r>
          </w:p>
        </w:tc>
        <w:tc>
          <w:tcPr>
            <w:tcW w:w="5386" w:type="dxa"/>
            <w:tcBorders>
              <w:top w:val="single" w:sz="4" w:space="0" w:color="auto"/>
              <w:left w:val="nil"/>
              <w:bottom w:val="single" w:sz="4" w:space="0" w:color="auto"/>
              <w:right w:val="single" w:sz="4" w:space="0" w:color="auto"/>
            </w:tcBorders>
            <w:shd w:val="clear" w:color="auto" w:fill="FFFFFF"/>
            <w:noWrap/>
            <w:hideMark/>
          </w:tcPr>
          <w:p w14:paraId="4340CE73" w14:textId="1C11460D" w:rsidR="006D36B0" w:rsidRPr="00956BA9" w:rsidRDefault="006D36B0" w:rsidP="00094272">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 xml:space="preserve">Недвижимое имущество, входящее в состав имущества Закрытого паевого инвестиционного фонда </w:t>
            </w:r>
            <w:r w:rsidRPr="00956BA9">
              <w:rPr>
                <w:rFonts w:ascii="Verdana" w:hAnsi="Verdana" w:cs="Times New Roman"/>
                <w:b/>
                <w:bCs/>
                <w:sz w:val="18"/>
                <w:szCs w:val="18"/>
                <w:lang w:eastAsia="ru-RU"/>
              </w:rPr>
              <w:t>недвижимости «УФА ЭКСПО» (</w:t>
            </w:r>
            <w:r w:rsidRPr="00956BA9">
              <w:rPr>
                <w:rFonts w:ascii="Verdana" w:hAnsi="Verdana"/>
                <w:b/>
                <w:sz w:val="18"/>
                <w:szCs w:val="18"/>
              </w:rPr>
              <w:t xml:space="preserve">Правила доверительного управления зарегистрированы </w:t>
            </w:r>
            <w:r w:rsidR="00094272" w:rsidRPr="00956BA9">
              <w:rPr>
                <w:rFonts w:ascii="Verdana" w:hAnsi="Verdana"/>
                <w:b/>
                <w:sz w:val="18"/>
                <w:szCs w:val="18"/>
              </w:rPr>
              <w:t>Банком России за № 3167 от 09.06.2016</w:t>
            </w:r>
            <w:r w:rsidRPr="00956BA9">
              <w:rPr>
                <w:rFonts w:ascii="Verdana" w:hAnsi="Verdana"/>
                <w:b/>
                <w:sz w:val="18"/>
                <w:szCs w:val="18"/>
              </w:rPr>
              <w:t>, доверительным управляющим которого является Общество с ограниченной ответственностью «Управляющая компания «Навигатор»)</w:t>
            </w:r>
          </w:p>
        </w:tc>
        <w:tc>
          <w:tcPr>
            <w:tcW w:w="1260" w:type="dxa"/>
            <w:tcBorders>
              <w:top w:val="single" w:sz="4" w:space="0" w:color="auto"/>
              <w:left w:val="nil"/>
              <w:bottom w:val="single" w:sz="4" w:space="0" w:color="auto"/>
              <w:right w:val="single" w:sz="4" w:space="0" w:color="auto"/>
            </w:tcBorders>
            <w:shd w:val="clear" w:color="auto" w:fill="FFFFFF"/>
            <w:hideMark/>
          </w:tcPr>
          <w:p w14:paraId="283CE88C" w14:textId="77777777" w:rsidR="006D36B0" w:rsidRPr="00956BA9" w:rsidRDefault="006D36B0" w:rsidP="00671F9F">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Доля в праве</w:t>
            </w:r>
          </w:p>
        </w:tc>
        <w:tc>
          <w:tcPr>
            <w:tcW w:w="2093" w:type="dxa"/>
            <w:tcBorders>
              <w:top w:val="single" w:sz="4" w:space="0" w:color="auto"/>
              <w:left w:val="nil"/>
              <w:bottom w:val="single" w:sz="4" w:space="0" w:color="auto"/>
              <w:right w:val="single" w:sz="4" w:space="0" w:color="auto"/>
            </w:tcBorders>
            <w:shd w:val="clear" w:color="auto" w:fill="FFFFFF"/>
          </w:tcPr>
          <w:p w14:paraId="628EB491" w14:textId="18FBC3B4" w:rsidR="006D36B0" w:rsidRPr="00956BA9" w:rsidRDefault="006D36B0" w:rsidP="006D36B0">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b/>
                <w:color w:val="000000"/>
                <w:sz w:val="18"/>
                <w:szCs w:val="18"/>
              </w:rPr>
              <w:t xml:space="preserve">Номер и дата регистрации в Едином государственном реестре недвижимости, подтверждающие право общей долевой собственности владельцев инвестиционных паев </w:t>
            </w:r>
          </w:p>
        </w:tc>
      </w:tr>
      <w:tr w:rsidR="006D36B0" w:rsidRPr="00956BA9" w14:paraId="05CD671E" w14:textId="17B1FC1D" w:rsidTr="000C2F8E">
        <w:trPr>
          <w:trHeight w:val="1263"/>
        </w:trPr>
        <w:tc>
          <w:tcPr>
            <w:tcW w:w="733" w:type="dxa"/>
            <w:tcBorders>
              <w:top w:val="nil"/>
              <w:left w:val="single" w:sz="4" w:space="0" w:color="auto"/>
              <w:bottom w:val="nil"/>
              <w:right w:val="single" w:sz="4" w:space="0" w:color="auto"/>
            </w:tcBorders>
            <w:shd w:val="clear" w:color="auto" w:fill="FFFFFF"/>
            <w:noWrap/>
            <w:vAlign w:val="center"/>
            <w:hideMark/>
          </w:tcPr>
          <w:p w14:paraId="1F383C6A"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w:t>
            </w:r>
          </w:p>
        </w:tc>
        <w:tc>
          <w:tcPr>
            <w:tcW w:w="5386" w:type="dxa"/>
            <w:tcBorders>
              <w:top w:val="nil"/>
              <w:left w:val="nil"/>
              <w:bottom w:val="single" w:sz="4" w:space="0" w:color="auto"/>
              <w:right w:val="single" w:sz="4" w:space="0" w:color="auto"/>
            </w:tcBorders>
            <w:shd w:val="clear" w:color="auto" w:fill="FFFFFF"/>
            <w:hideMark/>
          </w:tcPr>
          <w:p w14:paraId="4B726D5F" w14:textId="4647ADD0"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8 641,1 кв. м, этаж: технический этаж № б/н, номера на поэтажном плане: 5, адрес (местонахождение) объекта: Российская Федерация, Республика Башкортостан, г. Уфа, Советский р-н, ул. Менделеева, д. 158, номер на этаже 5. Кадастровый номер: 02:55:010715:1664.</w:t>
            </w:r>
          </w:p>
        </w:tc>
        <w:tc>
          <w:tcPr>
            <w:tcW w:w="1260" w:type="dxa"/>
            <w:tcBorders>
              <w:top w:val="nil"/>
              <w:left w:val="nil"/>
              <w:bottom w:val="single" w:sz="4" w:space="0" w:color="auto"/>
              <w:right w:val="single" w:sz="4" w:space="0" w:color="auto"/>
            </w:tcBorders>
            <w:shd w:val="clear" w:color="auto" w:fill="FFFFFF"/>
            <w:vAlign w:val="center"/>
            <w:hideMark/>
          </w:tcPr>
          <w:p w14:paraId="7FDABE8F"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nil"/>
              <w:left w:val="nil"/>
              <w:bottom w:val="single" w:sz="4" w:space="0" w:color="auto"/>
              <w:right w:val="single" w:sz="4" w:space="0" w:color="auto"/>
            </w:tcBorders>
            <w:shd w:val="clear" w:color="auto" w:fill="FFFFFF"/>
          </w:tcPr>
          <w:p w14:paraId="2221AB6B" w14:textId="013333AC" w:rsidR="006D36B0" w:rsidRPr="00956BA9" w:rsidRDefault="00A0505D" w:rsidP="00A0505D">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02-04/101-04/372/004/2016-3675/2 от 14.07.2016</w:t>
            </w:r>
          </w:p>
        </w:tc>
      </w:tr>
      <w:tr w:rsidR="006D36B0" w:rsidRPr="00956BA9" w14:paraId="4925C189" w14:textId="00B9FB45" w:rsidTr="000C2F8E">
        <w:trPr>
          <w:trHeight w:val="1649"/>
        </w:trPr>
        <w:tc>
          <w:tcPr>
            <w:tcW w:w="733" w:type="dxa"/>
            <w:tcBorders>
              <w:top w:val="single" w:sz="4" w:space="0" w:color="auto"/>
              <w:left w:val="single" w:sz="4" w:space="0" w:color="auto"/>
              <w:bottom w:val="nil"/>
              <w:right w:val="single" w:sz="4" w:space="0" w:color="auto"/>
            </w:tcBorders>
            <w:shd w:val="clear" w:color="auto" w:fill="FFFFFF"/>
            <w:noWrap/>
            <w:vAlign w:val="center"/>
            <w:hideMark/>
          </w:tcPr>
          <w:p w14:paraId="33F9A46B"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2</w:t>
            </w:r>
          </w:p>
        </w:tc>
        <w:tc>
          <w:tcPr>
            <w:tcW w:w="5386" w:type="dxa"/>
            <w:tcBorders>
              <w:top w:val="nil"/>
              <w:left w:val="nil"/>
              <w:bottom w:val="nil"/>
              <w:right w:val="single" w:sz="4" w:space="0" w:color="auto"/>
            </w:tcBorders>
            <w:shd w:val="clear" w:color="auto" w:fill="FFFFFF"/>
            <w:hideMark/>
          </w:tcPr>
          <w:p w14:paraId="0B257165" w14:textId="2C90872E"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28 241,6 кв. м., этаж: 1,2, антресоль №б/н 1, антресоль №б/н 2, антресоль №б/н, технический этаж № б/н, вставка, номера на поэтажном плане: 1: 4, 2: 4, антресоль №б/н 1: 4, антресоль №б/н 2: 4, антресоль №б/н: 4, технический этаж № б/н: 4, вставка 4, адрес местонахождение объекта: Российская Федерация, Республика Башкортостан, г. Уфа, Советский р-н, ул. Менделеева, д. 158, номер на этаже 4. Кадастровый номер: 02:55:010715:1679.</w:t>
            </w:r>
          </w:p>
        </w:tc>
        <w:tc>
          <w:tcPr>
            <w:tcW w:w="1260" w:type="dxa"/>
            <w:tcBorders>
              <w:top w:val="nil"/>
              <w:left w:val="nil"/>
              <w:bottom w:val="nil"/>
              <w:right w:val="single" w:sz="4" w:space="0" w:color="auto"/>
            </w:tcBorders>
            <w:shd w:val="clear" w:color="auto" w:fill="FFFFFF"/>
            <w:vAlign w:val="center"/>
            <w:hideMark/>
          </w:tcPr>
          <w:p w14:paraId="367BDEF9"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nil"/>
              <w:left w:val="nil"/>
              <w:bottom w:val="nil"/>
              <w:right w:val="single" w:sz="4" w:space="0" w:color="auto"/>
            </w:tcBorders>
            <w:shd w:val="clear" w:color="auto" w:fill="FFFFFF"/>
          </w:tcPr>
          <w:p w14:paraId="79E93FE8" w14:textId="3B059F7B" w:rsidR="006D36B0" w:rsidRPr="00956BA9" w:rsidRDefault="00997A9F" w:rsidP="00997A9F">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02-04/101-04/372/004/2016-3687/2 от 14.07.2016</w:t>
            </w:r>
          </w:p>
        </w:tc>
      </w:tr>
      <w:tr w:rsidR="006D36B0" w:rsidRPr="00956BA9" w14:paraId="44BC350D" w14:textId="0445B02E" w:rsidTr="000C2F8E">
        <w:trPr>
          <w:trHeight w:val="1164"/>
        </w:trPr>
        <w:tc>
          <w:tcPr>
            <w:tcW w:w="733" w:type="dxa"/>
            <w:tcBorders>
              <w:top w:val="single" w:sz="4" w:space="0" w:color="auto"/>
              <w:left w:val="single" w:sz="4" w:space="0" w:color="auto"/>
              <w:bottom w:val="nil"/>
              <w:right w:val="single" w:sz="4" w:space="0" w:color="auto"/>
            </w:tcBorders>
            <w:shd w:val="clear" w:color="auto" w:fill="FFFFFF"/>
            <w:noWrap/>
            <w:vAlign w:val="center"/>
            <w:hideMark/>
          </w:tcPr>
          <w:p w14:paraId="487E7EC2"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3</w:t>
            </w:r>
          </w:p>
        </w:tc>
        <w:tc>
          <w:tcPr>
            <w:tcW w:w="5386" w:type="dxa"/>
            <w:tcBorders>
              <w:top w:val="single" w:sz="4" w:space="0" w:color="auto"/>
              <w:left w:val="nil"/>
              <w:bottom w:val="nil"/>
              <w:right w:val="single" w:sz="4" w:space="0" w:color="auto"/>
            </w:tcBorders>
            <w:shd w:val="clear" w:color="auto" w:fill="FFFFFF"/>
            <w:hideMark/>
          </w:tcPr>
          <w:p w14:paraId="37D1B816" w14:textId="7375BBB3"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здание, площадь 2 119,1 кв. м., этаж: подвал № б/н, номера на поэтажном плане: 1, адрес (местонахождение) объекта: Российская Федерация, Республика Башкортостан, г. Уфа, Советский р-н, ул. Менделеева, д.158, номер на этаже 1. Кадастровый номер: 02:55:010715:1552.</w:t>
            </w:r>
          </w:p>
        </w:tc>
        <w:tc>
          <w:tcPr>
            <w:tcW w:w="1260" w:type="dxa"/>
            <w:tcBorders>
              <w:top w:val="single" w:sz="4" w:space="0" w:color="auto"/>
              <w:left w:val="nil"/>
              <w:bottom w:val="nil"/>
              <w:right w:val="single" w:sz="4" w:space="0" w:color="auto"/>
            </w:tcBorders>
            <w:shd w:val="clear" w:color="auto" w:fill="FFFFFF"/>
            <w:vAlign w:val="center"/>
            <w:hideMark/>
          </w:tcPr>
          <w:p w14:paraId="038FF525"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single" w:sz="4" w:space="0" w:color="auto"/>
              <w:left w:val="nil"/>
              <w:bottom w:val="nil"/>
              <w:right w:val="single" w:sz="4" w:space="0" w:color="auto"/>
            </w:tcBorders>
            <w:shd w:val="clear" w:color="auto" w:fill="FFFFFF"/>
          </w:tcPr>
          <w:p w14:paraId="00848E56" w14:textId="63BC2990" w:rsidR="006D36B0" w:rsidRPr="00956BA9" w:rsidRDefault="00551F97" w:rsidP="00551F97">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02-04/101-04/372/004/2016-3688/2 от 14.07.2016</w:t>
            </w:r>
          </w:p>
        </w:tc>
      </w:tr>
      <w:tr w:rsidR="006D36B0" w:rsidRPr="00956BA9" w14:paraId="3582250E" w14:textId="78552080" w:rsidTr="000C2F8E">
        <w:trPr>
          <w:trHeight w:val="1123"/>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4C1ECD"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4</w:t>
            </w:r>
          </w:p>
        </w:tc>
        <w:tc>
          <w:tcPr>
            <w:tcW w:w="5386" w:type="dxa"/>
            <w:tcBorders>
              <w:top w:val="single" w:sz="4" w:space="0" w:color="auto"/>
              <w:left w:val="nil"/>
              <w:bottom w:val="single" w:sz="4" w:space="0" w:color="auto"/>
              <w:right w:val="single" w:sz="4" w:space="0" w:color="auto"/>
            </w:tcBorders>
            <w:shd w:val="clear" w:color="auto" w:fill="FFFFFF"/>
            <w:hideMark/>
          </w:tcPr>
          <w:p w14:paraId="1A46413E" w14:textId="412B391B"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548,2 кв. м, этаж: подавал № б/н, номера на поэтажном плане: 3, адрес (местонахождение) объекта: Российская Федерация, Республика Башкортостан, г. Уфа, Советский р-н, ул. Менделеева, д. 158, номер на этаже 3. Кадастровый номер: 02:55:010715:1550.</w:t>
            </w:r>
          </w:p>
        </w:tc>
        <w:tc>
          <w:tcPr>
            <w:tcW w:w="1260" w:type="dxa"/>
            <w:tcBorders>
              <w:top w:val="single" w:sz="4" w:space="0" w:color="auto"/>
              <w:left w:val="nil"/>
              <w:bottom w:val="single" w:sz="4" w:space="0" w:color="auto"/>
              <w:right w:val="single" w:sz="4" w:space="0" w:color="auto"/>
            </w:tcBorders>
            <w:shd w:val="clear" w:color="auto" w:fill="FFFFFF"/>
            <w:vAlign w:val="center"/>
            <w:hideMark/>
          </w:tcPr>
          <w:p w14:paraId="1441A5CB"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single" w:sz="4" w:space="0" w:color="auto"/>
              <w:left w:val="nil"/>
              <w:bottom w:val="single" w:sz="4" w:space="0" w:color="auto"/>
              <w:right w:val="single" w:sz="4" w:space="0" w:color="auto"/>
            </w:tcBorders>
            <w:shd w:val="clear" w:color="auto" w:fill="FFFFFF"/>
          </w:tcPr>
          <w:p w14:paraId="74CCD598" w14:textId="2B6EDB55" w:rsidR="006D36B0" w:rsidRPr="00956BA9" w:rsidRDefault="00F21B74" w:rsidP="00F21B74">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02-04/101-04/372/004/2016-3689/2 от 14.07.2016</w:t>
            </w:r>
          </w:p>
        </w:tc>
      </w:tr>
      <w:tr w:rsidR="006D36B0" w:rsidRPr="00956BA9" w14:paraId="52545CD0" w14:textId="712B20C7" w:rsidTr="000C2F8E">
        <w:trPr>
          <w:trHeight w:val="1267"/>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D4486D"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5</w:t>
            </w:r>
          </w:p>
        </w:tc>
        <w:tc>
          <w:tcPr>
            <w:tcW w:w="5386" w:type="dxa"/>
            <w:tcBorders>
              <w:top w:val="single" w:sz="4" w:space="0" w:color="auto"/>
              <w:left w:val="nil"/>
              <w:bottom w:val="single" w:sz="4" w:space="0" w:color="auto"/>
              <w:right w:val="single" w:sz="4" w:space="0" w:color="auto"/>
            </w:tcBorders>
            <w:shd w:val="clear" w:color="auto" w:fill="FFFFFF"/>
            <w:hideMark/>
          </w:tcPr>
          <w:p w14:paraId="56EB5C3B" w14:textId="6BDA3923"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11 328,7 кв. м., этаж № 1, Этаж № 2, Этаж № 3, технический этаж № б/н, номер на поэтажном плане: 1,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02:55:010715:1686.</w:t>
            </w:r>
          </w:p>
        </w:tc>
        <w:tc>
          <w:tcPr>
            <w:tcW w:w="1260" w:type="dxa"/>
            <w:tcBorders>
              <w:top w:val="nil"/>
              <w:left w:val="nil"/>
              <w:bottom w:val="single" w:sz="4" w:space="0" w:color="auto"/>
              <w:right w:val="single" w:sz="4" w:space="0" w:color="auto"/>
            </w:tcBorders>
            <w:shd w:val="clear" w:color="auto" w:fill="FFFFFF"/>
            <w:vAlign w:val="center"/>
            <w:hideMark/>
          </w:tcPr>
          <w:p w14:paraId="1E3E2D16"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nil"/>
              <w:left w:val="nil"/>
              <w:bottom w:val="single" w:sz="4" w:space="0" w:color="auto"/>
              <w:right w:val="single" w:sz="4" w:space="0" w:color="auto"/>
            </w:tcBorders>
            <w:shd w:val="clear" w:color="auto" w:fill="FFFFFF"/>
          </w:tcPr>
          <w:p w14:paraId="1E95562D" w14:textId="53FBA41E" w:rsidR="006D36B0" w:rsidRPr="00956BA9" w:rsidRDefault="00B05142" w:rsidP="00B05142">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02-04/101-04/372/005/2016-2342/2 от 05.09.2016</w:t>
            </w:r>
          </w:p>
        </w:tc>
      </w:tr>
      <w:tr w:rsidR="006D36B0" w:rsidRPr="00956BA9" w14:paraId="52399C11" w14:textId="6217B4C4" w:rsidTr="000C2F8E">
        <w:trPr>
          <w:trHeight w:val="1074"/>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797DC5"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6</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14DA98C1" w14:textId="57AFD0C9"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31,2 кв. м., технический этаж № б/н, номер на этаже: 6,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02:55:010715:1547.</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2E1B5"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14:paraId="427EBACA" w14:textId="1F920F8B" w:rsidR="006D36B0" w:rsidRPr="00956BA9" w:rsidRDefault="00A21FF3" w:rsidP="00A21FF3">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02-04/101-04/372/005/2016-2343/2 от 05.09.2016</w:t>
            </w:r>
          </w:p>
        </w:tc>
      </w:tr>
      <w:tr w:rsidR="006D36B0" w:rsidRPr="00956BA9" w14:paraId="2E7FB82B" w14:textId="12D0AD54" w:rsidTr="000C2F8E">
        <w:trPr>
          <w:trHeight w:val="1104"/>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2524AD"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7</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36FCB4EC" w14:textId="6C74EEE4"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18,2 кв. м., этаж № 1, номер на этаже: 2,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02:55:010715:1548.</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5A4CB"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14:paraId="6A96301A" w14:textId="26CB3588" w:rsidR="006D36B0" w:rsidRPr="00956BA9" w:rsidRDefault="004012A3" w:rsidP="004012A3">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02-04/101-04/372/005/2016-2345/2 от 05.09.2016</w:t>
            </w:r>
          </w:p>
        </w:tc>
      </w:tr>
      <w:tr w:rsidR="006D36B0" w:rsidRPr="00956BA9" w14:paraId="08CBF576" w14:textId="1EC04551" w:rsidTr="000C2F8E">
        <w:trPr>
          <w:trHeight w:val="1134"/>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C91AD7"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8</w:t>
            </w:r>
          </w:p>
        </w:tc>
        <w:tc>
          <w:tcPr>
            <w:tcW w:w="5386" w:type="dxa"/>
            <w:tcBorders>
              <w:top w:val="single" w:sz="4" w:space="0" w:color="auto"/>
              <w:left w:val="nil"/>
              <w:bottom w:val="single" w:sz="4" w:space="0" w:color="auto"/>
              <w:right w:val="single" w:sz="4" w:space="0" w:color="auto"/>
            </w:tcBorders>
            <w:shd w:val="clear" w:color="auto" w:fill="FFFFFF"/>
            <w:hideMark/>
          </w:tcPr>
          <w:p w14:paraId="6217A669" w14:textId="1A58B733"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12,0 кв. м., этаж № 1, номер на этаже: 3,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02:55:010715:1549.</w:t>
            </w:r>
          </w:p>
        </w:tc>
        <w:tc>
          <w:tcPr>
            <w:tcW w:w="1260" w:type="dxa"/>
            <w:tcBorders>
              <w:top w:val="nil"/>
              <w:left w:val="nil"/>
              <w:bottom w:val="single" w:sz="4" w:space="0" w:color="auto"/>
              <w:right w:val="single" w:sz="4" w:space="0" w:color="auto"/>
            </w:tcBorders>
            <w:shd w:val="clear" w:color="auto" w:fill="FFFFFF"/>
            <w:vAlign w:val="center"/>
            <w:hideMark/>
          </w:tcPr>
          <w:p w14:paraId="4057F12C"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nil"/>
              <w:left w:val="nil"/>
              <w:bottom w:val="single" w:sz="4" w:space="0" w:color="auto"/>
              <w:right w:val="single" w:sz="4" w:space="0" w:color="auto"/>
            </w:tcBorders>
            <w:shd w:val="clear" w:color="auto" w:fill="FFFFFF"/>
          </w:tcPr>
          <w:p w14:paraId="512FEF2B" w14:textId="76C2B475" w:rsidR="006D36B0" w:rsidRPr="00956BA9" w:rsidRDefault="00045FDB" w:rsidP="00045FDB">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02-04/101-04/372/005/2016-2348/2 от 05.09.2016</w:t>
            </w:r>
          </w:p>
        </w:tc>
      </w:tr>
      <w:tr w:rsidR="006D36B0" w:rsidRPr="00956BA9" w14:paraId="31BD14D6" w14:textId="36F72E0C" w:rsidTr="000C2F8E">
        <w:trPr>
          <w:trHeight w:val="980"/>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1394667E"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lastRenderedPageBreak/>
              <w:t>9</w:t>
            </w:r>
          </w:p>
        </w:tc>
        <w:tc>
          <w:tcPr>
            <w:tcW w:w="5386" w:type="dxa"/>
            <w:tcBorders>
              <w:top w:val="nil"/>
              <w:left w:val="nil"/>
              <w:bottom w:val="single" w:sz="4" w:space="0" w:color="auto"/>
              <w:right w:val="single" w:sz="4" w:space="0" w:color="auto"/>
            </w:tcBorders>
            <w:shd w:val="clear" w:color="auto" w:fill="FFFFFF"/>
            <w:hideMark/>
          </w:tcPr>
          <w:p w14:paraId="3F2CB336" w14:textId="0D43750F"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Помещение, назначение: нежилое, площадь 211,5 кв. м., технический этаж № б/н, номер на этаже: 5,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02:55:010715:1553. </w:t>
            </w:r>
          </w:p>
        </w:tc>
        <w:tc>
          <w:tcPr>
            <w:tcW w:w="1260" w:type="dxa"/>
            <w:tcBorders>
              <w:top w:val="nil"/>
              <w:left w:val="nil"/>
              <w:bottom w:val="single" w:sz="4" w:space="0" w:color="auto"/>
              <w:right w:val="single" w:sz="4" w:space="0" w:color="auto"/>
            </w:tcBorders>
            <w:shd w:val="clear" w:color="auto" w:fill="FFFFFF"/>
            <w:vAlign w:val="center"/>
            <w:hideMark/>
          </w:tcPr>
          <w:p w14:paraId="30E3E460"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nil"/>
              <w:left w:val="nil"/>
              <w:bottom w:val="single" w:sz="4" w:space="0" w:color="auto"/>
              <w:right w:val="single" w:sz="4" w:space="0" w:color="auto"/>
            </w:tcBorders>
            <w:shd w:val="clear" w:color="auto" w:fill="FFFFFF"/>
          </w:tcPr>
          <w:p w14:paraId="43AE4BA4" w14:textId="6613027B" w:rsidR="006D36B0" w:rsidRPr="00956BA9" w:rsidRDefault="005E450A" w:rsidP="005E450A">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02-04/101-04/372/005/2016-2349/2 от 05.09.2016</w:t>
            </w:r>
          </w:p>
        </w:tc>
      </w:tr>
      <w:tr w:rsidR="006D36B0" w:rsidRPr="00956BA9" w14:paraId="5456DA65" w14:textId="10989EC9" w:rsidTr="000C2F8E">
        <w:trPr>
          <w:trHeight w:val="1591"/>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3DD5270A"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10</w:t>
            </w:r>
          </w:p>
        </w:tc>
        <w:tc>
          <w:tcPr>
            <w:tcW w:w="5386" w:type="dxa"/>
            <w:tcBorders>
              <w:top w:val="nil"/>
              <w:left w:val="nil"/>
              <w:bottom w:val="single" w:sz="4" w:space="0" w:color="auto"/>
              <w:right w:val="single" w:sz="4" w:space="0" w:color="auto"/>
            </w:tcBorders>
            <w:shd w:val="clear" w:color="auto" w:fill="FFFFFF"/>
            <w:hideMark/>
          </w:tcPr>
          <w:p w14:paraId="3547878B" w14:textId="54413887"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Помещение, назначение: нежилое, площадь 216,7 кв. м., технический этаж № б/н, номер на этаже: 4,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02:55:010715:1554. </w:t>
            </w:r>
          </w:p>
        </w:tc>
        <w:tc>
          <w:tcPr>
            <w:tcW w:w="1260" w:type="dxa"/>
            <w:tcBorders>
              <w:top w:val="nil"/>
              <w:left w:val="nil"/>
              <w:bottom w:val="single" w:sz="4" w:space="0" w:color="auto"/>
              <w:right w:val="single" w:sz="4" w:space="0" w:color="auto"/>
            </w:tcBorders>
            <w:shd w:val="clear" w:color="auto" w:fill="FFFFFF"/>
            <w:vAlign w:val="center"/>
            <w:hideMark/>
          </w:tcPr>
          <w:p w14:paraId="1427C254"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nil"/>
              <w:left w:val="nil"/>
              <w:bottom w:val="single" w:sz="4" w:space="0" w:color="auto"/>
              <w:right w:val="single" w:sz="4" w:space="0" w:color="auto"/>
            </w:tcBorders>
            <w:shd w:val="clear" w:color="auto" w:fill="FFFFFF"/>
          </w:tcPr>
          <w:p w14:paraId="4A102E14" w14:textId="763AD1DC" w:rsidR="006D36B0" w:rsidRPr="00956BA9" w:rsidRDefault="007E457A" w:rsidP="007E457A">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02-04/101-04/372/005/2016-2351/2 от 05.09.2016</w:t>
            </w:r>
          </w:p>
        </w:tc>
      </w:tr>
      <w:tr w:rsidR="006D36B0" w:rsidRPr="00956BA9" w14:paraId="70A10E64" w14:textId="69C4A3C8" w:rsidTr="000C2F8E">
        <w:trPr>
          <w:trHeight w:val="1136"/>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23053247"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11</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1966A29D" w14:textId="68E688CF"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5 963,9 кв. м., этаж № 1, номер на этаже: 7,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02:55:010715:1555.</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792C31"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14:paraId="37CC2CCA" w14:textId="11B05994" w:rsidR="006D36B0" w:rsidRPr="00956BA9" w:rsidRDefault="008A3F83" w:rsidP="008A3F83">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02-04/101-04/372/005/2016-2354/3 от 05.09.2016</w:t>
            </w:r>
          </w:p>
        </w:tc>
      </w:tr>
      <w:tr w:rsidR="006D36B0" w:rsidRPr="00956BA9" w14:paraId="7612067A" w14:textId="2EDF01E6" w:rsidTr="000C2F8E">
        <w:trPr>
          <w:trHeight w:val="1124"/>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6DB2142D"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12</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63BCFA4E" w14:textId="600B55D1"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67,1 кв. м., этаж: подвал № б/н, номера на поэтажном плане: 2, адрес (местонахождение) объекта: Российская Федерация, Республика Башкортостан, г. Уфа, Советский р-н, ул. Менделеева, д.158,номер на этаже 2. Кадас</w:t>
            </w:r>
            <w:r w:rsidR="0089533C" w:rsidRPr="00956BA9">
              <w:rPr>
                <w:rFonts w:ascii="Verdana" w:hAnsi="Verdana" w:cs="Times New Roman"/>
                <w:color w:val="000000"/>
                <w:sz w:val="18"/>
                <w:szCs w:val="18"/>
                <w:lang w:eastAsia="ru-RU"/>
              </w:rPr>
              <w:t>тровый номер: 02:55:010715:1551</w:t>
            </w:r>
            <w:r w:rsidRPr="00956BA9">
              <w:rPr>
                <w:rFonts w:ascii="Verdana" w:hAnsi="Verdana" w:cs="Times New Roman"/>
                <w:color w:val="000000"/>
                <w:sz w:val="18"/>
                <w:szCs w:val="18"/>
                <w:lang w:eastAsia="ru-RU"/>
              </w:rPr>
              <w:t>.</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B7B32"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14:paraId="3C589717" w14:textId="3B68CAB5" w:rsidR="006D36B0" w:rsidRPr="00956BA9" w:rsidRDefault="00D96BF6" w:rsidP="00D96BF6">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02-04/101-04/372/004/2016-3680/2 от 14.07.2016</w:t>
            </w:r>
          </w:p>
        </w:tc>
      </w:tr>
      <w:tr w:rsidR="006D36B0" w:rsidRPr="00956BA9" w14:paraId="7E5DF3D2" w14:textId="2DA93296" w:rsidTr="000C2F8E">
        <w:trPr>
          <w:trHeight w:val="900"/>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8F63F1"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13</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13F9E481" w14:textId="04B815BC" w:rsidR="006D36B0" w:rsidRPr="00956BA9" w:rsidRDefault="006D36B0" w:rsidP="00671F9F">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2 169,2 кв. м, адрес (местонахождение): Российская Федерация, Республика Башкортостан, г. Уфа, р-н Советский, ул. Менделеева, д. 158, номер на этаже 6. Кадастровый номер: 02:55:010715:1724.</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FD511"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14:paraId="4F06672E" w14:textId="53AD157D" w:rsidR="006D36B0" w:rsidRPr="00956BA9" w:rsidRDefault="004C6E36" w:rsidP="004C6E36">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02:55:010715:1724-02/101/2018-3 от 19.06.2018</w:t>
            </w:r>
          </w:p>
        </w:tc>
      </w:tr>
      <w:tr w:rsidR="006D36B0" w:rsidRPr="00956BA9" w14:paraId="35C315AA" w14:textId="43B11C83" w:rsidTr="000C2F8E">
        <w:trPr>
          <w:trHeight w:val="1054"/>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5FA8DC"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14</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71DDFD93" w14:textId="49478D5F"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Здание, назначение: нежилое здание, площадь 33,4 кв. м, количество этажей: 1, адрес (местонахождение) объекта: Российская Федерация, Республика Башкортостан, г. Уфа, Советский р-н, ул. Менделеева, д.158. Кадастровый номер: 02:55:010715:1417.</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5E1C4"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14:paraId="7C9FAE65" w14:textId="51B01959" w:rsidR="006D36B0" w:rsidRPr="00956BA9" w:rsidRDefault="00A21FF3" w:rsidP="00A21FF3">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02-04/101-04/372/004/2016-3690/2 от 14.07.2016</w:t>
            </w:r>
          </w:p>
        </w:tc>
      </w:tr>
      <w:tr w:rsidR="006D36B0" w:rsidRPr="00956BA9" w14:paraId="34CCF099" w14:textId="14F24C9C" w:rsidTr="000C2F8E">
        <w:trPr>
          <w:trHeight w:val="1084"/>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22DF2C"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15</w:t>
            </w:r>
          </w:p>
        </w:tc>
        <w:tc>
          <w:tcPr>
            <w:tcW w:w="5386" w:type="dxa"/>
            <w:tcBorders>
              <w:top w:val="single" w:sz="4" w:space="0" w:color="auto"/>
              <w:left w:val="nil"/>
              <w:bottom w:val="single" w:sz="4" w:space="0" w:color="auto"/>
              <w:right w:val="single" w:sz="4" w:space="0" w:color="auto"/>
            </w:tcBorders>
            <w:shd w:val="clear" w:color="auto" w:fill="FFFFFF"/>
            <w:hideMark/>
          </w:tcPr>
          <w:p w14:paraId="0CD8483F" w14:textId="2F75DDAD"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Здание, назначение; нежилое здание, площадь 33,3 кв. м, количество этажей: 1, адрес (местонахождение) объекта: Российская Федерация, Республика Башкортостан, г. Уфа, Советский р-н, ул. Менделеева, д. 158. Кадастровый номер: 02:55:010715:1403.</w:t>
            </w:r>
          </w:p>
        </w:tc>
        <w:tc>
          <w:tcPr>
            <w:tcW w:w="1260" w:type="dxa"/>
            <w:tcBorders>
              <w:top w:val="single" w:sz="4" w:space="0" w:color="auto"/>
              <w:left w:val="nil"/>
              <w:bottom w:val="single" w:sz="4" w:space="0" w:color="auto"/>
              <w:right w:val="single" w:sz="4" w:space="0" w:color="auto"/>
            </w:tcBorders>
            <w:shd w:val="clear" w:color="auto" w:fill="FFFFFF"/>
            <w:vAlign w:val="center"/>
            <w:hideMark/>
          </w:tcPr>
          <w:p w14:paraId="60584145"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single" w:sz="4" w:space="0" w:color="auto"/>
              <w:left w:val="nil"/>
              <w:bottom w:val="single" w:sz="4" w:space="0" w:color="auto"/>
              <w:right w:val="single" w:sz="4" w:space="0" w:color="auto"/>
            </w:tcBorders>
            <w:shd w:val="clear" w:color="auto" w:fill="FFFFFF"/>
          </w:tcPr>
          <w:p w14:paraId="2E71B026" w14:textId="1E902A3B" w:rsidR="006D36B0" w:rsidRPr="00956BA9" w:rsidRDefault="00CA0FEF" w:rsidP="00CA0FEF">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02-04/101-04/372/004/2016-3691/2 от 14.07.2016</w:t>
            </w:r>
          </w:p>
        </w:tc>
      </w:tr>
      <w:tr w:rsidR="006D36B0" w:rsidRPr="00956BA9" w14:paraId="104644F4" w14:textId="5A7F737A" w:rsidTr="000C2F8E">
        <w:trPr>
          <w:trHeight w:val="1128"/>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3536F314"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16</w:t>
            </w:r>
          </w:p>
        </w:tc>
        <w:tc>
          <w:tcPr>
            <w:tcW w:w="5386" w:type="dxa"/>
            <w:tcBorders>
              <w:top w:val="nil"/>
              <w:left w:val="nil"/>
              <w:bottom w:val="single" w:sz="4" w:space="0" w:color="auto"/>
              <w:right w:val="single" w:sz="4" w:space="0" w:color="auto"/>
            </w:tcBorders>
            <w:shd w:val="clear" w:color="auto" w:fill="FFFFFF"/>
            <w:hideMark/>
          </w:tcPr>
          <w:p w14:paraId="18180369" w14:textId="3DB2964E"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Здание, назначение: нежилое здание, 2 - этажный, общая площадь 549,7 кв. м, инв.№20855, адрес объекта:</w:t>
            </w:r>
            <w:r w:rsidRPr="00956BA9">
              <w:rPr>
                <w:rFonts w:ascii="Verdana" w:hAnsi="Verdana" w:cs="Times New Roman"/>
                <w:color w:val="000000"/>
                <w:sz w:val="18"/>
                <w:szCs w:val="18"/>
                <w:lang w:eastAsia="ru-RU"/>
              </w:rPr>
              <w:br/>
              <w:t>Республика Башкортостан, г. Уфа, Советский р-н, ул. Менделеева, д. 158. Кадастровый номер: 02:55:010715:1401.</w:t>
            </w:r>
          </w:p>
        </w:tc>
        <w:tc>
          <w:tcPr>
            <w:tcW w:w="1260" w:type="dxa"/>
            <w:tcBorders>
              <w:top w:val="nil"/>
              <w:left w:val="nil"/>
              <w:bottom w:val="single" w:sz="4" w:space="0" w:color="auto"/>
              <w:right w:val="single" w:sz="4" w:space="0" w:color="auto"/>
            </w:tcBorders>
            <w:shd w:val="clear" w:color="auto" w:fill="FFFFFF"/>
            <w:vAlign w:val="center"/>
            <w:hideMark/>
          </w:tcPr>
          <w:p w14:paraId="6C478F03"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nil"/>
              <w:left w:val="nil"/>
              <w:bottom w:val="single" w:sz="4" w:space="0" w:color="auto"/>
              <w:right w:val="single" w:sz="4" w:space="0" w:color="auto"/>
            </w:tcBorders>
            <w:shd w:val="clear" w:color="auto" w:fill="FFFFFF"/>
          </w:tcPr>
          <w:p w14:paraId="667DE8B5" w14:textId="56B0E514" w:rsidR="006D36B0" w:rsidRPr="00956BA9" w:rsidRDefault="004769FD" w:rsidP="004769FD">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02-04/101-04/372/004/2016-3684/2 от 14.07.2016</w:t>
            </w:r>
          </w:p>
        </w:tc>
      </w:tr>
      <w:tr w:rsidR="006D36B0" w:rsidRPr="00956BA9" w14:paraId="34DDFFE0" w14:textId="07555C59" w:rsidTr="000C2F8E">
        <w:trPr>
          <w:trHeight w:val="832"/>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72CFF69D"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17</w:t>
            </w:r>
          </w:p>
        </w:tc>
        <w:tc>
          <w:tcPr>
            <w:tcW w:w="5386" w:type="dxa"/>
            <w:tcBorders>
              <w:top w:val="nil"/>
              <w:left w:val="nil"/>
              <w:bottom w:val="single" w:sz="4" w:space="0" w:color="auto"/>
              <w:right w:val="single" w:sz="4" w:space="0" w:color="auto"/>
            </w:tcBorders>
            <w:shd w:val="clear" w:color="auto" w:fill="FFFFFF"/>
            <w:hideMark/>
          </w:tcPr>
          <w:p w14:paraId="2F34EB28" w14:textId="7EDC552F"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Сооружение, назначение: специальное, общая площадь 37,8 кв. м, адрес объекта: Республика Башкортостан, г. Уфа, Советский р-н, ул. Менделеева, д. 158. Кадастровый номер: 02:55:010715:1396.</w:t>
            </w:r>
          </w:p>
        </w:tc>
        <w:tc>
          <w:tcPr>
            <w:tcW w:w="1260" w:type="dxa"/>
            <w:tcBorders>
              <w:top w:val="nil"/>
              <w:left w:val="nil"/>
              <w:bottom w:val="single" w:sz="4" w:space="0" w:color="auto"/>
              <w:right w:val="single" w:sz="4" w:space="0" w:color="auto"/>
            </w:tcBorders>
            <w:shd w:val="clear" w:color="auto" w:fill="FFFFFF"/>
            <w:vAlign w:val="center"/>
            <w:hideMark/>
          </w:tcPr>
          <w:p w14:paraId="1C2E3CC5"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nil"/>
              <w:left w:val="nil"/>
              <w:bottom w:val="single" w:sz="4" w:space="0" w:color="auto"/>
              <w:right w:val="single" w:sz="4" w:space="0" w:color="auto"/>
            </w:tcBorders>
            <w:shd w:val="clear" w:color="auto" w:fill="FFFFFF"/>
          </w:tcPr>
          <w:p w14:paraId="70C467B8" w14:textId="506510C2" w:rsidR="006D36B0" w:rsidRPr="00956BA9" w:rsidRDefault="004769FD" w:rsidP="004769FD">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02-04/101-04/372/004/2016-3685/2 от 14.07.2016</w:t>
            </w:r>
          </w:p>
        </w:tc>
      </w:tr>
      <w:tr w:rsidR="006D36B0" w:rsidRPr="00956BA9" w14:paraId="0323CD39" w14:textId="39CBF02F" w:rsidTr="000C2F8E">
        <w:trPr>
          <w:trHeight w:val="1086"/>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43ADF197"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18</w:t>
            </w:r>
          </w:p>
        </w:tc>
        <w:tc>
          <w:tcPr>
            <w:tcW w:w="5386" w:type="dxa"/>
            <w:tcBorders>
              <w:top w:val="nil"/>
              <w:left w:val="nil"/>
              <w:bottom w:val="single" w:sz="4" w:space="0" w:color="auto"/>
              <w:right w:val="single" w:sz="4" w:space="0" w:color="auto"/>
            </w:tcBorders>
            <w:shd w:val="clear" w:color="auto" w:fill="FFFFFF"/>
            <w:hideMark/>
          </w:tcPr>
          <w:p w14:paraId="031A170F" w14:textId="1FDDDFA8"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Сооружение, назначение: специальное, площадь застройки объекта 176,4 кв. м: адрес (местонахождение) объекта: Российская Федерация, Республика Башкортостан, г. Уфа, Советский р-н, ул.</w:t>
            </w:r>
            <w:r w:rsidRPr="00956BA9">
              <w:rPr>
                <w:rFonts w:ascii="Verdana" w:hAnsi="Verdana" w:cs="Times New Roman"/>
                <w:color w:val="000000"/>
                <w:sz w:val="18"/>
                <w:szCs w:val="18"/>
                <w:lang w:eastAsia="ru-RU"/>
              </w:rPr>
              <w:br/>
              <w:t>Менделеева, д.158, Кадастровый номер: 02:55:010715:1399.</w:t>
            </w:r>
          </w:p>
        </w:tc>
        <w:tc>
          <w:tcPr>
            <w:tcW w:w="1260" w:type="dxa"/>
            <w:tcBorders>
              <w:top w:val="nil"/>
              <w:left w:val="nil"/>
              <w:bottom w:val="single" w:sz="4" w:space="0" w:color="auto"/>
              <w:right w:val="single" w:sz="4" w:space="0" w:color="auto"/>
            </w:tcBorders>
            <w:shd w:val="clear" w:color="auto" w:fill="FFFFFF"/>
            <w:vAlign w:val="center"/>
            <w:hideMark/>
          </w:tcPr>
          <w:p w14:paraId="1AF34ED4"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nil"/>
              <w:left w:val="nil"/>
              <w:bottom w:val="single" w:sz="4" w:space="0" w:color="auto"/>
              <w:right w:val="single" w:sz="4" w:space="0" w:color="auto"/>
            </w:tcBorders>
            <w:shd w:val="clear" w:color="auto" w:fill="FFFFFF"/>
          </w:tcPr>
          <w:p w14:paraId="5FCA1C1B" w14:textId="0E63258D" w:rsidR="006D36B0" w:rsidRPr="00956BA9" w:rsidRDefault="004769FD" w:rsidP="004769FD">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02-04/101-04/372/004/2016-3682/2 от 14.07.2016</w:t>
            </w:r>
          </w:p>
        </w:tc>
      </w:tr>
      <w:tr w:rsidR="000C1D58" w:rsidRPr="00956BA9" w14:paraId="7EACEEE9" w14:textId="67A51A43" w:rsidTr="000C2F8E">
        <w:trPr>
          <w:trHeight w:val="300"/>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0F84C2A6" w14:textId="77777777" w:rsidR="000C1D58" w:rsidRPr="00956BA9" w:rsidRDefault="000C1D58" w:rsidP="000C1D58">
            <w:pPr>
              <w:suppressAutoHyphens/>
              <w:spacing w:after="0" w:line="240" w:lineRule="auto"/>
              <w:jc w:val="center"/>
              <w:rPr>
                <w:rFonts w:ascii="Verdana" w:hAnsi="Verdana" w:cs="Times New Roman"/>
                <w:bCs/>
                <w:color w:val="000000"/>
                <w:sz w:val="18"/>
                <w:szCs w:val="18"/>
                <w:lang w:eastAsia="ru-RU"/>
              </w:rPr>
            </w:pPr>
          </w:p>
        </w:tc>
        <w:tc>
          <w:tcPr>
            <w:tcW w:w="5386" w:type="dxa"/>
            <w:tcBorders>
              <w:top w:val="nil"/>
              <w:left w:val="nil"/>
              <w:bottom w:val="single" w:sz="4" w:space="0" w:color="auto"/>
              <w:right w:val="single" w:sz="4" w:space="0" w:color="auto"/>
            </w:tcBorders>
            <w:shd w:val="clear" w:color="auto" w:fill="FFFFFF"/>
            <w:hideMark/>
          </w:tcPr>
          <w:p w14:paraId="05F95A9E" w14:textId="1AAC149D" w:rsidR="000C1D58" w:rsidRPr="00956BA9" w:rsidRDefault="000C1D58" w:rsidP="000C1D58">
            <w:pPr>
              <w:suppressAutoHyphens/>
              <w:spacing w:after="0" w:line="240" w:lineRule="auto"/>
              <w:jc w:val="center"/>
              <w:rPr>
                <w:rFonts w:ascii="Verdana" w:hAnsi="Verdana"/>
                <w:b/>
                <w:sz w:val="18"/>
                <w:szCs w:val="18"/>
              </w:rPr>
            </w:pPr>
            <w:r w:rsidRPr="00956BA9">
              <w:rPr>
                <w:rFonts w:ascii="Verdana" w:hAnsi="Verdana" w:cs="Times New Roman"/>
                <w:b/>
                <w:bCs/>
                <w:color w:val="000000"/>
                <w:sz w:val="18"/>
                <w:szCs w:val="18"/>
                <w:lang w:eastAsia="ru-RU"/>
              </w:rPr>
              <w:t xml:space="preserve">Недвижимое имущество, входящее в состав имущества </w:t>
            </w:r>
            <w:r w:rsidRPr="00956BA9">
              <w:rPr>
                <w:rFonts w:ascii="Verdana" w:hAnsi="Verdana"/>
                <w:b/>
                <w:bCs/>
                <w:sz w:val="18"/>
                <w:szCs w:val="18"/>
              </w:rPr>
              <w:t>Комбинированного закрытого паевого инвестиционного фонда «ГК-1»</w:t>
            </w:r>
            <w:r w:rsidRPr="00956BA9">
              <w:rPr>
                <w:rFonts w:ascii="Verdana" w:hAnsi="Verdana" w:cs="Times New Roman"/>
                <w:b/>
                <w:bCs/>
                <w:sz w:val="18"/>
                <w:szCs w:val="18"/>
                <w:lang w:eastAsia="ru-RU"/>
              </w:rPr>
              <w:t xml:space="preserve">  (</w:t>
            </w:r>
            <w:r w:rsidRPr="00956BA9">
              <w:rPr>
                <w:rFonts w:ascii="Verdana" w:hAnsi="Verdana"/>
                <w:b/>
                <w:sz w:val="18"/>
                <w:szCs w:val="18"/>
              </w:rPr>
              <w:t xml:space="preserve">Правила доверительного управления зарегистрированы </w:t>
            </w:r>
            <w:r w:rsidR="00094272" w:rsidRPr="00956BA9">
              <w:rPr>
                <w:rFonts w:ascii="Verdana" w:hAnsi="Verdana"/>
                <w:b/>
                <w:sz w:val="18"/>
                <w:szCs w:val="18"/>
              </w:rPr>
              <w:t>Банком России</w:t>
            </w:r>
            <w:r w:rsidRPr="00956BA9">
              <w:rPr>
                <w:rFonts w:ascii="Verdana" w:hAnsi="Verdana"/>
                <w:b/>
                <w:sz w:val="18"/>
                <w:szCs w:val="18"/>
              </w:rPr>
              <w:t xml:space="preserve"> № </w:t>
            </w:r>
            <w:r w:rsidR="00511A54" w:rsidRPr="00956BA9">
              <w:rPr>
                <w:rFonts w:ascii="Verdana" w:hAnsi="Verdana"/>
                <w:b/>
                <w:sz w:val="18"/>
                <w:szCs w:val="18"/>
              </w:rPr>
              <w:t>3847</w:t>
            </w:r>
            <w:r w:rsidRPr="00956BA9">
              <w:rPr>
                <w:rFonts w:ascii="Verdana" w:hAnsi="Verdana"/>
                <w:b/>
                <w:sz w:val="18"/>
                <w:szCs w:val="18"/>
              </w:rPr>
              <w:t xml:space="preserve"> от </w:t>
            </w:r>
            <w:r w:rsidR="00511A54" w:rsidRPr="00956BA9">
              <w:rPr>
                <w:rFonts w:ascii="Verdana" w:hAnsi="Verdana"/>
                <w:b/>
                <w:sz w:val="18"/>
                <w:szCs w:val="18"/>
              </w:rPr>
              <w:t>17.09.2019</w:t>
            </w:r>
            <w:r w:rsidRPr="00956BA9">
              <w:rPr>
                <w:rFonts w:ascii="Verdana" w:hAnsi="Verdana"/>
                <w:b/>
                <w:sz w:val="18"/>
                <w:szCs w:val="18"/>
              </w:rPr>
              <w:t xml:space="preserve"> года, доверительным управляющим которого является Общество с ограниченной ответственностью «Управляющая компания «Навигатор»)</w:t>
            </w:r>
          </w:p>
          <w:p w14:paraId="732C23F5" w14:textId="3ED87C98" w:rsidR="000C1D58" w:rsidRPr="00956BA9" w:rsidRDefault="000C1D58" w:rsidP="000C1D58">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sz w:val="18"/>
                <w:szCs w:val="18"/>
                <w:lang w:eastAsia="ru-RU"/>
              </w:rPr>
              <w:t xml:space="preserve"> </w:t>
            </w:r>
          </w:p>
        </w:tc>
        <w:tc>
          <w:tcPr>
            <w:tcW w:w="1260" w:type="dxa"/>
            <w:tcBorders>
              <w:top w:val="single" w:sz="4" w:space="0" w:color="auto"/>
              <w:left w:val="nil"/>
              <w:bottom w:val="single" w:sz="4" w:space="0" w:color="auto"/>
              <w:right w:val="single" w:sz="4" w:space="0" w:color="auto"/>
            </w:tcBorders>
            <w:shd w:val="clear" w:color="auto" w:fill="FFFFFF"/>
            <w:noWrap/>
            <w:hideMark/>
          </w:tcPr>
          <w:p w14:paraId="7F6C740C" w14:textId="3A0BFB1F" w:rsidR="000C1D58" w:rsidRPr="00956BA9" w:rsidRDefault="000C1D58" w:rsidP="000C1D58">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Доля в праве</w:t>
            </w:r>
          </w:p>
        </w:tc>
        <w:tc>
          <w:tcPr>
            <w:tcW w:w="2093" w:type="dxa"/>
            <w:tcBorders>
              <w:top w:val="single" w:sz="4" w:space="0" w:color="auto"/>
              <w:left w:val="nil"/>
              <w:bottom w:val="single" w:sz="4" w:space="0" w:color="auto"/>
              <w:right w:val="single" w:sz="4" w:space="0" w:color="auto"/>
            </w:tcBorders>
            <w:shd w:val="clear" w:color="auto" w:fill="FFFFFF"/>
          </w:tcPr>
          <w:p w14:paraId="43ED701B" w14:textId="78ADB5D1" w:rsidR="000C1D58" w:rsidRPr="00956BA9" w:rsidRDefault="000C1D58" w:rsidP="000C1D58">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b/>
                <w:color w:val="000000"/>
                <w:sz w:val="18"/>
                <w:szCs w:val="18"/>
              </w:rPr>
              <w:t xml:space="preserve">Номер и дата регистрации в Едином государственном реестре недвижимости, подтверждающие право общей долевой собственности владельцев инвестиционных паев </w:t>
            </w:r>
          </w:p>
        </w:tc>
      </w:tr>
      <w:tr w:rsidR="006D36B0" w:rsidRPr="00956BA9" w14:paraId="5A0EDC3C" w14:textId="06F287A4" w:rsidTr="000C2F8E">
        <w:trPr>
          <w:trHeight w:val="1200"/>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4B5658E7"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w:t>
            </w:r>
          </w:p>
        </w:tc>
        <w:tc>
          <w:tcPr>
            <w:tcW w:w="5386" w:type="dxa"/>
            <w:tcBorders>
              <w:top w:val="single" w:sz="4" w:space="0" w:color="000000"/>
              <w:left w:val="nil"/>
              <w:bottom w:val="single" w:sz="4" w:space="0" w:color="000000"/>
              <w:right w:val="nil"/>
            </w:tcBorders>
            <w:shd w:val="clear" w:color="auto" w:fill="FFFFFF"/>
            <w:hideMark/>
          </w:tcPr>
          <w:p w14:paraId="4A9D8449" w14:textId="28233A44"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8 641,1 кв. м, этаж: технический этаж № б/н, номера на поэтажном плане: 5, адрес (местонахождение) объекта: Российская Федерация, Республика Башкортостан, г. Уфа, Советский р-н, ул. Менделеева, д. 158, номер на этаже 5. Кадастровый номер: 02:55:010715:1664.</w:t>
            </w:r>
          </w:p>
        </w:tc>
        <w:tc>
          <w:tcPr>
            <w:tcW w:w="1260" w:type="dxa"/>
            <w:tcBorders>
              <w:top w:val="nil"/>
              <w:left w:val="single" w:sz="4" w:space="0" w:color="auto"/>
              <w:bottom w:val="single" w:sz="4" w:space="0" w:color="auto"/>
              <w:right w:val="single" w:sz="4" w:space="0" w:color="auto"/>
            </w:tcBorders>
            <w:shd w:val="clear" w:color="auto" w:fill="FFFFFF"/>
            <w:vAlign w:val="center"/>
            <w:hideMark/>
          </w:tcPr>
          <w:p w14:paraId="17E8D3B7"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nil"/>
              <w:left w:val="single" w:sz="4" w:space="0" w:color="auto"/>
              <w:bottom w:val="single" w:sz="4" w:space="0" w:color="auto"/>
              <w:right w:val="single" w:sz="4" w:space="0" w:color="auto"/>
            </w:tcBorders>
            <w:shd w:val="clear" w:color="auto" w:fill="FFFFFF"/>
          </w:tcPr>
          <w:p w14:paraId="4ABE3327" w14:textId="6A85670E" w:rsidR="00A0505D" w:rsidRPr="00956BA9" w:rsidRDefault="00A0505D" w:rsidP="00A0505D">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02:55:010715:1664-02/373/2021-10 от</w:t>
            </w:r>
          </w:p>
          <w:p w14:paraId="214A4B2A" w14:textId="7DBD3ABA" w:rsidR="006D36B0" w:rsidRPr="00956BA9" w:rsidRDefault="00A0505D" w:rsidP="00A0505D">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25.02.2021</w:t>
            </w:r>
          </w:p>
        </w:tc>
      </w:tr>
      <w:tr w:rsidR="006D36B0" w:rsidRPr="00956BA9" w14:paraId="44003C83" w14:textId="3A3240A8" w:rsidTr="000C2F8E">
        <w:trPr>
          <w:trHeight w:val="1326"/>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0723D1F3"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2</w:t>
            </w:r>
          </w:p>
        </w:tc>
        <w:tc>
          <w:tcPr>
            <w:tcW w:w="5386" w:type="dxa"/>
            <w:tcBorders>
              <w:top w:val="nil"/>
              <w:left w:val="nil"/>
              <w:bottom w:val="single" w:sz="4" w:space="0" w:color="000000"/>
              <w:right w:val="nil"/>
            </w:tcBorders>
            <w:shd w:val="clear" w:color="auto" w:fill="FFFFFF"/>
            <w:hideMark/>
          </w:tcPr>
          <w:p w14:paraId="043A1D30" w14:textId="07DC3538"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11 328,7 кв. м., этаж № 1, Этаж № 2, Этаж № 3, технический этаж № б/н, номер на поэтажном плане: 1,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02:55:010715:1686.</w:t>
            </w:r>
          </w:p>
        </w:tc>
        <w:tc>
          <w:tcPr>
            <w:tcW w:w="1260" w:type="dxa"/>
            <w:tcBorders>
              <w:top w:val="nil"/>
              <w:left w:val="single" w:sz="4" w:space="0" w:color="auto"/>
              <w:bottom w:val="single" w:sz="4" w:space="0" w:color="auto"/>
              <w:right w:val="single" w:sz="4" w:space="0" w:color="auto"/>
            </w:tcBorders>
            <w:shd w:val="clear" w:color="auto" w:fill="FFFFFF"/>
            <w:vAlign w:val="center"/>
            <w:hideMark/>
          </w:tcPr>
          <w:p w14:paraId="447E7FF9"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nil"/>
              <w:left w:val="single" w:sz="4" w:space="0" w:color="auto"/>
              <w:bottom w:val="single" w:sz="4" w:space="0" w:color="auto"/>
              <w:right w:val="single" w:sz="4" w:space="0" w:color="auto"/>
            </w:tcBorders>
            <w:shd w:val="clear" w:color="auto" w:fill="FFFFFF"/>
          </w:tcPr>
          <w:p w14:paraId="5393D9FA" w14:textId="5DF78B24" w:rsidR="00FD2113" w:rsidRPr="00956BA9" w:rsidRDefault="00FD2113" w:rsidP="00FD2113">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02:55:010715:1686-02/373/2021-29 от</w:t>
            </w:r>
          </w:p>
          <w:p w14:paraId="34E741ED" w14:textId="6A1E394A" w:rsidR="006D36B0" w:rsidRPr="00956BA9" w:rsidRDefault="00FD2113" w:rsidP="00FD2113">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25.02.2021</w:t>
            </w:r>
          </w:p>
        </w:tc>
      </w:tr>
      <w:tr w:rsidR="006D36B0" w:rsidRPr="00956BA9" w14:paraId="66708B16" w14:textId="26D8F339" w:rsidTr="000C2F8E">
        <w:trPr>
          <w:trHeight w:val="550"/>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581E4B40"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3</w:t>
            </w:r>
          </w:p>
        </w:tc>
        <w:tc>
          <w:tcPr>
            <w:tcW w:w="5386" w:type="dxa"/>
            <w:tcBorders>
              <w:top w:val="nil"/>
              <w:left w:val="nil"/>
              <w:bottom w:val="single" w:sz="4" w:space="0" w:color="000000"/>
              <w:right w:val="nil"/>
            </w:tcBorders>
            <w:shd w:val="clear" w:color="auto" w:fill="FFFFFF"/>
            <w:hideMark/>
          </w:tcPr>
          <w:p w14:paraId="1D39B20A" w14:textId="51FAEDD2"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31,2 кв. м., технический этаж № б/н, номер на этаже: 6,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02:55:010715:1547.</w:t>
            </w:r>
          </w:p>
        </w:tc>
        <w:tc>
          <w:tcPr>
            <w:tcW w:w="1260" w:type="dxa"/>
            <w:tcBorders>
              <w:top w:val="nil"/>
              <w:left w:val="single" w:sz="4" w:space="0" w:color="auto"/>
              <w:bottom w:val="single" w:sz="4" w:space="0" w:color="auto"/>
              <w:right w:val="single" w:sz="4" w:space="0" w:color="auto"/>
            </w:tcBorders>
            <w:shd w:val="clear" w:color="auto" w:fill="FFFFFF"/>
            <w:vAlign w:val="center"/>
            <w:hideMark/>
          </w:tcPr>
          <w:p w14:paraId="496FF0AA"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nil"/>
              <w:left w:val="single" w:sz="4" w:space="0" w:color="auto"/>
              <w:bottom w:val="single" w:sz="4" w:space="0" w:color="auto"/>
              <w:right w:val="single" w:sz="4" w:space="0" w:color="auto"/>
            </w:tcBorders>
            <w:shd w:val="clear" w:color="auto" w:fill="FFFFFF"/>
          </w:tcPr>
          <w:p w14:paraId="4FE29231" w14:textId="2B7C67AB" w:rsidR="00A21FF3" w:rsidRPr="00956BA9" w:rsidRDefault="00A21FF3" w:rsidP="00A21FF3">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02:55:010715:1547-02/373/2021-10 от</w:t>
            </w:r>
          </w:p>
          <w:p w14:paraId="6BF7882D" w14:textId="420F4C46" w:rsidR="006D36B0" w:rsidRPr="00956BA9" w:rsidRDefault="00A21FF3" w:rsidP="00A21FF3">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25.02.2021</w:t>
            </w:r>
          </w:p>
        </w:tc>
      </w:tr>
      <w:tr w:rsidR="006D36B0" w:rsidRPr="00956BA9" w14:paraId="35966E82" w14:textId="12302893" w:rsidTr="000C2F8E">
        <w:trPr>
          <w:trHeight w:val="1200"/>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0694C953"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4</w:t>
            </w:r>
          </w:p>
        </w:tc>
        <w:tc>
          <w:tcPr>
            <w:tcW w:w="5386" w:type="dxa"/>
            <w:tcBorders>
              <w:top w:val="nil"/>
              <w:left w:val="nil"/>
              <w:bottom w:val="single" w:sz="4" w:space="0" w:color="000000"/>
              <w:right w:val="nil"/>
            </w:tcBorders>
            <w:shd w:val="clear" w:color="auto" w:fill="FFFFFF"/>
            <w:hideMark/>
          </w:tcPr>
          <w:p w14:paraId="14FC3212" w14:textId="70DF250A"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18,2 кв. м., этаж № 1, номер на этаже: 2,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02:55:010715:1548.</w:t>
            </w:r>
          </w:p>
        </w:tc>
        <w:tc>
          <w:tcPr>
            <w:tcW w:w="1260" w:type="dxa"/>
            <w:tcBorders>
              <w:top w:val="nil"/>
              <w:left w:val="single" w:sz="4" w:space="0" w:color="auto"/>
              <w:bottom w:val="single" w:sz="4" w:space="0" w:color="auto"/>
              <w:right w:val="single" w:sz="4" w:space="0" w:color="auto"/>
            </w:tcBorders>
            <w:shd w:val="clear" w:color="auto" w:fill="FFFFFF"/>
            <w:vAlign w:val="center"/>
            <w:hideMark/>
          </w:tcPr>
          <w:p w14:paraId="2A19A9DE"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nil"/>
              <w:left w:val="single" w:sz="4" w:space="0" w:color="auto"/>
              <w:bottom w:val="single" w:sz="4" w:space="0" w:color="auto"/>
              <w:right w:val="single" w:sz="4" w:space="0" w:color="auto"/>
            </w:tcBorders>
            <w:shd w:val="clear" w:color="auto" w:fill="FFFFFF"/>
          </w:tcPr>
          <w:p w14:paraId="709F816A" w14:textId="4AABE081" w:rsidR="004012A3" w:rsidRPr="00956BA9" w:rsidRDefault="004012A3" w:rsidP="004012A3">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02:55:010715:1548-02/373/2021-11 от</w:t>
            </w:r>
          </w:p>
          <w:p w14:paraId="5C915D8D" w14:textId="3234B299" w:rsidR="006D36B0" w:rsidRPr="00956BA9" w:rsidRDefault="004012A3" w:rsidP="004012A3">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25.02.2021</w:t>
            </w:r>
          </w:p>
        </w:tc>
      </w:tr>
      <w:tr w:rsidR="006D36B0" w:rsidRPr="00956BA9" w14:paraId="1551636F" w14:textId="4FBED55F" w:rsidTr="000C2F8E">
        <w:trPr>
          <w:trHeight w:val="1137"/>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671A484B"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5</w:t>
            </w:r>
          </w:p>
        </w:tc>
        <w:tc>
          <w:tcPr>
            <w:tcW w:w="5386" w:type="dxa"/>
            <w:tcBorders>
              <w:top w:val="nil"/>
              <w:left w:val="nil"/>
              <w:bottom w:val="single" w:sz="4" w:space="0" w:color="000000"/>
              <w:right w:val="nil"/>
            </w:tcBorders>
            <w:shd w:val="clear" w:color="auto" w:fill="FFFFFF"/>
            <w:hideMark/>
          </w:tcPr>
          <w:p w14:paraId="765441A1" w14:textId="6B8CD0BC"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12,0 кв. м., этаж № 1, номер на этаже: 3,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02:55:010715:1549.</w:t>
            </w:r>
          </w:p>
        </w:tc>
        <w:tc>
          <w:tcPr>
            <w:tcW w:w="1260" w:type="dxa"/>
            <w:tcBorders>
              <w:top w:val="nil"/>
              <w:left w:val="single" w:sz="4" w:space="0" w:color="auto"/>
              <w:bottom w:val="single" w:sz="4" w:space="0" w:color="auto"/>
              <w:right w:val="single" w:sz="4" w:space="0" w:color="auto"/>
            </w:tcBorders>
            <w:shd w:val="clear" w:color="auto" w:fill="FFFFFF"/>
            <w:vAlign w:val="center"/>
            <w:hideMark/>
          </w:tcPr>
          <w:p w14:paraId="1966BC45"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nil"/>
              <w:left w:val="single" w:sz="4" w:space="0" w:color="auto"/>
              <w:bottom w:val="single" w:sz="4" w:space="0" w:color="auto"/>
              <w:right w:val="single" w:sz="4" w:space="0" w:color="auto"/>
            </w:tcBorders>
            <w:shd w:val="clear" w:color="auto" w:fill="FFFFFF"/>
          </w:tcPr>
          <w:p w14:paraId="14545E43" w14:textId="185D6994" w:rsidR="00045FDB" w:rsidRPr="00956BA9" w:rsidRDefault="00045FDB" w:rsidP="00045FDB">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02:55:010715:1549-02/373/2021-10 от</w:t>
            </w:r>
          </w:p>
          <w:p w14:paraId="670C6D9C" w14:textId="03B0DFB3" w:rsidR="006D36B0" w:rsidRPr="00956BA9" w:rsidRDefault="00045FDB" w:rsidP="00045FDB">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25.02.2021</w:t>
            </w:r>
          </w:p>
        </w:tc>
      </w:tr>
      <w:tr w:rsidR="006D36B0" w:rsidRPr="00956BA9" w14:paraId="54817697" w14:textId="62D5DA2D" w:rsidTr="000C2F8E">
        <w:trPr>
          <w:trHeight w:val="1124"/>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6E604DEC"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6</w:t>
            </w:r>
          </w:p>
        </w:tc>
        <w:tc>
          <w:tcPr>
            <w:tcW w:w="5386" w:type="dxa"/>
            <w:tcBorders>
              <w:top w:val="nil"/>
              <w:left w:val="nil"/>
              <w:bottom w:val="single" w:sz="4" w:space="0" w:color="000000"/>
              <w:right w:val="nil"/>
            </w:tcBorders>
            <w:shd w:val="clear" w:color="auto" w:fill="FFFFFF"/>
            <w:hideMark/>
          </w:tcPr>
          <w:p w14:paraId="7F9A4433" w14:textId="24E3967E"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Помещение, назначение: нежилое, площадь 211,5 кв. м., технический этаж № б/н, номер на этаже: 5,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02:55:010715:1553. </w:t>
            </w:r>
          </w:p>
        </w:tc>
        <w:tc>
          <w:tcPr>
            <w:tcW w:w="1260" w:type="dxa"/>
            <w:tcBorders>
              <w:top w:val="nil"/>
              <w:left w:val="single" w:sz="4" w:space="0" w:color="auto"/>
              <w:bottom w:val="single" w:sz="4" w:space="0" w:color="auto"/>
              <w:right w:val="single" w:sz="4" w:space="0" w:color="auto"/>
            </w:tcBorders>
            <w:shd w:val="clear" w:color="auto" w:fill="FFFFFF"/>
            <w:vAlign w:val="center"/>
            <w:hideMark/>
          </w:tcPr>
          <w:p w14:paraId="5C376744"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nil"/>
              <w:left w:val="single" w:sz="4" w:space="0" w:color="auto"/>
              <w:bottom w:val="single" w:sz="4" w:space="0" w:color="auto"/>
              <w:right w:val="single" w:sz="4" w:space="0" w:color="auto"/>
            </w:tcBorders>
            <w:shd w:val="clear" w:color="auto" w:fill="FFFFFF"/>
          </w:tcPr>
          <w:p w14:paraId="52048CBF" w14:textId="7BC82B3B" w:rsidR="005E450A" w:rsidRPr="00956BA9" w:rsidRDefault="005E450A" w:rsidP="005E450A">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02:55:010715:1553-02/373/2021-10 от</w:t>
            </w:r>
          </w:p>
          <w:p w14:paraId="411FEEC0" w14:textId="13986CAE" w:rsidR="006D36B0" w:rsidRPr="00956BA9" w:rsidRDefault="005E450A" w:rsidP="005E450A">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25.02.2021</w:t>
            </w:r>
          </w:p>
        </w:tc>
      </w:tr>
      <w:tr w:rsidR="006D36B0" w:rsidRPr="00956BA9" w14:paraId="0FFBF959" w14:textId="01172601" w:rsidTr="000C2F8E">
        <w:trPr>
          <w:trHeight w:val="1128"/>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05AF655C"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7</w:t>
            </w:r>
          </w:p>
        </w:tc>
        <w:tc>
          <w:tcPr>
            <w:tcW w:w="5386" w:type="dxa"/>
            <w:tcBorders>
              <w:top w:val="nil"/>
              <w:left w:val="nil"/>
              <w:bottom w:val="single" w:sz="4" w:space="0" w:color="000000"/>
              <w:right w:val="nil"/>
            </w:tcBorders>
            <w:shd w:val="clear" w:color="auto" w:fill="FFFFFF"/>
            <w:hideMark/>
          </w:tcPr>
          <w:p w14:paraId="34D0407B" w14:textId="2B02B8F3"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216,7 кв. м., технический этаж № б/н, номер на этаже: 4,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02:55:010715:1554.</w:t>
            </w:r>
          </w:p>
        </w:tc>
        <w:tc>
          <w:tcPr>
            <w:tcW w:w="1260" w:type="dxa"/>
            <w:tcBorders>
              <w:top w:val="nil"/>
              <w:left w:val="single" w:sz="4" w:space="0" w:color="auto"/>
              <w:bottom w:val="single" w:sz="4" w:space="0" w:color="auto"/>
              <w:right w:val="single" w:sz="4" w:space="0" w:color="auto"/>
            </w:tcBorders>
            <w:shd w:val="clear" w:color="auto" w:fill="FFFFFF"/>
            <w:vAlign w:val="center"/>
            <w:hideMark/>
          </w:tcPr>
          <w:p w14:paraId="34468228"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nil"/>
              <w:left w:val="single" w:sz="4" w:space="0" w:color="auto"/>
              <w:bottom w:val="single" w:sz="4" w:space="0" w:color="auto"/>
              <w:right w:val="single" w:sz="4" w:space="0" w:color="auto"/>
            </w:tcBorders>
            <w:shd w:val="clear" w:color="auto" w:fill="FFFFFF"/>
          </w:tcPr>
          <w:p w14:paraId="55D454DE" w14:textId="53532195" w:rsidR="007E457A" w:rsidRPr="00956BA9" w:rsidRDefault="007E457A" w:rsidP="007E457A">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02:55:010715:1554-02/373/2021-10 от</w:t>
            </w:r>
          </w:p>
          <w:p w14:paraId="70199734" w14:textId="4DC899A5" w:rsidR="006D36B0" w:rsidRPr="00956BA9" w:rsidRDefault="007E457A" w:rsidP="007E457A">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25.02.2021</w:t>
            </w:r>
          </w:p>
        </w:tc>
      </w:tr>
      <w:tr w:rsidR="006D36B0" w:rsidRPr="00956BA9" w14:paraId="560A8A03" w14:textId="20CA917E" w:rsidTr="000C2F8E">
        <w:trPr>
          <w:trHeight w:val="1272"/>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50998361"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8</w:t>
            </w:r>
          </w:p>
        </w:tc>
        <w:tc>
          <w:tcPr>
            <w:tcW w:w="5386" w:type="dxa"/>
            <w:tcBorders>
              <w:top w:val="nil"/>
              <w:left w:val="nil"/>
              <w:bottom w:val="single" w:sz="4" w:space="0" w:color="000000"/>
              <w:right w:val="nil"/>
            </w:tcBorders>
            <w:shd w:val="clear" w:color="auto" w:fill="FFFFFF"/>
            <w:hideMark/>
          </w:tcPr>
          <w:p w14:paraId="2C51F4FC" w14:textId="367C6C92" w:rsidR="006D36B0" w:rsidRPr="00956BA9" w:rsidRDefault="006D36B0"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67,1 кв. м., этаж: подвал № б/н, номера на поэтажном плане: 2, адрес (местонахождение) объекта: Российская Федерация, Республика Башкортостан, г. Уфа, Советский р-н, ул. Менделеева, д.158,номер на этаже 2. Кадастровый номер: 02:55:010715:1551.</w:t>
            </w:r>
          </w:p>
        </w:tc>
        <w:tc>
          <w:tcPr>
            <w:tcW w:w="1260" w:type="dxa"/>
            <w:tcBorders>
              <w:top w:val="nil"/>
              <w:left w:val="single" w:sz="4" w:space="0" w:color="auto"/>
              <w:bottom w:val="single" w:sz="4" w:space="0" w:color="auto"/>
              <w:right w:val="single" w:sz="4" w:space="0" w:color="auto"/>
            </w:tcBorders>
            <w:shd w:val="clear" w:color="auto" w:fill="FFFFFF"/>
            <w:vAlign w:val="center"/>
            <w:hideMark/>
          </w:tcPr>
          <w:p w14:paraId="5F302BBB"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2093" w:type="dxa"/>
            <w:tcBorders>
              <w:top w:val="nil"/>
              <w:left w:val="single" w:sz="4" w:space="0" w:color="auto"/>
              <w:bottom w:val="single" w:sz="4" w:space="0" w:color="auto"/>
              <w:right w:val="single" w:sz="4" w:space="0" w:color="auto"/>
            </w:tcBorders>
            <w:shd w:val="clear" w:color="auto" w:fill="FFFFFF"/>
          </w:tcPr>
          <w:p w14:paraId="37180167" w14:textId="1A96BFEA" w:rsidR="00D96BF6" w:rsidRPr="00956BA9" w:rsidRDefault="00D96BF6" w:rsidP="00D96BF6">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02:55:010715:1551-02/373/2021-10 от</w:t>
            </w:r>
          </w:p>
          <w:p w14:paraId="163C477F" w14:textId="2EFA9673" w:rsidR="006D36B0" w:rsidRPr="00956BA9" w:rsidRDefault="00D96BF6" w:rsidP="00D96BF6">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25.02.2021</w:t>
            </w:r>
          </w:p>
        </w:tc>
      </w:tr>
      <w:tr w:rsidR="006D36B0" w:rsidRPr="00956BA9" w14:paraId="45E88991" w14:textId="218F99DF" w:rsidTr="000C2F8E">
        <w:trPr>
          <w:trHeight w:val="1078"/>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6D5D7033"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9</w:t>
            </w:r>
          </w:p>
        </w:tc>
        <w:tc>
          <w:tcPr>
            <w:tcW w:w="5386" w:type="dxa"/>
            <w:tcBorders>
              <w:top w:val="nil"/>
              <w:left w:val="nil"/>
              <w:bottom w:val="single" w:sz="4" w:space="0" w:color="auto"/>
              <w:right w:val="nil"/>
            </w:tcBorders>
            <w:shd w:val="clear" w:color="auto" w:fill="FFFFFF"/>
            <w:hideMark/>
          </w:tcPr>
          <w:p w14:paraId="34A64FEF" w14:textId="77777777" w:rsidR="006D36B0" w:rsidRPr="00956BA9" w:rsidRDefault="006D36B0" w:rsidP="00671F9F">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Газоснабжение котельной выставочного комплекса по ул. Менделеева 158, назначение: сооружения коммунального хозяйства (10), тип объекта: сооружение, протяжённость: 305,0 м, адрес (местонахождение) объекта: Республика Башкортостан, г. Уфа, ул. Менделеева, рядом с д. 158; кадастровый номер: 02:55:000000:42993.</w:t>
            </w:r>
          </w:p>
        </w:tc>
        <w:tc>
          <w:tcPr>
            <w:tcW w:w="1260" w:type="dxa"/>
            <w:tcBorders>
              <w:top w:val="nil"/>
              <w:left w:val="single" w:sz="4" w:space="0" w:color="auto"/>
              <w:bottom w:val="single" w:sz="4" w:space="0" w:color="auto"/>
              <w:right w:val="single" w:sz="4" w:space="0" w:color="auto"/>
            </w:tcBorders>
            <w:shd w:val="clear" w:color="auto" w:fill="FFFFFF"/>
            <w:vAlign w:val="center"/>
            <w:hideMark/>
          </w:tcPr>
          <w:p w14:paraId="6B5563F4"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nil"/>
              <w:left w:val="single" w:sz="4" w:space="0" w:color="auto"/>
              <w:bottom w:val="single" w:sz="4" w:space="0" w:color="auto"/>
              <w:right w:val="single" w:sz="4" w:space="0" w:color="auto"/>
            </w:tcBorders>
            <w:shd w:val="clear" w:color="auto" w:fill="FFFFFF"/>
          </w:tcPr>
          <w:p w14:paraId="12B7FE8B" w14:textId="3181C4B9" w:rsidR="00115353" w:rsidRPr="00956BA9" w:rsidRDefault="00115353" w:rsidP="008B75DE">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02:55:000000:42993-02/101/2019-5</w:t>
            </w:r>
            <w:r w:rsidR="008B75DE" w:rsidRPr="00956BA9">
              <w:rPr>
                <w:rFonts w:ascii="Verdana" w:hAnsi="Verdana" w:cs="Times New Roman"/>
                <w:color w:val="000000"/>
                <w:sz w:val="18"/>
                <w:szCs w:val="18"/>
                <w:lang w:eastAsia="ru-RU"/>
              </w:rPr>
              <w:t xml:space="preserve"> от </w:t>
            </w:r>
          </w:p>
          <w:p w14:paraId="1D0EC579" w14:textId="37ACDAB6" w:rsidR="006D36B0" w:rsidRPr="00956BA9" w:rsidRDefault="00115353" w:rsidP="008B75DE">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02.12.2019</w:t>
            </w:r>
          </w:p>
        </w:tc>
      </w:tr>
      <w:tr w:rsidR="006D36B0" w:rsidRPr="00956BA9" w14:paraId="07DF17F0" w14:textId="5ABA750B" w:rsidTr="000C2F8E">
        <w:trPr>
          <w:trHeight w:val="824"/>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F25852"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10</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6032F0B1" w14:textId="77777777" w:rsidR="006D36B0" w:rsidRPr="00956BA9" w:rsidRDefault="006D36B0" w:rsidP="00671F9F">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Наружные сети водопровода, назначение: сооружения коммунального хозяйства (10), тип объекта: сооружение, протяжённость: 1 168,0 м, адрес (местонахождение) объекта: Республика Башкортостан, г. Уфа, ул. Менделеева, рядом с д. 158; кадастровый номер: 02:55:000000:42994.</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8AB44"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14:paraId="242A81EA" w14:textId="1DFAC4A7" w:rsidR="008B75DE" w:rsidRPr="00956BA9" w:rsidRDefault="008B75DE" w:rsidP="008B75DE">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02:55:000000:42994-02/101/2019-6</w:t>
            </w:r>
            <w:r w:rsidR="004012A3" w:rsidRPr="00956BA9">
              <w:rPr>
                <w:rFonts w:ascii="Verdana" w:hAnsi="Verdana" w:cs="Times New Roman"/>
                <w:color w:val="000000"/>
                <w:sz w:val="18"/>
                <w:szCs w:val="18"/>
                <w:lang w:eastAsia="ru-RU"/>
              </w:rPr>
              <w:t xml:space="preserve"> от</w:t>
            </w:r>
          </w:p>
          <w:p w14:paraId="3E2908C7" w14:textId="4FE9F086" w:rsidR="006D36B0" w:rsidRPr="00956BA9" w:rsidRDefault="008B75DE" w:rsidP="004012A3">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02.12.2019 </w:t>
            </w:r>
          </w:p>
        </w:tc>
      </w:tr>
      <w:tr w:rsidR="006D36B0" w:rsidRPr="00956BA9" w14:paraId="40767277" w14:textId="474295B5" w:rsidTr="000C2F8E">
        <w:trPr>
          <w:trHeight w:val="795"/>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A60990"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11</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40C995B4" w14:textId="77777777" w:rsidR="006D36B0" w:rsidRPr="00956BA9" w:rsidRDefault="006D36B0" w:rsidP="00671F9F">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Наружные сети дождевой канализации, назначение: сооружения канализации (10.3), тип объекта: сооружение, протяжённость: 856,0 м, адрес (местонахождение) объекта: Республика Башкортостан, г. Уфа, ул. Менделеева, рядом с д. 158; кадастровый номер: 02:55:010715:2087.</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8103AB"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14:paraId="73CE3890" w14:textId="0BDCBD93" w:rsidR="00321511" w:rsidRPr="00956BA9" w:rsidRDefault="00321511" w:rsidP="00321511">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02:55:010715:2087-02/373/2020-3 от</w:t>
            </w:r>
          </w:p>
          <w:p w14:paraId="60760B4E" w14:textId="495CE9E4" w:rsidR="006D36B0" w:rsidRPr="00956BA9" w:rsidRDefault="00321511" w:rsidP="00321511">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26.08.2020</w:t>
            </w:r>
          </w:p>
        </w:tc>
      </w:tr>
      <w:tr w:rsidR="006D36B0" w:rsidRPr="00956BA9" w14:paraId="157D3A5B" w14:textId="2B9CA546" w:rsidTr="000C2F8E">
        <w:trPr>
          <w:trHeight w:val="906"/>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1213AD"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12</w:t>
            </w:r>
          </w:p>
        </w:tc>
        <w:tc>
          <w:tcPr>
            <w:tcW w:w="5386" w:type="dxa"/>
            <w:tcBorders>
              <w:top w:val="single" w:sz="4" w:space="0" w:color="auto"/>
              <w:left w:val="nil"/>
              <w:bottom w:val="single" w:sz="4" w:space="0" w:color="auto"/>
              <w:right w:val="nil"/>
            </w:tcBorders>
            <w:shd w:val="clear" w:color="auto" w:fill="FFFFFF"/>
            <w:hideMark/>
          </w:tcPr>
          <w:p w14:paraId="1F89A286" w14:textId="77777777" w:rsidR="006D36B0" w:rsidRPr="00956BA9" w:rsidRDefault="006D36B0" w:rsidP="00671F9F">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Наружные сети канализации, назначение: сооружения канализации (10.3), тип объекта: сооружение, протяжённость: 755,0 м, адрес (местонахождение) объекта: Республика Башкортостан, г. Уфа, ул. Менделеева, рядом с д. 158; кадастровый номер: 02:55:010715:2004.</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CBDE0"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14:paraId="53B79088" w14:textId="05A3EA1C" w:rsidR="00CF28EA" w:rsidRPr="00956BA9" w:rsidRDefault="00CF28EA" w:rsidP="00CF28EA">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02:55:010715:2004-02/101/2019-5 от</w:t>
            </w:r>
          </w:p>
          <w:p w14:paraId="337D4486" w14:textId="44308840" w:rsidR="006D36B0" w:rsidRPr="00956BA9" w:rsidRDefault="00CF28EA" w:rsidP="00CF28EA">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02.12.2019</w:t>
            </w:r>
          </w:p>
        </w:tc>
      </w:tr>
      <w:tr w:rsidR="006D36B0" w:rsidRPr="00956BA9" w14:paraId="76C035E1" w14:textId="67BA9734" w:rsidTr="000C2F8E">
        <w:trPr>
          <w:trHeight w:val="1104"/>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003471D4"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13</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76FF9167" w14:textId="77777777" w:rsidR="006D36B0" w:rsidRPr="00956BA9" w:rsidRDefault="006D36B0" w:rsidP="00671F9F">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Наружные сети электроснабжения, назначение: сооружения электроэнергетики (1.1), тип объекта: сооружение, протяжённость: 749,0 м, адрес (местонахождение) объекта: Республика Башкортостан, г. Уфа, ул. Менделеева, рядом с д. 158; кадастровый номер: 02:55:010715:2005.</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A0FE2"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14:paraId="6FF04419" w14:textId="1BB232DE" w:rsidR="00516966" w:rsidRPr="00956BA9" w:rsidRDefault="00516966" w:rsidP="00516966">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02:55:010715:2005-02/101/2019-6 от</w:t>
            </w:r>
          </w:p>
          <w:p w14:paraId="7C478D83" w14:textId="6F715BD4" w:rsidR="006D36B0" w:rsidRPr="00956BA9" w:rsidRDefault="00516966" w:rsidP="00516966">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02.12.2019</w:t>
            </w:r>
          </w:p>
        </w:tc>
      </w:tr>
      <w:tr w:rsidR="006D36B0" w:rsidRPr="00956BA9" w14:paraId="1AD92854" w14:textId="600CE2CF" w:rsidTr="000C2F8E">
        <w:trPr>
          <w:trHeight w:val="851"/>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46DFDE57"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14</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15619523" w14:textId="77777777" w:rsidR="006D36B0" w:rsidRPr="00956BA9" w:rsidRDefault="006D36B0" w:rsidP="00671F9F">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Тепловые сети, назначение: сооружения коммунального хозяйства (10), тип объекта: сооружение, протяжённость: 1 239,0 м, адрес (местонахождение) объекта: Республика Башкортостан, г. Уфа, ул. Менделеева, рядом с д. 158; кадастровый номер: 02:55:010715:2003.</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A317E9"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14:paraId="7BA98F97" w14:textId="5E975B30" w:rsidR="00907B00" w:rsidRPr="00956BA9" w:rsidRDefault="00907B00" w:rsidP="00907B00">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02:55:010715:2003-02/101/2019-5 от</w:t>
            </w:r>
          </w:p>
          <w:p w14:paraId="696601BA" w14:textId="32F6945C" w:rsidR="006D36B0" w:rsidRPr="00956BA9" w:rsidRDefault="00907B00" w:rsidP="00907B00">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02.12.2019</w:t>
            </w:r>
          </w:p>
        </w:tc>
      </w:tr>
      <w:tr w:rsidR="006D36B0" w:rsidRPr="00956BA9" w14:paraId="42E52CA0" w14:textId="095D374E" w:rsidTr="000C2F8E">
        <w:trPr>
          <w:trHeight w:val="900"/>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17ECDA76"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15</w:t>
            </w:r>
          </w:p>
        </w:tc>
        <w:tc>
          <w:tcPr>
            <w:tcW w:w="5386" w:type="dxa"/>
            <w:tcBorders>
              <w:top w:val="single" w:sz="4" w:space="0" w:color="auto"/>
              <w:left w:val="nil"/>
              <w:bottom w:val="single" w:sz="4" w:space="0" w:color="auto"/>
              <w:right w:val="single" w:sz="4" w:space="0" w:color="auto"/>
            </w:tcBorders>
            <w:shd w:val="clear" w:color="auto" w:fill="FFFFFF"/>
            <w:hideMark/>
          </w:tcPr>
          <w:p w14:paraId="7485A054" w14:textId="77777777" w:rsidR="006D36B0" w:rsidRPr="00956BA9" w:rsidRDefault="006D36B0" w:rsidP="00671F9F">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Эстакада, назначение: нежилое, тип объекта: сооружение, площадь: 1 138,5 кв. м, адрес (местонахождение) объекта: Республика Башкортостан, г. Уфа, ул. Менделеева, д. 158; кадастровый номер: 02:55:010715:1879.</w:t>
            </w:r>
          </w:p>
        </w:tc>
        <w:tc>
          <w:tcPr>
            <w:tcW w:w="1260" w:type="dxa"/>
            <w:tcBorders>
              <w:top w:val="single" w:sz="4" w:space="0" w:color="auto"/>
              <w:left w:val="nil"/>
              <w:bottom w:val="single" w:sz="4" w:space="0" w:color="auto"/>
              <w:right w:val="single" w:sz="4" w:space="0" w:color="auto"/>
            </w:tcBorders>
            <w:shd w:val="clear" w:color="auto" w:fill="FFFFFF"/>
            <w:vAlign w:val="center"/>
            <w:hideMark/>
          </w:tcPr>
          <w:p w14:paraId="4564B0F3"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single" w:sz="4" w:space="0" w:color="auto"/>
              <w:left w:val="nil"/>
              <w:bottom w:val="single" w:sz="4" w:space="0" w:color="auto"/>
              <w:right w:val="single" w:sz="4" w:space="0" w:color="auto"/>
            </w:tcBorders>
            <w:shd w:val="clear" w:color="auto" w:fill="FFFFFF"/>
          </w:tcPr>
          <w:p w14:paraId="0FD3DEAA" w14:textId="76DFC1D9" w:rsidR="004C6E36" w:rsidRPr="00956BA9" w:rsidRDefault="004C6E36" w:rsidP="004C6E36">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02:55:010715:1879-02/101/2019-23 от</w:t>
            </w:r>
          </w:p>
          <w:p w14:paraId="581F730B" w14:textId="4E11DDB9" w:rsidR="006D36B0" w:rsidRPr="00956BA9" w:rsidRDefault="004C6E36" w:rsidP="004C6E36">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02.12.2019</w:t>
            </w:r>
          </w:p>
        </w:tc>
      </w:tr>
      <w:tr w:rsidR="006D36B0" w:rsidRPr="00956BA9" w14:paraId="415AAC3C" w14:textId="498D4051" w:rsidTr="000C2F8E">
        <w:trPr>
          <w:trHeight w:val="900"/>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6CEDC180" w14:textId="77777777" w:rsidR="006D36B0" w:rsidRPr="00956BA9" w:rsidRDefault="006D36B0" w:rsidP="00671F9F">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16</w:t>
            </w:r>
          </w:p>
        </w:tc>
        <w:tc>
          <w:tcPr>
            <w:tcW w:w="5386" w:type="dxa"/>
            <w:tcBorders>
              <w:top w:val="nil"/>
              <w:left w:val="nil"/>
              <w:bottom w:val="single" w:sz="4" w:space="0" w:color="auto"/>
              <w:right w:val="single" w:sz="4" w:space="0" w:color="auto"/>
            </w:tcBorders>
            <w:shd w:val="clear" w:color="auto" w:fill="FFFFFF"/>
            <w:hideMark/>
          </w:tcPr>
          <w:p w14:paraId="7825415C" w14:textId="77777777" w:rsidR="006D36B0" w:rsidRPr="00956BA9" w:rsidRDefault="006D36B0" w:rsidP="00671F9F">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Эстакада, назначение: нежилое, тип объекта: сооружение, площадь: 4 063,5 кв. м, адрес (местонахождение) объекта: Республика Башкортостан, г. Уфа, ул. Менделеева, д. 158; кадастровый номер: 02:55:010715:1883.</w:t>
            </w:r>
          </w:p>
        </w:tc>
        <w:tc>
          <w:tcPr>
            <w:tcW w:w="1260" w:type="dxa"/>
            <w:tcBorders>
              <w:top w:val="nil"/>
              <w:left w:val="nil"/>
              <w:bottom w:val="single" w:sz="4" w:space="0" w:color="auto"/>
              <w:right w:val="single" w:sz="4" w:space="0" w:color="auto"/>
            </w:tcBorders>
            <w:shd w:val="clear" w:color="auto" w:fill="FFFFFF"/>
            <w:vAlign w:val="center"/>
            <w:hideMark/>
          </w:tcPr>
          <w:p w14:paraId="48495BFC" w14:textId="77777777" w:rsidR="006D36B0" w:rsidRPr="00956BA9" w:rsidRDefault="006D36B0" w:rsidP="00671F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2093" w:type="dxa"/>
            <w:tcBorders>
              <w:top w:val="nil"/>
              <w:left w:val="nil"/>
              <w:bottom w:val="single" w:sz="4" w:space="0" w:color="auto"/>
              <w:right w:val="single" w:sz="4" w:space="0" w:color="auto"/>
            </w:tcBorders>
            <w:shd w:val="clear" w:color="auto" w:fill="FFFFFF"/>
          </w:tcPr>
          <w:p w14:paraId="219153A5" w14:textId="7B048BAF" w:rsidR="00C86D76" w:rsidRPr="00956BA9" w:rsidRDefault="00C86D76" w:rsidP="00C86D76">
            <w:pPr>
              <w:autoSpaceDE w:val="0"/>
              <w:autoSpaceDN w:val="0"/>
              <w:adjustRightInd w:val="0"/>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02:55:010715:1883-02/101/2019-23 от</w:t>
            </w:r>
          </w:p>
          <w:p w14:paraId="4AE93CAA" w14:textId="5F42A0B4" w:rsidR="006D36B0" w:rsidRPr="00956BA9" w:rsidRDefault="00C86D76" w:rsidP="00C86D76">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02.12.2019</w:t>
            </w:r>
          </w:p>
        </w:tc>
      </w:tr>
    </w:tbl>
    <w:p w14:paraId="61435DAC" w14:textId="77777777" w:rsidR="00671F9F" w:rsidRPr="00956BA9" w:rsidRDefault="00671F9F" w:rsidP="00F56FF3">
      <w:pPr>
        <w:pStyle w:val="ConsNormal"/>
        <w:widowControl/>
        <w:tabs>
          <w:tab w:val="left" w:pos="709"/>
          <w:tab w:val="left" w:pos="1080"/>
        </w:tabs>
        <w:ind w:left="720" w:right="0" w:firstLine="0"/>
        <w:jc w:val="both"/>
        <w:rPr>
          <w:rFonts w:ascii="Verdana" w:hAnsi="Verdana"/>
          <w:i/>
          <w:color w:val="0070C0"/>
        </w:rPr>
      </w:pPr>
    </w:p>
    <w:p w14:paraId="695D99ED" w14:textId="451649EB" w:rsidR="00101052" w:rsidRPr="00956BA9" w:rsidRDefault="003238E6" w:rsidP="00101052">
      <w:pPr>
        <w:autoSpaceDE w:val="0"/>
        <w:autoSpaceDN w:val="0"/>
        <w:adjustRightInd w:val="0"/>
        <w:spacing w:after="0" w:line="240" w:lineRule="auto"/>
        <w:ind w:firstLine="567"/>
        <w:jc w:val="both"/>
        <w:rPr>
          <w:rFonts w:ascii="Verdana" w:hAnsi="Verdana"/>
          <w:sz w:val="20"/>
          <w:szCs w:val="20"/>
        </w:rPr>
      </w:pPr>
      <w:r w:rsidRPr="00956BA9">
        <w:rPr>
          <w:rFonts w:ascii="Verdana" w:hAnsi="Verdana"/>
          <w:color w:val="000000" w:themeColor="text1"/>
          <w:sz w:val="20"/>
          <w:szCs w:val="20"/>
        </w:rPr>
        <w:t>1.2.</w:t>
      </w:r>
      <w:r w:rsidRPr="00956BA9">
        <w:rPr>
          <w:rFonts w:ascii="Verdana" w:hAnsi="Verdana"/>
          <w:color w:val="000000" w:themeColor="text1"/>
        </w:rPr>
        <w:t xml:space="preserve"> </w:t>
      </w:r>
      <w:r w:rsidR="000C1D58" w:rsidRPr="00956BA9">
        <w:rPr>
          <w:rFonts w:ascii="Verdana" w:hAnsi="Verdana"/>
          <w:sz w:val="20"/>
          <w:szCs w:val="20"/>
        </w:rPr>
        <w:t>Недвижимое имущество расположено на земельном участке</w:t>
      </w:r>
      <w:r w:rsidR="00845E7F" w:rsidRPr="00956BA9">
        <w:rPr>
          <w:rFonts w:ascii="Verdana" w:hAnsi="Verdana"/>
          <w:sz w:val="20"/>
          <w:szCs w:val="20"/>
        </w:rPr>
        <w:t xml:space="preserve"> (далее – «</w:t>
      </w:r>
      <w:r w:rsidR="00845E7F" w:rsidRPr="00956BA9">
        <w:rPr>
          <w:rFonts w:ascii="Verdana" w:hAnsi="Verdana"/>
          <w:b/>
          <w:sz w:val="20"/>
          <w:szCs w:val="20"/>
        </w:rPr>
        <w:t>Земельный участок</w:t>
      </w:r>
      <w:r w:rsidR="00845E7F" w:rsidRPr="00956BA9">
        <w:rPr>
          <w:rFonts w:ascii="Verdana" w:hAnsi="Verdana"/>
          <w:sz w:val="20"/>
          <w:szCs w:val="20"/>
        </w:rPr>
        <w:t>»)</w:t>
      </w:r>
      <w:r w:rsidR="00101052" w:rsidRPr="00956BA9">
        <w:rPr>
          <w:rFonts w:ascii="Verdana" w:hAnsi="Verdana"/>
          <w:sz w:val="20"/>
          <w:szCs w:val="20"/>
        </w:rPr>
        <w:t>: кадастровый номер 02:55:010715:57</w:t>
      </w:r>
      <w:r w:rsidR="008D5A87" w:rsidRPr="00956BA9">
        <w:rPr>
          <w:rFonts w:ascii="Verdana" w:hAnsi="Verdana"/>
          <w:sz w:val="20"/>
          <w:szCs w:val="20"/>
        </w:rPr>
        <w:t>;</w:t>
      </w:r>
      <w:r w:rsidR="00101052" w:rsidRPr="00956BA9">
        <w:rPr>
          <w:rFonts w:ascii="Verdana" w:hAnsi="Verdana"/>
          <w:sz w:val="20"/>
          <w:szCs w:val="20"/>
        </w:rPr>
        <w:t xml:space="preserve"> местоположение: местоположение установлено относительно ориентира, расположенного в границах участка, почтовый адрес ориентира: Республика Башкортостан, г. Уфа, Советский, ул. Менделеева, д. 158</w:t>
      </w:r>
      <w:r w:rsidR="008D5A87" w:rsidRPr="00956BA9">
        <w:rPr>
          <w:rFonts w:ascii="Verdana" w:hAnsi="Verdana"/>
          <w:sz w:val="20"/>
          <w:szCs w:val="20"/>
        </w:rPr>
        <w:t>;</w:t>
      </w:r>
      <w:r w:rsidR="00101052" w:rsidRPr="00956BA9">
        <w:rPr>
          <w:rFonts w:ascii="Verdana" w:hAnsi="Verdana"/>
          <w:sz w:val="20"/>
          <w:szCs w:val="20"/>
        </w:rPr>
        <w:t xml:space="preserve"> площадь: 66909 +/- 91 кв.м.</w:t>
      </w:r>
      <w:r w:rsidR="008D5A87" w:rsidRPr="00956BA9">
        <w:rPr>
          <w:rFonts w:ascii="Verdana" w:hAnsi="Verdana"/>
          <w:sz w:val="20"/>
          <w:szCs w:val="20"/>
        </w:rPr>
        <w:t>;</w:t>
      </w:r>
      <w:r w:rsidR="00101052" w:rsidRPr="00956BA9">
        <w:rPr>
          <w:rFonts w:ascii="Verdana" w:hAnsi="Verdana"/>
          <w:sz w:val="20"/>
          <w:szCs w:val="20"/>
        </w:rPr>
        <w:t xml:space="preserve"> категория земель: земли населенных пунктов</w:t>
      </w:r>
      <w:r w:rsidR="008D5A87" w:rsidRPr="00956BA9">
        <w:rPr>
          <w:rFonts w:ascii="Verdana" w:hAnsi="Verdana"/>
          <w:sz w:val="20"/>
          <w:szCs w:val="20"/>
        </w:rPr>
        <w:t>;</w:t>
      </w:r>
      <w:r w:rsidR="00101052" w:rsidRPr="00956BA9">
        <w:rPr>
          <w:rFonts w:ascii="Verdana" w:hAnsi="Verdana"/>
          <w:sz w:val="20"/>
          <w:szCs w:val="20"/>
        </w:rPr>
        <w:t xml:space="preserve"> виды разрешенного использования: объекты торговли (торговые центры, торгово- развлекательные центры (комплексы), деловое управление, предпринимательство, выставочно-ярмарочная деятельность, коммунальное обслуживание, обслуживание автотранспорта, охрана природных территорий, принадлежащем Продавцу на праве аренды на основании Договора аренды земельного участка, № 343-16 от 22.04.2016 (с изменениями и дополнениями)</w:t>
      </w:r>
      <w:r w:rsidR="0044313C" w:rsidRPr="00956BA9">
        <w:rPr>
          <w:rFonts w:ascii="Verdana" w:hAnsi="Verdana"/>
          <w:sz w:val="20"/>
          <w:szCs w:val="20"/>
        </w:rPr>
        <w:t>.</w:t>
      </w:r>
      <w:r w:rsidR="000C1D58" w:rsidRPr="00956BA9">
        <w:rPr>
          <w:rFonts w:ascii="Verdana" w:hAnsi="Verdana"/>
          <w:sz w:val="20"/>
          <w:szCs w:val="20"/>
        </w:rPr>
        <w:t xml:space="preserve"> </w:t>
      </w:r>
    </w:p>
    <w:p w14:paraId="165EE28D" w14:textId="375F223E" w:rsidR="00CF10DB" w:rsidRPr="00956BA9" w:rsidRDefault="003238E6" w:rsidP="00101052">
      <w:pPr>
        <w:autoSpaceDE w:val="0"/>
        <w:autoSpaceDN w:val="0"/>
        <w:adjustRightInd w:val="0"/>
        <w:spacing w:after="0" w:line="240" w:lineRule="auto"/>
        <w:ind w:firstLine="567"/>
        <w:jc w:val="both"/>
        <w:rPr>
          <w:rFonts w:ascii="Verdana" w:hAnsi="Verdana"/>
          <w:sz w:val="20"/>
          <w:szCs w:val="20"/>
        </w:rPr>
      </w:pPr>
      <w:r w:rsidRPr="00956BA9">
        <w:rPr>
          <w:rFonts w:ascii="Verdana" w:hAnsi="Verdana"/>
          <w:sz w:val="20"/>
          <w:szCs w:val="20"/>
        </w:rPr>
        <w:t xml:space="preserve">Одновременно с переходом к Покупателю права собственности на недвижимое имущество в силу п.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w:t>
      </w:r>
      <w:r w:rsidR="00845E7F" w:rsidRPr="00956BA9">
        <w:rPr>
          <w:rFonts w:ascii="Verdana" w:hAnsi="Verdana"/>
          <w:sz w:val="20"/>
          <w:szCs w:val="20"/>
        </w:rPr>
        <w:t>З</w:t>
      </w:r>
      <w:r w:rsidRPr="00956BA9">
        <w:rPr>
          <w:rFonts w:ascii="Verdana" w:hAnsi="Verdana"/>
          <w:sz w:val="20"/>
          <w:szCs w:val="20"/>
        </w:rPr>
        <w:t>емельного участка.</w:t>
      </w:r>
      <w:r w:rsidR="00B5433E" w:rsidRPr="00956BA9">
        <w:rPr>
          <w:rFonts w:ascii="Verdana" w:hAnsi="Verdana"/>
          <w:sz w:val="20"/>
          <w:szCs w:val="20"/>
        </w:rPr>
        <w:t xml:space="preserve"> </w:t>
      </w:r>
    </w:p>
    <w:p w14:paraId="2C0C1CD1" w14:textId="1300E421" w:rsidR="00E07297" w:rsidRPr="00956BA9" w:rsidRDefault="000C1D58" w:rsidP="00E07297">
      <w:pPr>
        <w:tabs>
          <w:tab w:val="left" w:pos="1068"/>
        </w:tabs>
        <w:autoSpaceDE w:val="0"/>
        <w:autoSpaceDN w:val="0"/>
        <w:adjustRightInd w:val="0"/>
        <w:spacing w:after="0" w:line="240" w:lineRule="auto"/>
        <w:ind w:firstLine="567"/>
        <w:jc w:val="both"/>
        <w:rPr>
          <w:rFonts w:ascii="Verdana" w:hAnsi="Verdana" w:cs="Verdana"/>
          <w:color w:val="000000"/>
          <w:sz w:val="20"/>
          <w:szCs w:val="20"/>
        </w:rPr>
      </w:pPr>
      <w:r w:rsidRPr="00956BA9">
        <w:rPr>
          <w:rFonts w:ascii="Verdana" w:hAnsi="Verdana"/>
          <w:sz w:val="20"/>
          <w:szCs w:val="20"/>
        </w:rPr>
        <w:t xml:space="preserve">1.3. На дату подписания Договора недвижимое имущество не отчуждено, не заложено, не является предметом какого-либо обязательства, </w:t>
      </w:r>
      <w:r w:rsidR="00E07297" w:rsidRPr="00956BA9">
        <w:rPr>
          <w:rFonts w:ascii="Verdana" w:hAnsi="Verdana" w:cs="Verdana"/>
          <w:color w:val="000000"/>
          <w:sz w:val="20"/>
          <w:szCs w:val="20"/>
        </w:rPr>
        <w:t xml:space="preserve">под арестом не состоит, на него не обращено взыскание, к нему не применены меры по обеспечению иска, оно не обременено правами третьих лиц или обязательствами Продавца в отношении третьих лиц, за исключением следующих обременений и ограничений: </w:t>
      </w:r>
    </w:p>
    <w:p w14:paraId="05268E34" w14:textId="3C6346CA" w:rsidR="000C1D58" w:rsidRPr="00956BA9" w:rsidRDefault="000C1D58" w:rsidP="000C1D58">
      <w:pPr>
        <w:pStyle w:val="a5"/>
        <w:tabs>
          <w:tab w:val="left" w:pos="1068"/>
        </w:tabs>
        <w:ind w:left="0" w:firstLine="567"/>
        <w:jc w:val="both"/>
        <w:rPr>
          <w:rFonts w:ascii="Verdana" w:hAnsi="Verdana"/>
        </w:rPr>
      </w:pPr>
    </w:p>
    <w:p w14:paraId="72F14E13" w14:textId="243C7EA3" w:rsidR="000C1D58" w:rsidRPr="00956BA9" w:rsidRDefault="0044313C" w:rsidP="0044313C">
      <w:pPr>
        <w:tabs>
          <w:tab w:val="left" w:pos="993"/>
        </w:tabs>
        <w:spacing w:after="0" w:line="240" w:lineRule="auto"/>
        <w:ind w:firstLine="567"/>
        <w:jc w:val="both"/>
        <w:rPr>
          <w:rFonts w:ascii="Verdana" w:hAnsi="Verdana" w:cs="Times New Roman"/>
        </w:rPr>
      </w:pPr>
      <w:r w:rsidRPr="00956BA9">
        <w:rPr>
          <w:rFonts w:ascii="Verdana" w:hAnsi="Verdana"/>
          <w:sz w:val="20"/>
          <w:szCs w:val="20"/>
        </w:rPr>
        <w:t xml:space="preserve">1.3.1. </w:t>
      </w:r>
      <w:r w:rsidR="000C1D58" w:rsidRPr="00956BA9">
        <w:rPr>
          <w:rFonts w:ascii="Verdana" w:hAnsi="Verdana"/>
          <w:sz w:val="20"/>
          <w:szCs w:val="20"/>
        </w:rPr>
        <w:t xml:space="preserve">На дату подписания Договора </w:t>
      </w:r>
      <w:r w:rsidR="000C1D58" w:rsidRPr="00956BA9">
        <w:rPr>
          <w:rFonts w:ascii="Verdana" w:eastAsia="Times New Roman" w:hAnsi="Verdana" w:cs="Times New Roman"/>
          <w:sz w:val="20"/>
          <w:szCs w:val="20"/>
          <w:lang w:eastAsia="ru-RU"/>
        </w:rPr>
        <w:t xml:space="preserve">в </w:t>
      </w:r>
      <w:r w:rsidR="000C1D58" w:rsidRPr="00956BA9">
        <w:rPr>
          <w:rFonts w:ascii="Verdana" w:hAnsi="Verdana"/>
          <w:sz w:val="20"/>
          <w:szCs w:val="20"/>
        </w:rPr>
        <w:t>отношении недвижимого имущества заключены договоры аренды, перечисленные в Приложении №</w:t>
      </w:r>
      <w:r w:rsidRPr="00956BA9">
        <w:rPr>
          <w:rFonts w:ascii="Verdana" w:hAnsi="Verdana"/>
          <w:sz w:val="20"/>
          <w:szCs w:val="20"/>
        </w:rPr>
        <w:t>3</w:t>
      </w:r>
      <w:r w:rsidR="000C1D58" w:rsidRPr="00956BA9">
        <w:rPr>
          <w:rFonts w:ascii="Verdana" w:hAnsi="Verdana"/>
          <w:sz w:val="20"/>
          <w:szCs w:val="20"/>
        </w:rPr>
        <w:t xml:space="preserve"> к Договору.</w:t>
      </w:r>
      <w:r w:rsidRPr="00956BA9">
        <w:rPr>
          <w:rFonts w:ascii="Verdana" w:hAnsi="Verdana"/>
          <w:sz w:val="20"/>
          <w:szCs w:val="20"/>
        </w:rPr>
        <w:t xml:space="preserve"> </w:t>
      </w:r>
      <w:r w:rsidR="000C1D58" w:rsidRPr="00956BA9">
        <w:rPr>
          <w:rFonts w:ascii="Verdana" w:hAnsi="Verdana" w:cs="Arial"/>
          <w:sz w:val="20"/>
          <w:szCs w:val="20"/>
        </w:rPr>
        <w:t>Договоры аренды передаются Покупателю в заверенных Продавц</w:t>
      </w:r>
      <w:r w:rsidR="00DF27DD" w:rsidRPr="00956BA9">
        <w:rPr>
          <w:rFonts w:ascii="Verdana" w:hAnsi="Verdana" w:cs="Arial"/>
          <w:sz w:val="20"/>
          <w:szCs w:val="20"/>
        </w:rPr>
        <w:t>ами</w:t>
      </w:r>
      <w:r w:rsidR="000C1D58" w:rsidRPr="00956BA9">
        <w:rPr>
          <w:rFonts w:ascii="Verdana" w:hAnsi="Verdana" w:cs="Arial"/>
          <w:sz w:val="20"/>
          <w:szCs w:val="20"/>
        </w:rPr>
        <w:t xml:space="preserve"> копиях.</w:t>
      </w:r>
    </w:p>
    <w:p w14:paraId="031E7E47" w14:textId="3FD2F2FB" w:rsidR="00F81C53" w:rsidRPr="00956BA9" w:rsidRDefault="0044313C" w:rsidP="00956BA9">
      <w:pPr>
        <w:pStyle w:val="a5"/>
        <w:widowControl w:val="0"/>
        <w:tabs>
          <w:tab w:val="left" w:pos="993"/>
          <w:tab w:val="left" w:pos="1260"/>
        </w:tabs>
        <w:autoSpaceDE/>
        <w:autoSpaceDN/>
        <w:ind w:left="567"/>
        <w:contextualSpacing w:val="0"/>
        <w:jc w:val="both"/>
        <w:rPr>
          <w:rFonts w:ascii="Verdana" w:eastAsiaTheme="minorHAnsi" w:hAnsi="Verdana" w:cs="Arial"/>
          <w:lang w:eastAsia="en-US"/>
        </w:rPr>
      </w:pPr>
      <w:r w:rsidRPr="00956BA9">
        <w:rPr>
          <w:rFonts w:ascii="Verdana" w:hAnsi="Verdana"/>
        </w:rPr>
        <w:t xml:space="preserve">1.3.2. </w:t>
      </w:r>
      <w:r w:rsidR="00D4306D" w:rsidRPr="00956BA9">
        <w:rPr>
          <w:rFonts w:ascii="Verdana" w:eastAsiaTheme="minorHAnsi" w:hAnsi="Verdana" w:cs="Arial"/>
          <w:lang w:eastAsia="en-US"/>
        </w:rPr>
        <w:t xml:space="preserve">Вид ограничения прав и обременения объекта недвижимости: </w:t>
      </w:r>
      <w:r w:rsidR="00F81C53" w:rsidRPr="00956BA9">
        <w:rPr>
          <w:rFonts w:ascii="Verdana" w:eastAsiaTheme="minorHAnsi" w:hAnsi="Verdana" w:cs="Arial"/>
          <w:lang w:eastAsia="en-US"/>
        </w:rPr>
        <w:t>Доверительное управление</w:t>
      </w:r>
      <w:r w:rsidR="00500663" w:rsidRPr="00956BA9">
        <w:rPr>
          <w:rFonts w:ascii="Verdana" w:eastAsiaTheme="minorHAnsi" w:hAnsi="Verdana" w:cs="Arial"/>
          <w:lang w:eastAsia="en-US"/>
        </w:rPr>
        <w:t xml:space="preserve"> - </w:t>
      </w:r>
      <w:r w:rsidR="00F81C53" w:rsidRPr="00956BA9">
        <w:rPr>
          <w:rFonts w:ascii="Verdana" w:eastAsiaTheme="minorHAnsi" w:hAnsi="Verdana" w:cs="Arial"/>
          <w:lang w:eastAsia="en-US"/>
        </w:rPr>
        <w:t>Лицо, в пользу которого установлено ограничение прав и обременение объекта недвижимости: Общество с ограниченной ответственностью «Управляющая компания «Навигатор» (ИНН: 7725206241).</w:t>
      </w:r>
    </w:p>
    <w:tbl>
      <w:tblPr>
        <w:tblW w:w="9356" w:type="dxa"/>
        <w:tblInd w:w="-5" w:type="dxa"/>
        <w:tblLook w:val="04A0" w:firstRow="1" w:lastRow="0" w:firstColumn="1" w:lastColumn="0" w:noHBand="0" w:noVBand="1"/>
      </w:tblPr>
      <w:tblGrid>
        <w:gridCol w:w="733"/>
        <w:gridCol w:w="4229"/>
        <w:gridCol w:w="834"/>
        <w:gridCol w:w="3560"/>
      </w:tblGrid>
      <w:tr w:rsidR="0033037E" w:rsidRPr="00956BA9" w14:paraId="3BF82E90" w14:textId="77777777" w:rsidTr="008D5A87">
        <w:trPr>
          <w:trHeight w:val="841"/>
        </w:trPr>
        <w:tc>
          <w:tcPr>
            <w:tcW w:w="733" w:type="dxa"/>
            <w:tcBorders>
              <w:top w:val="single" w:sz="4" w:space="0" w:color="auto"/>
              <w:left w:val="single" w:sz="4" w:space="0" w:color="auto"/>
              <w:bottom w:val="single" w:sz="4" w:space="0" w:color="auto"/>
              <w:right w:val="single" w:sz="4" w:space="0" w:color="auto"/>
            </w:tcBorders>
            <w:shd w:val="clear" w:color="auto" w:fill="FFFFFF"/>
            <w:noWrap/>
            <w:hideMark/>
          </w:tcPr>
          <w:p w14:paraId="65629791" w14:textId="77777777" w:rsidR="0033037E" w:rsidRPr="00956BA9" w:rsidRDefault="0033037E" w:rsidP="00511A54">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 п/п</w:t>
            </w:r>
          </w:p>
        </w:tc>
        <w:tc>
          <w:tcPr>
            <w:tcW w:w="4229" w:type="dxa"/>
            <w:tcBorders>
              <w:top w:val="single" w:sz="4" w:space="0" w:color="auto"/>
              <w:left w:val="nil"/>
              <w:bottom w:val="single" w:sz="4" w:space="0" w:color="auto"/>
              <w:right w:val="single" w:sz="4" w:space="0" w:color="auto"/>
            </w:tcBorders>
            <w:shd w:val="clear" w:color="auto" w:fill="FFFFFF"/>
            <w:noWrap/>
            <w:hideMark/>
          </w:tcPr>
          <w:p w14:paraId="125D94FB" w14:textId="69DBDA68" w:rsidR="0033037E" w:rsidRPr="00956BA9" w:rsidRDefault="0033037E" w:rsidP="0033037E">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 xml:space="preserve">Недвижимое имущество, входящее в состав имущества Закрытого паевого инвестиционного фонда </w:t>
            </w:r>
            <w:r w:rsidRPr="00956BA9">
              <w:rPr>
                <w:rFonts w:ascii="Verdana" w:hAnsi="Verdana" w:cs="Times New Roman"/>
                <w:b/>
                <w:bCs/>
                <w:sz w:val="18"/>
                <w:szCs w:val="18"/>
                <w:lang w:eastAsia="ru-RU"/>
              </w:rPr>
              <w:t xml:space="preserve">недвижимости «УФА ЭКСПО» </w:t>
            </w:r>
          </w:p>
        </w:tc>
        <w:tc>
          <w:tcPr>
            <w:tcW w:w="834" w:type="dxa"/>
            <w:tcBorders>
              <w:top w:val="single" w:sz="4" w:space="0" w:color="auto"/>
              <w:left w:val="nil"/>
              <w:bottom w:val="single" w:sz="4" w:space="0" w:color="auto"/>
              <w:right w:val="single" w:sz="4" w:space="0" w:color="auto"/>
            </w:tcBorders>
            <w:shd w:val="clear" w:color="auto" w:fill="FFFFFF"/>
            <w:hideMark/>
          </w:tcPr>
          <w:p w14:paraId="2B292BF7" w14:textId="77777777" w:rsidR="0033037E" w:rsidRPr="00956BA9" w:rsidRDefault="0033037E" w:rsidP="00511A54">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Доля в праве</w:t>
            </w:r>
          </w:p>
        </w:tc>
        <w:tc>
          <w:tcPr>
            <w:tcW w:w="3560" w:type="dxa"/>
            <w:tcBorders>
              <w:top w:val="single" w:sz="4" w:space="0" w:color="auto"/>
              <w:left w:val="nil"/>
              <w:bottom w:val="single" w:sz="4" w:space="0" w:color="auto"/>
              <w:right w:val="single" w:sz="4" w:space="0" w:color="auto"/>
            </w:tcBorders>
            <w:shd w:val="clear" w:color="auto" w:fill="FFFFFF"/>
          </w:tcPr>
          <w:p w14:paraId="658860D8" w14:textId="4314D3F6" w:rsidR="0033037E" w:rsidRPr="00956BA9" w:rsidRDefault="006D0901" w:rsidP="0033037E">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b/>
                <w:color w:val="000000"/>
                <w:sz w:val="18"/>
                <w:szCs w:val="18"/>
              </w:rPr>
              <w:t>Дата и номер государственной регистрации и срок, на который установлено ограничение прав и обременение объекта недвижимости</w:t>
            </w:r>
          </w:p>
        </w:tc>
      </w:tr>
      <w:tr w:rsidR="0033037E" w:rsidRPr="00956BA9" w14:paraId="273A195B" w14:textId="77777777" w:rsidTr="008D5A87">
        <w:trPr>
          <w:trHeight w:val="2093"/>
        </w:trPr>
        <w:tc>
          <w:tcPr>
            <w:tcW w:w="733" w:type="dxa"/>
            <w:tcBorders>
              <w:top w:val="nil"/>
              <w:left w:val="single" w:sz="4" w:space="0" w:color="auto"/>
              <w:bottom w:val="nil"/>
              <w:right w:val="single" w:sz="4" w:space="0" w:color="auto"/>
            </w:tcBorders>
            <w:shd w:val="clear" w:color="auto" w:fill="FFFFFF"/>
            <w:noWrap/>
            <w:vAlign w:val="center"/>
            <w:hideMark/>
          </w:tcPr>
          <w:p w14:paraId="3B1F19F6" w14:textId="77777777" w:rsidR="0033037E" w:rsidRPr="00956BA9" w:rsidRDefault="0033037E" w:rsidP="00511A54">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w:t>
            </w:r>
          </w:p>
        </w:tc>
        <w:tc>
          <w:tcPr>
            <w:tcW w:w="4229" w:type="dxa"/>
            <w:tcBorders>
              <w:top w:val="nil"/>
              <w:left w:val="nil"/>
              <w:bottom w:val="single" w:sz="4" w:space="0" w:color="auto"/>
              <w:right w:val="single" w:sz="4" w:space="0" w:color="auto"/>
            </w:tcBorders>
            <w:shd w:val="clear" w:color="auto" w:fill="FFFFFF"/>
            <w:hideMark/>
          </w:tcPr>
          <w:p w14:paraId="3333CF6E" w14:textId="44581C53" w:rsidR="0033037E" w:rsidRPr="00956BA9" w:rsidRDefault="0033037E"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8 641,1 кв. м, этаж: технический этаж № б/н, номера на поэтажном плане: 5, адрес (местонахождение) объекта: Российская Федерация, Республика Башкортостан, г. Уфа, Советский р-н, ул. Менделеева, д. 158, номер на этаже 5. Кадастровый номер: 02:55:010715:1664.</w:t>
            </w:r>
          </w:p>
        </w:tc>
        <w:tc>
          <w:tcPr>
            <w:tcW w:w="834" w:type="dxa"/>
            <w:tcBorders>
              <w:top w:val="nil"/>
              <w:left w:val="nil"/>
              <w:bottom w:val="single" w:sz="4" w:space="0" w:color="auto"/>
              <w:right w:val="single" w:sz="4" w:space="0" w:color="auto"/>
            </w:tcBorders>
            <w:shd w:val="clear" w:color="auto" w:fill="FFFFFF"/>
            <w:vAlign w:val="center"/>
            <w:hideMark/>
          </w:tcPr>
          <w:p w14:paraId="65A9795D" w14:textId="77777777" w:rsidR="0033037E" w:rsidRPr="00956BA9" w:rsidRDefault="0033037E" w:rsidP="00511A54">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nil"/>
              <w:left w:val="nil"/>
              <w:bottom w:val="single" w:sz="4" w:space="0" w:color="auto"/>
              <w:right w:val="single" w:sz="4" w:space="0" w:color="auto"/>
            </w:tcBorders>
            <w:shd w:val="clear" w:color="auto" w:fill="FFFFFF"/>
          </w:tcPr>
          <w:p w14:paraId="5E886D4F" w14:textId="77777777" w:rsidR="00A0505D" w:rsidRPr="00956BA9" w:rsidRDefault="00A0505D" w:rsidP="00A0505D">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32D66676" w14:textId="3BFBEC7D" w:rsidR="00A0505D" w:rsidRPr="00956BA9" w:rsidRDefault="00A0505D" w:rsidP="00A0505D">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02:55:010715:1664-02/101/2018-3;</w:t>
            </w:r>
          </w:p>
          <w:p w14:paraId="31A1CCC9" w14:textId="627476C6" w:rsidR="0033037E" w:rsidRPr="00956BA9" w:rsidRDefault="00A0505D" w:rsidP="008D5A87">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r w:rsidR="006D0901" w:rsidRPr="00956BA9">
              <w:rPr>
                <w:rFonts w:ascii="Verdana" w:eastAsiaTheme="minorHAnsi" w:hAnsi="Verdana"/>
                <w:color w:val="000000"/>
                <w:sz w:val="18"/>
                <w:szCs w:val="18"/>
              </w:rPr>
              <w:t>.</w:t>
            </w:r>
            <w:r w:rsidRPr="00956BA9">
              <w:rPr>
                <w:rFonts w:ascii="Verdana" w:eastAsiaTheme="minorHAnsi" w:hAnsi="Verdana"/>
                <w:color w:val="000000"/>
                <w:sz w:val="18"/>
                <w:szCs w:val="18"/>
              </w:rPr>
              <w:t xml:space="preserve"> </w:t>
            </w:r>
          </w:p>
        </w:tc>
      </w:tr>
      <w:tr w:rsidR="00997A9F" w:rsidRPr="00956BA9" w14:paraId="4538ECF4" w14:textId="77777777" w:rsidTr="008D5A87">
        <w:trPr>
          <w:trHeight w:val="1649"/>
        </w:trPr>
        <w:tc>
          <w:tcPr>
            <w:tcW w:w="733" w:type="dxa"/>
            <w:tcBorders>
              <w:top w:val="single" w:sz="4" w:space="0" w:color="auto"/>
              <w:left w:val="single" w:sz="4" w:space="0" w:color="auto"/>
              <w:bottom w:val="nil"/>
              <w:right w:val="single" w:sz="4" w:space="0" w:color="auto"/>
            </w:tcBorders>
            <w:shd w:val="clear" w:color="auto" w:fill="FFFFFF"/>
            <w:noWrap/>
            <w:vAlign w:val="center"/>
            <w:hideMark/>
          </w:tcPr>
          <w:p w14:paraId="7AEB85D5"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2</w:t>
            </w:r>
          </w:p>
        </w:tc>
        <w:tc>
          <w:tcPr>
            <w:tcW w:w="4229" w:type="dxa"/>
            <w:tcBorders>
              <w:top w:val="nil"/>
              <w:left w:val="nil"/>
              <w:bottom w:val="nil"/>
              <w:right w:val="single" w:sz="4" w:space="0" w:color="auto"/>
            </w:tcBorders>
            <w:shd w:val="clear" w:color="auto" w:fill="FFFFFF"/>
            <w:hideMark/>
          </w:tcPr>
          <w:p w14:paraId="387A2B0C" w14:textId="1A2B0D14" w:rsidR="00997A9F" w:rsidRPr="00956BA9" w:rsidRDefault="00997A9F"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28 241,6 кв. м., этаж: 1,2, антресоль №б/н 1, антресоль №б/н 2, антресоль №б/н, технический этаж № б/н, вставка, номера на поэтажном плане: 1: 4, 2: 4, антресоль №б/н 1: 4, антресоль №б/н 2: 4, антресоль №б/н: 4, технический этаж № б/н: 4, вставка 4, адрес местонахождение объекта: Российская Федерация, Республика Башкортостан, г. Уфа, Советский р-н, ул. Менделеева, д. 158, номер на этаже 4. Кадастровый номер: 02:55:010715:1679.</w:t>
            </w:r>
          </w:p>
        </w:tc>
        <w:tc>
          <w:tcPr>
            <w:tcW w:w="834" w:type="dxa"/>
            <w:tcBorders>
              <w:top w:val="nil"/>
              <w:left w:val="nil"/>
              <w:bottom w:val="nil"/>
              <w:right w:val="single" w:sz="4" w:space="0" w:color="auto"/>
            </w:tcBorders>
            <w:shd w:val="clear" w:color="auto" w:fill="FFFFFF"/>
            <w:vAlign w:val="center"/>
            <w:hideMark/>
          </w:tcPr>
          <w:p w14:paraId="41D25023"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nil"/>
              <w:left w:val="nil"/>
              <w:bottom w:val="single" w:sz="4" w:space="0" w:color="auto"/>
              <w:right w:val="single" w:sz="4" w:space="0" w:color="auto"/>
            </w:tcBorders>
            <w:shd w:val="clear" w:color="auto" w:fill="FFFFFF"/>
          </w:tcPr>
          <w:p w14:paraId="6AFDC893" w14:textId="77777777"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2504AA70" w14:textId="57828764"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02:55:010715:1679-02/101/2018-5;</w:t>
            </w:r>
          </w:p>
          <w:p w14:paraId="3C593451" w14:textId="1A0DBF47" w:rsidR="00997A9F" w:rsidRPr="00956BA9" w:rsidRDefault="00997A9F"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p>
        </w:tc>
      </w:tr>
      <w:tr w:rsidR="00997A9F" w:rsidRPr="00956BA9" w14:paraId="36FB3670" w14:textId="77777777" w:rsidTr="008D5A87">
        <w:trPr>
          <w:trHeight w:val="1164"/>
        </w:trPr>
        <w:tc>
          <w:tcPr>
            <w:tcW w:w="733" w:type="dxa"/>
            <w:tcBorders>
              <w:top w:val="single" w:sz="4" w:space="0" w:color="auto"/>
              <w:left w:val="single" w:sz="4" w:space="0" w:color="auto"/>
              <w:bottom w:val="nil"/>
              <w:right w:val="single" w:sz="4" w:space="0" w:color="auto"/>
            </w:tcBorders>
            <w:shd w:val="clear" w:color="auto" w:fill="FFFFFF"/>
            <w:noWrap/>
            <w:vAlign w:val="center"/>
            <w:hideMark/>
          </w:tcPr>
          <w:p w14:paraId="33E72B34"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3</w:t>
            </w:r>
          </w:p>
        </w:tc>
        <w:tc>
          <w:tcPr>
            <w:tcW w:w="4229" w:type="dxa"/>
            <w:tcBorders>
              <w:top w:val="single" w:sz="4" w:space="0" w:color="auto"/>
              <w:left w:val="nil"/>
              <w:bottom w:val="nil"/>
              <w:right w:val="single" w:sz="4" w:space="0" w:color="auto"/>
            </w:tcBorders>
            <w:shd w:val="clear" w:color="auto" w:fill="FFFFFF"/>
            <w:hideMark/>
          </w:tcPr>
          <w:p w14:paraId="46712635" w14:textId="0BC5DB13" w:rsidR="00997A9F" w:rsidRPr="00956BA9" w:rsidRDefault="00997A9F"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здание, площадь 2 119,1 кв. м., этаж: подвал № б/н, номера на поэтажном плане: 1, адрес (местонахождение) объекта: Российская Федерация, Республика Башкортостан, г. Уфа, Советский р-н, ул. Менделеева, д.158, номер на этаже 1. Кадастровый номер: 02:55:010715:1552.</w:t>
            </w:r>
          </w:p>
        </w:tc>
        <w:tc>
          <w:tcPr>
            <w:tcW w:w="834" w:type="dxa"/>
            <w:tcBorders>
              <w:top w:val="single" w:sz="4" w:space="0" w:color="auto"/>
              <w:left w:val="nil"/>
              <w:bottom w:val="nil"/>
              <w:right w:val="single" w:sz="4" w:space="0" w:color="auto"/>
            </w:tcBorders>
            <w:shd w:val="clear" w:color="auto" w:fill="FFFFFF"/>
            <w:vAlign w:val="center"/>
            <w:hideMark/>
          </w:tcPr>
          <w:p w14:paraId="7DD3A18E"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single" w:sz="4" w:space="0" w:color="auto"/>
              <w:left w:val="nil"/>
              <w:bottom w:val="single" w:sz="4" w:space="0" w:color="auto"/>
              <w:right w:val="single" w:sz="4" w:space="0" w:color="auto"/>
            </w:tcBorders>
            <w:shd w:val="clear" w:color="auto" w:fill="FFFFFF"/>
          </w:tcPr>
          <w:p w14:paraId="23DDB842" w14:textId="77777777"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0BF28F13" w14:textId="2E4CCFB4"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02:55:010715:1552-02/101/2018-4;</w:t>
            </w:r>
          </w:p>
          <w:p w14:paraId="3AE9D0C7" w14:textId="733B1222" w:rsidR="00997A9F" w:rsidRPr="00956BA9" w:rsidRDefault="00997A9F" w:rsidP="008D5A87">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w:t>
            </w:r>
            <w:r w:rsidR="006D0901" w:rsidRPr="00956BA9">
              <w:rPr>
                <w:rFonts w:ascii="Verdana" w:eastAsiaTheme="minorHAnsi" w:hAnsi="Verdana"/>
                <w:color w:val="000000"/>
                <w:sz w:val="18"/>
                <w:szCs w:val="18"/>
              </w:rPr>
              <w:t xml:space="preserve"> по 01.06.2031.</w:t>
            </w:r>
          </w:p>
        </w:tc>
      </w:tr>
      <w:tr w:rsidR="00997A9F" w:rsidRPr="00956BA9" w14:paraId="46DBBB97" w14:textId="77777777" w:rsidTr="008D5A87">
        <w:trPr>
          <w:trHeight w:val="1123"/>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643FDA"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4</w:t>
            </w:r>
          </w:p>
        </w:tc>
        <w:tc>
          <w:tcPr>
            <w:tcW w:w="4229" w:type="dxa"/>
            <w:tcBorders>
              <w:top w:val="single" w:sz="4" w:space="0" w:color="auto"/>
              <w:left w:val="nil"/>
              <w:bottom w:val="single" w:sz="4" w:space="0" w:color="auto"/>
              <w:right w:val="single" w:sz="4" w:space="0" w:color="auto"/>
            </w:tcBorders>
            <w:shd w:val="clear" w:color="auto" w:fill="FFFFFF"/>
            <w:hideMark/>
          </w:tcPr>
          <w:p w14:paraId="46F26DE1" w14:textId="44037415" w:rsidR="00997A9F" w:rsidRPr="00956BA9" w:rsidRDefault="00997A9F"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548,2 кв. м, этаж: подавал № б/н, номера на поэтажном плане: 3, адрес (местонахождение) объекта: Российская Федерация, Республика Башкортостан, г. Уфа, Советский р-н, ул. Менделеева, д. 158, номер на этаже 3. Кадастровый номер: 02:55:010715:1550.</w:t>
            </w:r>
          </w:p>
        </w:tc>
        <w:tc>
          <w:tcPr>
            <w:tcW w:w="834" w:type="dxa"/>
            <w:tcBorders>
              <w:top w:val="single" w:sz="4" w:space="0" w:color="auto"/>
              <w:left w:val="nil"/>
              <w:bottom w:val="single" w:sz="4" w:space="0" w:color="auto"/>
              <w:right w:val="single" w:sz="4" w:space="0" w:color="auto"/>
            </w:tcBorders>
            <w:shd w:val="clear" w:color="auto" w:fill="FFFFFF"/>
            <w:vAlign w:val="center"/>
            <w:hideMark/>
          </w:tcPr>
          <w:p w14:paraId="5D6E28DA"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single" w:sz="4" w:space="0" w:color="auto"/>
              <w:left w:val="nil"/>
              <w:bottom w:val="single" w:sz="4" w:space="0" w:color="auto"/>
              <w:right w:val="single" w:sz="4" w:space="0" w:color="auto"/>
            </w:tcBorders>
            <w:shd w:val="clear" w:color="auto" w:fill="FFFFFF"/>
          </w:tcPr>
          <w:p w14:paraId="186DF104" w14:textId="77777777"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4CC3DDF9" w14:textId="4085DEAD"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02:55:010715:1550-02/101/2018-9;</w:t>
            </w:r>
          </w:p>
          <w:p w14:paraId="66222469" w14:textId="77BFF528" w:rsidR="00997A9F" w:rsidRPr="00956BA9" w:rsidRDefault="00997A9F"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p>
        </w:tc>
      </w:tr>
      <w:tr w:rsidR="00997A9F" w:rsidRPr="00956BA9" w14:paraId="42B4CE51" w14:textId="77777777" w:rsidTr="008D5A87">
        <w:trPr>
          <w:trHeight w:val="1267"/>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B87BD3"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5</w:t>
            </w:r>
          </w:p>
        </w:tc>
        <w:tc>
          <w:tcPr>
            <w:tcW w:w="4229" w:type="dxa"/>
            <w:tcBorders>
              <w:top w:val="single" w:sz="4" w:space="0" w:color="auto"/>
              <w:left w:val="nil"/>
              <w:bottom w:val="single" w:sz="4" w:space="0" w:color="auto"/>
              <w:right w:val="single" w:sz="4" w:space="0" w:color="auto"/>
            </w:tcBorders>
            <w:shd w:val="clear" w:color="auto" w:fill="FFFFFF"/>
            <w:hideMark/>
          </w:tcPr>
          <w:p w14:paraId="1E73440B" w14:textId="4B9C211F" w:rsidR="00997A9F" w:rsidRPr="00956BA9" w:rsidRDefault="00997A9F"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11 328,7 кв. м., этаж № 1, Этаж № 2, Этаж № 3, технический этаж № б/н, номер на поэтажном плане: 1,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02:55:010715:1686.</w:t>
            </w:r>
          </w:p>
        </w:tc>
        <w:tc>
          <w:tcPr>
            <w:tcW w:w="834" w:type="dxa"/>
            <w:tcBorders>
              <w:top w:val="nil"/>
              <w:left w:val="nil"/>
              <w:bottom w:val="single" w:sz="4" w:space="0" w:color="auto"/>
              <w:right w:val="single" w:sz="4" w:space="0" w:color="auto"/>
            </w:tcBorders>
            <w:shd w:val="clear" w:color="auto" w:fill="FFFFFF"/>
            <w:vAlign w:val="center"/>
            <w:hideMark/>
          </w:tcPr>
          <w:p w14:paraId="47060D2C"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nil"/>
              <w:left w:val="nil"/>
              <w:bottom w:val="single" w:sz="4" w:space="0" w:color="auto"/>
              <w:right w:val="single" w:sz="4" w:space="0" w:color="auto"/>
            </w:tcBorders>
            <w:shd w:val="clear" w:color="auto" w:fill="FFFFFF"/>
          </w:tcPr>
          <w:p w14:paraId="71ECF25A" w14:textId="77777777" w:rsidR="00B05142" w:rsidRPr="00956BA9" w:rsidRDefault="00B05142" w:rsidP="00B05142">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2A1A5943" w14:textId="5B927BE9" w:rsidR="00B05142" w:rsidRPr="00956BA9" w:rsidRDefault="00B05142" w:rsidP="00B05142">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02:55:010715:1686-02/101/2018-22;</w:t>
            </w:r>
          </w:p>
          <w:p w14:paraId="4E342D25" w14:textId="7DACEFF7" w:rsidR="00997A9F" w:rsidRPr="00956BA9" w:rsidRDefault="00B05142"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p>
        </w:tc>
      </w:tr>
      <w:tr w:rsidR="00997A9F" w:rsidRPr="00956BA9" w14:paraId="7CD8EBA3" w14:textId="77777777" w:rsidTr="0089533C">
        <w:trPr>
          <w:trHeight w:val="144"/>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5BC627"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6</w:t>
            </w:r>
          </w:p>
        </w:tc>
        <w:tc>
          <w:tcPr>
            <w:tcW w:w="4229" w:type="dxa"/>
            <w:tcBorders>
              <w:top w:val="single" w:sz="4" w:space="0" w:color="auto"/>
              <w:left w:val="single" w:sz="4" w:space="0" w:color="auto"/>
              <w:bottom w:val="single" w:sz="4" w:space="0" w:color="auto"/>
              <w:right w:val="single" w:sz="4" w:space="0" w:color="auto"/>
            </w:tcBorders>
            <w:shd w:val="clear" w:color="auto" w:fill="FFFFFF"/>
            <w:hideMark/>
          </w:tcPr>
          <w:p w14:paraId="34CDA002" w14:textId="79469786" w:rsidR="00997A9F" w:rsidRPr="00956BA9" w:rsidRDefault="00997A9F"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31,2 кв. м., технический этаж № б/н, номер на этаже: 6,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02:55:010715:1547.</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03E66"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03400FA8" w14:textId="77777777"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4BA54C17" w14:textId="305F5D8E"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02:55:010715:1547-02/101/2018-3;</w:t>
            </w:r>
          </w:p>
          <w:p w14:paraId="05E6A873" w14:textId="2EC9621B" w:rsidR="00997A9F" w:rsidRPr="00956BA9" w:rsidRDefault="00997A9F"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p>
        </w:tc>
      </w:tr>
      <w:tr w:rsidR="00997A9F" w:rsidRPr="00956BA9" w14:paraId="045C65E4" w14:textId="77777777" w:rsidTr="008D5A87">
        <w:trPr>
          <w:trHeight w:val="1104"/>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D4BE55"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7</w:t>
            </w:r>
          </w:p>
        </w:tc>
        <w:tc>
          <w:tcPr>
            <w:tcW w:w="4229" w:type="dxa"/>
            <w:tcBorders>
              <w:top w:val="single" w:sz="4" w:space="0" w:color="auto"/>
              <w:left w:val="single" w:sz="4" w:space="0" w:color="auto"/>
              <w:bottom w:val="single" w:sz="4" w:space="0" w:color="auto"/>
              <w:right w:val="single" w:sz="4" w:space="0" w:color="auto"/>
            </w:tcBorders>
            <w:shd w:val="clear" w:color="auto" w:fill="FFFFFF"/>
            <w:hideMark/>
          </w:tcPr>
          <w:p w14:paraId="04968EEF" w14:textId="50C7DE0D" w:rsidR="00997A9F" w:rsidRPr="00956BA9" w:rsidRDefault="00997A9F"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18,2 кв. м., этаж № 1, номер на этаже: 2,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02:55:010715:1548.</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62850"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3C9C4AE8" w14:textId="77777777"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52F26C7D" w14:textId="29211A5C"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02:55:010715:1548-02/101/2018-4;</w:t>
            </w:r>
          </w:p>
          <w:p w14:paraId="64755575" w14:textId="2268A22D" w:rsidR="00997A9F" w:rsidRPr="00956BA9" w:rsidRDefault="00997A9F"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p>
        </w:tc>
      </w:tr>
      <w:tr w:rsidR="00997A9F" w:rsidRPr="00956BA9" w14:paraId="26344937" w14:textId="77777777" w:rsidTr="008D5A87">
        <w:trPr>
          <w:trHeight w:val="1134"/>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BD7D05"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8</w:t>
            </w:r>
          </w:p>
        </w:tc>
        <w:tc>
          <w:tcPr>
            <w:tcW w:w="4229" w:type="dxa"/>
            <w:tcBorders>
              <w:top w:val="single" w:sz="4" w:space="0" w:color="auto"/>
              <w:left w:val="nil"/>
              <w:bottom w:val="single" w:sz="4" w:space="0" w:color="auto"/>
              <w:right w:val="single" w:sz="4" w:space="0" w:color="auto"/>
            </w:tcBorders>
            <w:shd w:val="clear" w:color="auto" w:fill="FFFFFF"/>
            <w:hideMark/>
          </w:tcPr>
          <w:p w14:paraId="6B721490" w14:textId="35A61DC7" w:rsidR="00997A9F" w:rsidRPr="00956BA9" w:rsidRDefault="00997A9F"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12,0 кв. м., этаж № 1, номер на этаже: 3,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02:55:010715:1549.</w:t>
            </w:r>
          </w:p>
        </w:tc>
        <w:tc>
          <w:tcPr>
            <w:tcW w:w="834" w:type="dxa"/>
            <w:tcBorders>
              <w:top w:val="nil"/>
              <w:left w:val="nil"/>
              <w:bottom w:val="single" w:sz="4" w:space="0" w:color="auto"/>
              <w:right w:val="single" w:sz="4" w:space="0" w:color="auto"/>
            </w:tcBorders>
            <w:shd w:val="clear" w:color="auto" w:fill="FFFFFF"/>
            <w:vAlign w:val="center"/>
            <w:hideMark/>
          </w:tcPr>
          <w:p w14:paraId="128BB9CC"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47CDD9C5" w14:textId="77777777"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3F284484" w14:textId="7DF2C628"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02:55:010715:1549-02/101/2018-3;</w:t>
            </w:r>
          </w:p>
          <w:p w14:paraId="156386BA" w14:textId="572B0DB8" w:rsidR="00997A9F" w:rsidRPr="00956BA9" w:rsidRDefault="00997A9F"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p>
        </w:tc>
      </w:tr>
      <w:tr w:rsidR="00997A9F" w:rsidRPr="00956BA9" w14:paraId="313379EB" w14:textId="77777777" w:rsidTr="008D5A87">
        <w:trPr>
          <w:trHeight w:val="980"/>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3EE98CEF"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9</w:t>
            </w:r>
          </w:p>
        </w:tc>
        <w:tc>
          <w:tcPr>
            <w:tcW w:w="4229" w:type="dxa"/>
            <w:tcBorders>
              <w:top w:val="nil"/>
              <w:left w:val="nil"/>
              <w:bottom w:val="single" w:sz="4" w:space="0" w:color="auto"/>
              <w:right w:val="single" w:sz="4" w:space="0" w:color="auto"/>
            </w:tcBorders>
            <w:shd w:val="clear" w:color="auto" w:fill="FFFFFF"/>
            <w:hideMark/>
          </w:tcPr>
          <w:p w14:paraId="20D09161" w14:textId="07BD5DD9" w:rsidR="00997A9F" w:rsidRPr="00956BA9" w:rsidRDefault="00997A9F"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Помещение, назначение: нежилое, площадь 211,5 кв. м., технический этаж № б/н, номер на этаже: 5,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02:55:010715:1553. </w:t>
            </w:r>
          </w:p>
        </w:tc>
        <w:tc>
          <w:tcPr>
            <w:tcW w:w="834" w:type="dxa"/>
            <w:tcBorders>
              <w:top w:val="nil"/>
              <w:left w:val="nil"/>
              <w:bottom w:val="single" w:sz="4" w:space="0" w:color="auto"/>
              <w:right w:val="single" w:sz="4" w:space="0" w:color="auto"/>
            </w:tcBorders>
            <w:shd w:val="clear" w:color="auto" w:fill="FFFFFF"/>
            <w:vAlign w:val="center"/>
            <w:hideMark/>
          </w:tcPr>
          <w:p w14:paraId="7C6606EF"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nil"/>
              <w:left w:val="nil"/>
              <w:bottom w:val="single" w:sz="4" w:space="0" w:color="auto"/>
              <w:right w:val="single" w:sz="4" w:space="0" w:color="auto"/>
            </w:tcBorders>
            <w:shd w:val="clear" w:color="auto" w:fill="FFFFFF"/>
          </w:tcPr>
          <w:p w14:paraId="6D9F8BB2" w14:textId="77777777"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1CBF22A7" w14:textId="27BBC1FF"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02:55:010715:1553-02/101/2018-3;</w:t>
            </w:r>
          </w:p>
          <w:p w14:paraId="7124F0B6" w14:textId="127E3EBB" w:rsidR="00997A9F" w:rsidRPr="00956BA9" w:rsidRDefault="00997A9F"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p>
        </w:tc>
      </w:tr>
      <w:tr w:rsidR="00997A9F" w:rsidRPr="00956BA9" w14:paraId="0C6E19CD" w14:textId="77777777" w:rsidTr="008D5A87">
        <w:trPr>
          <w:trHeight w:val="428"/>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1ED8F355"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10</w:t>
            </w:r>
          </w:p>
        </w:tc>
        <w:tc>
          <w:tcPr>
            <w:tcW w:w="4229" w:type="dxa"/>
            <w:tcBorders>
              <w:top w:val="nil"/>
              <w:left w:val="nil"/>
              <w:bottom w:val="single" w:sz="4" w:space="0" w:color="auto"/>
              <w:right w:val="single" w:sz="4" w:space="0" w:color="auto"/>
            </w:tcBorders>
            <w:shd w:val="clear" w:color="auto" w:fill="FFFFFF"/>
            <w:hideMark/>
          </w:tcPr>
          <w:p w14:paraId="03FBB7E2" w14:textId="37A44308" w:rsidR="00997A9F" w:rsidRPr="00956BA9" w:rsidRDefault="00997A9F"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Помещение, назначение: нежилое, площадь 216,7 кв. м., технический этаж № б/н, номер на этаже: 4,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02:55:010715:1554. </w:t>
            </w:r>
          </w:p>
        </w:tc>
        <w:tc>
          <w:tcPr>
            <w:tcW w:w="834" w:type="dxa"/>
            <w:tcBorders>
              <w:top w:val="nil"/>
              <w:left w:val="nil"/>
              <w:bottom w:val="single" w:sz="4" w:space="0" w:color="auto"/>
              <w:right w:val="single" w:sz="4" w:space="0" w:color="auto"/>
            </w:tcBorders>
            <w:shd w:val="clear" w:color="auto" w:fill="FFFFFF"/>
            <w:vAlign w:val="center"/>
            <w:hideMark/>
          </w:tcPr>
          <w:p w14:paraId="6ACA0ED3"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nil"/>
              <w:left w:val="nil"/>
              <w:bottom w:val="single" w:sz="4" w:space="0" w:color="auto"/>
              <w:right w:val="single" w:sz="4" w:space="0" w:color="auto"/>
            </w:tcBorders>
            <w:shd w:val="clear" w:color="auto" w:fill="FFFFFF"/>
          </w:tcPr>
          <w:p w14:paraId="12DC5B25" w14:textId="77777777"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2AA15B08" w14:textId="3365A656"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02:55:010715:1554-02/101/2018-3;</w:t>
            </w:r>
          </w:p>
          <w:p w14:paraId="64A7978E" w14:textId="6B698BB3" w:rsidR="00997A9F" w:rsidRPr="00956BA9" w:rsidRDefault="00997A9F"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p>
        </w:tc>
      </w:tr>
      <w:tr w:rsidR="00997A9F" w:rsidRPr="00956BA9" w14:paraId="2E818F22" w14:textId="77777777" w:rsidTr="008D5A87">
        <w:trPr>
          <w:trHeight w:val="853"/>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76E08092"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11</w:t>
            </w:r>
          </w:p>
        </w:tc>
        <w:tc>
          <w:tcPr>
            <w:tcW w:w="4229" w:type="dxa"/>
            <w:tcBorders>
              <w:top w:val="single" w:sz="4" w:space="0" w:color="auto"/>
              <w:left w:val="single" w:sz="4" w:space="0" w:color="auto"/>
              <w:bottom w:val="single" w:sz="4" w:space="0" w:color="auto"/>
              <w:right w:val="single" w:sz="4" w:space="0" w:color="auto"/>
            </w:tcBorders>
            <w:shd w:val="clear" w:color="auto" w:fill="FFFFFF"/>
            <w:hideMark/>
          </w:tcPr>
          <w:p w14:paraId="1DB15C99" w14:textId="71E7070F" w:rsidR="00997A9F" w:rsidRPr="00956BA9" w:rsidRDefault="00997A9F"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5 963,9 кв. м., этаж № 1, номер на этаже: 7,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02:55:010715:1555.</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A214A"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7CF274FB" w14:textId="77777777"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7C7ECAF9" w14:textId="6D0D800A"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02:55:010715:1555-02/101/2018-7;</w:t>
            </w:r>
          </w:p>
          <w:p w14:paraId="291BE734" w14:textId="71BDC9D8" w:rsidR="00997A9F" w:rsidRPr="00956BA9" w:rsidRDefault="00997A9F"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p>
        </w:tc>
      </w:tr>
      <w:tr w:rsidR="00997A9F" w:rsidRPr="00956BA9" w14:paraId="79C341DF" w14:textId="77777777" w:rsidTr="008D5A87">
        <w:trPr>
          <w:trHeight w:val="1124"/>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3B5CCBA4"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12</w:t>
            </w:r>
          </w:p>
        </w:tc>
        <w:tc>
          <w:tcPr>
            <w:tcW w:w="4229" w:type="dxa"/>
            <w:tcBorders>
              <w:top w:val="single" w:sz="4" w:space="0" w:color="auto"/>
              <w:left w:val="single" w:sz="4" w:space="0" w:color="auto"/>
              <w:bottom w:val="single" w:sz="4" w:space="0" w:color="auto"/>
              <w:right w:val="single" w:sz="4" w:space="0" w:color="auto"/>
            </w:tcBorders>
            <w:shd w:val="clear" w:color="auto" w:fill="FFFFFF"/>
            <w:hideMark/>
          </w:tcPr>
          <w:p w14:paraId="71FD2692" w14:textId="6612AFEA" w:rsidR="00997A9F" w:rsidRPr="00956BA9" w:rsidRDefault="00997A9F"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67,1 кв. м., этаж: подвал № б/н, номера на поэтажном плане: 2, адрес (местонахождение) объекта: Российская Федерация, Республика Башкортостан, г. Уфа, Советский р-н, ул. Менделеева, д.158,номер на этаже 2. Кадастровый номер: 02:55:010715:1551.</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DA0A2" w14:textId="77777777" w:rsidR="00997A9F" w:rsidRPr="00956BA9" w:rsidRDefault="00997A9F" w:rsidP="00997A9F">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single" w:sz="4" w:space="0" w:color="auto"/>
              <w:left w:val="nil"/>
              <w:bottom w:val="single" w:sz="4" w:space="0" w:color="auto"/>
              <w:right w:val="single" w:sz="4" w:space="0" w:color="auto"/>
            </w:tcBorders>
            <w:shd w:val="clear" w:color="auto" w:fill="FFFFFF"/>
          </w:tcPr>
          <w:p w14:paraId="1AFDC8B2" w14:textId="77777777"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150923DE" w14:textId="75E3A8E2" w:rsidR="00997A9F" w:rsidRPr="00956BA9" w:rsidRDefault="00997A9F" w:rsidP="00997A9F">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02:55:010715:1551-02/101/2018-3;</w:t>
            </w:r>
          </w:p>
          <w:p w14:paraId="60C8286A" w14:textId="0DF37DE4" w:rsidR="00997A9F" w:rsidRPr="00956BA9" w:rsidRDefault="00997A9F"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p>
        </w:tc>
      </w:tr>
      <w:tr w:rsidR="004C6E36" w:rsidRPr="00956BA9" w14:paraId="38EF47B1" w14:textId="77777777" w:rsidTr="008D5A87">
        <w:trPr>
          <w:trHeight w:val="900"/>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C30045" w14:textId="77777777" w:rsidR="004C6E36" w:rsidRPr="00956BA9" w:rsidRDefault="004C6E36" w:rsidP="004C6E36">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13</w:t>
            </w:r>
          </w:p>
        </w:tc>
        <w:tc>
          <w:tcPr>
            <w:tcW w:w="4229" w:type="dxa"/>
            <w:tcBorders>
              <w:top w:val="single" w:sz="4" w:space="0" w:color="auto"/>
              <w:left w:val="single" w:sz="4" w:space="0" w:color="auto"/>
              <w:bottom w:val="single" w:sz="4" w:space="0" w:color="auto"/>
              <w:right w:val="single" w:sz="4" w:space="0" w:color="auto"/>
            </w:tcBorders>
            <w:shd w:val="clear" w:color="auto" w:fill="FFFFFF"/>
            <w:hideMark/>
          </w:tcPr>
          <w:p w14:paraId="1DEE4570" w14:textId="77777777" w:rsidR="004C6E36" w:rsidRPr="00956BA9" w:rsidRDefault="004C6E36" w:rsidP="004C6E36">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2 169,2 кв. м, адрес (местонахождение): Российская Федерация, Республика Башкортостан, г. Уфа, р-н Советский, ул. Менделеева, д. 158, номер на этаже 6. Кадастровый номер: 02:55:010715:1724.</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AA284" w14:textId="77777777" w:rsidR="004C6E36" w:rsidRPr="00956BA9" w:rsidRDefault="004C6E36" w:rsidP="004C6E36">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single" w:sz="4" w:space="0" w:color="auto"/>
              <w:left w:val="nil"/>
              <w:bottom w:val="single" w:sz="4" w:space="0" w:color="auto"/>
              <w:right w:val="single" w:sz="4" w:space="0" w:color="auto"/>
            </w:tcBorders>
            <w:shd w:val="clear" w:color="auto" w:fill="FFFFFF"/>
          </w:tcPr>
          <w:p w14:paraId="35539A42" w14:textId="77777777" w:rsidR="004C6E36" w:rsidRPr="00956BA9" w:rsidRDefault="004C6E36" w:rsidP="004C6E36">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63519B22" w14:textId="4C5EDF99" w:rsidR="004C6E36" w:rsidRPr="00956BA9" w:rsidRDefault="004C6E36" w:rsidP="004C6E36">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02:55:010715:1724-02/101/2018-6;</w:t>
            </w:r>
          </w:p>
          <w:p w14:paraId="3C699113" w14:textId="7330BEE0" w:rsidR="004C6E36" w:rsidRPr="00956BA9" w:rsidRDefault="004C6E36" w:rsidP="008D5A87">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 с 09.06.2016 по 01.06.2031</w:t>
            </w:r>
            <w:r w:rsidR="006D0901" w:rsidRPr="00956BA9">
              <w:rPr>
                <w:rFonts w:ascii="Verdana" w:eastAsiaTheme="minorHAnsi" w:hAnsi="Verdana"/>
                <w:color w:val="000000"/>
                <w:sz w:val="18"/>
                <w:szCs w:val="18"/>
              </w:rPr>
              <w:t>.</w:t>
            </w:r>
          </w:p>
        </w:tc>
      </w:tr>
      <w:tr w:rsidR="004C6E36" w:rsidRPr="00956BA9" w14:paraId="66313AEF" w14:textId="77777777" w:rsidTr="008D5A87">
        <w:trPr>
          <w:trHeight w:val="1054"/>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9E1735" w14:textId="77777777" w:rsidR="004C6E36" w:rsidRPr="00956BA9" w:rsidRDefault="004C6E36" w:rsidP="004C6E36">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14</w:t>
            </w:r>
          </w:p>
        </w:tc>
        <w:tc>
          <w:tcPr>
            <w:tcW w:w="4229" w:type="dxa"/>
            <w:tcBorders>
              <w:top w:val="single" w:sz="4" w:space="0" w:color="auto"/>
              <w:left w:val="single" w:sz="4" w:space="0" w:color="auto"/>
              <w:bottom w:val="single" w:sz="4" w:space="0" w:color="auto"/>
              <w:right w:val="single" w:sz="4" w:space="0" w:color="auto"/>
            </w:tcBorders>
            <w:shd w:val="clear" w:color="auto" w:fill="FFFFFF"/>
            <w:hideMark/>
          </w:tcPr>
          <w:p w14:paraId="21ED3827" w14:textId="303A6A60" w:rsidR="004C6E36" w:rsidRPr="00956BA9" w:rsidRDefault="004C6E36"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Здание, назначение: нежилое здание, площадь 33,4 кв. м, количество этажей: 1, адрес (местонахождение) объекта: Российская Федерация, Республика Башкортостан, г. Уфа, Советский р-н, ул. Менделеева, д.158. Кадастровый номер: 02:55:010715:1417.</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8FF93A" w14:textId="77777777" w:rsidR="004C6E36" w:rsidRPr="00956BA9" w:rsidRDefault="004C6E36" w:rsidP="004C6E36">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single" w:sz="4" w:space="0" w:color="auto"/>
              <w:left w:val="nil"/>
              <w:bottom w:val="single" w:sz="4" w:space="0" w:color="auto"/>
              <w:right w:val="single" w:sz="4" w:space="0" w:color="auto"/>
            </w:tcBorders>
            <w:shd w:val="clear" w:color="auto" w:fill="FFFFFF"/>
          </w:tcPr>
          <w:p w14:paraId="2DD61300" w14:textId="77777777" w:rsidR="004C6E36" w:rsidRPr="00956BA9" w:rsidRDefault="004C6E36" w:rsidP="004C6E36">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08A3C351" w14:textId="546B0573" w:rsidR="004C6E36" w:rsidRPr="00956BA9" w:rsidRDefault="004C6E36" w:rsidP="004C6E36">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02:55:010715:1417-02/101/2018-3;</w:t>
            </w:r>
          </w:p>
          <w:p w14:paraId="4258DD5E" w14:textId="0C6ACED5" w:rsidR="004C6E36" w:rsidRPr="00956BA9" w:rsidRDefault="004C6E36"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r w:rsidR="006D0901" w:rsidRPr="00956BA9">
              <w:rPr>
                <w:rFonts w:ascii="Verdana" w:eastAsiaTheme="minorHAnsi" w:hAnsi="Verdana"/>
                <w:color w:val="000000"/>
                <w:sz w:val="18"/>
                <w:szCs w:val="18"/>
              </w:rPr>
              <w:t>.</w:t>
            </w:r>
          </w:p>
        </w:tc>
      </w:tr>
      <w:tr w:rsidR="004C6E36" w:rsidRPr="00956BA9" w14:paraId="72204EDE" w14:textId="77777777" w:rsidTr="008D5A87">
        <w:trPr>
          <w:trHeight w:val="1084"/>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AED039" w14:textId="77777777" w:rsidR="004C6E36" w:rsidRPr="00956BA9" w:rsidRDefault="004C6E36" w:rsidP="004C6E36">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15</w:t>
            </w:r>
          </w:p>
        </w:tc>
        <w:tc>
          <w:tcPr>
            <w:tcW w:w="4229" w:type="dxa"/>
            <w:tcBorders>
              <w:top w:val="single" w:sz="4" w:space="0" w:color="auto"/>
              <w:left w:val="nil"/>
              <w:bottom w:val="single" w:sz="4" w:space="0" w:color="auto"/>
              <w:right w:val="single" w:sz="4" w:space="0" w:color="auto"/>
            </w:tcBorders>
            <w:shd w:val="clear" w:color="auto" w:fill="FFFFFF"/>
            <w:hideMark/>
          </w:tcPr>
          <w:p w14:paraId="1276D5AE" w14:textId="5570455E" w:rsidR="004C6E36" w:rsidRPr="00956BA9" w:rsidRDefault="004C6E36"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Здание, назначение; нежилое здание, площадь 33,3 кв. м, количество этажей: 1, адрес (местонахождение) объекта: Российская Федерация, Республика Башкортостан, г. Уфа, Советский р-н, ул. Менделеева, д. 158. Кадастровый номер: 02:55:010715:1403.</w:t>
            </w:r>
          </w:p>
        </w:tc>
        <w:tc>
          <w:tcPr>
            <w:tcW w:w="834" w:type="dxa"/>
            <w:tcBorders>
              <w:top w:val="single" w:sz="4" w:space="0" w:color="auto"/>
              <w:left w:val="nil"/>
              <w:bottom w:val="single" w:sz="4" w:space="0" w:color="auto"/>
              <w:right w:val="single" w:sz="4" w:space="0" w:color="auto"/>
            </w:tcBorders>
            <w:shd w:val="clear" w:color="auto" w:fill="FFFFFF"/>
            <w:vAlign w:val="center"/>
            <w:hideMark/>
          </w:tcPr>
          <w:p w14:paraId="73F025D0" w14:textId="77777777" w:rsidR="004C6E36" w:rsidRPr="00956BA9" w:rsidRDefault="004C6E36" w:rsidP="004C6E36">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single" w:sz="4" w:space="0" w:color="auto"/>
              <w:left w:val="nil"/>
              <w:bottom w:val="single" w:sz="4" w:space="0" w:color="auto"/>
              <w:right w:val="single" w:sz="4" w:space="0" w:color="auto"/>
            </w:tcBorders>
            <w:shd w:val="clear" w:color="auto" w:fill="FFFFFF"/>
          </w:tcPr>
          <w:p w14:paraId="060D537F" w14:textId="77777777" w:rsidR="004C6E36" w:rsidRPr="00956BA9" w:rsidRDefault="004C6E36" w:rsidP="004C6E36">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4848DF8A" w14:textId="5EE73354" w:rsidR="004C6E36" w:rsidRPr="00956BA9" w:rsidRDefault="004C6E36" w:rsidP="004C6E36">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02:55:010715:1403-02/101/2018-3;</w:t>
            </w:r>
          </w:p>
          <w:p w14:paraId="5EE77FD7" w14:textId="0F51EBAE" w:rsidR="004C6E36" w:rsidRPr="00956BA9" w:rsidRDefault="004C6E36"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p>
        </w:tc>
      </w:tr>
      <w:tr w:rsidR="004C6E36" w:rsidRPr="00956BA9" w14:paraId="74C6DE69" w14:textId="77777777" w:rsidTr="008D5A87">
        <w:trPr>
          <w:trHeight w:val="1128"/>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5C7E8CD6" w14:textId="77777777" w:rsidR="004C6E36" w:rsidRPr="00956BA9" w:rsidRDefault="004C6E36" w:rsidP="004C6E36">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16</w:t>
            </w:r>
          </w:p>
        </w:tc>
        <w:tc>
          <w:tcPr>
            <w:tcW w:w="4229" w:type="dxa"/>
            <w:tcBorders>
              <w:top w:val="nil"/>
              <w:left w:val="nil"/>
              <w:bottom w:val="single" w:sz="4" w:space="0" w:color="auto"/>
              <w:right w:val="single" w:sz="4" w:space="0" w:color="auto"/>
            </w:tcBorders>
            <w:shd w:val="clear" w:color="auto" w:fill="FFFFFF"/>
            <w:hideMark/>
          </w:tcPr>
          <w:p w14:paraId="7DEDE70C" w14:textId="6C2F204A" w:rsidR="004C6E36" w:rsidRPr="00956BA9" w:rsidRDefault="004C6E36"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Здание, назначение: нежилое здание, 2 - этажный, общая площадь 549,7 кв. м, инв.№20855, адрес объекта:</w:t>
            </w:r>
            <w:r w:rsidRPr="00956BA9">
              <w:rPr>
                <w:rFonts w:ascii="Verdana" w:hAnsi="Verdana" w:cs="Times New Roman"/>
                <w:color w:val="000000"/>
                <w:sz w:val="18"/>
                <w:szCs w:val="18"/>
                <w:lang w:eastAsia="ru-RU"/>
              </w:rPr>
              <w:br/>
              <w:t>Республика Башкортостан, г. Уфа, Советский р-н, ул. Менделеева, д. 158. Кадастровый номер: 02:55:010715:1401.</w:t>
            </w:r>
          </w:p>
        </w:tc>
        <w:tc>
          <w:tcPr>
            <w:tcW w:w="834" w:type="dxa"/>
            <w:tcBorders>
              <w:top w:val="nil"/>
              <w:left w:val="nil"/>
              <w:bottom w:val="single" w:sz="4" w:space="0" w:color="auto"/>
              <w:right w:val="single" w:sz="4" w:space="0" w:color="auto"/>
            </w:tcBorders>
            <w:shd w:val="clear" w:color="auto" w:fill="FFFFFF"/>
            <w:vAlign w:val="center"/>
            <w:hideMark/>
          </w:tcPr>
          <w:p w14:paraId="2AC5BA7C" w14:textId="77777777" w:rsidR="004C6E36" w:rsidRPr="00956BA9" w:rsidRDefault="004C6E36" w:rsidP="004C6E36">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nil"/>
              <w:left w:val="nil"/>
              <w:bottom w:val="single" w:sz="4" w:space="0" w:color="auto"/>
              <w:right w:val="single" w:sz="4" w:space="0" w:color="auto"/>
            </w:tcBorders>
            <w:shd w:val="clear" w:color="auto" w:fill="FFFFFF"/>
          </w:tcPr>
          <w:p w14:paraId="38832B20" w14:textId="77777777" w:rsidR="004C6E36" w:rsidRPr="00956BA9" w:rsidRDefault="004C6E36" w:rsidP="004C6E36">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1B1A479D" w14:textId="6441D350" w:rsidR="004C6E36" w:rsidRPr="00956BA9" w:rsidRDefault="004C6E36" w:rsidP="004C6E36">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02:55:010715:1401-02/101/2018-11;</w:t>
            </w:r>
          </w:p>
          <w:p w14:paraId="7E8FFC16" w14:textId="6C64C8C8" w:rsidR="004C6E36" w:rsidRPr="00956BA9" w:rsidRDefault="004C6E36"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p>
        </w:tc>
      </w:tr>
      <w:tr w:rsidR="004C6E36" w:rsidRPr="00956BA9" w14:paraId="2DE8838C" w14:textId="77777777" w:rsidTr="008D5A87">
        <w:trPr>
          <w:trHeight w:val="832"/>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0C4F5D41" w14:textId="77777777" w:rsidR="004C6E36" w:rsidRPr="00956BA9" w:rsidRDefault="004C6E36" w:rsidP="004C6E36">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17</w:t>
            </w:r>
          </w:p>
        </w:tc>
        <w:tc>
          <w:tcPr>
            <w:tcW w:w="4229" w:type="dxa"/>
            <w:tcBorders>
              <w:top w:val="nil"/>
              <w:left w:val="nil"/>
              <w:bottom w:val="single" w:sz="4" w:space="0" w:color="auto"/>
              <w:right w:val="single" w:sz="4" w:space="0" w:color="auto"/>
            </w:tcBorders>
            <w:shd w:val="clear" w:color="auto" w:fill="FFFFFF"/>
            <w:hideMark/>
          </w:tcPr>
          <w:p w14:paraId="5BB94ADF" w14:textId="19E2B83D" w:rsidR="004C6E36" w:rsidRPr="00956BA9" w:rsidRDefault="004C6E36"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Сооружение, назначение: специальное, общая площадь 37,8 кв. м, адрес объекта: Республика Башкортостан, г. Уфа, Советский р-н, ул. Менделеева, д. 158. Кадастровый номер: 02:55:010715:1396.</w:t>
            </w:r>
          </w:p>
        </w:tc>
        <w:tc>
          <w:tcPr>
            <w:tcW w:w="834" w:type="dxa"/>
            <w:tcBorders>
              <w:top w:val="nil"/>
              <w:left w:val="nil"/>
              <w:bottom w:val="single" w:sz="4" w:space="0" w:color="auto"/>
              <w:right w:val="single" w:sz="4" w:space="0" w:color="auto"/>
            </w:tcBorders>
            <w:shd w:val="clear" w:color="auto" w:fill="FFFFFF"/>
            <w:vAlign w:val="center"/>
            <w:hideMark/>
          </w:tcPr>
          <w:p w14:paraId="6E7A390E" w14:textId="77777777" w:rsidR="004C6E36" w:rsidRPr="00956BA9" w:rsidRDefault="004C6E36" w:rsidP="004C6E36">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nil"/>
              <w:left w:val="nil"/>
              <w:bottom w:val="single" w:sz="4" w:space="0" w:color="auto"/>
              <w:right w:val="single" w:sz="4" w:space="0" w:color="auto"/>
            </w:tcBorders>
            <w:shd w:val="clear" w:color="auto" w:fill="FFFFFF"/>
          </w:tcPr>
          <w:p w14:paraId="20989DBF" w14:textId="72EF8067" w:rsidR="004C6E36" w:rsidRPr="00956BA9" w:rsidRDefault="004C6E36" w:rsidP="004C6E36">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19E860F6" w14:textId="4B72A3FD" w:rsidR="004C6E36" w:rsidRPr="00956BA9" w:rsidRDefault="004C6E36" w:rsidP="004C6E36">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02:55:010715:1396-02/101/2018-4;</w:t>
            </w:r>
          </w:p>
          <w:p w14:paraId="61EBCB70" w14:textId="1DB696FC" w:rsidR="004C6E36" w:rsidRPr="00956BA9" w:rsidRDefault="004C6E36"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p>
        </w:tc>
      </w:tr>
      <w:tr w:rsidR="004C6E36" w:rsidRPr="00956BA9" w14:paraId="7B3A0A82" w14:textId="77777777" w:rsidTr="008D5A87">
        <w:trPr>
          <w:trHeight w:val="1086"/>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4C0B4F00" w14:textId="77777777" w:rsidR="004C6E36" w:rsidRPr="00956BA9" w:rsidRDefault="004C6E36" w:rsidP="004C6E36">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18</w:t>
            </w:r>
          </w:p>
        </w:tc>
        <w:tc>
          <w:tcPr>
            <w:tcW w:w="4229" w:type="dxa"/>
            <w:tcBorders>
              <w:top w:val="nil"/>
              <w:left w:val="nil"/>
              <w:bottom w:val="single" w:sz="4" w:space="0" w:color="auto"/>
              <w:right w:val="single" w:sz="4" w:space="0" w:color="auto"/>
            </w:tcBorders>
            <w:shd w:val="clear" w:color="auto" w:fill="FFFFFF"/>
            <w:hideMark/>
          </w:tcPr>
          <w:p w14:paraId="68E2953B" w14:textId="4391C123" w:rsidR="004C6E36" w:rsidRPr="00956BA9" w:rsidRDefault="004C6E36"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Сооружение, назначение: специальное, площадь застройки объекта 176,4 кв. м: адрес (местонахождение) объекта: Российская Федерация, Республика Башкортостан, г. Уфа, Советский р-н, ул.</w:t>
            </w:r>
            <w:r w:rsidRPr="00956BA9">
              <w:rPr>
                <w:rFonts w:ascii="Verdana" w:hAnsi="Verdana" w:cs="Times New Roman"/>
                <w:color w:val="000000"/>
                <w:sz w:val="18"/>
                <w:szCs w:val="18"/>
                <w:lang w:eastAsia="ru-RU"/>
              </w:rPr>
              <w:br/>
              <w:t>Менделеева, д.158, Кадастровый номер: 02:55:010715:1399.</w:t>
            </w:r>
          </w:p>
        </w:tc>
        <w:tc>
          <w:tcPr>
            <w:tcW w:w="834" w:type="dxa"/>
            <w:tcBorders>
              <w:top w:val="nil"/>
              <w:left w:val="nil"/>
              <w:bottom w:val="single" w:sz="4" w:space="0" w:color="auto"/>
              <w:right w:val="single" w:sz="4" w:space="0" w:color="auto"/>
            </w:tcBorders>
            <w:shd w:val="clear" w:color="auto" w:fill="FFFFFF"/>
            <w:vAlign w:val="center"/>
            <w:hideMark/>
          </w:tcPr>
          <w:p w14:paraId="5783D74B" w14:textId="77777777" w:rsidR="004C6E36" w:rsidRPr="00956BA9" w:rsidRDefault="004C6E36" w:rsidP="004C6E36">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nil"/>
              <w:left w:val="nil"/>
              <w:bottom w:val="single" w:sz="4" w:space="0" w:color="auto"/>
              <w:right w:val="single" w:sz="4" w:space="0" w:color="auto"/>
            </w:tcBorders>
            <w:shd w:val="clear" w:color="auto" w:fill="FFFFFF"/>
          </w:tcPr>
          <w:p w14:paraId="0D65865B" w14:textId="77777777" w:rsidR="004C6E36" w:rsidRPr="00956BA9" w:rsidRDefault="004C6E36" w:rsidP="004C6E36">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26.10.2018;</w:t>
            </w:r>
          </w:p>
          <w:p w14:paraId="0ADFFA7F" w14:textId="6A19BD47" w:rsidR="004C6E36" w:rsidRPr="00956BA9" w:rsidRDefault="004C6E36" w:rsidP="004C6E36">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02:55:010715:1399-02/101/2018-4;</w:t>
            </w:r>
          </w:p>
          <w:p w14:paraId="77E7306F" w14:textId="33A83DD0" w:rsidR="004C6E36" w:rsidRPr="00956BA9" w:rsidRDefault="004C6E36"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09.06.2016 по 01.06.2031.</w:t>
            </w:r>
          </w:p>
        </w:tc>
      </w:tr>
      <w:tr w:rsidR="006D0901" w:rsidRPr="00956BA9" w14:paraId="2FF05E8D" w14:textId="77777777" w:rsidTr="008D5A87">
        <w:trPr>
          <w:trHeight w:val="300"/>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7CB2048D"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p>
        </w:tc>
        <w:tc>
          <w:tcPr>
            <w:tcW w:w="4229" w:type="dxa"/>
            <w:tcBorders>
              <w:top w:val="nil"/>
              <w:left w:val="nil"/>
              <w:bottom w:val="single" w:sz="4" w:space="0" w:color="auto"/>
              <w:right w:val="single" w:sz="4" w:space="0" w:color="auto"/>
            </w:tcBorders>
            <w:shd w:val="clear" w:color="auto" w:fill="FFFFFF"/>
            <w:hideMark/>
          </w:tcPr>
          <w:p w14:paraId="552B6A7C" w14:textId="7B983DF9" w:rsidR="006D0901" w:rsidRPr="00956BA9" w:rsidRDefault="006D0901" w:rsidP="008D5A87">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 xml:space="preserve">Недвижимое имущество, входящее в состав имущества </w:t>
            </w:r>
            <w:r w:rsidRPr="00956BA9">
              <w:rPr>
                <w:rFonts w:ascii="Verdana" w:hAnsi="Verdana"/>
                <w:b/>
                <w:bCs/>
                <w:sz w:val="18"/>
                <w:szCs w:val="18"/>
              </w:rPr>
              <w:t>Комбинированного закрытого паевого инвестиционного фонда «ГК-1»</w:t>
            </w:r>
            <w:r w:rsidRPr="00956BA9">
              <w:rPr>
                <w:rFonts w:ascii="Verdana" w:hAnsi="Verdana" w:cs="Times New Roman"/>
                <w:b/>
                <w:bCs/>
                <w:sz w:val="18"/>
                <w:szCs w:val="18"/>
                <w:lang w:eastAsia="ru-RU"/>
              </w:rPr>
              <w:t xml:space="preserve">  </w:t>
            </w:r>
          </w:p>
        </w:tc>
        <w:tc>
          <w:tcPr>
            <w:tcW w:w="834" w:type="dxa"/>
            <w:tcBorders>
              <w:top w:val="single" w:sz="4" w:space="0" w:color="auto"/>
              <w:left w:val="nil"/>
              <w:bottom w:val="single" w:sz="4" w:space="0" w:color="auto"/>
              <w:right w:val="single" w:sz="4" w:space="0" w:color="auto"/>
            </w:tcBorders>
            <w:shd w:val="clear" w:color="auto" w:fill="FFFFFF"/>
            <w:noWrap/>
            <w:hideMark/>
          </w:tcPr>
          <w:p w14:paraId="7DA10530" w14:textId="77777777" w:rsidR="006D0901" w:rsidRPr="00956BA9" w:rsidRDefault="006D0901" w:rsidP="006D0901">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Доля в праве</w:t>
            </w:r>
          </w:p>
        </w:tc>
        <w:tc>
          <w:tcPr>
            <w:tcW w:w="3560" w:type="dxa"/>
            <w:tcBorders>
              <w:top w:val="single" w:sz="4" w:space="0" w:color="auto"/>
              <w:left w:val="nil"/>
              <w:bottom w:val="single" w:sz="4" w:space="0" w:color="auto"/>
              <w:right w:val="single" w:sz="4" w:space="0" w:color="auto"/>
            </w:tcBorders>
            <w:shd w:val="clear" w:color="auto" w:fill="FFFFFF"/>
          </w:tcPr>
          <w:p w14:paraId="25510317" w14:textId="0443EA05" w:rsidR="006D0901" w:rsidRPr="00956BA9" w:rsidRDefault="006D0901" w:rsidP="006D0901">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b/>
                <w:color w:val="000000"/>
                <w:sz w:val="18"/>
                <w:szCs w:val="18"/>
              </w:rPr>
              <w:t>Дата и номер государственной регистрации и срок, на который установлено ограничение прав и обременение объекта недвижимости</w:t>
            </w:r>
          </w:p>
        </w:tc>
      </w:tr>
      <w:tr w:rsidR="006D0901" w:rsidRPr="00956BA9" w14:paraId="5CF84E18" w14:textId="77777777" w:rsidTr="008D5A87">
        <w:trPr>
          <w:trHeight w:val="1200"/>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33680EDB"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w:t>
            </w:r>
          </w:p>
        </w:tc>
        <w:tc>
          <w:tcPr>
            <w:tcW w:w="4229" w:type="dxa"/>
            <w:tcBorders>
              <w:top w:val="single" w:sz="4" w:space="0" w:color="000000"/>
              <w:left w:val="nil"/>
              <w:bottom w:val="single" w:sz="4" w:space="0" w:color="000000"/>
              <w:right w:val="nil"/>
            </w:tcBorders>
            <w:shd w:val="clear" w:color="auto" w:fill="FFFFFF"/>
            <w:hideMark/>
          </w:tcPr>
          <w:p w14:paraId="3A0EB3E9" w14:textId="794DCED4" w:rsidR="006D0901" w:rsidRPr="00956BA9" w:rsidRDefault="006D0901"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8 641,1 кв. м, этаж: технический этаж № б/н, номера на поэтажном плане: 5, адрес (местонахождение) объекта: Российская Федерация, Республика Башкортостан, г. Уфа, Советский р-н, ул. Менделеева, д. 158, номер на этаже 5. Кадастровый номер: 02:55:010715:1664.</w:t>
            </w:r>
          </w:p>
        </w:tc>
        <w:tc>
          <w:tcPr>
            <w:tcW w:w="834" w:type="dxa"/>
            <w:tcBorders>
              <w:top w:val="nil"/>
              <w:left w:val="single" w:sz="4" w:space="0" w:color="auto"/>
              <w:bottom w:val="single" w:sz="4" w:space="0" w:color="auto"/>
              <w:right w:val="single" w:sz="4" w:space="0" w:color="auto"/>
            </w:tcBorders>
            <w:shd w:val="clear" w:color="auto" w:fill="FFFFFF"/>
            <w:vAlign w:val="center"/>
            <w:hideMark/>
          </w:tcPr>
          <w:p w14:paraId="6118CF01"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nil"/>
              <w:left w:val="single" w:sz="4" w:space="0" w:color="auto"/>
              <w:bottom w:val="single" w:sz="4" w:space="0" w:color="auto"/>
              <w:right w:val="single" w:sz="4" w:space="0" w:color="auto"/>
            </w:tcBorders>
            <w:shd w:val="clear" w:color="auto" w:fill="FFFFFF"/>
          </w:tcPr>
          <w:p w14:paraId="7072B26B" w14:textId="4BEFA3C4"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02.03.2023;</w:t>
            </w:r>
          </w:p>
          <w:p w14:paraId="7B3398B2" w14:textId="5078019D"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02:55:010715:1664-02/373/2023-13;</w:t>
            </w:r>
          </w:p>
          <w:p w14:paraId="0FCA3FA5" w14:textId="325B1E3D" w:rsidR="006D0901" w:rsidRPr="00956BA9" w:rsidRDefault="006D0901"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02.03.2023 по 31.07.2034.</w:t>
            </w:r>
          </w:p>
        </w:tc>
      </w:tr>
      <w:tr w:rsidR="006D0901" w:rsidRPr="00956BA9" w14:paraId="59A4E1F6" w14:textId="77777777" w:rsidTr="008D5A87">
        <w:trPr>
          <w:trHeight w:val="1326"/>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3CD8CE8D"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2</w:t>
            </w:r>
          </w:p>
        </w:tc>
        <w:tc>
          <w:tcPr>
            <w:tcW w:w="4229" w:type="dxa"/>
            <w:tcBorders>
              <w:top w:val="nil"/>
              <w:left w:val="nil"/>
              <w:bottom w:val="single" w:sz="4" w:space="0" w:color="000000"/>
              <w:right w:val="nil"/>
            </w:tcBorders>
            <w:shd w:val="clear" w:color="auto" w:fill="FFFFFF"/>
            <w:hideMark/>
          </w:tcPr>
          <w:p w14:paraId="6478DD46" w14:textId="0B5BDACA" w:rsidR="006D0901" w:rsidRPr="00956BA9" w:rsidRDefault="006D0901"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11 328,7 кв. м., этаж № 1, Этаж № 2, Этаж № 3, технический этаж № б/н, номер на поэтажном плане: 1,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02:55:010715:1686.</w:t>
            </w:r>
          </w:p>
        </w:tc>
        <w:tc>
          <w:tcPr>
            <w:tcW w:w="834" w:type="dxa"/>
            <w:tcBorders>
              <w:top w:val="nil"/>
              <w:left w:val="single" w:sz="4" w:space="0" w:color="auto"/>
              <w:bottom w:val="single" w:sz="4" w:space="0" w:color="auto"/>
              <w:right w:val="single" w:sz="4" w:space="0" w:color="auto"/>
            </w:tcBorders>
            <w:shd w:val="clear" w:color="auto" w:fill="FFFFFF"/>
            <w:vAlign w:val="center"/>
            <w:hideMark/>
          </w:tcPr>
          <w:p w14:paraId="0BCDAF68"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nil"/>
              <w:left w:val="single" w:sz="4" w:space="0" w:color="auto"/>
              <w:bottom w:val="single" w:sz="4" w:space="0" w:color="auto"/>
              <w:right w:val="single" w:sz="4" w:space="0" w:color="auto"/>
            </w:tcBorders>
            <w:shd w:val="clear" w:color="auto" w:fill="FFFFFF"/>
          </w:tcPr>
          <w:p w14:paraId="5895264B" w14:textId="77777777"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02.03.2023;</w:t>
            </w:r>
          </w:p>
          <w:p w14:paraId="6CEAFAE3" w14:textId="238D8C78"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02:55:010715:1686-02/373/2023-33;</w:t>
            </w:r>
          </w:p>
          <w:p w14:paraId="6CCEEE9D" w14:textId="1DD9C0D5" w:rsidR="006D0901" w:rsidRPr="00956BA9" w:rsidRDefault="006D0901"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02.03.2023 по 31.07.2034.</w:t>
            </w:r>
          </w:p>
        </w:tc>
      </w:tr>
      <w:tr w:rsidR="006D0901" w:rsidRPr="00956BA9" w14:paraId="36C2E7E7" w14:textId="77777777" w:rsidTr="008D5A87">
        <w:trPr>
          <w:trHeight w:val="550"/>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257D8DFC"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3</w:t>
            </w:r>
          </w:p>
        </w:tc>
        <w:tc>
          <w:tcPr>
            <w:tcW w:w="4229" w:type="dxa"/>
            <w:tcBorders>
              <w:top w:val="nil"/>
              <w:left w:val="nil"/>
              <w:bottom w:val="single" w:sz="4" w:space="0" w:color="000000"/>
              <w:right w:val="nil"/>
            </w:tcBorders>
            <w:shd w:val="clear" w:color="auto" w:fill="FFFFFF"/>
            <w:hideMark/>
          </w:tcPr>
          <w:p w14:paraId="5CBCBA70" w14:textId="53A5BF9B" w:rsidR="006D0901" w:rsidRPr="00956BA9" w:rsidRDefault="006D0901"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31,2 кв. м., технический этаж № б/н, номер на этаже: 6,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02:55:010715:1547.</w:t>
            </w:r>
          </w:p>
        </w:tc>
        <w:tc>
          <w:tcPr>
            <w:tcW w:w="834" w:type="dxa"/>
            <w:tcBorders>
              <w:top w:val="nil"/>
              <w:left w:val="single" w:sz="4" w:space="0" w:color="auto"/>
              <w:bottom w:val="single" w:sz="4" w:space="0" w:color="auto"/>
              <w:right w:val="single" w:sz="4" w:space="0" w:color="auto"/>
            </w:tcBorders>
            <w:shd w:val="clear" w:color="auto" w:fill="FFFFFF"/>
            <w:vAlign w:val="center"/>
            <w:hideMark/>
          </w:tcPr>
          <w:p w14:paraId="4F4935E0"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nil"/>
              <w:left w:val="single" w:sz="4" w:space="0" w:color="auto"/>
              <w:bottom w:val="single" w:sz="4" w:space="0" w:color="auto"/>
              <w:right w:val="single" w:sz="4" w:space="0" w:color="auto"/>
            </w:tcBorders>
            <w:shd w:val="clear" w:color="auto" w:fill="FFFFFF"/>
          </w:tcPr>
          <w:p w14:paraId="34B86995" w14:textId="77777777"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03.03.2023;</w:t>
            </w:r>
          </w:p>
          <w:p w14:paraId="21B74376" w14:textId="10343643"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02:55:010715:1547-02/373/2023-13;</w:t>
            </w:r>
          </w:p>
          <w:p w14:paraId="46A4AE63" w14:textId="388F00EF" w:rsidR="006D0901" w:rsidRPr="00956BA9" w:rsidRDefault="006D0901"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03.03.2023 по 31.07.2034.</w:t>
            </w:r>
          </w:p>
        </w:tc>
      </w:tr>
      <w:tr w:rsidR="006D0901" w:rsidRPr="00956BA9" w14:paraId="0A07B7FD" w14:textId="77777777" w:rsidTr="008D5A87">
        <w:trPr>
          <w:trHeight w:val="1200"/>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6E475DE2"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4</w:t>
            </w:r>
          </w:p>
        </w:tc>
        <w:tc>
          <w:tcPr>
            <w:tcW w:w="4229" w:type="dxa"/>
            <w:tcBorders>
              <w:top w:val="nil"/>
              <w:left w:val="nil"/>
              <w:bottom w:val="single" w:sz="4" w:space="0" w:color="000000"/>
              <w:right w:val="nil"/>
            </w:tcBorders>
            <w:shd w:val="clear" w:color="auto" w:fill="FFFFFF"/>
            <w:hideMark/>
          </w:tcPr>
          <w:p w14:paraId="42E9A68E" w14:textId="3B107997" w:rsidR="006D0901" w:rsidRPr="00956BA9" w:rsidRDefault="006D0901"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18,2 кв. м., этаж № 1, номер на этаже: 2,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02:55:010715:1548.</w:t>
            </w:r>
          </w:p>
        </w:tc>
        <w:tc>
          <w:tcPr>
            <w:tcW w:w="834" w:type="dxa"/>
            <w:tcBorders>
              <w:top w:val="nil"/>
              <w:left w:val="single" w:sz="4" w:space="0" w:color="auto"/>
              <w:bottom w:val="single" w:sz="4" w:space="0" w:color="auto"/>
              <w:right w:val="single" w:sz="4" w:space="0" w:color="auto"/>
            </w:tcBorders>
            <w:shd w:val="clear" w:color="auto" w:fill="FFFFFF"/>
            <w:vAlign w:val="center"/>
            <w:hideMark/>
          </w:tcPr>
          <w:p w14:paraId="18A76E61"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nil"/>
              <w:left w:val="single" w:sz="4" w:space="0" w:color="auto"/>
              <w:bottom w:val="single" w:sz="4" w:space="0" w:color="auto"/>
              <w:right w:val="single" w:sz="4" w:space="0" w:color="auto"/>
            </w:tcBorders>
            <w:shd w:val="clear" w:color="auto" w:fill="FFFFFF"/>
          </w:tcPr>
          <w:p w14:paraId="3B3574E7" w14:textId="490A16A8"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02.03.2023;</w:t>
            </w:r>
          </w:p>
          <w:p w14:paraId="0CD2A7C0" w14:textId="26963FEE"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02:55:010715:1548-02/373/2023-16;</w:t>
            </w:r>
          </w:p>
          <w:p w14:paraId="6A423C14" w14:textId="47DB5B16" w:rsidR="006D0901" w:rsidRPr="00956BA9" w:rsidRDefault="006D0901"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 xml:space="preserve">Срок, на который установлено ограничение прав и обременение объекта недвижимости: Срок действия с 02.03.2023 по 31.07.2034. </w:t>
            </w:r>
          </w:p>
        </w:tc>
      </w:tr>
      <w:tr w:rsidR="006D0901" w:rsidRPr="00956BA9" w14:paraId="1BB37F6D" w14:textId="77777777" w:rsidTr="008D5A87">
        <w:trPr>
          <w:trHeight w:val="569"/>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652A2DE3"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5</w:t>
            </w:r>
          </w:p>
        </w:tc>
        <w:tc>
          <w:tcPr>
            <w:tcW w:w="4229" w:type="dxa"/>
            <w:tcBorders>
              <w:top w:val="nil"/>
              <w:left w:val="nil"/>
              <w:bottom w:val="single" w:sz="4" w:space="0" w:color="000000"/>
              <w:right w:val="nil"/>
            </w:tcBorders>
            <w:shd w:val="clear" w:color="auto" w:fill="FFFFFF"/>
            <w:hideMark/>
          </w:tcPr>
          <w:p w14:paraId="1E2F5A86" w14:textId="18612D57" w:rsidR="006D0901" w:rsidRPr="00956BA9" w:rsidRDefault="006D0901"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12,0 кв. м., этаж № 1, номер на этаже: 3,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02:55:010715:1549.</w:t>
            </w:r>
          </w:p>
        </w:tc>
        <w:tc>
          <w:tcPr>
            <w:tcW w:w="834" w:type="dxa"/>
            <w:tcBorders>
              <w:top w:val="nil"/>
              <w:left w:val="single" w:sz="4" w:space="0" w:color="auto"/>
              <w:bottom w:val="single" w:sz="4" w:space="0" w:color="auto"/>
              <w:right w:val="single" w:sz="4" w:space="0" w:color="auto"/>
            </w:tcBorders>
            <w:shd w:val="clear" w:color="auto" w:fill="FFFFFF"/>
            <w:vAlign w:val="center"/>
            <w:hideMark/>
          </w:tcPr>
          <w:p w14:paraId="19B0803A"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nil"/>
              <w:left w:val="single" w:sz="4" w:space="0" w:color="auto"/>
              <w:bottom w:val="single" w:sz="4" w:space="0" w:color="auto"/>
              <w:right w:val="single" w:sz="4" w:space="0" w:color="auto"/>
            </w:tcBorders>
            <w:shd w:val="clear" w:color="auto" w:fill="FFFFFF"/>
          </w:tcPr>
          <w:p w14:paraId="5494DE99" w14:textId="77777777"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02.03.2023;</w:t>
            </w:r>
          </w:p>
          <w:p w14:paraId="6E2C8240" w14:textId="33D4FA42"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02:55:010715:1549-02/373/2023-13;</w:t>
            </w:r>
          </w:p>
          <w:p w14:paraId="2333F7BB" w14:textId="7B550C21" w:rsidR="006D0901" w:rsidRPr="00956BA9" w:rsidRDefault="006D0901"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25.02.2021 по 31.07.2034.</w:t>
            </w:r>
          </w:p>
        </w:tc>
      </w:tr>
      <w:tr w:rsidR="006D0901" w:rsidRPr="00956BA9" w14:paraId="27124176" w14:textId="77777777" w:rsidTr="008D5A87">
        <w:trPr>
          <w:trHeight w:val="1124"/>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502C3ECE"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6</w:t>
            </w:r>
          </w:p>
        </w:tc>
        <w:tc>
          <w:tcPr>
            <w:tcW w:w="4229" w:type="dxa"/>
            <w:tcBorders>
              <w:top w:val="nil"/>
              <w:left w:val="nil"/>
              <w:bottom w:val="single" w:sz="4" w:space="0" w:color="000000"/>
              <w:right w:val="nil"/>
            </w:tcBorders>
            <w:shd w:val="clear" w:color="auto" w:fill="FFFFFF"/>
            <w:hideMark/>
          </w:tcPr>
          <w:p w14:paraId="4C72463E" w14:textId="47F0C8D6" w:rsidR="006D0901" w:rsidRPr="00956BA9" w:rsidRDefault="006D0901"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Помещение, назначение: нежилое, площадь 211,5 кв. м., технический этаж № б/н, номер на этаже: 5,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02:55:010715:1553. </w:t>
            </w:r>
          </w:p>
        </w:tc>
        <w:tc>
          <w:tcPr>
            <w:tcW w:w="834" w:type="dxa"/>
            <w:tcBorders>
              <w:top w:val="nil"/>
              <w:left w:val="single" w:sz="4" w:space="0" w:color="auto"/>
              <w:bottom w:val="single" w:sz="4" w:space="0" w:color="auto"/>
              <w:right w:val="single" w:sz="4" w:space="0" w:color="auto"/>
            </w:tcBorders>
            <w:shd w:val="clear" w:color="auto" w:fill="FFFFFF"/>
            <w:vAlign w:val="center"/>
            <w:hideMark/>
          </w:tcPr>
          <w:p w14:paraId="56FD9775"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nil"/>
              <w:left w:val="single" w:sz="4" w:space="0" w:color="auto"/>
              <w:bottom w:val="single" w:sz="4" w:space="0" w:color="auto"/>
              <w:right w:val="single" w:sz="4" w:space="0" w:color="auto"/>
            </w:tcBorders>
            <w:shd w:val="clear" w:color="auto" w:fill="FFFFFF"/>
          </w:tcPr>
          <w:p w14:paraId="416E0FDD" w14:textId="568521F4"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02.03.2023;</w:t>
            </w:r>
          </w:p>
          <w:p w14:paraId="366360EF" w14:textId="652164FB"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02:55:010715:1553-02/373/2023-13;</w:t>
            </w:r>
          </w:p>
          <w:p w14:paraId="59A842A9" w14:textId="16851602" w:rsidR="006D0901" w:rsidRPr="00956BA9" w:rsidRDefault="006D0901"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02.03.2023 по 31.07.2034.</w:t>
            </w:r>
          </w:p>
        </w:tc>
      </w:tr>
      <w:tr w:rsidR="006D0901" w:rsidRPr="00956BA9" w14:paraId="4404491A" w14:textId="77777777" w:rsidTr="008D5A87">
        <w:trPr>
          <w:trHeight w:val="1128"/>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02660D35"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7</w:t>
            </w:r>
          </w:p>
        </w:tc>
        <w:tc>
          <w:tcPr>
            <w:tcW w:w="4229" w:type="dxa"/>
            <w:tcBorders>
              <w:top w:val="nil"/>
              <w:left w:val="nil"/>
              <w:bottom w:val="single" w:sz="4" w:space="0" w:color="000000"/>
              <w:right w:val="nil"/>
            </w:tcBorders>
            <w:shd w:val="clear" w:color="auto" w:fill="FFFFFF"/>
            <w:hideMark/>
          </w:tcPr>
          <w:p w14:paraId="20156CB8" w14:textId="5744EC08" w:rsidR="006D0901" w:rsidRPr="00956BA9" w:rsidRDefault="006D0901"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216,7 кв. м., технический этаж № б/н, номер на этаже: 4,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02:55:010715:1554.</w:t>
            </w:r>
          </w:p>
        </w:tc>
        <w:tc>
          <w:tcPr>
            <w:tcW w:w="834" w:type="dxa"/>
            <w:tcBorders>
              <w:top w:val="nil"/>
              <w:left w:val="single" w:sz="4" w:space="0" w:color="auto"/>
              <w:bottom w:val="single" w:sz="4" w:space="0" w:color="auto"/>
              <w:right w:val="single" w:sz="4" w:space="0" w:color="auto"/>
            </w:tcBorders>
            <w:shd w:val="clear" w:color="auto" w:fill="FFFFFF"/>
            <w:vAlign w:val="center"/>
            <w:hideMark/>
          </w:tcPr>
          <w:p w14:paraId="70F886BD"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nil"/>
              <w:left w:val="single" w:sz="4" w:space="0" w:color="auto"/>
              <w:bottom w:val="single" w:sz="4" w:space="0" w:color="auto"/>
              <w:right w:val="single" w:sz="4" w:space="0" w:color="auto"/>
            </w:tcBorders>
            <w:shd w:val="clear" w:color="auto" w:fill="FFFFFF"/>
          </w:tcPr>
          <w:p w14:paraId="5417573B" w14:textId="77777777"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02.03.2023;</w:t>
            </w:r>
          </w:p>
          <w:p w14:paraId="1E7A539E" w14:textId="3A1B6D5E"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02:55:010715:1554-02/373/2023-13;</w:t>
            </w:r>
          </w:p>
          <w:p w14:paraId="095604D6" w14:textId="2B8ACFA1" w:rsidR="006D0901" w:rsidRPr="00956BA9" w:rsidRDefault="006D0901"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02.03.2023 по 31.07.2034.</w:t>
            </w:r>
          </w:p>
        </w:tc>
      </w:tr>
      <w:tr w:rsidR="006D0901" w:rsidRPr="00956BA9" w14:paraId="6E52BFD9" w14:textId="77777777" w:rsidTr="008D5A87">
        <w:trPr>
          <w:trHeight w:val="1272"/>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73754F98"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8</w:t>
            </w:r>
          </w:p>
        </w:tc>
        <w:tc>
          <w:tcPr>
            <w:tcW w:w="4229" w:type="dxa"/>
            <w:tcBorders>
              <w:top w:val="nil"/>
              <w:left w:val="nil"/>
              <w:bottom w:val="single" w:sz="4" w:space="0" w:color="000000"/>
              <w:right w:val="nil"/>
            </w:tcBorders>
            <w:shd w:val="clear" w:color="auto" w:fill="FFFFFF"/>
            <w:hideMark/>
          </w:tcPr>
          <w:p w14:paraId="767B82A9" w14:textId="4336290D" w:rsidR="006D0901" w:rsidRPr="00956BA9" w:rsidRDefault="006D0901" w:rsidP="0089533C">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67,1 кв. м., этаж: подвал № б/н, номера на поэтажном плане: 2, адрес (местонахождение) объекта: Российская Федерация, Республика Башкортостан, г. Уфа, Советский р-н, ул. Менделеева, д.158,номер на этаже 2. Кадастровый номер: 02:55:010715:1551.</w:t>
            </w:r>
          </w:p>
        </w:tc>
        <w:tc>
          <w:tcPr>
            <w:tcW w:w="834" w:type="dxa"/>
            <w:tcBorders>
              <w:top w:val="nil"/>
              <w:left w:val="single" w:sz="4" w:space="0" w:color="auto"/>
              <w:bottom w:val="single" w:sz="4" w:space="0" w:color="auto"/>
              <w:right w:val="single" w:sz="4" w:space="0" w:color="auto"/>
            </w:tcBorders>
            <w:shd w:val="clear" w:color="auto" w:fill="FFFFFF"/>
            <w:vAlign w:val="center"/>
            <w:hideMark/>
          </w:tcPr>
          <w:p w14:paraId="7B5084C1"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5A2376C3" w14:textId="77777777"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02.03.2023;</w:t>
            </w:r>
          </w:p>
          <w:p w14:paraId="1D900C2E" w14:textId="010DC200"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02:55:010715:1551-02/373/2023-13;</w:t>
            </w:r>
          </w:p>
          <w:p w14:paraId="5B01C797" w14:textId="556BD533" w:rsidR="006D0901" w:rsidRPr="00956BA9" w:rsidRDefault="006D0901"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02.03.2023 по 31.07.2034.</w:t>
            </w:r>
          </w:p>
        </w:tc>
      </w:tr>
      <w:tr w:rsidR="006D0901" w:rsidRPr="00956BA9" w14:paraId="394899EE" w14:textId="77777777" w:rsidTr="008D5A87">
        <w:trPr>
          <w:trHeight w:val="2246"/>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7796D96C"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9</w:t>
            </w:r>
          </w:p>
        </w:tc>
        <w:tc>
          <w:tcPr>
            <w:tcW w:w="4229" w:type="dxa"/>
            <w:tcBorders>
              <w:top w:val="nil"/>
              <w:left w:val="nil"/>
              <w:bottom w:val="single" w:sz="4" w:space="0" w:color="auto"/>
              <w:right w:val="nil"/>
            </w:tcBorders>
            <w:shd w:val="clear" w:color="auto" w:fill="FFFFFF"/>
            <w:hideMark/>
          </w:tcPr>
          <w:p w14:paraId="711FEC28" w14:textId="77777777" w:rsidR="006D0901" w:rsidRPr="00956BA9" w:rsidRDefault="006D0901" w:rsidP="006D090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Газоснабжение котельной выставочного комплекса по ул. Менделеева 158, назначение: сооружения коммунального хозяйства (10), тип объекта: сооружение, протяжённость: 305,0 м, адрес (местонахождение) объекта: Республика Башкортостан, г. Уфа, ул. Менделеева, рядом с д. 158; кадастровый номер: 02:55:000000:42993.</w:t>
            </w:r>
          </w:p>
        </w:tc>
        <w:tc>
          <w:tcPr>
            <w:tcW w:w="834" w:type="dxa"/>
            <w:tcBorders>
              <w:top w:val="nil"/>
              <w:left w:val="single" w:sz="4" w:space="0" w:color="auto"/>
              <w:bottom w:val="single" w:sz="4" w:space="0" w:color="auto"/>
              <w:right w:val="single" w:sz="4" w:space="0" w:color="auto"/>
            </w:tcBorders>
            <w:shd w:val="clear" w:color="auto" w:fill="FFFFFF"/>
            <w:vAlign w:val="center"/>
            <w:hideMark/>
          </w:tcPr>
          <w:p w14:paraId="70B3B855"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nil"/>
              <w:left w:val="single" w:sz="4" w:space="0" w:color="auto"/>
              <w:bottom w:val="single" w:sz="4" w:space="0" w:color="auto"/>
              <w:right w:val="single" w:sz="4" w:space="0" w:color="auto"/>
            </w:tcBorders>
            <w:shd w:val="clear" w:color="auto" w:fill="FFFFFF"/>
          </w:tcPr>
          <w:p w14:paraId="50CB101F" w14:textId="7D498A89" w:rsidR="006D0901" w:rsidRPr="00956BA9" w:rsidRDefault="006D0901" w:rsidP="006D0901">
            <w:pPr>
              <w:pStyle w:val="a5"/>
              <w:widowControl w:val="0"/>
              <w:tabs>
                <w:tab w:val="left" w:pos="993"/>
                <w:tab w:val="left" w:pos="1260"/>
              </w:tabs>
              <w:ind w:left="23" w:hanging="23"/>
              <w:jc w:val="both"/>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03.03.2023;</w:t>
            </w:r>
          </w:p>
          <w:p w14:paraId="19364583" w14:textId="1AD67851" w:rsidR="006D0901" w:rsidRPr="00956BA9" w:rsidRDefault="006D0901" w:rsidP="008D5A87">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02:55:000000:42993-02/373/2023-11;</w:t>
            </w:r>
          </w:p>
          <w:p w14:paraId="39B3942F" w14:textId="30643A29" w:rsidR="006D0901" w:rsidRPr="00956BA9" w:rsidRDefault="006D0901" w:rsidP="008D5A87">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02.03.2023 по 31.07.2034.</w:t>
            </w:r>
          </w:p>
        </w:tc>
      </w:tr>
      <w:tr w:rsidR="006D0901" w:rsidRPr="00956BA9" w14:paraId="6AD3E859" w14:textId="77777777" w:rsidTr="008D5A87">
        <w:trPr>
          <w:trHeight w:val="428"/>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46048C"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10</w:t>
            </w:r>
          </w:p>
        </w:tc>
        <w:tc>
          <w:tcPr>
            <w:tcW w:w="4229" w:type="dxa"/>
            <w:tcBorders>
              <w:top w:val="single" w:sz="4" w:space="0" w:color="auto"/>
              <w:left w:val="single" w:sz="4" w:space="0" w:color="auto"/>
              <w:bottom w:val="single" w:sz="4" w:space="0" w:color="auto"/>
              <w:right w:val="single" w:sz="4" w:space="0" w:color="auto"/>
            </w:tcBorders>
            <w:shd w:val="clear" w:color="auto" w:fill="FFFFFF"/>
            <w:hideMark/>
          </w:tcPr>
          <w:p w14:paraId="66293477" w14:textId="77777777" w:rsidR="006D0901" w:rsidRPr="00956BA9" w:rsidRDefault="006D0901" w:rsidP="006D090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Наружные сети водопровода, назначение: сооружения коммунального хозяйства (10), тип объекта: сооружение, протяжённость: 1 168,0 м, адрес (местонахождение) объекта: Республика Башкортостан, г. Уфа, ул. Менделеева, рядом с д. 158; кадастровый номер: 02:55:000000:42994.</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EAF9E"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24CB1F16" w14:textId="7B4FA941"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02.03.2023;</w:t>
            </w:r>
          </w:p>
          <w:p w14:paraId="1F7453C7" w14:textId="431D02FF"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02:55:000000:42994-02/373/2023-9;</w:t>
            </w:r>
          </w:p>
          <w:p w14:paraId="753419EF" w14:textId="0D84C230" w:rsidR="006D0901" w:rsidRPr="00956BA9" w:rsidRDefault="006D0901"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02.03.2023 по 31.07.2034.</w:t>
            </w:r>
          </w:p>
        </w:tc>
      </w:tr>
      <w:tr w:rsidR="006D0901" w:rsidRPr="00956BA9" w14:paraId="55272686" w14:textId="77777777" w:rsidTr="008D5A87">
        <w:trPr>
          <w:trHeight w:val="795"/>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85885B"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11</w:t>
            </w:r>
          </w:p>
        </w:tc>
        <w:tc>
          <w:tcPr>
            <w:tcW w:w="4229" w:type="dxa"/>
            <w:tcBorders>
              <w:top w:val="single" w:sz="4" w:space="0" w:color="auto"/>
              <w:left w:val="single" w:sz="4" w:space="0" w:color="auto"/>
              <w:bottom w:val="single" w:sz="4" w:space="0" w:color="auto"/>
              <w:right w:val="single" w:sz="4" w:space="0" w:color="auto"/>
            </w:tcBorders>
            <w:shd w:val="clear" w:color="auto" w:fill="FFFFFF"/>
            <w:hideMark/>
          </w:tcPr>
          <w:p w14:paraId="43CCE5CC" w14:textId="77777777" w:rsidR="006D0901" w:rsidRPr="00956BA9" w:rsidRDefault="006D0901" w:rsidP="006D090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Наружные сети дождевой канализации, назначение: сооружения канализации (10.3), тип объекта: сооружение, протяжённость: 856,0 м, адрес (местонахождение) объекта: Республика Башкортостан, г. Уфа, ул. Менделеева, рядом с д. 158; кадастровый номер: 02:55:010715:2087.</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89BAD"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26D55911" w14:textId="6EA292E6"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03.03.2023;</w:t>
            </w:r>
          </w:p>
          <w:p w14:paraId="61C6AA74" w14:textId="3B0D20F1"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02:55:010715:2087-02/373/2023-6;</w:t>
            </w:r>
          </w:p>
          <w:p w14:paraId="47990A26" w14:textId="7FF285D1" w:rsidR="006D0901" w:rsidRPr="00956BA9" w:rsidRDefault="006D0901"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03.03.2023 по 31.07.2034.</w:t>
            </w:r>
          </w:p>
        </w:tc>
      </w:tr>
      <w:tr w:rsidR="006D0901" w:rsidRPr="00956BA9" w14:paraId="055C6E85" w14:textId="77777777" w:rsidTr="008D5A87">
        <w:trPr>
          <w:trHeight w:val="906"/>
        </w:trPr>
        <w:tc>
          <w:tcPr>
            <w:tcW w:w="7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FDD0E6"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12</w:t>
            </w:r>
          </w:p>
        </w:tc>
        <w:tc>
          <w:tcPr>
            <w:tcW w:w="4229" w:type="dxa"/>
            <w:tcBorders>
              <w:top w:val="single" w:sz="4" w:space="0" w:color="auto"/>
              <w:left w:val="nil"/>
              <w:bottom w:val="single" w:sz="4" w:space="0" w:color="auto"/>
              <w:right w:val="nil"/>
            </w:tcBorders>
            <w:shd w:val="clear" w:color="auto" w:fill="FFFFFF"/>
            <w:hideMark/>
          </w:tcPr>
          <w:p w14:paraId="7943E8CF" w14:textId="77777777" w:rsidR="006D0901" w:rsidRPr="00956BA9" w:rsidRDefault="006D0901" w:rsidP="006D090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Наружные сети канализации, назначение: сооружения канализации (10.3), тип объекта: сооружение, протяжённость: 755,0 м, адрес (местонахождение) объекта: Республика Башкортостан, г. Уфа, ул. Менделеева, рядом с д. 158; кадастровый номер: 02:55:010715:2004.</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7448F"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44EFF542" w14:textId="77777777" w:rsidR="006D0901" w:rsidRPr="00956BA9" w:rsidRDefault="006D0901" w:rsidP="006D0901">
            <w:pPr>
              <w:pStyle w:val="a5"/>
              <w:widowControl w:val="0"/>
              <w:tabs>
                <w:tab w:val="left" w:pos="993"/>
                <w:tab w:val="left" w:pos="1260"/>
              </w:tabs>
              <w:autoSpaceDE/>
              <w:autoSpaceDN/>
              <w:ind w:left="23" w:hanging="23"/>
              <w:contextualSpacing w:val="0"/>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02.03.2023;</w:t>
            </w:r>
          </w:p>
          <w:p w14:paraId="44A0ADBB" w14:textId="3EA4133F" w:rsidR="006D0901" w:rsidRPr="00956BA9" w:rsidRDefault="006D0901" w:rsidP="006D0901">
            <w:pPr>
              <w:pStyle w:val="a5"/>
              <w:widowControl w:val="0"/>
              <w:tabs>
                <w:tab w:val="left" w:pos="993"/>
                <w:tab w:val="left" w:pos="1260"/>
              </w:tabs>
              <w:autoSpaceDE/>
              <w:autoSpaceDN/>
              <w:ind w:left="23" w:hanging="23"/>
              <w:contextualSpacing w:val="0"/>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02:55:010715:2004-02/373/2023-8;</w:t>
            </w:r>
          </w:p>
          <w:p w14:paraId="721E096C" w14:textId="7D54081B" w:rsidR="006D0901" w:rsidRPr="00956BA9" w:rsidRDefault="006D0901" w:rsidP="006D0901">
            <w:pPr>
              <w:pStyle w:val="a5"/>
              <w:widowControl w:val="0"/>
              <w:tabs>
                <w:tab w:val="left" w:pos="993"/>
                <w:tab w:val="left" w:pos="1260"/>
              </w:tabs>
              <w:autoSpaceDE/>
              <w:autoSpaceDN/>
              <w:ind w:left="23" w:hanging="23"/>
              <w:contextualSpacing w:val="0"/>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17.09.2019 по 31.07.2034.</w:t>
            </w:r>
          </w:p>
        </w:tc>
      </w:tr>
      <w:tr w:rsidR="006D0901" w:rsidRPr="00956BA9" w14:paraId="76075B15" w14:textId="77777777" w:rsidTr="008D5A87">
        <w:trPr>
          <w:trHeight w:val="1104"/>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4608A893"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13</w:t>
            </w:r>
          </w:p>
        </w:tc>
        <w:tc>
          <w:tcPr>
            <w:tcW w:w="4229" w:type="dxa"/>
            <w:tcBorders>
              <w:top w:val="single" w:sz="4" w:space="0" w:color="auto"/>
              <w:left w:val="single" w:sz="4" w:space="0" w:color="auto"/>
              <w:bottom w:val="single" w:sz="4" w:space="0" w:color="auto"/>
              <w:right w:val="single" w:sz="4" w:space="0" w:color="auto"/>
            </w:tcBorders>
            <w:shd w:val="clear" w:color="auto" w:fill="FFFFFF"/>
            <w:hideMark/>
          </w:tcPr>
          <w:p w14:paraId="5537FB73" w14:textId="77777777" w:rsidR="006D0901" w:rsidRPr="00956BA9" w:rsidRDefault="006D0901" w:rsidP="006D090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Наружные сети электроснабжения, назначение: сооружения электроэнергетики (1.1), тип объекта: сооружение, протяжённость: 749,0 м, адрес (местонахождение) объекта: Республика Башкортостан, г. Уфа, ул. Менделеева, рядом с д. 158; кадастровый номер: 02:55:010715:2005.</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641C4"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5DB39A6C" w14:textId="55D598DF"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03.03.2023;</w:t>
            </w:r>
          </w:p>
          <w:p w14:paraId="4E380CAE" w14:textId="3D830713"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02:55:010715:2005-02/373/2023-9;</w:t>
            </w:r>
          </w:p>
          <w:p w14:paraId="6E05F7FB" w14:textId="2CD4BED8" w:rsidR="006D0901" w:rsidRPr="00956BA9" w:rsidRDefault="006D0901"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03.03.2023 по 31.07.2034.</w:t>
            </w:r>
          </w:p>
        </w:tc>
      </w:tr>
      <w:tr w:rsidR="006D0901" w:rsidRPr="00956BA9" w14:paraId="75AA0CDC" w14:textId="77777777" w:rsidTr="008D5A87">
        <w:trPr>
          <w:trHeight w:val="851"/>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133E1B0F"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14</w:t>
            </w:r>
          </w:p>
        </w:tc>
        <w:tc>
          <w:tcPr>
            <w:tcW w:w="4229" w:type="dxa"/>
            <w:tcBorders>
              <w:top w:val="single" w:sz="4" w:space="0" w:color="auto"/>
              <w:left w:val="single" w:sz="4" w:space="0" w:color="auto"/>
              <w:bottom w:val="single" w:sz="4" w:space="0" w:color="auto"/>
              <w:right w:val="single" w:sz="4" w:space="0" w:color="auto"/>
            </w:tcBorders>
            <w:shd w:val="clear" w:color="auto" w:fill="FFFFFF"/>
            <w:hideMark/>
          </w:tcPr>
          <w:p w14:paraId="50A0CD9D" w14:textId="77777777" w:rsidR="006D0901" w:rsidRPr="00956BA9" w:rsidRDefault="006D0901" w:rsidP="006D090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Тепловые сети, назначение: сооружения коммунального хозяйства (10), тип объекта: сооружение, протяжённость: 1 239,0 м, адрес (местонахождение) объекта: Республика Башкортостан, г. Уфа, ул. Менделеева, рядом с д. 158; кадастровый номер: 02:55:010715:2003.</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FCDE98"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0E87CFE3" w14:textId="77777777"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02.03.2023;</w:t>
            </w:r>
          </w:p>
          <w:p w14:paraId="0B3EF5F5" w14:textId="58408F75"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02:55:010715:2003-02/373/2023-8;</w:t>
            </w:r>
          </w:p>
          <w:p w14:paraId="56F44FE6" w14:textId="478279AF" w:rsidR="006D0901" w:rsidRPr="00956BA9" w:rsidRDefault="006D0901"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02.03.2023 по 31.07.2034.</w:t>
            </w:r>
          </w:p>
        </w:tc>
      </w:tr>
      <w:tr w:rsidR="006D0901" w:rsidRPr="00956BA9" w14:paraId="41120B24" w14:textId="77777777" w:rsidTr="008D5A87">
        <w:trPr>
          <w:trHeight w:val="900"/>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17BC39C1"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15</w:t>
            </w:r>
          </w:p>
        </w:tc>
        <w:tc>
          <w:tcPr>
            <w:tcW w:w="4229" w:type="dxa"/>
            <w:tcBorders>
              <w:top w:val="single" w:sz="4" w:space="0" w:color="auto"/>
              <w:left w:val="nil"/>
              <w:bottom w:val="single" w:sz="4" w:space="0" w:color="auto"/>
              <w:right w:val="single" w:sz="4" w:space="0" w:color="auto"/>
            </w:tcBorders>
            <w:shd w:val="clear" w:color="auto" w:fill="FFFFFF"/>
            <w:hideMark/>
          </w:tcPr>
          <w:p w14:paraId="2B004EE5" w14:textId="77777777" w:rsidR="006D0901" w:rsidRPr="00956BA9" w:rsidRDefault="006D0901" w:rsidP="006D090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Эстакада, назначение: нежилое, тип объекта: сооружение, площадь: 1 138,5 кв. м, адрес (местонахождение) объекта: Республика Башкортостан, г. Уфа, ул. Менделеева, д. 158; кадастровый номер: 02:55:010715:1879.</w:t>
            </w:r>
          </w:p>
        </w:tc>
        <w:tc>
          <w:tcPr>
            <w:tcW w:w="834" w:type="dxa"/>
            <w:tcBorders>
              <w:top w:val="single" w:sz="4" w:space="0" w:color="auto"/>
              <w:left w:val="nil"/>
              <w:bottom w:val="single" w:sz="4" w:space="0" w:color="auto"/>
              <w:right w:val="single" w:sz="4" w:space="0" w:color="auto"/>
            </w:tcBorders>
            <w:shd w:val="clear" w:color="auto" w:fill="FFFFFF"/>
            <w:vAlign w:val="center"/>
            <w:hideMark/>
          </w:tcPr>
          <w:p w14:paraId="45DF805B"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single" w:sz="4" w:space="0" w:color="auto"/>
              <w:left w:val="nil"/>
              <w:bottom w:val="single" w:sz="4" w:space="0" w:color="auto"/>
              <w:right w:val="single" w:sz="4" w:space="0" w:color="auto"/>
            </w:tcBorders>
            <w:shd w:val="clear" w:color="auto" w:fill="FFFFFF"/>
          </w:tcPr>
          <w:p w14:paraId="1F0114B4" w14:textId="061F66AA"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03.03.2023;</w:t>
            </w:r>
          </w:p>
          <w:p w14:paraId="078406D3" w14:textId="4416C208"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02:55:010715:1879-02/373/2023-26;</w:t>
            </w:r>
          </w:p>
          <w:p w14:paraId="2A4C02BE" w14:textId="5C8712DA" w:rsidR="006D0901" w:rsidRPr="00956BA9" w:rsidRDefault="006D0901"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03.03.2023 по 31.07.2034.</w:t>
            </w:r>
          </w:p>
        </w:tc>
      </w:tr>
      <w:tr w:rsidR="006D0901" w:rsidRPr="00956BA9" w14:paraId="1316FA8A" w14:textId="77777777" w:rsidTr="008D5A87">
        <w:trPr>
          <w:trHeight w:val="900"/>
        </w:trPr>
        <w:tc>
          <w:tcPr>
            <w:tcW w:w="733" w:type="dxa"/>
            <w:tcBorders>
              <w:top w:val="nil"/>
              <w:left w:val="single" w:sz="4" w:space="0" w:color="auto"/>
              <w:bottom w:val="single" w:sz="4" w:space="0" w:color="auto"/>
              <w:right w:val="single" w:sz="4" w:space="0" w:color="auto"/>
            </w:tcBorders>
            <w:shd w:val="clear" w:color="auto" w:fill="FFFFFF"/>
            <w:noWrap/>
            <w:vAlign w:val="center"/>
            <w:hideMark/>
          </w:tcPr>
          <w:p w14:paraId="6C422EEE" w14:textId="77777777" w:rsidR="006D0901" w:rsidRPr="00956BA9" w:rsidRDefault="006D0901" w:rsidP="006D090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16</w:t>
            </w:r>
          </w:p>
        </w:tc>
        <w:tc>
          <w:tcPr>
            <w:tcW w:w="4229" w:type="dxa"/>
            <w:tcBorders>
              <w:top w:val="nil"/>
              <w:left w:val="nil"/>
              <w:bottom w:val="single" w:sz="4" w:space="0" w:color="auto"/>
              <w:right w:val="single" w:sz="4" w:space="0" w:color="auto"/>
            </w:tcBorders>
            <w:shd w:val="clear" w:color="auto" w:fill="FFFFFF"/>
            <w:hideMark/>
          </w:tcPr>
          <w:p w14:paraId="420F4BE9" w14:textId="77777777" w:rsidR="006D0901" w:rsidRPr="00956BA9" w:rsidRDefault="006D0901" w:rsidP="006D090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Эстакада, назначение: нежилое, тип объекта: сооружение, площадь: 4 063,5 кв. м, адрес (местонахождение) объекта: Республика Башкортостан, г. Уфа, ул. Менделеева, д. 158; кадастровый номер: 02:55:010715:1883.</w:t>
            </w:r>
          </w:p>
        </w:tc>
        <w:tc>
          <w:tcPr>
            <w:tcW w:w="834" w:type="dxa"/>
            <w:tcBorders>
              <w:top w:val="nil"/>
              <w:left w:val="nil"/>
              <w:bottom w:val="single" w:sz="4" w:space="0" w:color="auto"/>
              <w:right w:val="single" w:sz="4" w:space="0" w:color="auto"/>
            </w:tcBorders>
            <w:shd w:val="clear" w:color="auto" w:fill="FFFFFF"/>
            <w:vAlign w:val="center"/>
            <w:hideMark/>
          </w:tcPr>
          <w:p w14:paraId="5FDFEF67" w14:textId="77777777" w:rsidR="006D0901" w:rsidRPr="00956BA9" w:rsidRDefault="006D0901" w:rsidP="006D090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3560" w:type="dxa"/>
            <w:tcBorders>
              <w:top w:val="nil"/>
              <w:left w:val="nil"/>
              <w:bottom w:val="single" w:sz="4" w:space="0" w:color="auto"/>
              <w:right w:val="single" w:sz="4" w:space="0" w:color="auto"/>
            </w:tcBorders>
            <w:shd w:val="clear" w:color="auto" w:fill="FFFFFF"/>
          </w:tcPr>
          <w:p w14:paraId="5F5FA2A8" w14:textId="77777777"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Дата государственной регистрации: 03.03.2023;</w:t>
            </w:r>
          </w:p>
          <w:p w14:paraId="72EFE12B" w14:textId="3CCB101A" w:rsidR="006D0901" w:rsidRPr="00956BA9" w:rsidRDefault="006D0901" w:rsidP="006D0901">
            <w:pPr>
              <w:pStyle w:val="a5"/>
              <w:widowControl w:val="0"/>
              <w:tabs>
                <w:tab w:val="left" w:pos="993"/>
                <w:tab w:val="left" w:pos="1260"/>
              </w:tabs>
              <w:ind w:left="23" w:hanging="23"/>
              <w:rPr>
                <w:rFonts w:ascii="Verdana" w:eastAsiaTheme="minorHAnsi" w:hAnsi="Verdana"/>
                <w:color w:val="000000"/>
                <w:sz w:val="18"/>
                <w:szCs w:val="18"/>
              </w:rPr>
            </w:pPr>
            <w:r w:rsidRPr="00956BA9">
              <w:rPr>
                <w:rFonts w:ascii="Verdana" w:eastAsiaTheme="minorHAnsi" w:hAnsi="Verdana"/>
                <w:color w:val="000000"/>
                <w:sz w:val="18"/>
                <w:szCs w:val="18"/>
              </w:rPr>
              <w:t>Номер государственной регистрации: 02:55:010715:1883-02/373/2023-26;</w:t>
            </w:r>
          </w:p>
          <w:p w14:paraId="2CF02061" w14:textId="731EB051" w:rsidR="006D0901" w:rsidRPr="00956BA9" w:rsidRDefault="006D0901" w:rsidP="006D0901">
            <w:pPr>
              <w:pStyle w:val="a5"/>
              <w:widowControl w:val="0"/>
              <w:tabs>
                <w:tab w:val="left" w:pos="993"/>
                <w:tab w:val="left" w:pos="1260"/>
              </w:tabs>
              <w:ind w:left="23" w:hanging="23"/>
              <w:rPr>
                <w:rFonts w:ascii="Verdana" w:hAnsi="Verdana"/>
                <w:color w:val="000000"/>
                <w:sz w:val="18"/>
                <w:szCs w:val="18"/>
              </w:rPr>
            </w:pPr>
            <w:r w:rsidRPr="00956BA9">
              <w:rPr>
                <w:rFonts w:ascii="Verdana" w:eastAsiaTheme="minorHAnsi" w:hAnsi="Verdana"/>
                <w:color w:val="000000"/>
                <w:sz w:val="18"/>
                <w:szCs w:val="18"/>
              </w:rPr>
              <w:t>Срок, на который установлено ограничение прав и обременение объекта недвижимости: Срок действия с 03.03.2023 по 31.07.2034.</w:t>
            </w:r>
          </w:p>
        </w:tc>
      </w:tr>
    </w:tbl>
    <w:p w14:paraId="5FE9A5B2" w14:textId="77777777" w:rsidR="0033037E" w:rsidRPr="00956BA9" w:rsidRDefault="0033037E" w:rsidP="00F81C53">
      <w:pPr>
        <w:pStyle w:val="a5"/>
        <w:widowControl w:val="0"/>
        <w:tabs>
          <w:tab w:val="left" w:pos="993"/>
          <w:tab w:val="left" w:pos="1260"/>
        </w:tabs>
        <w:ind w:left="0" w:firstLine="567"/>
        <w:jc w:val="both"/>
        <w:rPr>
          <w:rFonts w:ascii="Verdana" w:hAnsi="Verdana"/>
        </w:rPr>
      </w:pPr>
    </w:p>
    <w:p w14:paraId="460A5448" w14:textId="1AC050C4" w:rsidR="009D7DEB" w:rsidRPr="00956BA9" w:rsidRDefault="009D7DEB" w:rsidP="0044313C">
      <w:pPr>
        <w:pStyle w:val="a5"/>
        <w:tabs>
          <w:tab w:val="left" w:pos="1134"/>
        </w:tabs>
        <w:ind w:left="0" w:firstLine="567"/>
        <w:jc w:val="both"/>
        <w:rPr>
          <w:rFonts w:ascii="Verdana" w:hAnsi="Verdana"/>
          <w:color w:val="000000"/>
        </w:rPr>
      </w:pPr>
      <w:r w:rsidRPr="00956BA9">
        <w:rPr>
          <w:rFonts w:ascii="Verdana" w:hAnsi="Verdana"/>
        </w:rPr>
        <w:t>1.</w:t>
      </w:r>
      <w:r w:rsidR="0044313C" w:rsidRPr="00956BA9">
        <w:rPr>
          <w:rFonts w:ascii="Verdana" w:hAnsi="Verdana"/>
        </w:rPr>
        <w:t>4</w:t>
      </w:r>
      <w:r w:rsidRPr="00956BA9">
        <w:rPr>
          <w:rFonts w:ascii="Verdana" w:hAnsi="Verdana"/>
        </w:rPr>
        <w:t xml:space="preserve">. </w:t>
      </w:r>
      <w:r w:rsidRPr="00956BA9">
        <w:rPr>
          <w:rFonts w:ascii="Verdana" w:hAnsi="Verdana"/>
          <w:color w:val="000000"/>
        </w:rPr>
        <w:t>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w:t>
      </w:r>
      <w:r w:rsidR="003E4814" w:rsidRPr="00956BA9">
        <w:rPr>
          <w:rFonts w:ascii="Verdana" w:hAnsi="Verdana"/>
          <w:color w:val="000000"/>
        </w:rPr>
        <w:t>а</w:t>
      </w:r>
      <w:r w:rsidRPr="00956BA9">
        <w:rPr>
          <w:rFonts w:ascii="Verdana" w:hAnsi="Verdana"/>
          <w:color w:val="000000"/>
        </w:rPr>
        <w:t>м</w:t>
      </w:r>
      <w:r w:rsidR="003E4814" w:rsidRPr="00956BA9">
        <w:rPr>
          <w:rFonts w:ascii="Verdana" w:hAnsi="Verdana"/>
          <w:color w:val="000000"/>
        </w:rPr>
        <w:t>и</w:t>
      </w:r>
      <w:r w:rsidRPr="00956BA9">
        <w:rPr>
          <w:rFonts w:ascii="Verdana" w:hAnsi="Verdana"/>
          <w:color w:val="000000"/>
        </w:rPr>
        <w:t>,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15501677" w14:textId="664C664F" w:rsidR="009D7DEB" w:rsidRPr="00956BA9" w:rsidRDefault="009D7DEB" w:rsidP="003943A0">
      <w:pPr>
        <w:pStyle w:val="a5"/>
        <w:numPr>
          <w:ilvl w:val="1"/>
          <w:numId w:val="14"/>
        </w:numPr>
        <w:tabs>
          <w:tab w:val="left" w:pos="993"/>
        </w:tabs>
        <w:ind w:left="0" w:firstLine="567"/>
        <w:jc w:val="both"/>
        <w:rPr>
          <w:rFonts w:ascii="Verdana" w:hAnsi="Verdana"/>
        </w:rPr>
      </w:pPr>
      <w:r w:rsidRPr="00956BA9">
        <w:rPr>
          <w:rFonts w:ascii="Verdana" w:hAnsi="Verdana"/>
          <w:color w:val="000000"/>
        </w:rPr>
        <w:t>Продавц</w:t>
      </w:r>
      <w:r w:rsidR="003E4814" w:rsidRPr="00956BA9">
        <w:rPr>
          <w:rFonts w:ascii="Verdana" w:hAnsi="Verdana"/>
          <w:color w:val="000000"/>
        </w:rPr>
        <w:t>ы</w:t>
      </w:r>
      <w:r w:rsidRPr="00956BA9">
        <w:rPr>
          <w:rFonts w:ascii="Verdana" w:hAnsi="Verdana"/>
          <w:color w:val="000000"/>
        </w:rPr>
        <w:t xml:space="preserve"> настоящим </w:t>
      </w:r>
      <w:r w:rsidRPr="00956BA9">
        <w:rPr>
          <w:rFonts w:ascii="Verdana" w:hAnsi="Verdana"/>
        </w:rPr>
        <w:t>заверя</w:t>
      </w:r>
      <w:r w:rsidR="003E4814" w:rsidRPr="00956BA9">
        <w:rPr>
          <w:rFonts w:ascii="Verdana" w:hAnsi="Verdana"/>
        </w:rPr>
        <w:t>ю</w:t>
      </w:r>
      <w:r w:rsidRPr="00956BA9">
        <w:rPr>
          <w:rFonts w:ascii="Verdana" w:hAnsi="Verdana"/>
        </w:rPr>
        <w:t>т Покупателя в том, что следующие заявления являются достоверными, точными и не вводящими в заблуждение:</w:t>
      </w:r>
    </w:p>
    <w:p w14:paraId="3C7A9192" w14:textId="77777777" w:rsidR="009D7DEB" w:rsidRPr="00956BA9" w:rsidRDefault="009D7DEB" w:rsidP="0044313C">
      <w:pPr>
        <w:pStyle w:val="a5"/>
        <w:ind w:left="0" w:firstLine="567"/>
        <w:jc w:val="both"/>
        <w:rPr>
          <w:rFonts w:ascii="Verdana" w:hAnsi="Verdana"/>
          <w:color w:val="000000"/>
        </w:rPr>
      </w:pPr>
      <w:r w:rsidRPr="00956BA9">
        <w:rPr>
          <w:rFonts w:ascii="Verdana" w:hAnsi="Verdana"/>
          <w:color w:val="000000"/>
          <w:lang w:val="en-US"/>
        </w:rPr>
        <w:t>a</w:t>
      </w:r>
      <w:r w:rsidRPr="00956BA9">
        <w:rPr>
          <w:rFonts w:ascii="Verdana" w:hAnsi="Verdana"/>
          <w:color w:val="000000"/>
        </w:rPr>
        <w:t>. Недвижимое имущество надлежащим образом зарегистрировано и на законном основании существует в соответствии с законодательством Российской Федерации;</w:t>
      </w:r>
    </w:p>
    <w:p w14:paraId="452F6CAC" w14:textId="522AAF51" w:rsidR="009D7DEB" w:rsidRPr="00956BA9" w:rsidRDefault="009D7DEB" w:rsidP="0044313C">
      <w:pPr>
        <w:pStyle w:val="a5"/>
        <w:tabs>
          <w:tab w:val="left" w:pos="709"/>
        </w:tabs>
        <w:ind w:left="0" w:firstLine="567"/>
        <w:jc w:val="both"/>
        <w:rPr>
          <w:rFonts w:ascii="Verdana" w:hAnsi="Verdana"/>
          <w:color w:val="000000"/>
        </w:rPr>
      </w:pPr>
      <w:r w:rsidRPr="00956BA9">
        <w:rPr>
          <w:rFonts w:ascii="Verdana" w:hAnsi="Verdana"/>
          <w:color w:val="000000"/>
          <w:lang w:val="en-US"/>
        </w:rPr>
        <w:t>b</w:t>
      </w:r>
      <w:r w:rsidRPr="00956BA9">
        <w:rPr>
          <w:rFonts w:ascii="Verdana" w:hAnsi="Verdana"/>
          <w:color w:val="000000"/>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r w:rsidR="0044313C" w:rsidRPr="00956BA9">
        <w:rPr>
          <w:rFonts w:ascii="Verdana" w:hAnsi="Verdana"/>
          <w:color w:val="000000"/>
        </w:rPr>
        <w:t xml:space="preserve"> Р.О.С.Т.</w:t>
      </w:r>
      <w:r w:rsidRPr="00956BA9">
        <w:rPr>
          <w:rFonts w:ascii="Verdana" w:hAnsi="Verdana"/>
          <w:color w:val="000000"/>
        </w:rPr>
        <w:t>»;</w:t>
      </w:r>
    </w:p>
    <w:p w14:paraId="4768EC22" w14:textId="1BFDD4B8" w:rsidR="009D7DEB" w:rsidRPr="00956BA9" w:rsidRDefault="009D7DEB" w:rsidP="009D7DEB">
      <w:pPr>
        <w:pStyle w:val="a5"/>
        <w:ind w:left="0" w:firstLine="567"/>
        <w:jc w:val="both"/>
        <w:rPr>
          <w:rFonts w:ascii="Verdana" w:hAnsi="Verdana"/>
          <w:color w:val="000000"/>
        </w:rPr>
      </w:pPr>
      <w:r w:rsidRPr="00956BA9">
        <w:rPr>
          <w:rFonts w:ascii="Verdana" w:hAnsi="Verdana"/>
          <w:color w:val="000000"/>
          <w:lang w:val="en-US"/>
        </w:rPr>
        <w:t>c</w:t>
      </w:r>
      <w:r w:rsidRPr="00956BA9">
        <w:rPr>
          <w:rFonts w:ascii="Verdana" w:hAnsi="Verdana"/>
          <w:color w:val="000000"/>
        </w:rPr>
        <w:t>. Лицо, подписавшее Договор, уполномочено в полном объеме представлять и заключать Договор за и от имени Продавц</w:t>
      </w:r>
      <w:r w:rsidR="003E4814" w:rsidRPr="00956BA9">
        <w:rPr>
          <w:rFonts w:ascii="Verdana" w:hAnsi="Verdana"/>
          <w:color w:val="000000"/>
        </w:rPr>
        <w:t>ов</w:t>
      </w:r>
      <w:r w:rsidRPr="00956BA9">
        <w:rPr>
          <w:rFonts w:ascii="Verdana" w:hAnsi="Verdana"/>
          <w:color w:val="000000"/>
        </w:rPr>
        <w:t>;</w:t>
      </w:r>
    </w:p>
    <w:p w14:paraId="36838216" w14:textId="781F87AC" w:rsidR="0044313C" w:rsidRPr="00956BA9" w:rsidRDefault="0044313C" w:rsidP="009D7DEB">
      <w:pPr>
        <w:pStyle w:val="ConsNormal"/>
        <w:widowControl/>
        <w:tabs>
          <w:tab w:val="left" w:pos="709"/>
          <w:tab w:val="left" w:pos="1080"/>
        </w:tabs>
        <w:ind w:right="0" w:firstLine="567"/>
        <w:jc w:val="both"/>
        <w:rPr>
          <w:rFonts w:ascii="Verdana" w:hAnsi="Verdana"/>
          <w:color w:val="000000"/>
        </w:rPr>
      </w:pPr>
      <w:r w:rsidRPr="00956BA9">
        <w:rPr>
          <w:rFonts w:ascii="Verdana" w:hAnsi="Verdana"/>
          <w:color w:val="000000"/>
        </w:rPr>
        <w:t xml:space="preserve">1.6. </w:t>
      </w:r>
      <w:r w:rsidRPr="00956BA9">
        <w:rPr>
          <w:rFonts w:ascii="Verdana" w:hAnsi="Verdana" w:cs="Verdana"/>
          <w:color w:val="000000"/>
        </w:rPr>
        <w:t xml:space="preserve">До заключения Договора Покупатель произвел осмотр недвижимого имущества в натуре, в том числе, все коммуникации, сети, инженерное и технологическое оборудование (механизмы), систему пожарной безопасности, обеспечивающие недвижимое имущество, изучил документацию на недвижимое имущество, включая документацию, связанную с арендой Земельного участка, не обнаружил каких-либо существенных дефектов и недостатков, </w:t>
      </w:r>
      <w:r w:rsidRPr="00956BA9">
        <w:rPr>
          <w:rFonts w:ascii="Verdana" w:hAnsi="Verdana" w:cs="Verdana"/>
          <w:bCs/>
          <w:color w:val="000000"/>
        </w:rPr>
        <w:t>за исключением тех, о которых ему сообщил Продавец</w:t>
      </w:r>
      <w:r w:rsidRPr="00956BA9">
        <w:rPr>
          <w:rFonts w:ascii="Verdana" w:hAnsi="Verdana" w:cs="Verdana"/>
          <w:color w:val="000000"/>
        </w:rPr>
        <w:t xml:space="preserve">, которые могли бы повлиять на решение о покупке и цене недвижимое имущества. Недвижимое имущество соответствует требованиям Покупателя, претензий по состоянию, качеству и характеристикам недвижимого имущества, к документации на недвижимое имущество, </w:t>
      </w:r>
      <w:r w:rsidRPr="00956BA9">
        <w:rPr>
          <w:rFonts w:ascii="Verdana" w:hAnsi="Verdana"/>
          <w:color w:val="000000" w:themeColor="text1"/>
        </w:rPr>
        <w:t xml:space="preserve">в том числе </w:t>
      </w:r>
      <w:r w:rsidRPr="00956BA9">
        <w:rPr>
          <w:rFonts w:ascii="Verdana" w:hAnsi="Verdana"/>
        </w:rPr>
        <w:t>по арендным отношениям в отношении Земельного участка</w:t>
      </w:r>
      <w:r w:rsidRPr="00956BA9">
        <w:rPr>
          <w:rFonts w:ascii="Verdana" w:hAnsi="Verdana"/>
          <w:color w:val="000000" w:themeColor="text1"/>
        </w:rPr>
        <w:t>,</w:t>
      </w:r>
      <w:r w:rsidRPr="00956BA9">
        <w:rPr>
          <w:rFonts w:ascii="Verdana" w:hAnsi="Verdana" w:cs="Verdana"/>
          <w:color w:val="000000"/>
        </w:rPr>
        <w:t xml:space="preserve"> к системе пожарной безопасности, </w:t>
      </w:r>
      <w:r w:rsidR="00845E7F" w:rsidRPr="00956BA9">
        <w:rPr>
          <w:rFonts w:ascii="Verdana" w:hAnsi="Verdana" w:cs="Verdana"/>
          <w:color w:val="000000"/>
        </w:rPr>
        <w:t xml:space="preserve">техническим характеристикам недвижимого имущества, </w:t>
      </w:r>
      <w:r w:rsidRPr="00956BA9">
        <w:rPr>
          <w:rFonts w:ascii="Verdana" w:hAnsi="Verdana" w:cs="Verdana"/>
          <w:color w:val="000000"/>
        </w:rPr>
        <w:t>Покупатель к Продавц</w:t>
      </w:r>
      <w:r w:rsidR="00DF27DD" w:rsidRPr="00956BA9">
        <w:rPr>
          <w:rFonts w:ascii="Verdana" w:hAnsi="Verdana" w:cs="Verdana"/>
          <w:color w:val="000000"/>
        </w:rPr>
        <w:t>ам</w:t>
      </w:r>
      <w:r w:rsidRPr="00956BA9">
        <w:rPr>
          <w:rFonts w:ascii="Verdana" w:hAnsi="Verdana" w:cs="Verdana"/>
          <w:color w:val="000000"/>
        </w:rPr>
        <w:t xml:space="preserve"> не имеет. Покупатель подтверждает, что ознакомился с документацией на </w:t>
      </w:r>
      <w:r w:rsidR="000502A1" w:rsidRPr="00956BA9">
        <w:rPr>
          <w:rFonts w:ascii="Verdana" w:hAnsi="Verdana" w:cs="Verdana"/>
          <w:color w:val="000000"/>
        </w:rPr>
        <w:t>недвижимое и</w:t>
      </w:r>
      <w:r w:rsidRPr="00956BA9">
        <w:rPr>
          <w:rFonts w:ascii="Verdana" w:hAnsi="Verdana" w:cs="Verdana"/>
          <w:color w:val="000000"/>
        </w:rPr>
        <w:t xml:space="preserve">мущество. Покупатель осознает, что фактическое состояние </w:t>
      </w:r>
      <w:r w:rsidR="000502A1" w:rsidRPr="00956BA9">
        <w:rPr>
          <w:rFonts w:ascii="Verdana" w:hAnsi="Verdana" w:cs="Verdana"/>
          <w:color w:val="000000"/>
        </w:rPr>
        <w:t>недвижимого и</w:t>
      </w:r>
      <w:r w:rsidRPr="00956BA9">
        <w:rPr>
          <w:rFonts w:ascii="Verdana" w:hAnsi="Verdana" w:cs="Verdana"/>
          <w:color w:val="000000"/>
        </w:rPr>
        <w:t>мущества может потребовать проведение силами и за счет Покупателя мероприятий, связанных с его фактическим состоянием, в том числе с актуализацией сведений в ЕГРН, в соответствии с законодательством Российской Федерации. Расходы, понесенные Покупателем в связи с проведением вышеуказанных мероприятий, в случае их наличия, не подлежат компенсации Продавц</w:t>
      </w:r>
      <w:r w:rsidR="003E4814" w:rsidRPr="00956BA9">
        <w:rPr>
          <w:rFonts w:ascii="Verdana" w:hAnsi="Verdana" w:cs="Verdana"/>
          <w:color w:val="000000"/>
        </w:rPr>
        <w:t>ами</w:t>
      </w:r>
      <w:r w:rsidRPr="00956BA9">
        <w:rPr>
          <w:rFonts w:ascii="Verdana" w:hAnsi="Verdana" w:cs="Verdana"/>
          <w:color w:val="000000"/>
        </w:rPr>
        <w:t xml:space="preserve"> и не уменьшают Цену </w:t>
      </w:r>
      <w:r w:rsidR="000502A1" w:rsidRPr="00956BA9">
        <w:rPr>
          <w:rFonts w:ascii="Verdana" w:hAnsi="Verdana" w:cs="Verdana"/>
          <w:color w:val="000000"/>
        </w:rPr>
        <w:t>недвижимого и</w:t>
      </w:r>
      <w:r w:rsidRPr="00956BA9">
        <w:rPr>
          <w:rFonts w:ascii="Verdana" w:hAnsi="Verdana" w:cs="Verdana"/>
          <w:color w:val="000000"/>
        </w:rPr>
        <w:t>мущества</w:t>
      </w:r>
      <w:r w:rsidR="000502A1" w:rsidRPr="00956BA9">
        <w:rPr>
          <w:rFonts w:ascii="Verdana" w:hAnsi="Verdana" w:cs="Verdana"/>
          <w:color w:val="000000"/>
        </w:rPr>
        <w:t>.</w:t>
      </w:r>
    </w:p>
    <w:p w14:paraId="00377BCC" w14:textId="6CA4C4CC" w:rsidR="009D7DEB" w:rsidRPr="00956BA9" w:rsidRDefault="009D7DEB" w:rsidP="003943A0">
      <w:pPr>
        <w:pStyle w:val="ConsNormal"/>
        <w:widowControl/>
        <w:numPr>
          <w:ilvl w:val="1"/>
          <w:numId w:val="15"/>
        </w:numPr>
        <w:tabs>
          <w:tab w:val="left" w:pos="1134"/>
        </w:tabs>
        <w:ind w:left="0" w:right="0" w:firstLine="708"/>
        <w:jc w:val="both"/>
        <w:rPr>
          <w:rFonts w:ascii="Verdana" w:hAnsi="Verdana" w:cs="Times New Roman"/>
          <w:bCs/>
        </w:rPr>
      </w:pPr>
      <w:r w:rsidRPr="00956BA9">
        <w:rPr>
          <w:rFonts w:ascii="Verdana" w:hAnsi="Verdana" w:cs="Times New Roman"/>
        </w:rPr>
        <w:t>Покупатель настоящим заверяет Продавц</w:t>
      </w:r>
      <w:r w:rsidR="003E4814" w:rsidRPr="00956BA9">
        <w:rPr>
          <w:rFonts w:ascii="Verdana" w:hAnsi="Verdana" w:cs="Times New Roman"/>
        </w:rPr>
        <w:t>ов</w:t>
      </w:r>
      <w:r w:rsidRPr="00956BA9">
        <w:rPr>
          <w:rFonts w:ascii="Verdana" w:hAnsi="Verdana" w:cs="Times New Roman"/>
        </w:rPr>
        <w:t xml:space="preserve"> в том, что следующие заявления являются достоверными, точными и не вводящими в заблуждение</w:t>
      </w:r>
      <w:r w:rsidRPr="00956BA9">
        <w:rPr>
          <w:rFonts w:ascii="Verdana" w:hAnsi="Verdana" w:cs="Times New Roman"/>
          <w:bCs/>
        </w:rPr>
        <w:t>:</w:t>
      </w:r>
    </w:p>
    <w:p w14:paraId="6B94F123" w14:textId="081EB4EF" w:rsidR="009D7DEB" w:rsidRPr="00956BA9" w:rsidRDefault="009D7DEB" w:rsidP="000502A1">
      <w:pPr>
        <w:pStyle w:val="ConsNormal"/>
        <w:tabs>
          <w:tab w:val="left" w:pos="1134"/>
        </w:tabs>
        <w:ind w:right="0" w:firstLine="709"/>
        <w:jc w:val="both"/>
        <w:rPr>
          <w:rFonts w:ascii="Verdana" w:hAnsi="Verdana" w:cs="Times New Roman"/>
        </w:rPr>
      </w:pPr>
      <w:r w:rsidRPr="00956BA9">
        <w:rPr>
          <w:rFonts w:ascii="Verdana" w:hAnsi="Verdana" w:cs="Times New Roman"/>
        </w:rPr>
        <w:t>а</w:t>
      </w:r>
      <w:r w:rsidRPr="00956BA9">
        <w:rPr>
          <w:rFonts w:ascii="Verdana" w:hAnsi="Verdana" w:cs="Times New Roman"/>
          <w:bCs/>
        </w:rPr>
        <w:t xml:space="preserve">. </w:t>
      </w:r>
      <w:r w:rsidRPr="00956BA9">
        <w:rPr>
          <w:rFonts w:ascii="Verdana" w:hAnsi="Verdana" w:cs="Times New Roman"/>
        </w:rPr>
        <w:t>Покупатель подтверждает, что получил от Продавц</w:t>
      </w:r>
      <w:r w:rsidR="003E4814" w:rsidRPr="00956BA9">
        <w:rPr>
          <w:rFonts w:ascii="Verdana" w:hAnsi="Verdana" w:cs="Times New Roman"/>
        </w:rPr>
        <w:t>ов</w:t>
      </w:r>
      <w:r w:rsidRPr="00956BA9">
        <w:rPr>
          <w:rFonts w:ascii="Verdana" w:hAnsi="Verdana" w:cs="Times New Roman"/>
        </w:rPr>
        <w:t xml:space="preserve"> полную информацию об обременениях Недвижимого имущества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Недвижимого имущества и требования о предоставлении которой установлены федеральными законами. Вся указанная информация содержится в Договоре;</w:t>
      </w:r>
    </w:p>
    <w:p w14:paraId="3E89F4DC" w14:textId="5E58082C" w:rsidR="009D7DEB" w:rsidRPr="00956BA9" w:rsidRDefault="009D7DEB" w:rsidP="009D7DEB">
      <w:pPr>
        <w:pStyle w:val="ConsNormal"/>
        <w:tabs>
          <w:tab w:val="left" w:pos="1134"/>
        </w:tabs>
        <w:ind w:right="0" w:firstLine="567"/>
        <w:jc w:val="both"/>
        <w:rPr>
          <w:rFonts w:ascii="Verdana" w:hAnsi="Verdana" w:cs="Times New Roman"/>
        </w:rPr>
      </w:pPr>
    </w:p>
    <w:tbl>
      <w:tblPr>
        <w:tblW w:w="9606" w:type="dxa"/>
        <w:tblBorders>
          <w:insideH w:val="single" w:sz="4" w:space="0" w:color="auto"/>
          <w:insideV w:val="single" w:sz="4" w:space="0" w:color="auto"/>
        </w:tblBorders>
        <w:tblLook w:val="04A0" w:firstRow="1" w:lastRow="0" w:firstColumn="1" w:lastColumn="0" w:noHBand="0" w:noVBand="1"/>
      </w:tblPr>
      <w:tblGrid>
        <w:gridCol w:w="2268"/>
        <w:gridCol w:w="7338"/>
      </w:tblGrid>
      <w:tr w:rsidR="009D7DEB" w:rsidRPr="00956BA9" w14:paraId="205102AE" w14:textId="77777777" w:rsidTr="0044313C">
        <w:tc>
          <w:tcPr>
            <w:tcW w:w="2268" w:type="dxa"/>
            <w:shd w:val="clear" w:color="auto" w:fill="auto"/>
          </w:tcPr>
          <w:p w14:paraId="50DAD408" w14:textId="77777777" w:rsidR="009D7DEB" w:rsidRPr="00956BA9" w:rsidRDefault="009D7DEB" w:rsidP="0044313C">
            <w:pPr>
              <w:pStyle w:val="ConsNormal"/>
              <w:tabs>
                <w:tab w:val="left" w:pos="709"/>
                <w:tab w:val="left" w:pos="1080"/>
              </w:tabs>
              <w:ind w:right="0" w:firstLine="0"/>
              <w:jc w:val="right"/>
              <w:rPr>
                <w:rFonts w:ascii="Verdana" w:eastAsia="Calibri" w:hAnsi="Verdana" w:cs="Times New Roman"/>
                <w:bCs/>
                <w:i/>
                <w:color w:val="FF0000"/>
              </w:rPr>
            </w:pPr>
            <w:r w:rsidRPr="00956BA9">
              <w:rPr>
                <w:rFonts w:ascii="Verdana" w:eastAsia="Calibri" w:hAnsi="Verdana" w:cs="Times New Roman"/>
                <w:bCs/>
                <w:i/>
                <w:color w:val="FF0000"/>
              </w:rPr>
              <w:t xml:space="preserve">Вариант 1 </w:t>
            </w:r>
          </w:p>
          <w:p w14:paraId="76050534" w14:textId="77777777" w:rsidR="009D7DEB" w:rsidRPr="00956BA9" w:rsidRDefault="009D7DEB" w:rsidP="0044313C">
            <w:pPr>
              <w:pStyle w:val="ConsNormal"/>
              <w:tabs>
                <w:tab w:val="left" w:pos="709"/>
                <w:tab w:val="left" w:pos="1080"/>
              </w:tabs>
              <w:ind w:right="0" w:firstLine="0"/>
              <w:jc w:val="right"/>
              <w:rPr>
                <w:rFonts w:ascii="Verdana" w:eastAsia="Calibri" w:hAnsi="Verdana" w:cs="Times New Roman"/>
                <w:bCs/>
                <w:i/>
                <w:color w:val="FF0000"/>
              </w:rPr>
            </w:pPr>
            <w:r w:rsidRPr="00956BA9">
              <w:rPr>
                <w:rFonts w:ascii="Verdana" w:eastAsia="Calibri" w:hAnsi="Verdana" w:cs="Times New Roman"/>
                <w:bCs/>
                <w:i/>
                <w:color w:val="FF0000"/>
              </w:rPr>
              <w:t>для Покупателей юридических лиц</w:t>
            </w:r>
          </w:p>
        </w:tc>
        <w:tc>
          <w:tcPr>
            <w:tcW w:w="7338" w:type="dxa"/>
            <w:shd w:val="clear" w:color="auto" w:fill="auto"/>
          </w:tcPr>
          <w:p w14:paraId="39A594FA" w14:textId="77777777" w:rsidR="009D7DEB" w:rsidRPr="00956BA9" w:rsidRDefault="009D7DEB" w:rsidP="0044313C">
            <w:pPr>
              <w:pStyle w:val="ConsNormal"/>
              <w:tabs>
                <w:tab w:val="left" w:pos="0"/>
              </w:tabs>
              <w:ind w:right="0" w:firstLine="0"/>
              <w:jc w:val="both"/>
              <w:rPr>
                <w:rFonts w:ascii="Verdana" w:eastAsia="Calibri" w:hAnsi="Verdana" w:cs="Times New Roman"/>
                <w:bCs/>
              </w:rPr>
            </w:pPr>
            <w:r w:rsidRPr="00956BA9">
              <w:rPr>
                <w:rFonts w:ascii="Verdana" w:eastAsia="Calibri" w:hAnsi="Verdana" w:cs="Times New Roman"/>
                <w:color w:val="000000"/>
                <w:lang w:val="en-US"/>
              </w:rPr>
              <w:t>b</w:t>
            </w:r>
            <w:r w:rsidRPr="00956BA9">
              <w:rPr>
                <w:rFonts w:ascii="Verdana" w:eastAsia="Calibri" w:hAnsi="Verdana" w:cs="Times New Roman"/>
                <w:color w:val="000000"/>
              </w:rPr>
              <w:t xml:space="preserve">. </w:t>
            </w:r>
            <w:r w:rsidRPr="00956BA9">
              <w:rPr>
                <w:rFonts w:ascii="Verdana" w:eastAsia="Calibri" w:hAnsi="Verdana" w:cs="Times New Roman"/>
                <w:bCs/>
                <w:color w:val="000000"/>
              </w:rPr>
              <w:t xml:space="preserve">Покупатель заключает Договор добровольно, не вследствие стечения </w:t>
            </w:r>
            <w:r w:rsidRPr="00956BA9">
              <w:rPr>
                <w:rFonts w:ascii="Verdana" w:eastAsia="Calibri" w:hAnsi="Verdana" w:cs="Times New Roman"/>
                <w:color w:val="000000"/>
              </w:rPr>
              <w:t>тяжелых</w:t>
            </w:r>
            <w:r w:rsidRPr="00956BA9">
              <w:rPr>
                <w:rFonts w:ascii="Verdana" w:eastAsia="Calibri" w:hAnsi="Verdana" w:cs="Times New Roman"/>
                <w:bCs/>
                <w:color w:val="000000"/>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Pr="00956BA9">
              <w:rPr>
                <w:rFonts w:ascii="Verdana" w:eastAsia="Calibri" w:hAnsi="Verdana" w:cs="Times New Roman"/>
                <w:color w:val="000000"/>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956BA9">
              <w:rPr>
                <w:rFonts w:ascii="Verdana" w:eastAsia="Calibri" w:hAnsi="Verdana" w:cs="Times New Roman"/>
                <w:bCs/>
                <w:color w:val="000000"/>
              </w:rPr>
              <w:t>. Покупателем соблюдены все необходимые внутрикорпоративные процедуры для заключения Договора.</w:t>
            </w:r>
          </w:p>
        </w:tc>
      </w:tr>
      <w:tr w:rsidR="009D7DEB" w:rsidRPr="00956BA9" w14:paraId="2CAC431D" w14:textId="77777777" w:rsidTr="0044313C">
        <w:tc>
          <w:tcPr>
            <w:tcW w:w="2268" w:type="dxa"/>
            <w:shd w:val="clear" w:color="auto" w:fill="auto"/>
          </w:tcPr>
          <w:p w14:paraId="5EE0881A" w14:textId="77777777" w:rsidR="009D7DEB" w:rsidRPr="00956BA9" w:rsidRDefault="009D7DEB" w:rsidP="0044313C">
            <w:pPr>
              <w:pStyle w:val="ConsNormal"/>
              <w:tabs>
                <w:tab w:val="left" w:pos="709"/>
                <w:tab w:val="left" w:pos="1080"/>
              </w:tabs>
              <w:ind w:right="0" w:firstLine="0"/>
              <w:jc w:val="right"/>
              <w:rPr>
                <w:rFonts w:ascii="Verdana" w:eastAsia="Calibri" w:hAnsi="Verdana" w:cs="Times New Roman"/>
                <w:bCs/>
                <w:i/>
                <w:color w:val="FF0000"/>
              </w:rPr>
            </w:pPr>
            <w:r w:rsidRPr="00956BA9">
              <w:rPr>
                <w:rFonts w:ascii="Verdana" w:eastAsia="Calibri" w:hAnsi="Verdana" w:cs="Times New Roman"/>
                <w:bCs/>
                <w:i/>
                <w:color w:val="FF0000"/>
              </w:rPr>
              <w:t>Вариант 2</w:t>
            </w:r>
          </w:p>
          <w:p w14:paraId="66D244CE" w14:textId="77777777" w:rsidR="009D7DEB" w:rsidRPr="00956BA9" w:rsidRDefault="009D7DEB" w:rsidP="0044313C">
            <w:pPr>
              <w:pStyle w:val="ConsNormal"/>
              <w:tabs>
                <w:tab w:val="left" w:pos="709"/>
                <w:tab w:val="left" w:pos="1080"/>
              </w:tabs>
              <w:ind w:right="0" w:firstLine="0"/>
              <w:jc w:val="right"/>
              <w:rPr>
                <w:rFonts w:ascii="Verdana" w:eastAsia="Calibri" w:hAnsi="Verdana" w:cs="Times New Roman"/>
                <w:bCs/>
              </w:rPr>
            </w:pPr>
            <w:r w:rsidRPr="00956BA9">
              <w:rPr>
                <w:rFonts w:ascii="Verdana" w:eastAsia="Calibri" w:hAnsi="Verdana" w:cs="Times New Roman"/>
                <w:bCs/>
                <w:i/>
                <w:color w:val="FF0000"/>
              </w:rPr>
              <w:t xml:space="preserve"> для Покупателей физических лиц (в том числе ИП) </w:t>
            </w:r>
          </w:p>
        </w:tc>
        <w:tc>
          <w:tcPr>
            <w:tcW w:w="7338" w:type="dxa"/>
            <w:shd w:val="clear" w:color="auto" w:fill="auto"/>
          </w:tcPr>
          <w:p w14:paraId="2BA67A3D" w14:textId="77777777" w:rsidR="009D7DEB" w:rsidRPr="00956BA9" w:rsidRDefault="009D7DEB" w:rsidP="0044313C">
            <w:pPr>
              <w:pStyle w:val="ConsNormal"/>
              <w:tabs>
                <w:tab w:val="left" w:pos="709"/>
                <w:tab w:val="left" w:pos="1080"/>
              </w:tabs>
              <w:ind w:right="0" w:firstLine="0"/>
              <w:jc w:val="both"/>
              <w:rPr>
                <w:rFonts w:ascii="Verdana" w:eastAsia="Calibri" w:hAnsi="Verdana" w:cs="Times New Roman"/>
                <w:bCs/>
              </w:rPr>
            </w:pPr>
            <w:r w:rsidRPr="00956BA9">
              <w:rPr>
                <w:rFonts w:ascii="Verdana" w:eastAsia="Calibri" w:hAnsi="Verdana" w:cs="Times New Roman"/>
                <w:color w:val="000000"/>
                <w:lang w:val="en-US"/>
              </w:rPr>
              <w:t>b</w:t>
            </w:r>
            <w:r w:rsidRPr="00956BA9">
              <w:rPr>
                <w:rFonts w:ascii="Verdana" w:eastAsia="Calibri" w:hAnsi="Verdana" w:cs="Times New Roman"/>
                <w:color w:val="000000"/>
              </w:rPr>
              <w:t xml:space="preserve">. </w:t>
            </w:r>
            <w:r w:rsidRPr="00956BA9">
              <w:rPr>
                <w:rFonts w:ascii="Verdana" w:eastAsia="Calibri" w:hAnsi="Verdana" w:cs="Times New Roman"/>
                <w:bCs/>
                <w:color w:val="000000"/>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w:t>
            </w:r>
            <w:r w:rsidRPr="00956BA9">
              <w:rPr>
                <w:rFonts w:ascii="Verdana" w:eastAsia="Calibri" w:hAnsi="Verdana" w:cs="Times New Roman"/>
                <w:color w:val="000000"/>
              </w:rPr>
              <w:t>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письменное согласие супруга(и) Покупателя на заключение Договора на условиях, в нем изложенных</w:t>
            </w:r>
            <w:r w:rsidRPr="00956BA9">
              <w:rPr>
                <w:rFonts w:ascii="Verdana" w:eastAsia="Calibri" w:hAnsi="Verdana" w:cs="Times New Roman"/>
                <w:bCs/>
                <w:color w:val="000000"/>
              </w:rPr>
              <w:t xml:space="preserve">, </w:t>
            </w:r>
            <w:r w:rsidRPr="00956BA9">
              <w:rPr>
                <w:rFonts w:ascii="Verdana" w:eastAsia="Calibri" w:hAnsi="Verdana" w:cs="Times New Roman"/>
                <w:bCs/>
                <w:color w:val="000000"/>
                <w:shd w:val="clear" w:color="auto" w:fill="FFFFFF"/>
              </w:rPr>
              <w:t xml:space="preserve">удостоверенное нотариусом ________ , зарегистрированное в реестре за № ___ (бланк _____) от _______ </w:t>
            </w:r>
            <w:r w:rsidRPr="00956BA9">
              <w:rPr>
                <w:rFonts w:ascii="Verdana" w:eastAsia="Calibri" w:hAnsi="Verdana" w:cs="Times New Roman"/>
                <w:b/>
                <w:bCs/>
                <w:color w:val="000000"/>
                <w:shd w:val="clear" w:color="auto" w:fill="FFFFFF"/>
              </w:rPr>
              <w:t>или</w:t>
            </w:r>
            <w:r w:rsidRPr="00956BA9">
              <w:rPr>
                <w:rFonts w:ascii="Verdana" w:eastAsia="Calibri" w:hAnsi="Verdana" w:cs="Times New Roman"/>
                <w:bCs/>
                <w:color w:val="000000"/>
                <w:shd w:val="clear" w:color="auto" w:fill="FFFFFF"/>
              </w:rPr>
              <w:t xml:space="preserve"> </w:t>
            </w:r>
            <w:r w:rsidRPr="00956BA9">
              <w:rPr>
                <w:rFonts w:ascii="Verdana" w:eastAsia="Calibri" w:hAnsi="Verdana" w:cs="Times New Roman"/>
                <w:color w:val="000000"/>
              </w:rPr>
              <w:t xml:space="preserve">письменное заявление Покупателя о том, что он(она) </w:t>
            </w:r>
            <w:r w:rsidRPr="00956BA9">
              <w:rPr>
                <w:rFonts w:ascii="Verdana" w:eastAsia="Calibri" w:hAnsi="Verdana" w:cs="Times New Roman"/>
                <w:bCs/>
                <w:color w:val="000000"/>
              </w:rPr>
              <w:t xml:space="preserve">в зарегистрированном браке не состоит, </w:t>
            </w:r>
            <w:r w:rsidRPr="00956BA9">
              <w:rPr>
                <w:rFonts w:ascii="Verdana" w:eastAsia="Calibri" w:hAnsi="Verdana" w:cs="Times New Roman"/>
                <w:bCs/>
                <w:color w:val="000000"/>
                <w:shd w:val="clear" w:color="auto" w:fill="FFFFFF"/>
              </w:rPr>
              <w:t>удостоверенное нотариусом ____ , зарегистрированное в реестре за № _____ (бланк _______) от _______.</w:t>
            </w:r>
          </w:p>
        </w:tc>
      </w:tr>
    </w:tbl>
    <w:p w14:paraId="723E65F6" w14:textId="77777777" w:rsidR="009D7DEB" w:rsidRPr="00956BA9" w:rsidRDefault="009D7DEB" w:rsidP="009D7DEB">
      <w:pPr>
        <w:pStyle w:val="ConsNormal"/>
        <w:tabs>
          <w:tab w:val="left" w:pos="1134"/>
        </w:tabs>
        <w:ind w:right="0" w:firstLine="567"/>
        <w:jc w:val="both"/>
        <w:rPr>
          <w:rFonts w:ascii="Verdana" w:hAnsi="Verdana" w:cs="Times New Roman"/>
          <w:bCs/>
        </w:rPr>
      </w:pPr>
    </w:p>
    <w:p w14:paraId="51B5319C" w14:textId="77777777" w:rsidR="009D7DEB" w:rsidRPr="00956BA9" w:rsidRDefault="009D7DEB" w:rsidP="003943A0">
      <w:pPr>
        <w:pStyle w:val="ConsNormal"/>
        <w:widowControl/>
        <w:numPr>
          <w:ilvl w:val="1"/>
          <w:numId w:val="15"/>
        </w:numPr>
        <w:tabs>
          <w:tab w:val="left" w:pos="993"/>
          <w:tab w:val="left" w:pos="1276"/>
        </w:tabs>
        <w:ind w:left="0" w:right="0" w:firstLine="709"/>
        <w:jc w:val="both"/>
        <w:rPr>
          <w:rFonts w:ascii="Verdana" w:hAnsi="Verdana" w:cs="Times New Roman"/>
        </w:rPr>
      </w:pPr>
      <w:r w:rsidRPr="00956BA9">
        <w:rPr>
          <w:rFonts w:ascii="Verdana" w:hAnsi="Verdana" w:cs="Times New Roman"/>
        </w:rPr>
        <w:t>Заключая</w:t>
      </w:r>
      <w:r w:rsidRPr="00956BA9">
        <w:rPr>
          <w:rFonts w:ascii="Verdana" w:hAnsi="Verdana" w:cs="Times New Roman"/>
          <w:bCs/>
        </w:rPr>
        <w:t xml:space="preserve"> </w:t>
      </w:r>
      <w:r w:rsidRPr="00956BA9">
        <w:rPr>
          <w:rFonts w:ascii="Verdana" w:hAnsi="Verdana" w:cs="Times New Roman"/>
        </w:rPr>
        <w:t>Договор</w:t>
      </w:r>
      <w:r w:rsidRPr="00956BA9">
        <w:rPr>
          <w:rFonts w:ascii="Verdana" w:hAnsi="Verdana" w:cs="Times New Roman"/>
          <w:bCs/>
        </w:rPr>
        <w:t>, Стороны подтверждают, что:</w:t>
      </w:r>
    </w:p>
    <w:p w14:paraId="2F3D1B85" w14:textId="77777777" w:rsidR="009D7DEB" w:rsidRPr="00956BA9" w:rsidRDefault="009D7DEB" w:rsidP="003943A0">
      <w:pPr>
        <w:pStyle w:val="a5"/>
        <w:numPr>
          <w:ilvl w:val="0"/>
          <w:numId w:val="12"/>
        </w:numPr>
        <w:tabs>
          <w:tab w:val="left" w:pos="851"/>
          <w:tab w:val="left" w:pos="993"/>
        </w:tabs>
        <w:adjustRightInd w:val="0"/>
        <w:ind w:left="0" w:firstLine="709"/>
        <w:jc w:val="both"/>
        <w:rPr>
          <w:rFonts w:ascii="Verdana" w:hAnsi="Verdana"/>
          <w:bCs/>
        </w:rPr>
      </w:pPr>
      <w:r w:rsidRPr="00956BA9" w:rsidDel="00E61993">
        <w:rPr>
          <w:rFonts w:ascii="Verdana" w:hAnsi="Verdana"/>
        </w:rPr>
        <w:t xml:space="preserve"> </w:t>
      </w:r>
      <w:r w:rsidRPr="00956BA9">
        <w:rPr>
          <w:rFonts w:ascii="Verdana" w:hAnsi="Verdana"/>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56557BBB" w14:textId="77777777" w:rsidR="009D7DEB" w:rsidRPr="00956BA9" w:rsidRDefault="009D7DEB" w:rsidP="003943A0">
      <w:pPr>
        <w:numPr>
          <w:ilvl w:val="0"/>
          <w:numId w:val="12"/>
        </w:numPr>
        <w:tabs>
          <w:tab w:val="left" w:pos="851"/>
          <w:tab w:val="left" w:pos="993"/>
        </w:tabs>
        <w:autoSpaceDE w:val="0"/>
        <w:autoSpaceDN w:val="0"/>
        <w:adjustRightInd w:val="0"/>
        <w:spacing w:after="0" w:line="240" w:lineRule="auto"/>
        <w:ind w:left="0" w:firstLine="709"/>
        <w:contextualSpacing/>
        <w:jc w:val="both"/>
        <w:rPr>
          <w:rFonts w:ascii="Verdana" w:hAnsi="Verdana"/>
          <w:bCs/>
          <w:sz w:val="20"/>
          <w:szCs w:val="20"/>
        </w:rPr>
      </w:pPr>
      <w:r w:rsidRPr="00956BA9">
        <w:rPr>
          <w:rFonts w:ascii="Verdana" w:hAnsi="Verdana"/>
          <w:bCs/>
          <w:sz w:val="20"/>
          <w:szCs w:val="20"/>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28789A8A" w14:textId="77777777" w:rsidR="009D7DEB" w:rsidRPr="00956BA9" w:rsidRDefault="009D7DEB" w:rsidP="003943A0">
      <w:pPr>
        <w:numPr>
          <w:ilvl w:val="0"/>
          <w:numId w:val="12"/>
        </w:numPr>
        <w:tabs>
          <w:tab w:val="left" w:pos="851"/>
          <w:tab w:val="left" w:pos="993"/>
        </w:tabs>
        <w:autoSpaceDE w:val="0"/>
        <w:autoSpaceDN w:val="0"/>
        <w:adjustRightInd w:val="0"/>
        <w:spacing w:after="0" w:line="240" w:lineRule="auto"/>
        <w:ind w:left="0" w:firstLine="709"/>
        <w:contextualSpacing/>
        <w:jc w:val="both"/>
        <w:rPr>
          <w:rFonts w:ascii="Verdana" w:hAnsi="Verdana"/>
          <w:bCs/>
          <w:sz w:val="20"/>
          <w:szCs w:val="20"/>
        </w:rPr>
      </w:pPr>
      <w:r w:rsidRPr="00956BA9">
        <w:rPr>
          <w:rFonts w:ascii="Verdana" w:hAnsi="Verdana"/>
          <w:bCs/>
          <w:sz w:val="20"/>
          <w:szCs w:val="20"/>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35CD5F4C" w14:textId="77777777" w:rsidR="009D7DEB" w:rsidRPr="00956BA9" w:rsidRDefault="009D7DEB" w:rsidP="003943A0">
      <w:pPr>
        <w:numPr>
          <w:ilvl w:val="0"/>
          <w:numId w:val="12"/>
        </w:numPr>
        <w:tabs>
          <w:tab w:val="left" w:pos="851"/>
          <w:tab w:val="left" w:pos="993"/>
        </w:tabs>
        <w:autoSpaceDE w:val="0"/>
        <w:autoSpaceDN w:val="0"/>
        <w:adjustRightInd w:val="0"/>
        <w:spacing w:after="0" w:line="240" w:lineRule="auto"/>
        <w:ind w:left="0" w:firstLine="709"/>
        <w:contextualSpacing/>
        <w:jc w:val="both"/>
        <w:rPr>
          <w:rFonts w:ascii="Verdana" w:hAnsi="Verdana"/>
          <w:bCs/>
          <w:sz w:val="20"/>
          <w:szCs w:val="20"/>
        </w:rPr>
      </w:pPr>
      <w:r w:rsidRPr="00956BA9">
        <w:rPr>
          <w:rFonts w:ascii="Verdana" w:hAnsi="Verdana"/>
          <w:bCs/>
          <w:sz w:val="20"/>
          <w:szCs w:val="20"/>
        </w:rPr>
        <w:t>Договор не является совершаемым под влиянием заблуждения, имеющего какое-либо значение, в т.ч. существенное;</w:t>
      </w:r>
    </w:p>
    <w:p w14:paraId="22CDC52C" w14:textId="77777777" w:rsidR="009D7DEB" w:rsidRPr="00956BA9" w:rsidRDefault="009D7DEB" w:rsidP="003943A0">
      <w:pPr>
        <w:numPr>
          <w:ilvl w:val="0"/>
          <w:numId w:val="12"/>
        </w:numPr>
        <w:tabs>
          <w:tab w:val="left" w:pos="851"/>
          <w:tab w:val="left" w:pos="993"/>
        </w:tabs>
        <w:autoSpaceDE w:val="0"/>
        <w:autoSpaceDN w:val="0"/>
        <w:adjustRightInd w:val="0"/>
        <w:spacing w:after="0" w:line="240" w:lineRule="auto"/>
        <w:ind w:left="0" w:firstLine="709"/>
        <w:contextualSpacing/>
        <w:jc w:val="both"/>
        <w:rPr>
          <w:rFonts w:ascii="Verdana" w:hAnsi="Verdana"/>
          <w:bCs/>
          <w:sz w:val="20"/>
          <w:szCs w:val="20"/>
        </w:rPr>
      </w:pPr>
      <w:r w:rsidRPr="00956BA9">
        <w:rPr>
          <w:rFonts w:ascii="Verdana" w:hAnsi="Verdana"/>
          <w:bCs/>
          <w:sz w:val="20"/>
          <w:szCs w:val="20"/>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2F182799" w14:textId="6DDEE4E2" w:rsidR="009D7DEB" w:rsidRPr="00956BA9" w:rsidRDefault="009D7DEB" w:rsidP="003943A0">
      <w:pPr>
        <w:pStyle w:val="a5"/>
        <w:numPr>
          <w:ilvl w:val="0"/>
          <w:numId w:val="12"/>
        </w:numPr>
        <w:tabs>
          <w:tab w:val="left" w:pos="993"/>
        </w:tabs>
        <w:ind w:left="0" w:firstLine="709"/>
        <w:jc w:val="both"/>
        <w:rPr>
          <w:rFonts w:ascii="Verdana" w:hAnsi="Verdana" w:cs="Verdana"/>
          <w:color w:val="000000"/>
        </w:rPr>
      </w:pPr>
      <w:r w:rsidRPr="00956BA9">
        <w:rPr>
          <w:rFonts w:ascii="Verdana" w:hAnsi="Verdana"/>
          <w:bCs/>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540E1084" w14:textId="77777777" w:rsidR="009D7DEB" w:rsidRPr="00956BA9" w:rsidRDefault="009D7DEB" w:rsidP="009D7DEB">
      <w:pPr>
        <w:spacing w:after="0" w:line="240" w:lineRule="auto"/>
        <w:ind w:firstLine="425"/>
        <w:jc w:val="both"/>
        <w:rPr>
          <w:rFonts w:ascii="Verdana" w:eastAsia="Times New Roman" w:hAnsi="Verdana"/>
          <w:color w:val="000000" w:themeColor="text1"/>
          <w:sz w:val="20"/>
          <w:szCs w:val="20"/>
        </w:rPr>
      </w:pPr>
    </w:p>
    <w:p w14:paraId="41798B60" w14:textId="6B2E4126" w:rsidR="00CF1A05" w:rsidRPr="00956BA9" w:rsidRDefault="00CF1A05" w:rsidP="003943A0">
      <w:pPr>
        <w:pStyle w:val="a5"/>
        <w:widowControl w:val="0"/>
        <w:numPr>
          <w:ilvl w:val="0"/>
          <w:numId w:val="8"/>
        </w:numPr>
        <w:tabs>
          <w:tab w:val="left" w:pos="709"/>
        </w:tabs>
        <w:adjustRightInd w:val="0"/>
        <w:jc w:val="center"/>
        <w:rPr>
          <w:rFonts w:ascii="Verdana" w:hAnsi="Verdana"/>
          <w:b/>
        </w:rPr>
      </w:pPr>
      <w:r w:rsidRPr="00956BA9">
        <w:rPr>
          <w:rFonts w:ascii="Verdana" w:hAnsi="Verdana"/>
          <w:b/>
        </w:rPr>
        <w:t>ЦЕНА И ПОРЯДОК РАСЧЕТОВ</w:t>
      </w:r>
    </w:p>
    <w:p w14:paraId="6EE4C54D" w14:textId="77777777" w:rsidR="00CF1A05" w:rsidRPr="00956BA9" w:rsidRDefault="00CF1A05" w:rsidP="00F56FF3">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59721C99" w14:textId="2E86F5BA" w:rsidR="00E2774D" w:rsidRPr="00956BA9" w:rsidRDefault="00CF1A05" w:rsidP="003943A0">
      <w:pPr>
        <w:pStyle w:val="a5"/>
        <w:widowControl w:val="0"/>
        <w:numPr>
          <w:ilvl w:val="1"/>
          <w:numId w:val="8"/>
        </w:numPr>
        <w:tabs>
          <w:tab w:val="left" w:pos="709"/>
          <w:tab w:val="left" w:pos="1134"/>
        </w:tabs>
        <w:adjustRightInd w:val="0"/>
        <w:ind w:left="0" w:firstLine="710"/>
        <w:jc w:val="both"/>
        <w:rPr>
          <w:rFonts w:ascii="Verdana" w:hAnsi="Verdana"/>
        </w:rPr>
      </w:pPr>
      <w:r w:rsidRPr="00956BA9">
        <w:rPr>
          <w:rFonts w:ascii="Verdana" w:hAnsi="Verdana"/>
        </w:rPr>
        <w:t xml:space="preserve">Цена недвижимого имущества составляет </w:t>
      </w:r>
      <w:r w:rsidR="00F90361" w:rsidRPr="00956BA9">
        <w:rPr>
          <w:rFonts w:ascii="Verdana" w:hAnsi="Verdana"/>
        </w:rPr>
        <w:t>______________________ (__________________) рублей ___ копеек (в том числе НДС, исчисленный в соответствии с действующим законодательством), в то</w:t>
      </w:r>
      <w:r w:rsidR="000502A1" w:rsidRPr="00956BA9">
        <w:rPr>
          <w:rFonts w:ascii="Verdana" w:hAnsi="Verdana"/>
        </w:rPr>
        <w:t>м</w:t>
      </w:r>
      <w:r w:rsidR="00F90361" w:rsidRPr="00956BA9">
        <w:rPr>
          <w:rFonts w:ascii="Verdana" w:hAnsi="Verdana"/>
        </w:rPr>
        <w:t xml:space="preserve"> числе:</w:t>
      </w:r>
    </w:p>
    <w:tbl>
      <w:tblPr>
        <w:tblW w:w="9238" w:type="dxa"/>
        <w:tblInd w:w="113" w:type="dxa"/>
        <w:tblLook w:val="04A0" w:firstRow="1" w:lastRow="0" w:firstColumn="1" w:lastColumn="0" w:noHBand="0" w:noVBand="1"/>
      </w:tblPr>
      <w:tblGrid>
        <w:gridCol w:w="960"/>
        <w:gridCol w:w="4422"/>
        <w:gridCol w:w="850"/>
        <w:gridCol w:w="1447"/>
        <w:gridCol w:w="1559"/>
      </w:tblGrid>
      <w:tr w:rsidR="00F90361" w:rsidRPr="00956BA9" w14:paraId="6376469E" w14:textId="77777777" w:rsidTr="000927FF">
        <w:trPr>
          <w:trHeight w:val="841"/>
        </w:trPr>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14:paraId="3FDB8C99" w14:textId="77777777" w:rsidR="00F90361" w:rsidRPr="00956BA9" w:rsidRDefault="00F90361" w:rsidP="00F90361">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 п/п</w:t>
            </w:r>
          </w:p>
        </w:tc>
        <w:tc>
          <w:tcPr>
            <w:tcW w:w="4422" w:type="dxa"/>
            <w:tcBorders>
              <w:top w:val="single" w:sz="4" w:space="0" w:color="auto"/>
              <w:left w:val="nil"/>
              <w:bottom w:val="single" w:sz="4" w:space="0" w:color="auto"/>
              <w:right w:val="single" w:sz="4" w:space="0" w:color="auto"/>
            </w:tcBorders>
            <w:shd w:val="clear" w:color="auto" w:fill="FFFFFF"/>
            <w:noWrap/>
            <w:hideMark/>
          </w:tcPr>
          <w:p w14:paraId="64ADA90A" w14:textId="55F1E1BE" w:rsidR="00F90361" w:rsidRPr="00956BA9" w:rsidRDefault="000927FF" w:rsidP="000927FF">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Недвижимое имущество, входящее в состав имущества Закрытого паевого инвестиционного фонда недвижимости «УФА ЭКСПО»</w:t>
            </w:r>
          </w:p>
        </w:tc>
        <w:tc>
          <w:tcPr>
            <w:tcW w:w="850" w:type="dxa"/>
            <w:tcBorders>
              <w:top w:val="single" w:sz="4" w:space="0" w:color="auto"/>
              <w:left w:val="nil"/>
              <w:bottom w:val="single" w:sz="4" w:space="0" w:color="auto"/>
              <w:right w:val="single" w:sz="4" w:space="0" w:color="auto"/>
            </w:tcBorders>
            <w:shd w:val="clear" w:color="auto" w:fill="FFFFFF"/>
            <w:hideMark/>
          </w:tcPr>
          <w:p w14:paraId="753ACE34" w14:textId="77777777" w:rsidR="00F90361" w:rsidRPr="00956BA9" w:rsidRDefault="00F90361" w:rsidP="00F90361">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Доля в праве</w:t>
            </w:r>
          </w:p>
        </w:tc>
        <w:tc>
          <w:tcPr>
            <w:tcW w:w="1447" w:type="dxa"/>
            <w:tcBorders>
              <w:top w:val="single" w:sz="4" w:space="0" w:color="auto"/>
              <w:left w:val="nil"/>
              <w:bottom w:val="single" w:sz="4" w:space="0" w:color="auto"/>
              <w:right w:val="single" w:sz="4" w:space="0" w:color="auto"/>
            </w:tcBorders>
            <w:shd w:val="clear" w:color="auto" w:fill="FFFFFF"/>
            <w:hideMark/>
          </w:tcPr>
          <w:p w14:paraId="6C059E78" w14:textId="1CF609F8" w:rsidR="00F90361" w:rsidRPr="00956BA9" w:rsidRDefault="000502A1" w:rsidP="000502A1">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Цена в</w:t>
            </w:r>
            <w:r w:rsidR="00F90361" w:rsidRPr="00956BA9">
              <w:rPr>
                <w:rFonts w:ascii="Verdana" w:hAnsi="Verdana" w:cs="Times New Roman"/>
                <w:b/>
                <w:bCs/>
                <w:color w:val="000000"/>
                <w:sz w:val="18"/>
                <w:szCs w:val="18"/>
                <w:lang w:eastAsia="ru-RU"/>
              </w:rPr>
              <w:t xml:space="preserve"> руб. </w:t>
            </w:r>
            <w:r w:rsidRPr="00956BA9">
              <w:rPr>
                <w:rFonts w:ascii="Verdana" w:hAnsi="Verdana" w:cs="Times New Roman"/>
                <w:b/>
                <w:bCs/>
                <w:color w:val="000000"/>
                <w:sz w:val="18"/>
                <w:szCs w:val="18"/>
                <w:lang w:eastAsia="ru-RU"/>
              </w:rPr>
              <w:t>в том числе</w:t>
            </w:r>
            <w:r w:rsidR="00F90361" w:rsidRPr="00956BA9">
              <w:rPr>
                <w:rFonts w:ascii="Verdana" w:hAnsi="Verdana" w:cs="Times New Roman"/>
                <w:b/>
                <w:bCs/>
                <w:color w:val="000000"/>
                <w:sz w:val="18"/>
                <w:szCs w:val="18"/>
                <w:lang w:eastAsia="ru-RU"/>
              </w:rPr>
              <w:t xml:space="preserve"> НДС</w:t>
            </w:r>
          </w:p>
        </w:tc>
        <w:tc>
          <w:tcPr>
            <w:tcW w:w="1559" w:type="dxa"/>
            <w:tcBorders>
              <w:top w:val="single" w:sz="4" w:space="0" w:color="auto"/>
              <w:left w:val="nil"/>
              <w:bottom w:val="single" w:sz="4" w:space="0" w:color="auto"/>
              <w:right w:val="single" w:sz="4" w:space="0" w:color="auto"/>
            </w:tcBorders>
            <w:shd w:val="clear" w:color="auto" w:fill="FFFFFF"/>
            <w:hideMark/>
          </w:tcPr>
          <w:p w14:paraId="2E9D4BEB" w14:textId="16C7889C" w:rsidR="00F90361" w:rsidRPr="00956BA9" w:rsidRDefault="00F90361" w:rsidP="000502A1">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НДС</w:t>
            </w:r>
            <w:r w:rsidR="00500663" w:rsidRPr="00956BA9">
              <w:rPr>
                <w:rFonts w:ascii="Verdana" w:hAnsi="Verdana" w:cs="Times New Roman"/>
                <w:b/>
                <w:bCs/>
                <w:color w:val="000000"/>
                <w:sz w:val="18"/>
                <w:szCs w:val="18"/>
                <w:lang w:eastAsia="ru-RU"/>
              </w:rPr>
              <w:t>, руб.</w:t>
            </w:r>
          </w:p>
        </w:tc>
      </w:tr>
      <w:tr w:rsidR="00F90361" w:rsidRPr="00956BA9" w14:paraId="2D3AA9C0" w14:textId="77777777" w:rsidTr="00F90361">
        <w:trPr>
          <w:trHeight w:val="1545"/>
        </w:trPr>
        <w:tc>
          <w:tcPr>
            <w:tcW w:w="960" w:type="dxa"/>
            <w:tcBorders>
              <w:top w:val="nil"/>
              <w:left w:val="single" w:sz="4" w:space="0" w:color="auto"/>
              <w:bottom w:val="nil"/>
              <w:right w:val="single" w:sz="4" w:space="0" w:color="auto"/>
            </w:tcBorders>
            <w:shd w:val="clear" w:color="auto" w:fill="FFFFFF"/>
            <w:noWrap/>
            <w:vAlign w:val="center"/>
            <w:hideMark/>
          </w:tcPr>
          <w:p w14:paraId="4B8009D8"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w:t>
            </w:r>
          </w:p>
        </w:tc>
        <w:tc>
          <w:tcPr>
            <w:tcW w:w="4422" w:type="dxa"/>
            <w:tcBorders>
              <w:top w:val="nil"/>
              <w:left w:val="nil"/>
              <w:bottom w:val="single" w:sz="4" w:space="0" w:color="auto"/>
              <w:right w:val="single" w:sz="4" w:space="0" w:color="auto"/>
            </w:tcBorders>
            <w:shd w:val="clear" w:color="auto" w:fill="FFFFFF"/>
            <w:hideMark/>
          </w:tcPr>
          <w:p w14:paraId="0A067345"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8 641,1 кв. м, этаж: технический этаж № б/н, номера на поэтажном плане: 5, адрес (местонахождение) объекта: Российская Федерация, Республика Башкортостан, г. Уфа, Советский р-н, ул. Менделеева, д. 158, номер на этаже 5. Кадастровый номер: 02:55:010715:1664 (с учетом прав землепользования).</w:t>
            </w:r>
          </w:p>
        </w:tc>
        <w:tc>
          <w:tcPr>
            <w:tcW w:w="850" w:type="dxa"/>
            <w:tcBorders>
              <w:top w:val="nil"/>
              <w:left w:val="nil"/>
              <w:bottom w:val="single" w:sz="4" w:space="0" w:color="auto"/>
              <w:right w:val="single" w:sz="4" w:space="0" w:color="auto"/>
            </w:tcBorders>
            <w:shd w:val="clear" w:color="auto" w:fill="FFFFFF"/>
            <w:vAlign w:val="center"/>
            <w:hideMark/>
          </w:tcPr>
          <w:p w14:paraId="3480E2B4"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nil"/>
              <w:left w:val="nil"/>
              <w:bottom w:val="single" w:sz="4" w:space="0" w:color="auto"/>
              <w:right w:val="single" w:sz="4" w:space="0" w:color="auto"/>
            </w:tcBorders>
            <w:shd w:val="clear" w:color="auto" w:fill="FFFFFF"/>
            <w:noWrap/>
            <w:vAlign w:val="center"/>
          </w:tcPr>
          <w:p w14:paraId="4F85D58D" w14:textId="4EB76059"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5C5E6AF9" w14:textId="4F56C459"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7D46166A" w14:textId="77777777" w:rsidTr="00F90361">
        <w:trPr>
          <w:trHeight w:val="2445"/>
        </w:trPr>
        <w:tc>
          <w:tcPr>
            <w:tcW w:w="960" w:type="dxa"/>
            <w:tcBorders>
              <w:top w:val="single" w:sz="4" w:space="0" w:color="auto"/>
              <w:left w:val="single" w:sz="4" w:space="0" w:color="auto"/>
              <w:bottom w:val="nil"/>
              <w:right w:val="single" w:sz="4" w:space="0" w:color="auto"/>
            </w:tcBorders>
            <w:shd w:val="clear" w:color="auto" w:fill="FFFFFF"/>
            <w:noWrap/>
            <w:vAlign w:val="center"/>
            <w:hideMark/>
          </w:tcPr>
          <w:p w14:paraId="3E8EF5AE"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2</w:t>
            </w:r>
          </w:p>
        </w:tc>
        <w:tc>
          <w:tcPr>
            <w:tcW w:w="4422" w:type="dxa"/>
            <w:tcBorders>
              <w:top w:val="nil"/>
              <w:left w:val="nil"/>
              <w:bottom w:val="nil"/>
              <w:right w:val="single" w:sz="4" w:space="0" w:color="auto"/>
            </w:tcBorders>
            <w:shd w:val="clear" w:color="auto" w:fill="FFFFFF"/>
            <w:hideMark/>
          </w:tcPr>
          <w:p w14:paraId="0D73E044"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28 241,6 кв. м., этаж: 1,2, антресоль</w:t>
            </w:r>
            <w:r w:rsidRPr="00956BA9">
              <w:rPr>
                <w:rFonts w:ascii="Verdana" w:hAnsi="Verdana" w:cs="Times New Roman"/>
                <w:color w:val="000000"/>
                <w:sz w:val="18"/>
                <w:szCs w:val="18"/>
                <w:lang w:eastAsia="ru-RU"/>
              </w:rPr>
              <w:br/>
              <w:t>№б/н 1, антресоль №б/н 2, антресоль №б/н, технический этаж № б/н, вставка, номера на поэтажном плане: 1: 4, 2: 4, антресоль №б/н 1: 4, антресоль №б/н 2: 4, антресоль №б/н: 4, технический этаж № б/н: 4, вставка 4, адрес местонахождение объекта: Российская Федерация, Республика Башкортостан, г. Уфа, Советский р-н, ул. Менделеева, д. 158, номер на этаже 4. Кадастровый номер: 02:55:010715:1679 (с учетом прав землепользования).</w:t>
            </w:r>
          </w:p>
        </w:tc>
        <w:tc>
          <w:tcPr>
            <w:tcW w:w="850" w:type="dxa"/>
            <w:tcBorders>
              <w:top w:val="nil"/>
              <w:left w:val="nil"/>
              <w:bottom w:val="nil"/>
              <w:right w:val="single" w:sz="4" w:space="0" w:color="auto"/>
            </w:tcBorders>
            <w:shd w:val="clear" w:color="auto" w:fill="FFFFFF"/>
            <w:vAlign w:val="center"/>
            <w:hideMark/>
          </w:tcPr>
          <w:p w14:paraId="316F5231"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nil"/>
              <w:left w:val="nil"/>
              <w:bottom w:val="single" w:sz="4" w:space="0" w:color="auto"/>
              <w:right w:val="single" w:sz="4" w:space="0" w:color="auto"/>
            </w:tcBorders>
            <w:shd w:val="clear" w:color="auto" w:fill="FFFFFF"/>
            <w:noWrap/>
            <w:vAlign w:val="center"/>
          </w:tcPr>
          <w:p w14:paraId="16B0F234" w14:textId="29939700"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1D48648C" w14:textId="6BF82440"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6F37FAC6" w14:textId="77777777" w:rsidTr="00F90361">
        <w:trPr>
          <w:trHeight w:val="1395"/>
        </w:trPr>
        <w:tc>
          <w:tcPr>
            <w:tcW w:w="960" w:type="dxa"/>
            <w:tcBorders>
              <w:top w:val="single" w:sz="4" w:space="0" w:color="auto"/>
              <w:left w:val="single" w:sz="4" w:space="0" w:color="auto"/>
              <w:bottom w:val="nil"/>
              <w:right w:val="single" w:sz="4" w:space="0" w:color="auto"/>
            </w:tcBorders>
            <w:shd w:val="clear" w:color="auto" w:fill="FFFFFF"/>
            <w:noWrap/>
            <w:vAlign w:val="center"/>
            <w:hideMark/>
          </w:tcPr>
          <w:p w14:paraId="04D6CC42"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3</w:t>
            </w:r>
          </w:p>
        </w:tc>
        <w:tc>
          <w:tcPr>
            <w:tcW w:w="4422" w:type="dxa"/>
            <w:tcBorders>
              <w:top w:val="single" w:sz="4" w:space="0" w:color="auto"/>
              <w:left w:val="nil"/>
              <w:bottom w:val="nil"/>
              <w:right w:val="single" w:sz="4" w:space="0" w:color="auto"/>
            </w:tcBorders>
            <w:shd w:val="clear" w:color="auto" w:fill="FFFFFF"/>
            <w:hideMark/>
          </w:tcPr>
          <w:p w14:paraId="3F66BB3F"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здание, площадь 2 119,1 кв. м., этаж: подвал №</w:t>
            </w:r>
            <w:r w:rsidRPr="00956BA9">
              <w:rPr>
                <w:rFonts w:ascii="Verdana" w:hAnsi="Verdana" w:cs="Times New Roman"/>
                <w:color w:val="000000"/>
                <w:sz w:val="18"/>
                <w:szCs w:val="18"/>
                <w:lang w:eastAsia="ru-RU"/>
              </w:rPr>
              <w:br/>
              <w:t>б/н, номера на поэтажном плане: 1, адрес (местонахождение) объекта: Российская</w:t>
            </w:r>
            <w:r w:rsidRPr="00956BA9">
              <w:rPr>
                <w:rFonts w:ascii="Verdana" w:hAnsi="Verdana" w:cs="Times New Roman"/>
                <w:color w:val="000000"/>
                <w:sz w:val="18"/>
                <w:szCs w:val="18"/>
                <w:lang w:eastAsia="ru-RU"/>
              </w:rPr>
              <w:br/>
              <w:t>Федерация, Республика Башкортостан, г. Уфа, Советский р-н, ул. Менделеева, д.</w:t>
            </w:r>
            <w:r w:rsidRPr="00956BA9">
              <w:rPr>
                <w:rFonts w:ascii="Verdana" w:hAnsi="Verdana" w:cs="Times New Roman"/>
                <w:color w:val="000000"/>
                <w:sz w:val="18"/>
                <w:szCs w:val="18"/>
                <w:lang w:eastAsia="ru-RU"/>
              </w:rPr>
              <w:br/>
              <w:t>158, номер на этаже 1. Кадастровый номер: 02:55:010715:1552 (с учетом прав</w:t>
            </w:r>
            <w:r w:rsidRPr="00956BA9">
              <w:rPr>
                <w:rFonts w:ascii="Verdana" w:hAnsi="Verdana" w:cs="Times New Roman"/>
                <w:color w:val="000000"/>
                <w:sz w:val="18"/>
                <w:szCs w:val="18"/>
                <w:lang w:eastAsia="ru-RU"/>
              </w:rPr>
              <w:br/>
              <w:t>землепользования).</w:t>
            </w:r>
          </w:p>
        </w:tc>
        <w:tc>
          <w:tcPr>
            <w:tcW w:w="850" w:type="dxa"/>
            <w:tcBorders>
              <w:top w:val="single" w:sz="4" w:space="0" w:color="auto"/>
              <w:left w:val="nil"/>
              <w:bottom w:val="nil"/>
              <w:right w:val="single" w:sz="4" w:space="0" w:color="auto"/>
            </w:tcBorders>
            <w:shd w:val="clear" w:color="auto" w:fill="FFFFFF"/>
            <w:vAlign w:val="center"/>
            <w:hideMark/>
          </w:tcPr>
          <w:p w14:paraId="632A2D5C"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nil"/>
              <w:left w:val="nil"/>
              <w:bottom w:val="single" w:sz="4" w:space="0" w:color="auto"/>
              <w:right w:val="single" w:sz="4" w:space="0" w:color="auto"/>
            </w:tcBorders>
            <w:shd w:val="clear" w:color="auto" w:fill="FFFFFF"/>
            <w:noWrap/>
            <w:vAlign w:val="center"/>
          </w:tcPr>
          <w:p w14:paraId="641B1B94" w14:textId="16D5A28C"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7EFDF1F3" w14:textId="1E149645"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6B6CF7FA" w14:textId="77777777" w:rsidTr="00F90361">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9C75BD"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4</w:t>
            </w:r>
          </w:p>
        </w:tc>
        <w:tc>
          <w:tcPr>
            <w:tcW w:w="4422" w:type="dxa"/>
            <w:tcBorders>
              <w:top w:val="single" w:sz="4" w:space="0" w:color="auto"/>
              <w:left w:val="nil"/>
              <w:bottom w:val="single" w:sz="4" w:space="0" w:color="auto"/>
              <w:right w:val="single" w:sz="4" w:space="0" w:color="auto"/>
            </w:tcBorders>
            <w:shd w:val="clear" w:color="auto" w:fill="FFFFFF"/>
            <w:hideMark/>
          </w:tcPr>
          <w:p w14:paraId="7A5DBE94"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548,2 кв. м, этаж: подавал № б/н, номера</w:t>
            </w:r>
            <w:r w:rsidRPr="00956BA9">
              <w:rPr>
                <w:rFonts w:ascii="Verdana" w:hAnsi="Verdana" w:cs="Times New Roman"/>
                <w:color w:val="000000"/>
                <w:sz w:val="18"/>
                <w:szCs w:val="18"/>
                <w:lang w:eastAsia="ru-RU"/>
              </w:rPr>
              <w:br/>
              <w:t>на поэтажном плане: 3, адрес (местонахождение) объекта: Российская Федерация, Республика Башкортостан, г. Уфа, Советский р-н, ул. Менделеева, д. 158, номер на этаже 3. Кадастровый номер: 02:55:010715:1550 (с учетом прав землепользования).</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653BAF"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nil"/>
              <w:left w:val="nil"/>
              <w:bottom w:val="single" w:sz="4" w:space="0" w:color="auto"/>
              <w:right w:val="single" w:sz="4" w:space="0" w:color="auto"/>
            </w:tcBorders>
            <w:shd w:val="clear" w:color="auto" w:fill="FFFFFF"/>
            <w:noWrap/>
            <w:vAlign w:val="center"/>
          </w:tcPr>
          <w:p w14:paraId="3BAF9598" w14:textId="7971E911"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5A0ACD25" w14:textId="1CC9814B"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68E8697E" w14:textId="77777777" w:rsidTr="00F90361">
        <w:trPr>
          <w:trHeight w:val="2152"/>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723578"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5</w:t>
            </w:r>
          </w:p>
        </w:tc>
        <w:tc>
          <w:tcPr>
            <w:tcW w:w="4422" w:type="dxa"/>
            <w:tcBorders>
              <w:top w:val="single" w:sz="4" w:space="0" w:color="auto"/>
              <w:left w:val="nil"/>
              <w:bottom w:val="single" w:sz="4" w:space="0" w:color="auto"/>
              <w:right w:val="single" w:sz="4" w:space="0" w:color="auto"/>
            </w:tcBorders>
            <w:shd w:val="clear" w:color="auto" w:fill="FFFFFF"/>
            <w:hideMark/>
          </w:tcPr>
          <w:p w14:paraId="0E7A1BFB"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11 328,7 кв. м., этаж № 1, Этаж № 2,</w:t>
            </w:r>
            <w:r w:rsidRPr="00956BA9">
              <w:rPr>
                <w:rFonts w:ascii="Verdana" w:hAnsi="Verdana" w:cs="Times New Roman"/>
                <w:color w:val="000000"/>
                <w:sz w:val="18"/>
                <w:szCs w:val="18"/>
                <w:lang w:eastAsia="ru-RU"/>
              </w:rPr>
              <w:br/>
              <w:t>Этаж № 3, технический этаж № б/н, номер на поэтажном плане: 1, адрес</w:t>
            </w:r>
            <w:r w:rsidRPr="00956BA9">
              <w:rPr>
                <w:rFonts w:ascii="Verdana" w:hAnsi="Verdana" w:cs="Times New Roman"/>
                <w:color w:val="000000"/>
                <w:sz w:val="18"/>
                <w:szCs w:val="18"/>
                <w:lang w:eastAsia="ru-RU"/>
              </w:rPr>
              <w:br/>
              <w:t>(местонахождение) объекта: 450000, Российская Федерация, Республика</w:t>
            </w:r>
            <w:r w:rsidRPr="00956BA9">
              <w:rPr>
                <w:rFonts w:ascii="Verdana" w:hAnsi="Verdana" w:cs="Times New Roman"/>
                <w:color w:val="000000"/>
                <w:sz w:val="18"/>
                <w:szCs w:val="18"/>
                <w:lang w:eastAsia="ru-RU"/>
              </w:rPr>
              <w:br/>
              <w:t>Башкортостан, г. Уфа, Советский р-н, ул. Менделеева, д. 158. Кадастровый</w:t>
            </w:r>
            <w:r w:rsidRPr="00956BA9">
              <w:rPr>
                <w:rFonts w:ascii="Verdana" w:hAnsi="Verdana" w:cs="Times New Roman"/>
                <w:color w:val="000000"/>
                <w:sz w:val="18"/>
                <w:szCs w:val="18"/>
                <w:lang w:eastAsia="ru-RU"/>
              </w:rPr>
              <w:br/>
              <w:t>(условный) номер: 02:55:010715:1686 (с учетом прав землепользования).</w:t>
            </w:r>
          </w:p>
        </w:tc>
        <w:tc>
          <w:tcPr>
            <w:tcW w:w="850" w:type="dxa"/>
            <w:tcBorders>
              <w:top w:val="nil"/>
              <w:left w:val="nil"/>
              <w:bottom w:val="single" w:sz="4" w:space="0" w:color="auto"/>
              <w:right w:val="single" w:sz="4" w:space="0" w:color="auto"/>
            </w:tcBorders>
            <w:shd w:val="clear" w:color="auto" w:fill="FFFFFF"/>
            <w:vAlign w:val="center"/>
            <w:hideMark/>
          </w:tcPr>
          <w:p w14:paraId="7D90286C"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nil"/>
              <w:left w:val="nil"/>
              <w:bottom w:val="single" w:sz="4" w:space="0" w:color="auto"/>
              <w:right w:val="single" w:sz="4" w:space="0" w:color="auto"/>
            </w:tcBorders>
            <w:shd w:val="clear" w:color="auto" w:fill="FFFFFF"/>
            <w:noWrap/>
            <w:vAlign w:val="center"/>
          </w:tcPr>
          <w:p w14:paraId="1E6BB8F0" w14:textId="097CA24C"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25A292DA" w14:textId="220734AD"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691A8C80" w14:textId="77777777" w:rsidTr="000502A1">
        <w:trPr>
          <w:trHeight w:val="428"/>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23FEBC"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6</w:t>
            </w:r>
          </w:p>
        </w:tc>
        <w:tc>
          <w:tcPr>
            <w:tcW w:w="4422" w:type="dxa"/>
            <w:tcBorders>
              <w:top w:val="single" w:sz="4" w:space="0" w:color="auto"/>
              <w:left w:val="single" w:sz="4" w:space="0" w:color="auto"/>
              <w:bottom w:val="single" w:sz="4" w:space="0" w:color="auto"/>
              <w:right w:val="single" w:sz="4" w:space="0" w:color="auto"/>
            </w:tcBorders>
            <w:shd w:val="clear" w:color="auto" w:fill="FFFFFF"/>
            <w:hideMark/>
          </w:tcPr>
          <w:p w14:paraId="7AF044B7"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31,2 кв. м., технический этаж № б/н, номер на этаже: 6,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02:55:010715:1547 (с учетом прав землепользования).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891930"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983842" w14:textId="5D3C2D4E"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B2EC29" w14:textId="0D6B0219"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55D0E54E" w14:textId="77777777" w:rsidTr="00F90361">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8CFFC3"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7</w:t>
            </w:r>
          </w:p>
        </w:tc>
        <w:tc>
          <w:tcPr>
            <w:tcW w:w="4422" w:type="dxa"/>
            <w:tcBorders>
              <w:top w:val="single" w:sz="4" w:space="0" w:color="auto"/>
              <w:left w:val="single" w:sz="4" w:space="0" w:color="auto"/>
              <w:bottom w:val="single" w:sz="4" w:space="0" w:color="auto"/>
              <w:right w:val="single" w:sz="4" w:space="0" w:color="auto"/>
            </w:tcBorders>
            <w:shd w:val="clear" w:color="auto" w:fill="FFFFFF"/>
            <w:hideMark/>
          </w:tcPr>
          <w:p w14:paraId="4E3CBFF2"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18,2 кв. м., этаж № 1, номер на этаже: 2,</w:t>
            </w:r>
            <w:r w:rsidRPr="00956BA9">
              <w:rPr>
                <w:rFonts w:ascii="Verdana" w:hAnsi="Verdana" w:cs="Times New Roman"/>
                <w:color w:val="000000"/>
                <w:sz w:val="18"/>
                <w:szCs w:val="18"/>
                <w:lang w:eastAsia="ru-RU"/>
              </w:rPr>
              <w:br/>
              <w:t>адрес (местонахождение) объекта: 450000, Российская Федерация, Республика</w:t>
            </w:r>
            <w:r w:rsidRPr="00956BA9">
              <w:rPr>
                <w:rFonts w:ascii="Verdana" w:hAnsi="Verdana" w:cs="Times New Roman"/>
                <w:color w:val="000000"/>
                <w:sz w:val="18"/>
                <w:szCs w:val="18"/>
                <w:lang w:eastAsia="ru-RU"/>
              </w:rPr>
              <w:br/>
              <w:t>Башкортостан, г. Уфа, Советский р-н, ул. Менделеева, д. 158. Кадастровый</w:t>
            </w:r>
            <w:r w:rsidRPr="00956BA9">
              <w:rPr>
                <w:rFonts w:ascii="Verdana" w:hAnsi="Verdana" w:cs="Times New Roman"/>
                <w:color w:val="000000"/>
                <w:sz w:val="18"/>
                <w:szCs w:val="18"/>
                <w:lang w:eastAsia="ru-RU"/>
              </w:rPr>
              <w:br/>
              <w:t>(условный) номер: 02:55:010715:1548 (с учетом прав землепользования).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C742B"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single" w:sz="4" w:space="0" w:color="auto"/>
              <w:left w:val="nil"/>
              <w:bottom w:val="single" w:sz="4" w:space="0" w:color="auto"/>
              <w:right w:val="single" w:sz="4" w:space="0" w:color="auto"/>
            </w:tcBorders>
            <w:shd w:val="clear" w:color="auto" w:fill="FFFFFF"/>
            <w:noWrap/>
            <w:vAlign w:val="center"/>
          </w:tcPr>
          <w:p w14:paraId="0C215384" w14:textId="4F6A3F0F"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FFFFFF"/>
            <w:noWrap/>
            <w:vAlign w:val="center"/>
          </w:tcPr>
          <w:p w14:paraId="758DA3C6" w14:textId="68A2FA53"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4FC89B0B" w14:textId="77777777" w:rsidTr="00F90361">
        <w:trPr>
          <w:trHeight w:val="1623"/>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F9BD46"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8</w:t>
            </w:r>
          </w:p>
        </w:tc>
        <w:tc>
          <w:tcPr>
            <w:tcW w:w="4422" w:type="dxa"/>
            <w:tcBorders>
              <w:top w:val="single" w:sz="4" w:space="0" w:color="auto"/>
              <w:left w:val="nil"/>
              <w:bottom w:val="single" w:sz="4" w:space="0" w:color="auto"/>
              <w:right w:val="single" w:sz="4" w:space="0" w:color="auto"/>
            </w:tcBorders>
            <w:shd w:val="clear" w:color="auto" w:fill="FFFFFF"/>
            <w:hideMark/>
          </w:tcPr>
          <w:p w14:paraId="0CDEFB67"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12,0 кв. м., этаж № 1, номер на этаже: 3, адрес (местонахождение) объекта: 450000, Российская Федерация, Республика</w:t>
            </w:r>
            <w:r w:rsidRPr="00956BA9">
              <w:rPr>
                <w:rFonts w:ascii="Verdana" w:hAnsi="Verdana" w:cs="Times New Roman"/>
                <w:color w:val="000000"/>
                <w:sz w:val="18"/>
                <w:szCs w:val="18"/>
                <w:lang w:eastAsia="ru-RU"/>
              </w:rPr>
              <w:br/>
              <w:t>Башкортостан, г. Уфа, Советский р-н, ул. Менделеева, д. 158. Кадастровый (условный) номер: 02:55:010715:1549 (с учетом прав землепользования).</w:t>
            </w:r>
          </w:p>
        </w:tc>
        <w:tc>
          <w:tcPr>
            <w:tcW w:w="850" w:type="dxa"/>
            <w:tcBorders>
              <w:top w:val="nil"/>
              <w:left w:val="nil"/>
              <w:bottom w:val="single" w:sz="4" w:space="0" w:color="auto"/>
              <w:right w:val="single" w:sz="4" w:space="0" w:color="auto"/>
            </w:tcBorders>
            <w:shd w:val="clear" w:color="auto" w:fill="FFFFFF"/>
            <w:vAlign w:val="center"/>
            <w:hideMark/>
          </w:tcPr>
          <w:p w14:paraId="615F5125"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nil"/>
              <w:left w:val="nil"/>
              <w:bottom w:val="single" w:sz="4" w:space="0" w:color="auto"/>
              <w:right w:val="single" w:sz="4" w:space="0" w:color="auto"/>
            </w:tcBorders>
            <w:shd w:val="clear" w:color="auto" w:fill="FFFFFF"/>
            <w:noWrap/>
            <w:vAlign w:val="center"/>
          </w:tcPr>
          <w:p w14:paraId="20B8D129" w14:textId="780AA221"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6D3CC7C4" w14:textId="3A01F46C"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585D3C71" w14:textId="77777777" w:rsidTr="00F90361">
        <w:trPr>
          <w:trHeight w:val="1988"/>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5DF0E41D"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9</w:t>
            </w:r>
          </w:p>
        </w:tc>
        <w:tc>
          <w:tcPr>
            <w:tcW w:w="4422" w:type="dxa"/>
            <w:tcBorders>
              <w:top w:val="nil"/>
              <w:left w:val="nil"/>
              <w:bottom w:val="single" w:sz="4" w:space="0" w:color="auto"/>
              <w:right w:val="single" w:sz="4" w:space="0" w:color="auto"/>
            </w:tcBorders>
            <w:shd w:val="clear" w:color="auto" w:fill="FFFFFF"/>
            <w:hideMark/>
          </w:tcPr>
          <w:p w14:paraId="7D6C14AF"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211,5 кв. м., технический этаж № б/н, номер на этаже: 5, адрес (местонахождение) объекта: 450000, Российская Федерация, Республика Башкортостан, г. Уфа, Советский р-н, ул. Менделеева, д. 158. Кадастровый</w:t>
            </w:r>
            <w:r w:rsidRPr="00956BA9">
              <w:rPr>
                <w:rFonts w:ascii="Verdana" w:hAnsi="Verdana" w:cs="Times New Roman"/>
                <w:color w:val="000000"/>
                <w:sz w:val="18"/>
                <w:szCs w:val="18"/>
                <w:lang w:eastAsia="ru-RU"/>
              </w:rPr>
              <w:br/>
              <w:t xml:space="preserve">(условный) номер: 02:55:010715:1553 (с учетом прав землепользования). </w:t>
            </w:r>
          </w:p>
        </w:tc>
        <w:tc>
          <w:tcPr>
            <w:tcW w:w="850" w:type="dxa"/>
            <w:tcBorders>
              <w:top w:val="nil"/>
              <w:left w:val="nil"/>
              <w:bottom w:val="single" w:sz="4" w:space="0" w:color="auto"/>
              <w:right w:val="single" w:sz="4" w:space="0" w:color="auto"/>
            </w:tcBorders>
            <w:shd w:val="clear" w:color="auto" w:fill="FFFFFF"/>
            <w:vAlign w:val="center"/>
            <w:hideMark/>
          </w:tcPr>
          <w:p w14:paraId="366269D9"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nil"/>
              <w:left w:val="nil"/>
              <w:bottom w:val="single" w:sz="4" w:space="0" w:color="auto"/>
              <w:right w:val="single" w:sz="4" w:space="0" w:color="auto"/>
            </w:tcBorders>
            <w:shd w:val="clear" w:color="auto" w:fill="FFFFFF"/>
            <w:noWrap/>
            <w:vAlign w:val="center"/>
          </w:tcPr>
          <w:p w14:paraId="78836F70" w14:textId="140213C2"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65571212" w14:textId="4AFAD675"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18AB5656" w14:textId="77777777" w:rsidTr="00F90361">
        <w:trPr>
          <w:trHeight w:val="197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0BE49737"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10</w:t>
            </w:r>
          </w:p>
        </w:tc>
        <w:tc>
          <w:tcPr>
            <w:tcW w:w="4422" w:type="dxa"/>
            <w:tcBorders>
              <w:top w:val="nil"/>
              <w:left w:val="nil"/>
              <w:bottom w:val="single" w:sz="4" w:space="0" w:color="auto"/>
              <w:right w:val="single" w:sz="4" w:space="0" w:color="auto"/>
            </w:tcBorders>
            <w:shd w:val="clear" w:color="auto" w:fill="FFFFFF"/>
            <w:hideMark/>
          </w:tcPr>
          <w:p w14:paraId="5B89DC7D"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216,7 кв. м., технический этаж № б/н, номер на этаже: 4, адрес (местонахождение) объекта: 450000, Российская Федерация, Республика Башкортостан, г. Уфа, Советский р-н, ул. Менделеева, д. 158. Кадастровый</w:t>
            </w:r>
            <w:r w:rsidRPr="00956BA9">
              <w:rPr>
                <w:rFonts w:ascii="Verdana" w:hAnsi="Verdana" w:cs="Times New Roman"/>
                <w:color w:val="000000"/>
                <w:sz w:val="18"/>
                <w:szCs w:val="18"/>
                <w:lang w:eastAsia="ru-RU"/>
              </w:rPr>
              <w:br/>
              <w:t xml:space="preserve">(условный) номер: 02:55:010715:1554 (с учетом прав землепользования). </w:t>
            </w:r>
          </w:p>
        </w:tc>
        <w:tc>
          <w:tcPr>
            <w:tcW w:w="850" w:type="dxa"/>
            <w:tcBorders>
              <w:top w:val="nil"/>
              <w:left w:val="nil"/>
              <w:bottom w:val="single" w:sz="4" w:space="0" w:color="auto"/>
              <w:right w:val="single" w:sz="4" w:space="0" w:color="auto"/>
            </w:tcBorders>
            <w:shd w:val="clear" w:color="auto" w:fill="FFFFFF"/>
            <w:vAlign w:val="center"/>
            <w:hideMark/>
          </w:tcPr>
          <w:p w14:paraId="52DC9A80"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nil"/>
              <w:left w:val="nil"/>
              <w:bottom w:val="single" w:sz="4" w:space="0" w:color="auto"/>
              <w:right w:val="single" w:sz="4" w:space="0" w:color="auto"/>
            </w:tcBorders>
            <w:shd w:val="clear" w:color="auto" w:fill="FFFFFF"/>
            <w:noWrap/>
            <w:vAlign w:val="center"/>
          </w:tcPr>
          <w:p w14:paraId="741FFA56" w14:textId="18D36C5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09D3AD48" w14:textId="2EBCB75E"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2D98889B" w14:textId="77777777" w:rsidTr="00F90361">
        <w:trPr>
          <w:trHeight w:val="156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001BD70C"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11</w:t>
            </w:r>
          </w:p>
        </w:tc>
        <w:tc>
          <w:tcPr>
            <w:tcW w:w="4422" w:type="dxa"/>
            <w:tcBorders>
              <w:top w:val="single" w:sz="4" w:space="0" w:color="auto"/>
              <w:left w:val="single" w:sz="4" w:space="0" w:color="auto"/>
              <w:bottom w:val="single" w:sz="4" w:space="0" w:color="auto"/>
              <w:right w:val="single" w:sz="4" w:space="0" w:color="auto"/>
            </w:tcBorders>
            <w:shd w:val="clear" w:color="auto" w:fill="FFFFFF"/>
            <w:hideMark/>
          </w:tcPr>
          <w:p w14:paraId="47158482"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5 963,9 кв. м., этаж № 1, номер на этаже:</w:t>
            </w:r>
            <w:r w:rsidRPr="00956BA9">
              <w:rPr>
                <w:rFonts w:ascii="Verdana" w:hAnsi="Verdana" w:cs="Times New Roman"/>
                <w:color w:val="000000"/>
                <w:sz w:val="18"/>
                <w:szCs w:val="18"/>
                <w:lang w:eastAsia="ru-RU"/>
              </w:rPr>
              <w:br/>
              <w:t>7, адрес (местонахождение) объекта: 450000, Российская Федерация, Республика</w:t>
            </w:r>
            <w:r w:rsidRPr="00956BA9">
              <w:rPr>
                <w:rFonts w:ascii="Verdana" w:hAnsi="Verdana" w:cs="Times New Roman"/>
                <w:color w:val="000000"/>
                <w:sz w:val="18"/>
                <w:szCs w:val="18"/>
                <w:lang w:eastAsia="ru-RU"/>
              </w:rPr>
              <w:br/>
              <w:t>Башкортостан, г. Уфа, Советский р-н, ул. Менделеева, д. 158. Кадастровый</w:t>
            </w:r>
            <w:r w:rsidRPr="00956BA9">
              <w:rPr>
                <w:rFonts w:ascii="Verdana" w:hAnsi="Verdana" w:cs="Times New Roman"/>
                <w:color w:val="000000"/>
                <w:sz w:val="18"/>
                <w:szCs w:val="18"/>
                <w:lang w:eastAsia="ru-RU"/>
              </w:rPr>
              <w:br/>
              <w:t>(условный) номер: 02:55:010715:1555 (с учетом прав землепользования).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93BF5"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CDE7DD" w14:textId="6E86C88C"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44FC86" w14:textId="01EFFB42"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51FF6F2D" w14:textId="77777777" w:rsidTr="00F90361">
        <w:trPr>
          <w:trHeight w:val="195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4FBD79C0"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12</w:t>
            </w:r>
          </w:p>
        </w:tc>
        <w:tc>
          <w:tcPr>
            <w:tcW w:w="4422" w:type="dxa"/>
            <w:tcBorders>
              <w:top w:val="single" w:sz="4" w:space="0" w:color="auto"/>
              <w:left w:val="single" w:sz="4" w:space="0" w:color="auto"/>
              <w:bottom w:val="single" w:sz="4" w:space="0" w:color="auto"/>
              <w:right w:val="single" w:sz="4" w:space="0" w:color="auto"/>
            </w:tcBorders>
            <w:shd w:val="clear" w:color="auto" w:fill="FFFFFF"/>
            <w:hideMark/>
          </w:tcPr>
          <w:p w14:paraId="32F4939E"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67,1 кв. м., этаж: подвал № б/н, номера на поэтажном плане: 2, адрес (местонахождение) объекта: Российская</w:t>
            </w:r>
            <w:r w:rsidRPr="00956BA9">
              <w:rPr>
                <w:rFonts w:ascii="Verdana" w:hAnsi="Verdana" w:cs="Times New Roman"/>
                <w:color w:val="000000"/>
                <w:sz w:val="18"/>
                <w:szCs w:val="18"/>
                <w:lang w:eastAsia="ru-RU"/>
              </w:rPr>
              <w:br/>
              <w:t>Федерация, Республика Башкортостан, г. Уфа, Советский р-н, ул. Менделеева, д.158,номер на этаже 2. Кадастровый номер: 02:55:010715:1551 (с учетом прав</w:t>
            </w:r>
            <w:r w:rsidRPr="00956BA9">
              <w:rPr>
                <w:rFonts w:ascii="Verdana" w:hAnsi="Verdana" w:cs="Times New Roman"/>
                <w:color w:val="000000"/>
                <w:sz w:val="18"/>
                <w:szCs w:val="18"/>
                <w:lang w:eastAsia="ru-RU"/>
              </w:rPr>
              <w:br/>
              <w:t>землепользования).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FD835"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A651DB" w14:textId="0269ADF9"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9F07EA" w14:textId="43C89E32"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190C0CB1" w14:textId="77777777" w:rsidTr="00F90361">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590303"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13</w:t>
            </w:r>
          </w:p>
        </w:tc>
        <w:tc>
          <w:tcPr>
            <w:tcW w:w="4422" w:type="dxa"/>
            <w:tcBorders>
              <w:top w:val="single" w:sz="4" w:space="0" w:color="auto"/>
              <w:left w:val="single" w:sz="4" w:space="0" w:color="auto"/>
              <w:bottom w:val="single" w:sz="4" w:space="0" w:color="auto"/>
              <w:right w:val="single" w:sz="4" w:space="0" w:color="auto"/>
            </w:tcBorders>
            <w:shd w:val="clear" w:color="auto" w:fill="FFFFFF"/>
            <w:hideMark/>
          </w:tcPr>
          <w:p w14:paraId="24D578FC" w14:textId="6AE4C396"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2 169,2 кв. м, адрес (местонахождение):</w:t>
            </w:r>
            <w:r w:rsidRPr="00956BA9">
              <w:rPr>
                <w:rFonts w:ascii="Verdana" w:hAnsi="Verdana" w:cs="Times New Roman"/>
                <w:color w:val="000000"/>
                <w:sz w:val="18"/>
                <w:szCs w:val="18"/>
                <w:lang w:eastAsia="ru-RU"/>
              </w:rPr>
              <w:br/>
              <w:t>Российская Федерация, Республика Башкортостан, г. Уфа, р-н Советский, ул.</w:t>
            </w:r>
            <w:r w:rsidRPr="00956BA9">
              <w:rPr>
                <w:rFonts w:ascii="Verdana" w:hAnsi="Verdana" w:cs="Times New Roman"/>
                <w:color w:val="000000"/>
                <w:sz w:val="18"/>
                <w:szCs w:val="18"/>
                <w:lang w:eastAsia="ru-RU"/>
              </w:rPr>
              <w:br/>
              <w:t>Менделеева, д. 158, номер на этаже 6. Кадастровый номер: 02:55:010715:1724</w:t>
            </w:r>
            <w:r w:rsidR="002B2916" w:rsidRPr="00956BA9">
              <w:rPr>
                <w:rFonts w:ascii="Verdana" w:hAnsi="Verdana" w:cs="Times New Roman"/>
                <w:color w:val="000000"/>
                <w:sz w:val="18"/>
                <w:szCs w:val="18"/>
                <w:lang w:eastAsia="ru-RU"/>
              </w:rPr>
              <w:t xml:space="preserve"> (с учетом прав землепользования)</w:t>
            </w:r>
            <w:r w:rsidRPr="00956BA9">
              <w:rPr>
                <w:rFonts w:ascii="Verdana" w:hAnsi="Verdana" w:cs="Times New Roman"/>
                <w:color w:val="000000"/>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F2ECB"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02F405" w14:textId="6503F40F"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582839" w14:textId="2B43D9B6"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0B4984AA" w14:textId="77777777" w:rsidTr="00F90361">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4FB10C"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14</w:t>
            </w:r>
          </w:p>
        </w:tc>
        <w:tc>
          <w:tcPr>
            <w:tcW w:w="4422" w:type="dxa"/>
            <w:tcBorders>
              <w:top w:val="single" w:sz="4" w:space="0" w:color="auto"/>
              <w:left w:val="single" w:sz="4" w:space="0" w:color="auto"/>
              <w:bottom w:val="single" w:sz="4" w:space="0" w:color="auto"/>
              <w:right w:val="single" w:sz="4" w:space="0" w:color="auto"/>
            </w:tcBorders>
            <w:shd w:val="clear" w:color="auto" w:fill="FFFFFF"/>
            <w:hideMark/>
          </w:tcPr>
          <w:p w14:paraId="524815E4"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Здание, назначение: нежилое здание, площадь 33,4 кв. м, количество этажей: 1, адрес (местонахождение) объекта: Российская Федерация, Республика</w:t>
            </w:r>
            <w:r w:rsidRPr="00956BA9">
              <w:rPr>
                <w:rFonts w:ascii="Verdana" w:hAnsi="Verdana" w:cs="Times New Roman"/>
                <w:color w:val="000000"/>
                <w:sz w:val="18"/>
                <w:szCs w:val="18"/>
                <w:lang w:eastAsia="ru-RU"/>
              </w:rPr>
              <w:br/>
              <w:t>Башкортостан, г. Уфа, Советский р-н, ул. Менделеева, д.158. Кадастровый номер: 02:55:010715:1417 (с учетом прав землепользования).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CA179"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4B6A08" w14:textId="75B943D8"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2FB542" w14:textId="63B6C53B"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6BF1C6B3" w14:textId="77777777" w:rsidTr="00F90361">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731F83"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15</w:t>
            </w:r>
          </w:p>
        </w:tc>
        <w:tc>
          <w:tcPr>
            <w:tcW w:w="4422" w:type="dxa"/>
            <w:tcBorders>
              <w:top w:val="single" w:sz="4" w:space="0" w:color="auto"/>
              <w:left w:val="nil"/>
              <w:bottom w:val="single" w:sz="4" w:space="0" w:color="auto"/>
              <w:right w:val="single" w:sz="4" w:space="0" w:color="auto"/>
            </w:tcBorders>
            <w:shd w:val="clear" w:color="auto" w:fill="FFFFFF"/>
            <w:hideMark/>
          </w:tcPr>
          <w:p w14:paraId="418CAF72"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Здание, назначение; нежилое здание, площадь 33,3 кв. м, количество этажей: 1, адрес (местонахождение) объекта: Российская Федерация, Республика</w:t>
            </w:r>
            <w:r w:rsidRPr="00956BA9">
              <w:rPr>
                <w:rFonts w:ascii="Verdana" w:hAnsi="Verdana" w:cs="Times New Roman"/>
                <w:color w:val="000000"/>
                <w:sz w:val="18"/>
                <w:szCs w:val="18"/>
                <w:lang w:eastAsia="ru-RU"/>
              </w:rPr>
              <w:br/>
              <w:t>Башкортостан, г. Уфа, Советский р-н, ул. Менделеева, д. 158. Кадастровый номер: 02:55:010715:1403 (с учетом прав землепользования).</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D336D7F"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single" w:sz="4" w:space="0" w:color="auto"/>
              <w:left w:val="nil"/>
              <w:bottom w:val="single" w:sz="4" w:space="0" w:color="auto"/>
              <w:right w:val="single" w:sz="4" w:space="0" w:color="auto"/>
            </w:tcBorders>
            <w:shd w:val="clear" w:color="auto" w:fill="FFFFFF"/>
            <w:noWrap/>
            <w:vAlign w:val="center"/>
          </w:tcPr>
          <w:p w14:paraId="48FC8D1C" w14:textId="6637F39D"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FFFFFF"/>
            <w:noWrap/>
            <w:vAlign w:val="center"/>
          </w:tcPr>
          <w:p w14:paraId="1BBE3B33" w14:textId="5F6CA662"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7893F576" w14:textId="77777777" w:rsidTr="00F90361">
        <w:trPr>
          <w:trHeight w:val="1605"/>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3560C38E"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16</w:t>
            </w:r>
          </w:p>
        </w:tc>
        <w:tc>
          <w:tcPr>
            <w:tcW w:w="4422" w:type="dxa"/>
            <w:tcBorders>
              <w:top w:val="nil"/>
              <w:left w:val="nil"/>
              <w:bottom w:val="single" w:sz="4" w:space="0" w:color="auto"/>
              <w:right w:val="single" w:sz="4" w:space="0" w:color="auto"/>
            </w:tcBorders>
            <w:shd w:val="clear" w:color="auto" w:fill="FFFFFF"/>
            <w:hideMark/>
          </w:tcPr>
          <w:p w14:paraId="5C3AE23F"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Здание, назначение: нежилое здание, 2 - этажный, общая площадь 549,7 кв. м, инв.№20855, адрес объекта:</w:t>
            </w:r>
            <w:r w:rsidRPr="00956BA9">
              <w:rPr>
                <w:rFonts w:ascii="Verdana" w:hAnsi="Verdana" w:cs="Times New Roman"/>
                <w:color w:val="000000"/>
                <w:sz w:val="18"/>
                <w:szCs w:val="18"/>
                <w:lang w:eastAsia="ru-RU"/>
              </w:rPr>
              <w:br/>
              <w:t>Республика Башкортостан, г. Уфа, Советский р-н, ул. Менделеева, д. 158. Кадастровый номер: 02:55:010715:1401 (с учетом прав землепользования).</w:t>
            </w:r>
          </w:p>
        </w:tc>
        <w:tc>
          <w:tcPr>
            <w:tcW w:w="850" w:type="dxa"/>
            <w:tcBorders>
              <w:top w:val="nil"/>
              <w:left w:val="nil"/>
              <w:bottom w:val="single" w:sz="4" w:space="0" w:color="auto"/>
              <w:right w:val="single" w:sz="4" w:space="0" w:color="auto"/>
            </w:tcBorders>
            <w:shd w:val="clear" w:color="auto" w:fill="FFFFFF"/>
            <w:vAlign w:val="center"/>
            <w:hideMark/>
          </w:tcPr>
          <w:p w14:paraId="5A06658C"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nil"/>
              <w:left w:val="nil"/>
              <w:bottom w:val="single" w:sz="4" w:space="0" w:color="auto"/>
              <w:right w:val="single" w:sz="4" w:space="0" w:color="auto"/>
            </w:tcBorders>
            <w:shd w:val="clear" w:color="auto" w:fill="FFFFFF"/>
            <w:noWrap/>
            <w:vAlign w:val="center"/>
          </w:tcPr>
          <w:p w14:paraId="4272A3D2" w14:textId="3B75A87D"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430381B6" w14:textId="0B89AB1A"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50404B69" w14:textId="77777777" w:rsidTr="00F90361">
        <w:trPr>
          <w:trHeight w:val="1275"/>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5F3CA19B"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17</w:t>
            </w:r>
          </w:p>
        </w:tc>
        <w:tc>
          <w:tcPr>
            <w:tcW w:w="4422" w:type="dxa"/>
            <w:tcBorders>
              <w:top w:val="nil"/>
              <w:left w:val="nil"/>
              <w:bottom w:val="single" w:sz="4" w:space="0" w:color="auto"/>
              <w:right w:val="single" w:sz="4" w:space="0" w:color="auto"/>
            </w:tcBorders>
            <w:shd w:val="clear" w:color="auto" w:fill="FFFFFF"/>
            <w:hideMark/>
          </w:tcPr>
          <w:p w14:paraId="3410AD52"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Сооружение, назначение: специальное, общая площадь 37,8 кв. м, адрес объекта: Республика Башкортостан, г. Уфа, Советский р-н, ул. Менделеева, д. 158.</w:t>
            </w:r>
            <w:r w:rsidRPr="00956BA9">
              <w:rPr>
                <w:rFonts w:ascii="Verdana" w:hAnsi="Verdana" w:cs="Times New Roman"/>
                <w:color w:val="000000"/>
                <w:sz w:val="18"/>
                <w:szCs w:val="18"/>
                <w:lang w:eastAsia="ru-RU"/>
              </w:rPr>
              <w:br/>
              <w:t>Кадастровый номер: 02:55:010715:1396 (с учетом прав землепользования).</w:t>
            </w:r>
          </w:p>
        </w:tc>
        <w:tc>
          <w:tcPr>
            <w:tcW w:w="850" w:type="dxa"/>
            <w:tcBorders>
              <w:top w:val="nil"/>
              <w:left w:val="nil"/>
              <w:bottom w:val="single" w:sz="4" w:space="0" w:color="auto"/>
              <w:right w:val="single" w:sz="4" w:space="0" w:color="auto"/>
            </w:tcBorders>
            <w:shd w:val="clear" w:color="auto" w:fill="FFFFFF"/>
            <w:vAlign w:val="center"/>
            <w:hideMark/>
          </w:tcPr>
          <w:p w14:paraId="7ED5FFD9"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nil"/>
              <w:left w:val="nil"/>
              <w:bottom w:val="single" w:sz="4" w:space="0" w:color="auto"/>
              <w:right w:val="single" w:sz="4" w:space="0" w:color="auto"/>
            </w:tcBorders>
            <w:shd w:val="clear" w:color="auto" w:fill="FFFFFF"/>
            <w:noWrap/>
            <w:vAlign w:val="center"/>
          </w:tcPr>
          <w:p w14:paraId="72C51899" w14:textId="0675FBB3"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0E4D8DA9" w14:textId="2BCD850D"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23550CD0" w14:textId="77777777" w:rsidTr="00F90361">
        <w:trPr>
          <w:trHeight w:val="1695"/>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4D99CBC4"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18</w:t>
            </w:r>
          </w:p>
        </w:tc>
        <w:tc>
          <w:tcPr>
            <w:tcW w:w="4422" w:type="dxa"/>
            <w:tcBorders>
              <w:top w:val="nil"/>
              <w:left w:val="nil"/>
              <w:bottom w:val="single" w:sz="4" w:space="0" w:color="auto"/>
              <w:right w:val="single" w:sz="4" w:space="0" w:color="auto"/>
            </w:tcBorders>
            <w:shd w:val="clear" w:color="auto" w:fill="FFFFFF"/>
            <w:hideMark/>
          </w:tcPr>
          <w:p w14:paraId="202B0921"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Сооружение, назначение: специальное, площадь застройки объекта 176,4 кв. м: адрес (местонахождение) объекта: Российская Федерация, Республика Башкортостан, г. Уфа, Советский р-н, ул.</w:t>
            </w:r>
            <w:r w:rsidRPr="00956BA9">
              <w:rPr>
                <w:rFonts w:ascii="Verdana" w:hAnsi="Verdana" w:cs="Times New Roman"/>
                <w:color w:val="000000"/>
                <w:sz w:val="18"/>
                <w:szCs w:val="18"/>
                <w:lang w:eastAsia="ru-RU"/>
              </w:rPr>
              <w:br/>
              <w:t>Менделеева, д.158, Кадастровый номер:</w:t>
            </w:r>
            <w:r w:rsidRPr="00956BA9">
              <w:rPr>
                <w:rFonts w:ascii="Verdana" w:hAnsi="Verdana" w:cs="Times New Roman"/>
                <w:color w:val="000000"/>
                <w:sz w:val="18"/>
                <w:szCs w:val="18"/>
                <w:lang w:eastAsia="ru-RU"/>
              </w:rPr>
              <w:br/>
              <w:t>02:55:010715:1399 (с учетом прав землепользования).</w:t>
            </w:r>
          </w:p>
        </w:tc>
        <w:tc>
          <w:tcPr>
            <w:tcW w:w="850" w:type="dxa"/>
            <w:tcBorders>
              <w:top w:val="nil"/>
              <w:left w:val="nil"/>
              <w:bottom w:val="single" w:sz="4" w:space="0" w:color="auto"/>
              <w:right w:val="single" w:sz="4" w:space="0" w:color="auto"/>
            </w:tcBorders>
            <w:shd w:val="clear" w:color="auto" w:fill="FFFFFF"/>
            <w:vAlign w:val="center"/>
            <w:hideMark/>
          </w:tcPr>
          <w:p w14:paraId="2E09F22F"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nil"/>
              <w:left w:val="nil"/>
              <w:bottom w:val="single" w:sz="4" w:space="0" w:color="auto"/>
              <w:right w:val="single" w:sz="4" w:space="0" w:color="auto"/>
            </w:tcBorders>
            <w:shd w:val="clear" w:color="auto" w:fill="FFFFFF"/>
            <w:noWrap/>
            <w:vAlign w:val="center"/>
          </w:tcPr>
          <w:p w14:paraId="4E9CBB95" w14:textId="46821C5B"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6DD51A0B" w14:textId="7745A970"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8C142E" w:rsidRPr="00956BA9" w14:paraId="3077629F" w14:textId="77777777" w:rsidTr="003E4814">
        <w:trPr>
          <w:trHeight w:val="300"/>
        </w:trPr>
        <w:tc>
          <w:tcPr>
            <w:tcW w:w="6232" w:type="dxa"/>
            <w:gridSpan w:val="3"/>
            <w:tcBorders>
              <w:top w:val="nil"/>
              <w:left w:val="single" w:sz="4" w:space="0" w:color="auto"/>
              <w:bottom w:val="single" w:sz="4" w:space="0" w:color="auto"/>
              <w:right w:val="single" w:sz="4" w:space="0" w:color="auto"/>
            </w:tcBorders>
            <w:shd w:val="clear" w:color="auto" w:fill="FFFFFF"/>
            <w:noWrap/>
          </w:tcPr>
          <w:p w14:paraId="592ACF89" w14:textId="673D7885" w:rsidR="008C142E" w:rsidRPr="00956BA9" w:rsidRDefault="008C142E" w:rsidP="008D5A87">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 xml:space="preserve">Итого </w:t>
            </w:r>
          </w:p>
        </w:tc>
        <w:tc>
          <w:tcPr>
            <w:tcW w:w="1447" w:type="dxa"/>
            <w:tcBorders>
              <w:top w:val="single" w:sz="4" w:space="0" w:color="auto"/>
              <w:left w:val="nil"/>
              <w:bottom w:val="single" w:sz="4" w:space="0" w:color="auto"/>
              <w:right w:val="single" w:sz="4" w:space="0" w:color="auto"/>
            </w:tcBorders>
            <w:shd w:val="clear" w:color="auto" w:fill="FFFFFF"/>
            <w:noWrap/>
          </w:tcPr>
          <w:p w14:paraId="5A68ADC8" w14:textId="77777777" w:rsidR="008C142E" w:rsidRPr="00956BA9" w:rsidRDefault="008C142E" w:rsidP="008D5A87">
            <w:pPr>
              <w:suppressAutoHyphens/>
              <w:spacing w:after="0" w:line="240" w:lineRule="auto"/>
              <w:jc w:val="center"/>
              <w:rPr>
                <w:rFonts w:ascii="Verdana" w:hAnsi="Verdana" w:cs="Times New Roman"/>
                <w:b/>
                <w:bCs/>
                <w:color w:val="000000"/>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FFFFFF"/>
            <w:noWrap/>
          </w:tcPr>
          <w:p w14:paraId="7CDFCAE3" w14:textId="77777777" w:rsidR="008C142E" w:rsidRPr="00956BA9" w:rsidDel="00B40AC2" w:rsidRDefault="008C142E" w:rsidP="008D5A87">
            <w:pPr>
              <w:suppressAutoHyphens/>
              <w:spacing w:after="0" w:line="240" w:lineRule="auto"/>
              <w:jc w:val="center"/>
              <w:rPr>
                <w:rFonts w:ascii="Verdana" w:hAnsi="Verdana" w:cs="Times New Roman"/>
                <w:b/>
                <w:bCs/>
                <w:color w:val="000000"/>
                <w:sz w:val="18"/>
                <w:szCs w:val="18"/>
                <w:lang w:eastAsia="ru-RU"/>
              </w:rPr>
            </w:pPr>
          </w:p>
        </w:tc>
      </w:tr>
      <w:tr w:rsidR="008D5A87" w:rsidRPr="00956BA9" w14:paraId="1BA56A8C" w14:textId="77777777" w:rsidTr="008D5A87">
        <w:trPr>
          <w:trHeight w:val="300"/>
        </w:trPr>
        <w:tc>
          <w:tcPr>
            <w:tcW w:w="960" w:type="dxa"/>
            <w:tcBorders>
              <w:top w:val="nil"/>
              <w:left w:val="single" w:sz="4" w:space="0" w:color="auto"/>
              <w:bottom w:val="single" w:sz="4" w:space="0" w:color="auto"/>
              <w:right w:val="single" w:sz="4" w:space="0" w:color="auto"/>
            </w:tcBorders>
            <w:shd w:val="clear" w:color="auto" w:fill="FFFFFF"/>
            <w:noWrap/>
            <w:hideMark/>
          </w:tcPr>
          <w:p w14:paraId="10D941EF" w14:textId="2A0C2C60" w:rsidR="008D5A87" w:rsidRPr="00956BA9" w:rsidRDefault="008D5A87" w:rsidP="008D5A87">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
                <w:bCs/>
                <w:color w:val="000000"/>
                <w:sz w:val="18"/>
                <w:szCs w:val="18"/>
                <w:lang w:eastAsia="ru-RU"/>
              </w:rPr>
              <w:t>№ п/п</w:t>
            </w:r>
          </w:p>
        </w:tc>
        <w:tc>
          <w:tcPr>
            <w:tcW w:w="4422" w:type="dxa"/>
            <w:tcBorders>
              <w:top w:val="nil"/>
              <w:left w:val="nil"/>
              <w:bottom w:val="single" w:sz="4" w:space="0" w:color="auto"/>
              <w:right w:val="single" w:sz="4" w:space="0" w:color="auto"/>
            </w:tcBorders>
            <w:shd w:val="clear" w:color="auto" w:fill="FFFFFF"/>
            <w:hideMark/>
          </w:tcPr>
          <w:p w14:paraId="79C33467" w14:textId="0CAC8842" w:rsidR="008D5A87" w:rsidRPr="00956BA9" w:rsidRDefault="008D5A87" w:rsidP="008D5A87">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 xml:space="preserve">Недвижимое имущество, входящее в состав имущества </w:t>
            </w:r>
            <w:r w:rsidRPr="00956BA9">
              <w:rPr>
                <w:rFonts w:ascii="Verdana" w:hAnsi="Verdana"/>
                <w:b/>
                <w:bCs/>
                <w:sz w:val="18"/>
                <w:szCs w:val="18"/>
              </w:rPr>
              <w:t>Комбинированного закрытого паевого инвестиционного фонда «ГК-1»</w:t>
            </w:r>
          </w:p>
        </w:tc>
        <w:tc>
          <w:tcPr>
            <w:tcW w:w="850" w:type="dxa"/>
            <w:tcBorders>
              <w:top w:val="single" w:sz="4" w:space="0" w:color="auto"/>
              <w:left w:val="nil"/>
              <w:bottom w:val="single" w:sz="4" w:space="0" w:color="auto"/>
              <w:right w:val="single" w:sz="4" w:space="0" w:color="auto"/>
            </w:tcBorders>
            <w:shd w:val="clear" w:color="auto" w:fill="FFFFFF"/>
            <w:noWrap/>
            <w:hideMark/>
          </w:tcPr>
          <w:p w14:paraId="50BE57AA" w14:textId="0BF0E2C2" w:rsidR="008D5A87" w:rsidRPr="00956BA9" w:rsidRDefault="008D5A87" w:rsidP="008D5A87">
            <w:pPr>
              <w:suppressAutoHyphens/>
              <w:spacing w:after="0" w:line="240" w:lineRule="auto"/>
              <w:jc w:val="center"/>
              <w:rPr>
                <w:rFonts w:ascii="Verdana" w:hAnsi="Verdana" w:cs="Times New Roman"/>
                <w:b/>
                <w:bCs/>
                <w:color w:val="000000"/>
                <w:sz w:val="18"/>
                <w:szCs w:val="18"/>
                <w:lang w:eastAsia="ru-RU"/>
              </w:rPr>
            </w:pPr>
            <w:r w:rsidRPr="00956BA9">
              <w:rPr>
                <w:rFonts w:ascii="Verdana" w:hAnsi="Verdana" w:cs="Times New Roman"/>
                <w:b/>
                <w:bCs/>
                <w:color w:val="000000"/>
                <w:sz w:val="18"/>
                <w:szCs w:val="18"/>
                <w:lang w:eastAsia="ru-RU"/>
              </w:rPr>
              <w:t>Доля в праве</w:t>
            </w:r>
          </w:p>
        </w:tc>
        <w:tc>
          <w:tcPr>
            <w:tcW w:w="1447" w:type="dxa"/>
            <w:tcBorders>
              <w:top w:val="single" w:sz="4" w:space="0" w:color="auto"/>
              <w:left w:val="nil"/>
              <w:bottom w:val="single" w:sz="4" w:space="0" w:color="auto"/>
              <w:right w:val="single" w:sz="4" w:space="0" w:color="auto"/>
            </w:tcBorders>
            <w:shd w:val="clear" w:color="auto" w:fill="FFFFFF"/>
            <w:noWrap/>
          </w:tcPr>
          <w:p w14:paraId="31360587" w14:textId="3337F2AF" w:rsidR="008D5A87" w:rsidRPr="00956BA9" w:rsidRDefault="008D5A87" w:rsidP="008D5A87">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
                <w:bCs/>
                <w:color w:val="000000"/>
                <w:sz w:val="18"/>
                <w:szCs w:val="18"/>
                <w:lang w:eastAsia="ru-RU"/>
              </w:rPr>
              <w:t>Цена в руб. в том числе НДС</w:t>
            </w:r>
          </w:p>
        </w:tc>
        <w:tc>
          <w:tcPr>
            <w:tcW w:w="1559" w:type="dxa"/>
            <w:tcBorders>
              <w:top w:val="single" w:sz="4" w:space="0" w:color="auto"/>
              <w:left w:val="nil"/>
              <w:bottom w:val="single" w:sz="4" w:space="0" w:color="auto"/>
              <w:right w:val="single" w:sz="4" w:space="0" w:color="auto"/>
            </w:tcBorders>
            <w:shd w:val="clear" w:color="auto" w:fill="FFFFFF"/>
            <w:noWrap/>
          </w:tcPr>
          <w:p w14:paraId="007ECDAF" w14:textId="596E2861" w:rsidR="008D5A87" w:rsidRPr="00956BA9" w:rsidRDefault="008D5A87" w:rsidP="008D5A87">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
                <w:bCs/>
                <w:color w:val="000000"/>
                <w:sz w:val="18"/>
                <w:szCs w:val="18"/>
                <w:lang w:eastAsia="ru-RU"/>
              </w:rPr>
              <w:t>НДС</w:t>
            </w:r>
            <w:r w:rsidR="00B40AC2" w:rsidRPr="00956BA9">
              <w:rPr>
                <w:rFonts w:ascii="Verdana" w:hAnsi="Verdana" w:cs="Times New Roman"/>
                <w:b/>
                <w:bCs/>
                <w:color w:val="000000"/>
                <w:sz w:val="18"/>
                <w:szCs w:val="18"/>
                <w:lang w:eastAsia="ru-RU"/>
              </w:rPr>
              <w:t>, руб.</w:t>
            </w:r>
          </w:p>
        </w:tc>
      </w:tr>
      <w:tr w:rsidR="00F90361" w:rsidRPr="00956BA9" w14:paraId="3DD0870E" w14:textId="77777777" w:rsidTr="00F90361">
        <w:trPr>
          <w:trHeight w:val="120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33F54AA3"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w:t>
            </w:r>
          </w:p>
        </w:tc>
        <w:tc>
          <w:tcPr>
            <w:tcW w:w="4422" w:type="dxa"/>
            <w:tcBorders>
              <w:top w:val="single" w:sz="4" w:space="0" w:color="000000"/>
              <w:left w:val="nil"/>
              <w:bottom w:val="single" w:sz="4" w:space="0" w:color="000000"/>
              <w:right w:val="nil"/>
            </w:tcBorders>
            <w:shd w:val="clear" w:color="auto" w:fill="FFFFFF"/>
            <w:hideMark/>
          </w:tcPr>
          <w:p w14:paraId="643D2305"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8 641,1 кв. м, этаж: технический этаж № б/н, номера на поэтажном плане: 5, адрес (местонахождение) объекта: Российская Федерация, Республика Башкортостан, г. Уфа, Советский р-н, ул. Менделеева, д. 158, номер на этаже 5. Кадастровый номер: 02:55:010715:1664 (с учетом прав землепользования).</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14:paraId="18756A2C"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nil"/>
              <w:left w:val="nil"/>
              <w:bottom w:val="single" w:sz="4" w:space="0" w:color="auto"/>
              <w:right w:val="single" w:sz="4" w:space="0" w:color="auto"/>
            </w:tcBorders>
            <w:shd w:val="clear" w:color="auto" w:fill="FFFFFF"/>
            <w:noWrap/>
            <w:vAlign w:val="center"/>
          </w:tcPr>
          <w:p w14:paraId="6B76D2A1" w14:textId="13D9F5B3"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487B509E" w14:textId="58035B7F"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05423BD8" w14:textId="77777777" w:rsidTr="00F90361">
        <w:trPr>
          <w:trHeight w:val="150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03D9ECC5"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2</w:t>
            </w:r>
          </w:p>
        </w:tc>
        <w:tc>
          <w:tcPr>
            <w:tcW w:w="4422" w:type="dxa"/>
            <w:tcBorders>
              <w:top w:val="nil"/>
              <w:left w:val="nil"/>
              <w:bottom w:val="single" w:sz="4" w:space="0" w:color="000000"/>
              <w:right w:val="nil"/>
            </w:tcBorders>
            <w:shd w:val="clear" w:color="auto" w:fill="FFFFFF"/>
            <w:hideMark/>
          </w:tcPr>
          <w:p w14:paraId="5A5CFC62"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11 328,7 кв. м., этаж № 1, Этаж № 2,</w:t>
            </w:r>
            <w:r w:rsidRPr="00956BA9">
              <w:rPr>
                <w:rFonts w:ascii="Verdana" w:hAnsi="Verdana" w:cs="Times New Roman"/>
                <w:color w:val="000000"/>
                <w:sz w:val="18"/>
                <w:szCs w:val="18"/>
                <w:lang w:eastAsia="ru-RU"/>
              </w:rPr>
              <w:br/>
              <w:t>Этаж № 3, технический этаж № б/н, номер на поэтажном плане: 1, адрес (местонахождение) объекта: 450000, Российская Федерация, Республика</w:t>
            </w:r>
            <w:r w:rsidRPr="00956BA9">
              <w:rPr>
                <w:rFonts w:ascii="Verdana" w:hAnsi="Verdana" w:cs="Times New Roman"/>
                <w:color w:val="000000"/>
                <w:sz w:val="18"/>
                <w:szCs w:val="18"/>
                <w:lang w:eastAsia="ru-RU"/>
              </w:rPr>
              <w:br/>
              <w:t>Башкортостан, г. Уфа, Советский р-н, ул. Менделеева, д. 158. Кадастровый</w:t>
            </w:r>
            <w:r w:rsidRPr="00956BA9">
              <w:rPr>
                <w:rFonts w:ascii="Verdana" w:hAnsi="Verdana" w:cs="Times New Roman"/>
                <w:color w:val="000000"/>
                <w:sz w:val="18"/>
                <w:szCs w:val="18"/>
                <w:lang w:eastAsia="ru-RU"/>
              </w:rPr>
              <w:br/>
              <w:t>(условный) номер: 02:55:010715:1686 (с учетом прав землепользования).</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14:paraId="3C4B2BFF"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nil"/>
              <w:left w:val="nil"/>
              <w:bottom w:val="single" w:sz="4" w:space="0" w:color="auto"/>
              <w:right w:val="single" w:sz="4" w:space="0" w:color="auto"/>
            </w:tcBorders>
            <w:shd w:val="clear" w:color="auto" w:fill="FFFFFF"/>
            <w:noWrap/>
            <w:vAlign w:val="center"/>
          </w:tcPr>
          <w:p w14:paraId="2AE39ACC" w14:textId="22B5624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78B650AF" w14:textId="2BB39059"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4EF392DB" w14:textId="77777777" w:rsidTr="00F90361">
        <w:trPr>
          <w:trHeight w:val="55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58FE8118"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3</w:t>
            </w:r>
          </w:p>
        </w:tc>
        <w:tc>
          <w:tcPr>
            <w:tcW w:w="4422" w:type="dxa"/>
            <w:tcBorders>
              <w:top w:val="nil"/>
              <w:left w:val="nil"/>
              <w:bottom w:val="single" w:sz="4" w:space="0" w:color="000000"/>
              <w:right w:val="nil"/>
            </w:tcBorders>
            <w:shd w:val="clear" w:color="auto" w:fill="FFFFFF"/>
            <w:hideMark/>
          </w:tcPr>
          <w:p w14:paraId="36AB5554"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31,2 кв. м., технический этаж № б/н, номер на этаже: 6, адрес (местонахождение) объекта: 450000, Российская Федерация, Республика Башкортостан, г. Уфа, Советский р-н, ул. Менделеева, д. 158. Кадастровый (условный) номер: 02:55:010715:1547 (с учетом прав землепользования).</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14:paraId="65F548A9"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nil"/>
              <w:left w:val="nil"/>
              <w:bottom w:val="single" w:sz="4" w:space="0" w:color="auto"/>
              <w:right w:val="single" w:sz="4" w:space="0" w:color="auto"/>
            </w:tcBorders>
            <w:shd w:val="clear" w:color="auto" w:fill="FFFFFF"/>
            <w:noWrap/>
            <w:vAlign w:val="center"/>
          </w:tcPr>
          <w:p w14:paraId="0DF170BC" w14:textId="330BA10C"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027EA103" w14:textId="2387FD42"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1F695D9E" w14:textId="77777777" w:rsidTr="000502A1">
        <w:trPr>
          <w:trHeight w:val="428"/>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7155C030"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4</w:t>
            </w:r>
          </w:p>
        </w:tc>
        <w:tc>
          <w:tcPr>
            <w:tcW w:w="4422" w:type="dxa"/>
            <w:tcBorders>
              <w:top w:val="nil"/>
              <w:left w:val="nil"/>
              <w:bottom w:val="single" w:sz="4" w:space="0" w:color="000000"/>
              <w:right w:val="nil"/>
            </w:tcBorders>
            <w:shd w:val="clear" w:color="auto" w:fill="FFFFFF"/>
            <w:hideMark/>
          </w:tcPr>
          <w:p w14:paraId="01BAE01C"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18,2 кв. м., этаж № 1, номер на этаже: 2,</w:t>
            </w:r>
            <w:r w:rsidRPr="00956BA9">
              <w:rPr>
                <w:rFonts w:ascii="Verdana" w:hAnsi="Verdana" w:cs="Times New Roman"/>
                <w:color w:val="000000"/>
                <w:sz w:val="18"/>
                <w:szCs w:val="18"/>
                <w:lang w:eastAsia="ru-RU"/>
              </w:rPr>
              <w:br/>
              <w:t>адрес (местонахождение) объекта: 450000, Российская Федерация, Республика</w:t>
            </w:r>
            <w:r w:rsidRPr="00956BA9">
              <w:rPr>
                <w:rFonts w:ascii="Verdana" w:hAnsi="Verdana" w:cs="Times New Roman"/>
                <w:color w:val="000000"/>
                <w:sz w:val="18"/>
                <w:szCs w:val="18"/>
                <w:lang w:eastAsia="ru-RU"/>
              </w:rPr>
              <w:br/>
              <w:t>Башкортостан, г. Уфа, Советский р-н, ул. Менделеева, д. 158. Кадастровый</w:t>
            </w:r>
            <w:r w:rsidRPr="00956BA9">
              <w:rPr>
                <w:rFonts w:ascii="Verdana" w:hAnsi="Verdana" w:cs="Times New Roman"/>
                <w:color w:val="000000"/>
                <w:sz w:val="18"/>
                <w:szCs w:val="18"/>
                <w:lang w:eastAsia="ru-RU"/>
              </w:rPr>
              <w:br/>
              <w:t>(условный) номер: 02:55:010715:1548 (с учетом прав землепользования).</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14:paraId="79345095"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nil"/>
              <w:left w:val="nil"/>
              <w:bottom w:val="single" w:sz="4" w:space="0" w:color="auto"/>
              <w:right w:val="single" w:sz="4" w:space="0" w:color="auto"/>
            </w:tcBorders>
            <w:shd w:val="clear" w:color="auto" w:fill="FFFFFF"/>
            <w:noWrap/>
            <w:vAlign w:val="center"/>
          </w:tcPr>
          <w:p w14:paraId="67047018" w14:textId="63E3FA63"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304D4553" w14:textId="602E1B8E"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58D79074" w14:textId="77777777" w:rsidTr="00C22605">
        <w:trPr>
          <w:trHeight w:val="428"/>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28392F6C"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5</w:t>
            </w:r>
          </w:p>
        </w:tc>
        <w:tc>
          <w:tcPr>
            <w:tcW w:w="4422" w:type="dxa"/>
            <w:tcBorders>
              <w:top w:val="nil"/>
              <w:left w:val="nil"/>
              <w:bottom w:val="single" w:sz="4" w:space="0" w:color="000000"/>
              <w:right w:val="nil"/>
            </w:tcBorders>
            <w:shd w:val="clear" w:color="auto" w:fill="FFFFFF"/>
            <w:hideMark/>
          </w:tcPr>
          <w:p w14:paraId="34DCFE7A"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12,0 кв. м., этаж № 1, номер на этаже: 3, адрес (местонахождение)</w:t>
            </w:r>
            <w:r w:rsidRPr="00956BA9">
              <w:rPr>
                <w:rFonts w:ascii="Verdana" w:hAnsi="Verdana" w:cs="Times New Roman"/>
                <w:color w:val="000000"/>
                <w:sz w:val="18"/>
                <w:szCs w:val="18"/>
                <w:lang w:eastAsia="ru-RU"/>
              </w:rPr>
              <w:br/>
              <w:t>объекта: 450000, Российская Федерация, Республика Башкортостан, г. Уфа, Советский р-н, ул. Менделеева,</w:t>
            </w:r>
            <w:r w:rsidRPr="00956BA9">
              <w:rPr>
                <w:rFonts w:ascii="Verdana" w:hAnsi="Verdana" w:cs="Times New Roman"/>
                <w:color w:val="000000"/>
                <w:sz w:val="18"/>
                <w:szCs w:val="18"/>
                <w:lang w:eastAsia="ru-RU"/>
              </w:rPr>
              <w:br/>
              <w:t>д. 158 Кадастровый (условный) номер:</w:t>
            </w:r>
            <w:r w:rsidRPr="00956BA9">
              <w:rPr>
                <w:rFonts w:ascii="Verdana" w:hAnsi="Verdana" w:cs="Times New Roman"/>
                <w:color w:val="000000"/>
                <w:sz w:val="18"/>
                <w:szCs w:val="18"/>
                <w:lang w:eastAsia="ru-RU"/>
              </w:rPr>
              <w:br/>
              <w:t>02:55:010715:1549 (с учетом прав землепользования).</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14:paraId="1D1B69A9"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nil"/>
              <w:left w:val="nil"/>
              <w:bottom w:val="single" w:sz="4" w:space="0" w:color="auto"/>
              <w:right w:val="single" w:sz="4" w:space="0" w:color="auto"/>
            </w:tcBorders>
            <w:shd w:val="clear" w:color="auto" w:fill="FFFFFF"/>
            <w:noWrap/>
            <w:vAlign w:val="center"/>
          </w:tcPr>
          <w:p w14:paraId="3FB13BFB" w14:textId="5934CEEA"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0D56DFE2" w14:textId="3C09A612"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31078234" w14:textId="77777777" w:rsidTr="00F90361">
        <w:trPr>
          <w:trHeight w:val="1958"/>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60CDAA8C"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6</w:t>
            </w:r>
          </w:p>
        </w:tc>
        <w:tc>
          <w:tcPr>
            <w:tcW w:w="4422" w:type="dxa"/>
            <w:tcBorders>
              <w:top w:val="nil"/>
              <w:left w:val="nil"/>
              <w:bottom w:val="single" w:sz="4" w:space="0" w:color="000000"/>
              <w:right w:val="nil"/>
            </w:tcBorders>
            <w:shd w:val="clear" w:color="auto" w:fill="FFFFFF"/>
            <w:hideMark/>
          </w:tcPr>
          <w:p w14:paraId="4D14B917"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211,5 кв. м., технический этаж № б/н, номер на этаже: 5, адрес (местонахождение) объекта: 450000, Российская Федерация, Республика Башкортостан, г. Уфа, Советский р-н, ул. Менделеева, д. 158. Кадастровый</w:t>
            </w:r>
            <w:r w:rsidRPr="00956BA9">
              <w:rPr>
                <w:rFonts w:ascii="Verdana" w:hAnsi="Verdana" w:cs="Times New Roman"/>
                <w:color w:val="000000"/>
                <w:sz w:val="18"/>
                <w:szCs w:val="18"/>
                <w:lang w:eastAsia="ru-RU"/>
              </w:rPr>
              <w:br/>
              <w:t xml:space="preserve">(условный) номер: 02:55:010715:1553 (с учетом прав землепользования). </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14:paraId="2F0D8757"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nil"/>
              <w:left w:val="nil"/>
              <w:bottom w:val="single" w:sz="4" w:space="0" w:color="auto"/>
              <w:right w:val="single" w:sz="4" w:space="0" w:color="auto"/>
            </w:tcBorders>
            <w:shd w:val="clear" w:color="auto" w:fill="FFFFFF"/>
            <w:noWrap/>
            <w:vAlign w:val="center"/>
          </w:tcPr>
          <w:p w14:paraId="350DE23B" w14:textId="50D756C3"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70ACD22A" w14:textId="59F2C0B2"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4E461EE3" w14:textId="77777777" w:rsidTr="00F90361">
        <w:trPr>
          <w:trHeight w:val="197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081AE2EE"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7</w:t>
            </w:r>
          </w:p>
        </w:tc>
        <w:tc>
          <w:tcPr>
            <w:tcW w:w="4422" w:type="dxa"/>
            <w:tcBorders>
              <w:top w:val="nil"/>
              <w:left w:val="nil"/>
              <w:bottom w:val="single" w:sz="4" w:space="0" w:color="000000"/>
              <w:right w:val="nil"/>
            </w:tcBorders>
            <w:shd w:val="clear" w:color="auto" w:fill="FFFFFF"/>
            <w:hideMark/>
          </w:tcPr>
          <w:p w14:paraId="0A80765E"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216,7 кв. м., технический этаж № б/н, номер на этаже: 4, адрес (местонахождение) объекта: 450000, Российская Федерация, Республика Башкортостан, г. Уфа, Советский р-н, ул. Менделеева, д. 158. Кадастровый</w:t>
            </w:r>
            <w:r w:rsidRPr="00956BA9">
              <w:rPr>
                <w:rFonts w:ascii="Verdana" w:hAnsi="Verdana" w:cs="Times New Roman"/>
                <w:color w:val="000000"/>
                <w:sz w:val="18"/>
                <w:szCs w:val="18"/>
                <w:lang w:eastAsia="ru-RU"/>
              </w:rPr>
              <w:br/>
              <w:t>(условный) номер: 02:55:010715:1554 (с учетом прав землепользования).</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14:paraId="7D49A692"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nil"/>
              <w:left w:val="nil"/>
              <w:bottom w:val="single" w:sz="4" w:space="0" w:color="auto"/>
              <w:right w:val="single" w:sz="4" w:space="0" w:color="auto"/>
            </w:tcBorders>
            <w:shd w:val="clear" w:color="auto" w:fill="FFFFFF"/>
            <w:noWrap/>
            <w:vAlign w:val="center"/>
          </w:tcPr>
          <w:p w14:paraId="0D88389C" w14:textId="56D6E76F"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3DF07F08" w14:textId="70285878"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2C76FF26" w14:textId="77777777" w:rsidTr="00F90361">
        <w:trPr>
          <w:trHeight w:val="183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731BC127"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8</w:t>
            </w:r>
          </w:p>
        </w:tc>
        <w:tc>
          <w:tcPr>
            <w:tcW w:w="4422" w:type="dxa"/>
            <w:tcBorders>
              <w:top w:val="nil"/>
              <w:left w:val="nil"/>
              <w:bottom w:val="single" w:sz="4" w:space="0" w:color="000000"/>
              <w:right w:val="nil"/>
            </w:tcBorders>
            <w:shd w:val="clear" w:color="auto" w:fill="FFFFFF"/>
            <w:hideMark/>
          </w:tcPr>
          <w:p w14:paraId="0ACDFB71"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Помещение, назначение: нежилое, площадь 67,1 кв. м., этаж: подвал № б/н, номера на поэтажном плане: 2, адрес (местонахождение) объекта: Российская</w:t>
            </w:r>
            <w:r w:rsidRPr="00956BA9">
              <w:rPr>
                <w:rFonts w:ascii="Verdana" w:hAnsi="Verdana" w:cs="Times New Roman"/>
                <w:color w:val="000000"/>
                <w:sz w:val="18"/>
                <w:szCs w:val="18"/>
                <w:lang w:eastAsia="ru-RU"/>
              </w:rPr>
              <w:br/>
              <w:t>Федерация, Республика Башкортостан, г. Уфа, Советский р-н, ул. Менделеева, д.158,номер на этаже 2. Кадастровый номер: 02:55:010715:1551 (с учетом прав</w:t>
            </w:r>
            <w:r w:rsidRPr="00956BA9">
              <w:rPr>
                <w:rFonts w:ascii="Verdana" w:hAnsi="Verdana" w:cs="Times New Roman"/>
                <w:color w:val="000000"/>
                <w:sz w:val="18"/>
                <w:szCs w:val="18"/>
                <w:lang w:eastAsia="ru-RU"/>
              </w:rPr>
              <w:br/>
              <w:t>землепользования).</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14:paraId="1B33E4B6"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 xml:space="preserve"> 1/2</w:t>
            </w:r>
          </w:p>
        </w:tc>
        <w:tc>
          <w:tcPr>
            <w:tcW w:w="1447" w:type="dxa"/>
            <w:tcBorders>
              <w:top w:val="nil"/>
              <w:left w:val="nil"/>
              <w:bottom w:val="single" w:sz="4" w:space="0" w:color="auto"/>
              <w:right w:val="single" w:sz="4" w:space="0" w:color="auto"/>
            </w:tcBorders>
            <w:shd w:val="clear" w:color="auto" w:fill="FFFFFF"/>
            <w:noWrap/>
            <w:vAlign w:val="center"/>
          </w:tcPr>
          <w:p w14:paraId="30D9D89C" w14:textId="046F13D5"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30579EE2" w14:textId="0D796046"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524BA572" w14:textId="77777777" w:rsidTr="00F90361">
        <w:trPr>
          <w:trHeight w:val="120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6C270D60"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9</w:t>
            </w:r>
          </w:p>
        </w:tc>
        <w:tc>
          <w:tcPr>
            <w:tcW w:w="4422" w:type="dxa"/>
            <w:tcBorders>
              <w:top w:val="nil"/>
              <w:left w:val="nil"/>
              <w:bottom w:val="single" w:sz="4" w:space="0" w:color="auto"/>
              <w:right w:val="nil"/>
            </w:tcBorders>
            <w:shd w:val="clear" w:color="auto" w:fill="FFFFFF"/>
            <w:hideMark/>
          </w:tcPr>
          <w:p w14:paraId="3138FB09"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Газоснабжение котельной выставочного комплекса по ул. Менделеева 158, назначение: сооружения коммунального хозяйства (10), тип объекта: сооружение, протяжённость: 305,0 м, адрес (местонахождение) объекта: Республика Башкортостан, г. Уфа, ул. Менделеева, рядом с д. 158; кадастровый номер: 02:55:000000:42993.</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14:paraId="7203561E"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nil"/>
              <w:left w:val="nil"/>
              <w:bottom w:val="single" w:sz="4" w:space="0" w:color="auto"/>
              <w:right w:val="single" w:sz="4" w:space="0" w:color="auto"/>
            </w:tcBorders>
            <w:shd w:val="clear" w:color="auto" w:fill="FFFFFF"/>
            <w:noWrap/>
            <w:vAlign w:val="center"/>
          </w:tcPr>
          <w:p w14:paraId="050BB28A" w14:textId="42563CC4"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2CCD1281" w14:textId="345880E9"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7F42B3F6" w14:textId="77777777" w:rsidTr="00F90361">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16E44D"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10</w:t>
            </w:r>
          </w:p>
        </w:tc>
        <w:tc>
          <w:tcPr>
            <w:tcW w:w="4422" w:type="dxa"/>
            <w:tcBorders>
              <w:top w:val="single" w:sz="4" w:space="0" w:color="auto"/>
              <w:left w:val="single" w:sz="4" w:space="0" w:color="auto"/>
              <w:bottom w:val="single" w:sz="4" w:space="0" w:color="auto"/>
              <w:right w:val="single" w:sz="4" w:space="0" w:color="auto"/>
            </w:tcBorders>
            <w:shd w:val="clear" w:color="auto" w:fill="FFFFFF"/>
            <w:hideMark/>
          </w:tcPr>
          <w:p w14:paraId="7841284C"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Наружные сети водопровода, назначение: сооружения коммунального хозяйства (10), тип объекта: сооружение, протяжённость: 1 168,0 м, адрес (местонахождение) объекта: Республика Башкортостан, г. Уфа, ул. Менделеева, рядом с д. 158; кадастровый номер: 02:55:000000:42994.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3F300"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7E4FE4" w14:textId="424F437F"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CBD8A3" w14:textId="0166080B"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241BA87E" w14:textId="77777777" w:rsidTr="00F90361">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FEE0E6"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11</w:t>
            </w:r>
          </w:p>
        </w:tc>
        <w:tc>
          <w:tcPr>
            <w:tcW w:w="4422" w:type="dxa"/>
            <w:tcBorders>
              <w:top w:val="single" w:sz="4" w:space="0" w:color="auto"/>
              <w:left w:val="single" w:sz="4" w:space="0" w:color="auto"/>
              <w:bottom w:val="single" w:sz="4" w:space="0" w:color="auto"/>
              <w:right w:val="single" w:sz="4" w:space="0" w:color="auto"/>
            </w:tcBorders>
            <w:shd w:val="clear" w:color="auto" w:fill="FFFFFF"/>
            <w:hideMark/>
          </w:tcPr>
          <w:p w14:paraId="1906AD33"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Наружные сети дождевой канализации, назначение: сооружения канализации (10.3), тип объекта: сооружение, протяжённость: 856,0 м, адрес (местонахождение) объекта: Республика Башкортостан, г. Уфа, ул. Менделеева, рядом с д. 158; кадастровый номер: 02:55:010715:2087.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2F489B"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13C4D" w14:textId="41198064"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730F38" w14:textId="75DD2D23"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6E8453C9" w14:textId="77777777" w:rsidTr="000502A1">
        <w:trPr>
          <w:trHeight w:val="286"/>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1BB8BF"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12</w:t>
            </w:r>
          </w:p>
        </w:tc>
        <w:tc>
          <w:tcPr>
            <w:tcW w:w="4422" w:type="dxa"/>
            <w:tcBorders>
              <w:top w:val="single" w:sz="4" w:space="0" w:color="auto"/>
              <w:left w:val="nil"/>
              <w:bottom w:val="single" w:sz="4" w:space="0" w:color="auto"/>
              <w:right w:val="nil"/>
            </w:tcBorders>
            <w:shd w:val="clear" w:color="auto" w:fill="FFFFFF"/>
            <w:hideMark/>
          </w:tcPr>
          <w:p w14:paraId="468B6276"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Наружные сети канализации, назначение: сооружения канализации (10.3), тип объекта: сооружение, протяжённость: 755,0 м, адрес (местонахождение) объекта: Республика Башкортостан, г. Уфа, ул. Менделеева, рядом с д. 158; кадастровый номер: 02:55:010715:2004.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4D11FF"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single" w:sz="4" w:space="0" w:color="auto"/>
              <w:left w:val="nil"/>
              <w:bottom w:val="single" w:sz="4" w:space="0" w:color="auto"/>
              <w:right w:val="single" w:sz="4" w:space="0" w:color="auto"/>
            </w:tcBorders>
            <w:shd w:val="clear" w:color="auto" w:fill="FFFFFF"/>
            <w:noWrap/>
            <w:vAlign w:val="center"/>
          </w:tcPr>
          <w:p w14:paraId="63B84843" w14:textId="050F5198"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FFFFFF"/>
            <w:noWrap/>
            <w:vAlign w:val="center"/>
          </w:tcPr>
          <w:p w14:paraId="2FB93072" w14:textId="0A5F4CBB"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44270533" w14:textId="77777777" w:rsidTr="00F90361">
        <w:trPr>
          <w:trHeight w:val="120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658F4612"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13</w:t>
            </w:r>
          </w:p>
        </w:tc>
        <w:tc>
          <w:tcPr>
            <w:tcW w:w="4422" w:type="dxa"/>
            <w:tcBorders>
              <w:top w:val="single" w:sz="4" w:space="0" w:color="auto"/>
              <w:left w:val="single" w:sz="4" w:space="0" w:color="auto"/>
              <w:bottom w:val="single" w:sz="4" w:space="0" w:color="auto"/>
              <w:right w:val="single" w:sz="4" w:space="0" w:color="auto"/>
            </w:tcBorders>
            <w:shd w:val="clear" w:color="auto" w:fill="FFFFFF"/>
            <w:hideMark/>
          </w:tcPr>
          <w:p w14:paraId="44800AB6"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Наружные сети электроснабжения, назначение: сооружения электроэнергетики (1.1), тип объекта: сооружение, протяжённость: 749,0 м, адрес (местонахождение) объекта: Республика Башкортостан, г. Уфа, ул. Менделеева, рядом с д. 158; кадастровый номер: 02:55:010715:2005.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7D0B7"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7EEC33" w14:textId="6F3D08E4"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3833C5" w14:textId="37B9D56A"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1D2C87E3" w14:textId="77777777" w:rsidTr="00F90361">
        <w:trPr>
          <w:trHeight w:val="120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27FF604D"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14</w:t>
            </w:r>
          </w:p>
        </w:tc>
        <w:tc>
          <w:tcPr>
            <w:tcW w:w="4422" w:type="dxa"/>
            <w:tcBorders>
              <w:top w:val="single" w:sz="4" w:space="0" w:color="auto"/>
              <w:left w:val="single" w:sz="4" w:space="0" w:color="auto"/>
              <w:bottom w:val="single" w:sz="4" w:space="0" w:color="auto"/>
              <w:right w:val="single" w:sz="4" w:space="0" w:color="auto"/>
            </w:tcBorders>
            <w:shd w:val="clear" w:color="auto" w:fill="FFFFFF"/>
            <w:hideMark/>
          </w:tcPr>
          <w:p w14:paraId="0B1E3D99"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Тепловые сети, назначение: сооружения коммунального хозяйства (10), тип объекта: сооружение, протяжённость: 1 239,0 м, адрес (местонахождение) объекта: Республика Башкортостан, г. Уфа, ул. Менделеева, рядом с д. 158; кадастровый номер: 02:55:010715:2003.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DBEF8"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040643" w14:textId="54CB60AD"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710DD5" w14:textId="138AF450"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528EF966" w14:textId="77777777" w:rsidTr="00F90361">
        <w:trPr>
          <w:trHeight w:val="90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5065CB55"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15</w:t>
            </w:r>
          </w:p>
        </w:tc>
        <w:tc>
          <w:tcPr>
            <w:tcW w:w="4422" w:type="dxa"/>
            <w:tcBorders>
              <w:top w:val="single" w:sz="4" w:space="0" w:color="auto"/>
              <w:left w:val="nil"/>
              <w:bottom w:val="single" w:sz="4" w:space="0" w:color="auto"/>
              <w:right w:val="single" w:sz="4" w:space="0" w:color="auto"/>
            </w:tcBorders>
            <w:shd w:val="clear" w:color="auto" w:fill="FFFFFF"/>
            <w:hideMark/>
          </w:tcPr>
          <w:p w14:paraId="6C365ABC"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Эстакада, назначение: нежилое, тип объекта: сооружение, площадь: 1 138,5 кв. м, адрес (местонахождение) объекта: Республика Башкортостан, г. Уфа, ул. Менделеева, д. 158; кадастровый номер: 02:55:010715:1879.</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C43DCD9"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single" w:sz="4" w:space="0" w:color="auto"/>
              <w:left w:val="nil"/>
              <w:bottom w:val="single" w:sz="4" w:space="0" w:color="auto"/>
              <w:right w:val="single" w:sz="4" w:space="0" w:color="auto"/>
            </w:tcBorders>
            <w:shd w:val="clear" w:color="auto" w:fill="FFFFFF"/>
            <w:noWrap/>
            <w:vAlign w:val="center"/>
          </w:tcPr>
          <w:p w14:paraId="527C6917" w14:textId="1468D184"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FFFFFF"/>
            <w:noWrap/>
            <w:vAlign w:val="center"/>
          </w:tcPr>
          <w:p w14:paraId="09D885BA" w14:textId="1948AEDB"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F90361" w:rsidRPr="00956BA9" w14:paraId="6566F970" w14:textId="77777777" w:rsidTr="00956BA9">
        <w:trPr>
          <w:trHeight w:val="900"/>
        </w:trPr>
        <w:tc>
          <w:tcPr>
            <w:tcW w:w="960" w:type="dxa"/>
            <w:tcBorders>
              <w:top w:val="nil"/>
              <w:left w:val="single" w:sz="4" w:space="0" w:color="auto"/>
              <w:bottom w:val="nil"/>
              <w:right w:val="single" w:sz="4" w:space="0" w:color="auto"/>
            </w:tcBorders>
            <w:shd w:val="clear" w:color="auto" w:fill="FFFFFF"/>
            <w:noWrap/>
            <w:vAlign w:val="center"/>
            <w:hideMark/>
          </w:tcPr>
          <w:p w14:paraId="5202AD2C" w14:textId="77777777" w:rsidR="00F90361" w:rsidRPr="00956BA9" w:rsidRDefault="00F90361" w:rsidP="00F90361">
            <w:pPr>
              <w:suppressAutoHyphens/>
              <w:spacing w:after="0" w:line="240" w:lineRule="auto"/>
              <w:jc w:val="center"/>
              <w:rPr>
                <w:rFonts w:ascii="Verdana" w:hAnsi="Verdana" w:cs="Times New Roman"/>
                <w:bCs/>
                <w:color w:val="000000"/>
                <w:sz w:val="18"/>
                <w:szCs w:val="18"/>
                <w:lang w:eastAsia="ru-RU"/>
              </w:rPr>
            </w:pPr>
            <w:r w:rsidRPr="00956BA9">
              <w:rPr>
                <w:rFonts w:ascii="Verdana" w:hAnsi="Verdana" w:cs="Times New Roman"/>
                <w:bCs/>
                <w:color w:val="000000"/>
                <w:sz w:val="18"/>
                <w:szCs w:val="18"/>
                <w:lang w:eastAsia="ru-RU"/>
              </w:rPr>
              <w:t>16</w:t>
            </w:r>
          </w:p>
        </w:tc>
        <w:tc>
          <w:tcPr>
            <w:tcW w:w="4422" w:type="dxa"/>
            <w:tcBorders>
              <w:top w:val="nil"/>
              <w:left w:val="nil"/>
              <w:bottom w:val="nil"/>
              <w:right w:val="single" w:sz="4" w:space="0" w:color="auto"/>
            </w:tcBorders>
            <w:shd w:val="clear" w:color="auto" w:fill="FFFFFF"/>
            <w:hideMark/>
          </w:tcPr>
          <w:p w14:paraId="4BBA5922" w14:textId="77777777" w:rsidR="00F90361" w:rsidRPr="00956BA9" w:rsidRDefault="00F90361" w:rsidP="00F90361">
            <w:pPr>
              <w:suppressAutoHyphens/>
              <w:spacing w:after="0" w:line="240" w:lineRule="auto"/>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Эстакада, назначение: нежилое, тип объекта: сооружение, площадь: 4 063,5 кв. м, адрес (местонахождение) объекта: Республика Башкортостан, г. Уфа, ул. Менделеева, д. 158; кадастровый номер: 02:55:010715:1883.</w:t>
            </w:r>
          </w:p>
        </w:tc>
        <w:tc>
          <w:tcPr>
            <w:tcW w:w="850" w:type="dxa"/>
            <w:tcBorders>
              <w:top w:val="nil"/>
              <w:left w:val="nil"/>
              <w:bottom w:val="nil"/>
              <w:right w:val="single" w:sz="4" w:space="0" w:color="auto"/>
            </w:tcBorders>
            <w:shd w:val="clear" w:color="auto" w:fill="FFFFFF"/>
            <w:vAlign w:val="center"/>
            <w:hideMark/>
          </w:tcPr>
          <w:p w14:paraId="46FA599F" w14:textId="77777777"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color w:val="000000"/>
                <w:sz w:val="18"/>
                <w:szCs w:val="18"/>
                <w:lang w:eastAsia="ru-RU"/>
              </w:rPr>
              <w:t>1</w:t>
            </w:r>
          </w:p>
        </w:tc>
        <w:tc>
          <w:tcPr>
            <w:tcW w:w="1447" w:type="dxa"/>
            <w:tcBorders>
              <w:top w:val="nil"/>
              <w:left w:val="nil"/>
              <w:bottom w:val="nil"/>
              <w:right w:val="single" w:sz="4" w:space="0" w:color="auto"/>
            </w:tcBorders>
            <w:shd w:val="clear" w:color="auto" w:fill="FFFFFF"/>
            <w:noWrap/>
            <w:vAlign w:val="center"/>
          </w:tcPr>
          <w:p w14:paraId="0D4D14A9" w14:textId="21602324"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nil"/>
              <w:right w:val="single" w:sz="4" w:space="0" w:color="auto"/>
            </w:tcBorders>
            <w:shd w:val="clear" w:color="auto" w:fill="FFFFFF"/>
            <w:noWrap/>
            <w:vAlign w:val="center"/>
          </w:tcPr>
          <w:p w14:paraId="611E6073" w14:textId="143A7326" w:rsidR="00F90361" w:rsidRPr="00956BA9" w:rsidRDefault="00F90361" w:rsidP="00F90361">
            <w:pPr>
              <w:suppressAutoHyphens/>
              <w:spacing w:after="0" w:line="240" w:lineRule="auto"/>
              <w:jc w:val="center"/>
              <w:rPr>
                <w:rFonts w:ascii="Verdana" w:hAnsi="Verdana" w:cs="Times New Roman"/>
                <w:color w:val="000000"/>
                <w:sz w:val="18"/>
                <w:szCs w:val="18"/>
                <w:lang w:eastAsia="ru-RU"/>
              </w:rPr>
            </w:pPr>
          </w:p>
        </w:tc>
      </w:tr>
      <w:tr w:rsidR="008C142E" w:rsidRPr="00956BA9" w14:paraId="3E07FE98" w14:textId="77777777" w:rsidTr="003E4814">
        <w:trPr>
          <w:trHeight w:val="900"/>
        </w:trPr>
        <w:tc>
          <w:tcPr>
            <w:tcW w:w="6232" w:type="dxa"/>
            <w:gridSpan w:val="3"/>
            <w:tcBorders>
              <w:top w:val="nil"/>
              <w:left w:val="single" w:sz="4" w:space="0" w:color="auto"/>
              <w:bottom w:val="single" w:sz="4" w:space="0" w:color="auto"/>
              <w:right w:val="single" w:sz="4" w:space="0" w:color="auto"/>
            </w:tcBorders>
            <w:shd w:val="clear" w:color="auto" w:fill="FFFFFF"/>
            <w:noWrap/>
            <w:vAlign w:val="center"/>
          </w:tcPr>
          <w:p w14:paraId="142A52DC" w14:textId="2195FEEF" w:rsidR="008C142E" w:rsidRPr="00956BA9" w:rsidRDefault="008C142E" w:rsidP="00F90361">
            <w:pPr>
              <w:suppressAutoHyphens/>
              <w:spacing w:after="0" w:line="240" w:lineRule="auto"/>
              <w:jc w:val="center"/>
              <w:rPr>
                <w:rFonts w:ascii="Verdana" w:hAnsi="Verdana" w:cs="Times New Roman"/>
                <w:color w:val="000000"/>
                <w:sz w:val="18"/>
                <w:szCs w:val="18"/>
                <w:lang w:eastAsia="ru-RU"/>
              </w:rPr>
            </w:pPr>
            <w:r w:rsidRPr="00956BA9">
              <w:rPr>
                <w:rFonts w:ascii="Verdana" w:hAnsi="Verdana" w:cs="Times New Roman"/>
                <w:b/>
                <w:bCs/>
                <w:color w:val="000000"/>
                <w:sz w:val="18"/>
                <w:szCs w:val="18"/>
                <w:lang w:eastAsia="ru-RU"/>
              </w:rPr>
              <w:t>Итого</w:t>
            </w:r>
          </w:p>
        </w:tc>
        <w:tc>
          <w:tcPr>
            <w:tcW w:w="1447" w:type="dxa"/>
            <w:tcBorders>
              <w:top w:val="nil"/>
              <w:left w:val="nil"/>
              <w:bottom w:val="single" w:sz="4" w:space="0" w:color="auto"/>
              <w:right w:val="single" w:sz="4" w:space="0" w:color="auto"/>
            </w:tcBorders>
            <w:shd w:val="clear" w:color="auto" w:fill="FFFFFF"/>
            <w:noWrap/>
            <w:vAlign w:val="center"/>
          </w:tcPr>
          <w:p w14:paraId="36B986C8" w14:textId="77777777" w:rsidR="008C142E" w:rsidRPr="00956BA9" w:rsidRDefault="008C142E" w:rsidP="00F90361">
            <w:pPr>
              <w:suppressAutoHyphens/>
              <w:spacing w:after="0" w:line="240" w:lineRule="auto"/>
              <w:jc w:val="center"/>
              <w:rPr>
                <w:rFonts w:ascii="Verdana" w:hAnsi="Verdana" w:cs="Times New Roman"/>
                <w:color w:val="000000"/>
                <w:sz w:val="18"/>
                <w:szCs w:val="18"/>
                <w:lang w:eastAsia="ru-RU"/>
              </w:rPr>
            </w:pPr>
          </w:p>
        </w:tc>
        <w:tc>
          <w:tcPr>
            <w:tcW w:w="1559" w:type="dxa"/>
            <w:tcBorders>
              <w:top w:val="nil"/>
              <w:left w:val="nil"/>
              <w:bottom w:val="single" w:sz="4" w:space="0" w:color="auto"/>
              <w:right w:val="single" w:sz="4" w:space="0" w:color="auto"/>
            </w:tcBorders>
            <w:shd w:val="clear" w:color="auto" w:fill="FFFFFF"/>
            <w:noWrap/>
            <w:vAlign w:val="center"/>
          </w:tcPr>
          <w:p w14:paraId="06747DBA" w14:textId="77777777" w:rsidR="008C142E" w:rsidRPr="00956BA9" w:rsidRDefault="008C142E" w:rsidP="00F90361">
            <w:pPr>
              <w:suppressAutoHyphens/>
              <w:spacing w:after="0" w:line="240" w:lineRule="auto"/>
              <w:jc w:val="center"/>
              <w:rPr>
                <w:rFonts w:ascii="Verdana" w:hAnsi="Verdana" w:cs="Times New Roman"/>
                <w:color w:val="000000"/>
                <w:sz w:val="18"/>
                <w:szCs w:val="18"/>
                <w:lang w:eastAsia="ru-RU"/>
              </w:rPr>
            </w:pPr>
          </w:p>
        </w:tc>
      </w:tr>
    </w:tbl>
    <w:p w14:paraId="507BA377" w14:textId="77777777" w:rsidR="00F90361" w:rsidRPr="00956BA9" w:rsidRDefault="00F90361" w:rsidP="00F90361">
      <w:pPr>
        <w:pStyle w:val="a5"/>
        <w:widowControl w:val="0"/>
        <w:tabs>
          <w:tab w:val="left" w:pos="709"/>
          <w:tab w:val="left" w:pos="1134"/>
        </w:tabs>
        <w:adjustRightInd w:val="0"/>
        <w:ind w:left="710"/>
        <w:jc w:val="both"/>
        <w:rPr>
          <w:rFonts w:ascii="Verdana" w:hAnsi="Verdana"/>
        </w:rPr>
      </w:pPr>
    </w:p>
    <w:p w14:paraId="6860D347" w14:textId="77777777" w:rsidR="00A24FDA" w:rsidRPr="00956BA9" w:rsidRDefault="00C131F7" w:rsidP="00CF5988">
      <w:pPr>
        <w:spacing w:after="0" w:line="240" w:lineRule="auto"/>
        <w:ind w:firstLine="709"/>
        <w:jc w:val="both"/>
        <w:rPr>
          <w:rFonts w:ascii="Verdana" w:hAnsi="Verdana" w:cs="Arial"/>
          <w:sz w:val="20"/>
          <w:szCs w:val="20"/>
        </w:rPr>
      </w:pPr>
      <w:r w:rsidRPr="00956BA9">
        <w:rPr>
          <w:rFonts w:ascii="Verdana" w:hAnsi="Verdana"/>
          <w:sz w:val="20"/>
          <w:szCs w:val="20"/>
        </w:rPr>
        <w:t xml:space="preserve">2.1.1. </w:t>
      </w:r>
      <w:r w:rsidRPr="00956BA9">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956BA9" w14:paraId="6BDA3915" w14:textId="77777777" w:rsidTr="00621ED2">
        <w:trPr>
          <w:trHeight w:val="693"/>
        </w:trPr>
        <w:tc>
          <w:tcPr>
            <w:tcW w:w="2161" w:type="dxa"/>
            <w:shd w:val="clear" w:color="auto" w:fill="auto"/>
          </w:tcPr>
          <w:p w14:paraId="3B5FA05B" w14:textId="77777777" w:rsidR="001C77FD" w:rsidRPr="00956BA9" w:rsidRDefault="000E6B2F" w:rsidP="00CF5988">
            <w:pPr>
              <w:spacing w:after="0" w:line="240" w:lineRule="auto"/>
              <w:ind w:left="-48"/>
              <w:jc w:val="right"/>
              <w:rPr>
                <w:rFonts w:ascii="Verdana" w:hAnsi="Verdana"/>
                <w:i/>
                <w:color w:val="FF0000"/>
                <w:sz w:val="20"/>
                <w:szCs w:val="20"/>
              </w:rPr>
            </w:pPr>
            <w:r w:rsidRPr="00956BA9">
              <w:rPr>
                <w:rFonts w:ascii="Verdana" w:hAnsi="Verdana"/>
                <w:i/>
                <w:color w:val="FF0000"/>
                <w:sz w:val="20"/>
                <w:szCs w:val="20"/>
              </w:rPr>
              <w:t xml:space="preserve">Вариант 1 </w:t>
            </w:r>
          </w:p>
          <w:p w14:paraId="65964633" w14:textId="455DD275" w:rsidR="00E90DA2" w:rsidRPr="00956BA9" w:rsidRDefault="00FC542F" w:rsidP="00CF5988">
            <w:pPr>
              <w:spacing w:after="0" w:line="240" w:lineRule="auto"/>
              <w:ind w:left="-48"/>
              <w:jc w:val="right"/>
              <w:rPr>
                <w:rFonts w:ascii="Verdana" w:hAnsi="Verdana"/>
                <w:i/>
                <w:color w:val="FF0000"/>
                <w:sz w:val="20"/>
                <w:szCs w:val="20"/>
              </w:rPr>
            </w:pPr>
            <w:r w:rsidRPr="00956BA9">
              <w:rPr>
                <w:rFonts w:ascii="Verdana" w:hAnsi="Verdana"/>
                <w:i/>
                <w:color w:val="FF0000"/>
                <w:sz w:val="20"/>
                <w:szCs w:val="20"/>
              </w:rPr>
              <w:t xml:space="preserve">для оплаты собственными средствами </w:t>
            </w:r>
          </w:p>
        </w:tc>
        <w:tc>
          <w:tcPr>
            <w:tcW w:w="7410" w:type="dxa"/>
            <w:shd w:val="clear" w:color="auto" w:fill="auto"/>
          </w:tcPr>
          <w:p w14:paraId="510FF296" w14:textId="2F06738F" w:rsidR="00E90DA2" w:rsidRPr="00956BA9" w:rsidRDefault="000E6B2F" w:rsidP="00CF5988">
            <w:pPr>
              <w:spacing w:after="0" w:line="240" w:lineRule="auto"/>
              <w:jc w:val="both"/>
              <w:rPr>
                <w:rFonts w:ascii="Verdana" w:eastAsia="Times New Roman" w:hAnsi="Verdana" w:cs="Times New Roman"/>
                <w:color w:val="4F81BD" w:themeColor="accent1"/>
                <w:sz w:val="20"/>
                <w:szCs w:val="20"/>
                <w:lang w:eastAsia="ru-RU"/>
              </w:rPr>
            </w:pPr>
            <w:r w:rsidRPr="00956BA9">
              <w:rPr>
                <w:rFonts w:ascii="Verdana" w:hAnsi="Verdana" w:cs="Arial"/>
                <w:sz w:val="20"/>
                <w:szCs w:val="20"/>
              </w:rPr>
              <w:t>-  собственных средств в сумме __________________ руб. ________ коп. (в том числе НДС, исчисленный в соответствии с действующим законодательством)</w:t>
            </w:r>
          </w:p>
        </w:tc>
      </w:tr>
      <w:tr w:rsidR="000E6B2F" w:rsidRPr="00956BA9" w14:paraId="19BA8144" w14:textId="77777777" w:rsidTr="00621ED2">
        <w:trPr>
          <w:trHeight w:val="693"/>
        </w:trPr>
        <w:tc>
          <w:tcPr>
            <w:tcW w:w="2161" w:type="dxa"/>
            <w:shd w:val="clear" w:color="auto" w:fill="auto"/>
          </w:tcPr>
          <w:p w14:paraId="6D8926CF" w14:textId="77777777" w:rsidR="001C77FD" w:rsidRPr="00956BA9" w:rsidRDefault="000E6B2F" w:rsidP="00CF5988">
            <w:pPr>
              <w:spacing w:after="0" w:line="240" w:lineRule="auto"/>
              <w:ind w:left="-48"/>
              <w:jc w:val="right"/>
              <w:rPr>
                <w:rFonts w:ascii="Verdana" w:hAnsi="Verdana"/>
                <w:i/>
                <w:color w:val="FF0000"/>
                <w:sz w:val="20"/>
                <w:szCs w:val="20"/>
              </w:rPr>
            </w:pPr>
            <w:r w:rsidRPr="00956BA9">
              <w:rPr>
                <w:rFonts w:ascii="Verdana" w:hAnsi="Verdana"/>
                <w:i/>
                <w:color w:val="FF0000"/>
                <w:sz w:val="20"/>
                <w:szCs w:val="20"/>
              </w:rPr>
              <w:t xml:space="preserve">Вариант 2 </w:t>
            </w:r>
          </w:p>
          <w:p w14:paraId="2DCCDD9B" w14:textId="4D310B3E" w:rsidR="00525F9A" w:rsidRPr="00956BA9" w:rsidRDefault="00FC542F" w:rsidP="00CF5988">
            <w:pPr>
              <w:spacing w:after="0" w:line="240" w:lineRule="auto"/>
              <w:ind w:left="-48"/>
              <w:jc w:val="right"/>
              <w:rPr>
                <w:rFonts w:ascii="Verdana" w:hAnsi="Verdana"/>
                <w:i/>
                <w:color w:val="FF0000"/>
                <w:sz w:val="20"/>
                <w:szCs w:val="20"/>
              </w:rPr>
            </w:pPr>
            <w:r w:rsidRPr="00956BA9">
              <w:rPr>
                <w:rFonts w:ascii="Verdana" w:hAnsi="Verdana"/>
                <w:i/>
                <w:color w:val="FF0000"/>
                <w:sz w:val="20"/>
                <w:szCs w:val="20"/>
              </w:rPr>
              <w:t>для оплаты кредитными средствами</w:t>
            </w:r>
          </w:p>
          <w:p w14:paraId="275E4A44" w14:textId="77777777" w:rsidR="000E6B2F" w:rsidRPr="00956BA9" w:rsidRDefault="00525F9A" w:rsidP="00CF5988">
            <w:pPr>
              <w:spacing w:after="0" w:line="240" w:lineRule="auto"/>
              <w:ind w:left="-48"/>
              <w:jc w:val="right"/>
              <w:rPr>
                <w:rFonts w:ascii="Verdana" w:hAnsi="Verdana"/>
                <w:i/>
                <w:color w:val="FF0000"/>
                <w:sz w:val="20"/>
                <w:szCs w:val="20"/>
              </w:rPr>
            </w:pPr>
            <w:r w:rsidRPr="00956BA9">
              <w:rPr>
                <w:rFonts w:ascii="Verdana" w:hAnsi="Verdana"/>
                <w:i/>
                <w:color w:val="FF0000"/>
                <w:sz w:val="20"/>
                <w:szCs w:val="20"/>
              </w:rPr>
              <w:t>(</w:t>
            </w:r>
            <w:r w:rsidR="00752E50" w:rsidRPr="00956BA9">
              <w:rPr>
                <w:rFonts w:ascii="Verdana" w:hAnsi="Verdana"/>
                <w:i/>
                <w:color w:val="FF0000"/>
                <w:sz w:val="20"/>
                <w:szCs w:val="20"/>
              </w:rPr>
              <w:t>может комбинироваться</w:t>
            </w:r>
            <w:r w:rsidR="007468C2" w:rsidRPr="00956BA9">
              <w:rPr>
                <w:rFonts w:ascii="Verdana" w:hAnsi="Verdana"/>
                <w:i/>
                <w:color w:val="FF0000"/>
                <w:sz w:val="20"/>
                <w:szCs w:val="20"/>
              </w:rPr>
              <w:t xml:space="preserve"> с</w:t>
            </w:r>
            <w:r w:rsidR="00752E50" w:rsidRPr="00956BA9">
              <w:rPr>
                <w:rFonts w:ascii="Verdana" w:hAnsi="Verdana"/>
                <w:i/>
                <w:color w:val="FF0000"/>
                <w:sz w:val="20"/>
                <w:szCs w:val="20"/>
              </w:rPr>
              <w:t xml:space="preserve">  вариантом</w:t>
            </w:r>
            <w:r w:rsidR="00572E1F" w:rsidRPr="00956BA9">
              <w:rPr>
                <w:rFonts w:ascii="Verdana" w:hAnsi="Verdana"/>
                <w:i/>
                <w:color w:val="FF0000"/>
                <w:sz w:val="20"/>
                <w:szCs w:val="20"/>
              </w:rPr>
              <w:t xml:space="preserve"> 1</w:t>
            </w:r>
            <w:r w:rsidRPr="00956BA9">
              <w:rPr>
                <w:rFonts w:ascii="Verdana" w:hAnsi="Verdana"/>
                <w:i/>
                <w:color w:val="FF0000"/>
                <w:sz w:val="20"/>
                <w:szCs w:val="20"/>
              </w:rPr>
              <w:t xml:space="preserve">) </w:t>
            </w:r>
            <w:r w:rsidR="00FC542F" w:rsidRPr="00956BA9">
              <w:rPr>
                <w:rFonts w:ascii="Verdana" w:hAnsi="Verdana"/>
                <w:i/>
                <w:color w:val="FF0000"/>
                <w:sz w:val="20"/>
                <w:szCs w:val="20"/>
              </w:rPr>
              <w:t xml:space="preserve"> </w:t>
            </w:r>
          </w:p>
        </w:tc>
        <w:tc>
          <w:tcPr>
            <w:tcW w:w="7410" w:type="dxa"/>
            <w:shd w:val="clear" w:color="auto" w:fill="auto"/>
          </w:tcPr>
          <w:p w14:paraId="6753ED11" w14:textId="297D24BE" w:rsidR="000E6B2F" w:rsidRPr="00956BA9" w:rsidRDefault="000E6B2F" w:rsidP="00CF5988">
            <w:pPr>
              <w:spacing w:after="0" w:line="240" w:lineRule="auto"/>
              <w:jc w:val="both"/>
              <w:rPr>
                <w:rFonts w:ascii="Verdana" w:hAnsi="Verdana" w:cs="Arial"/>
                <w:sz w:val="20"/>
                <w:szCs w:val="20"/>
              </w:rPr>
            </w:pPr>
            <w:r w:rsidRPr="00956BA9">
              <w:rPr>
                <w:rFonts w:ascii="Verdana" w:hAnsi="Verdana" w:cs="Arial"/>
                <w:sz w:val="20"/>
                <w:szCs w:val="20"/>
              </w:rPr>
              <w:t>- кредитных средств в сумме ____________________ руб. ________ коп. (в том числе НДС, исчисленный в соответствии с действующим законодательством)</w:t>
            </w:r>
            <w:r w:rsidRPr="00956BA9">
              <w:rPr>
                <w:rFonts w:ascii="Verdana" w:hAnsi="Verdana" w:cs="Arial"/>
                <w:i/>
                <w:color w:val="0070C0"/>
                <w:sz w:val="20"/>
                <w:szCs w:val="20"/>
              </w:rPr>
              <w:t xml:space="preserve"> </w:t>
            </w:r>
            <w:r w:rsidRPr="00956BA9">
              <w:rPr>
                <w:rFonts w:ascii="Verdana" w:hAnsi="Verdana" w:cs="Arial"/>
                <w:sz w:val="20"/>
                <w:szCs w:val="20"/>
              </w:rPr>
              <w:t>(далее - кредит), предоставляемых ________________ (</w:t>
            </w:r>
            <w:r w:rsidRPr="00956BA9">
              <w:rPr>
                <w:rFonts w:ascii="Verdana" w:hAnsi="Verdana" w:cs="Arial"/>
                <w:i/>
                <w:color w:val="4F81BD" w:themeColor="accent1"/>
                <w:sz w:val="20"/>
                <w:szCs w:val="20"/>
              </w:rPr>
              <w:t>наименование кредитной организации</w:t>
            </w:r>
            <w:r w:rsidRPr="00956BA9">
              <w:rPr>
                <w:rFonts w:ascii="Verdana" w:hAnsi="Verdana" w:cs="Arial"/>
                <w:sz w:val="20"/>
                <w:szCs w:val="20"/>
              </w:rPr>
              <w:t xml:space="preserve"> далее «Кредитная организация»</w:t>
            </w:r>
            <w:r w:rsidRPr="00956BA9">
              <w:rPr>
                <w:rFonts w:ascii="Verdana" w:hAnsi="Verdana"/>
                <w:bCs/>
                <w:sz w:val="20"/>
                <w:szCs w:val="20"/>
              </w:rPr>
              <w:t>),</w:t>
            </w:r>
            <w:r w:rsidRPr="00956BA9">
              <w:rPr>
                <w:rFonts w:ascii="Verdana" w:hAnsi="Verdana"/>
                <w:bCs/>
                <w:i/>
                <w:sz w:val="20"/>
                <w:szCs w:val="20"/>
              </w:rPr>
              <w:t xml:space="preserve"> </w:t>
            </w:r>
            <w:r w:rsidRPr="00956BA9">
              <w:rPr>
                <w:rFonts w:ascii="Verdana" w:hAnsi="Verdana"/>
                <w:bCs/>
                <w:sz w:val="20"/>
                <w:szCs w:val="20"/>
              </w:rPr>
              <w:t>зарегистрированным Центральным банком Российской Федерации</w:t>
            </w:r>
            <w:r w:rsidRPr="00956BA9">
              <w:rPr>
                <w:rFonts w:ascii="Verdana" w:hAnsi="Verdana"/>
                <w:bCs/>
                <w:color w:val="4F81BD" w:themeColor="accent1"/>
                <w:sz w:val="20"/>
                <w:szCs w:val="20"/>
              </w:rPr>
              <w:t xml:space="preserve"> </w:t>
            </w:r>
            <w:r w:rsidRPr="00956BA9">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956BA9">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w:t>
            </w:r>
            <w:r w:rsidR="0057586B" w:rsidRPr="00956BA9">
              <w:rPr>
                <w:rFonts w:ascii="Verdana" w:hAnsi="Verdana" w:cs="Arial"/>
                <w:sz w:val="20"/>
                <w:szCs w:val="20"/>
              </w:rPr>
              <w:t>ей</w:t>
            </w:r>
            <w:r w:rsidRPr="00956BA9">
              <w:rPr>
                <w:rFonts w:ascii="Verdana" w:hAnsi="Verdana" w:cs="Arial"/>
                <w:i/>
                <w:color w:val="4F81BD" w:themeColor="accent1"/>
                <w:sz w:val="20"/>
                <w:szCs w:val="20"/>
              </w:rPr>
              <w:t xml:space="preserve"> </w:t>
            </w:r>
            <w:r w:rsidRPr="00956BA9">
              <w:rPr>
                <w:rFonts w:ascii="Verdana" w:hAnsi="Verdana" w:cs="Arial"/>
                <w:sz w:val="20"/>
                <w:szCs w:val="20"/>
              </w:rPr>
              <w:t xml:space="preserve">(далее </w:t>
            </w:r>
            <w:r w:rsidR="000502A1" w:rsidRPr="00956BA9">
              <w:rPr>
                <w:rFonts w:ascii="Verdana" w:hAnsi="Verdana" w:cs="Arial"/>
                <w:sz w:val="20"/>
                <w:szCs w:val="20"/>
              </w:rPr>
              <w:t>–</w:t>
            </w:r>
            <w:r w:rsidRPr="00956BA9">
              <w:rPr>
                <w:rFonts w:ascii="Verdana" w:hAnsi="Verdana" w:cs="Arial"/>
                <w:sz w:val="20"/>
                <w:szCs w:val="20"/>
              </w:rPr>
              <w:t xml:space="preserve"> </w:t>
            </w:r>
            <w:r w:rsidR="000502A1" w:rsidRPr="00956BA9">
              <w:rPr>
                <w:rFonts w:ascii="Verdana" w:hAnsi="Verdana" w:cs="Arial"/>
                <w:sz w:val="20"/>
                <w:szCs w:val="20"/>
              </w:rPr>
              <w:t>«</w:t>
            </w:r>
            <w:r w:rsidRPr="00956BA9">
              <w:rPr>
                <w:rFonts w:ascii="Verdana" w:hAnsi="Verdana" w:cs="Arial"/>
                <w:sz w:val="20"/>
                <w:szCs w:val="20"/>
              </w:rPr>
              <w:t>Кредитный договор</w:t>
            </w:r>
            <w:r w:rsidR="000502A1" w:rsidRPr="00956BA9">
              <w:rPr>
                <w:rFonts w:ascii="Verdana" w:hAnsi="Verdana" w:cs="Arial"/>
                <w:sz w:val="20"/>
                <w:szCs w:val="20"/>
              </w:rPr>
              <w:t>»</w:t>
            </w:r>
            <w:r w:rsidRPr="00956BA9">
              <w:rPr>
                <w:rFonts w:ascii="Verdana" w:hAnsi="Verdana" w:cs="Arial"/>
                <w:sz w:val="20"/>
                <w:szCs w:val="20"/>
              </w:rPr>
              <w:t>).</w:t>
            </w:r>
          </w:p>
        </w:tc>
      </w:tr>
    </w:tbl>
    <w:p w14:paraId="22FDCA3F" w14:textId="77777777" w:rsidR="00B64B5C" w:rsidRPr="00956BA9" w:rsidRDefault="00B64B5C" w:rsidP="003943A0">
      <w:pPr>
        <w:pStyle w:val="a5"/>
        <w:numPr>
          <w:ilvl w:val="1"/>
          <w:numId w:val="8"/>
        </w:numPr>
        <w:tabs>
          <w:tab w:val="left" w:pos="1134"/>
        </w:tabs>
        <w:adjustRightInd w:val="0"/>
        <w:ind w:left="0" w:firstLine="720"/>
        <w:jc w:val="both"/>
        <w:rPr>
          <w:rFonts w:ascii="Verdana" w:hAnsi="Verdana"/>
        </w:rPr>
      </w:pPr>
      <w:r w:rsidRPr="00956BA9">
        <w:rPr>
          <w:rFonts w:ascii="Verdana" w:hAnsi="Verdana"/>
        </w:rPr>
        <w:t>Оплата по Договору осуществляется в следующем порядке:</w:t>
      </w:r>
    </w:p>
    <w:p w14:paraId="7D44A3BB" w14:textId="77777777" w:rsidR="00DE0E51" w:rsidRPr="00956BA9" w:rsidRDefault="00DE0E51" w:rsidP="00AF269E">
      <w:pPr>
        <w:pStyle w:val="a5"/>
        <w:adjustRightInd w:val="0"/>
        <w:jc w:val="both"/>
        <w:rPr>
          <w:rFonts w:ascii="Verdana" w:hAnsi="Verdana"/>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956BA9" w14:paraId="790412A4" w14:textId="77777777" w:rsidTr="00671170">
        <w:trPr>
          <w:trHeight w:val="1004"/>
        </w:trPr>
        <w:tc>
          <w:tcPr>
            <w:tcW w:w="1843" w:type="dxa"/>
            <w:shd w:val="clear" w:color="auto" w:fill="auto"/>
          </w:tcPr>
          <w:p w14:paraId="036462E7" w14:textId="77777777" w:rsidR="001C77FD" w:rsidRPr="00956BA9" w:rsidRDefault="00AB5223" w:rsidP="00CF5988">
            <w:pPr>
              <w:spacing w:after="0" w:line="240" w:lineRule="auto"/>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 xml:space="preserve">Вариант 1 </w:t>
            </w:r>
          </w:p>
          <w:p w14:paraId="4D4A3CC3" w14:textId="5DBEFFB3" w:rsidR="00AB5223" w:rsidRPr="00956BA9" w:rsidRDefault="00AB5223" w:rsidP="00CF5988">
            <w:pPr>
              <w:spacing w:after="0" w:line="240" w:lineRule="auto"/>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для полной предварительной оплаты</w:t>
            </w:r>
            <w:r w:rsidR="00AC74CB" w:rsidRPr="00956BA9">
              <w:rPr>
                <w:rFonts w:ascii="Verdana" w:eastAsia="Times New Roman" w:hAnsi="Verdana" w:cs="Times New Roman"/>
                <w:i/>
                <w:color w:val="FF0000"/>
                <w:sz w:val="20"/>
                <w:szCs w:val="20"/>
                <w:lang w:eastAsia="ru-RU"/>
              </w:rPr>
              <w:t xml:space="preserve"> </w:t>
            </w:r>
          </w:p>
        </w:tc>
        <w:tc>
          <w:tcPr>
            <w:tcW w:w="7512" w:type="dxa"/>
            <w:shd w:val="clear" w:color="auto" w:fill="auto"/>
          </w:tcPr>
          <w:p w14:paraId="3409DA2F" w14:textId="69359EDD" w:rsidR="00AB5223" w:rsidRPr="00956BA9" w:rsidRDefault="00DE0E51" w:rsidP="00CE0624">
            <w:pPr>
              <w:adjustRightInd w:val="0"/>
              <w:spacing w:after="0" w:line="240" w:lineRule="auto"/>
              <w:jc w:val="both"/>
              <w:rPr>
                <w:rFonts w:ascii="Verdana" w:eastAsia="Times New Roman" w:hAnsi="Verdana" w:cs="Times New Roman"/>
                <w:color w:val="4F81BD" w:themeColor="accent1"/>
                <w:sz w:val="20"/>
                <w:szCs w:val="20"/>
                <w:lang w:eastAsia="ru-RU"/>
              </w:rPr>
            </w:pPr>
            <w:r w:rsidRPr="00956BA9">
              <w:rPr>
                <w:rFonts w:ascii="Verdana" w:hAnsi="Verdana"/>
                <w:sz w:val="20"/>
                <w:szCs w:val="20"/>
              </w:rPr>
              <w:t>2.2.</w:t>
            </w:r>
            <w:r w:rsidR="003D002A" w:rsidRPr="00956BA9">
              <w:rPr>
                <w:rFonts w:ascii="Verdana" w:hAnsi="Verdana"/>
                <w:sz w:val="20"/>
                <w:szCs w:val="20"/>
              </w:rPr>
              <w:t>1</w:t>
            </w:r>
            <w:r w:rsidRPr="00956BA9">
              <w:rPr>
                <w:rFonts w:ascii="Verdana" w:hAnsi="Verdana"/>
                <w:sz w:val="20"/>
                <w:szCs w:val="20"/>
              </w:rPr>
              <w:t>.</w:t>
            </w:r>
            <w:r w:rsidR="00870EEB" w:rsidRPr="00956BA9">
              <w:rPr>
                <w:rFonts w:ascii="Verdana" w:hAnsi="Verdana"/>
                <w:sz w:val="20"/>
                <w:szCs w:val="20"/>
              </w:rPr>
              <w:t xml:space="preserve"> </w:t>
            </w:r>
            <w:r w:rsidR="00737CDB" w:rsidRPr="00956BA9">
              <w:rPr>
                <w:rFonts w:ascii="Verdana" w:hAnsi="Verdana"/>
                <w:sz w:val="20"/>
                <w:szCs w:val="20"/>
              </w:rPr>
              <w:t xml:space="preserve">в течение </w:t>
            </w:r>
            <w:r w:rsidR="00F90361" w:rsidRPr="00956BA9">
              <w:rPr>
                <w:rFonts w:ascii="Verdana" w:hAnsi="Verdana"/>
                <w:sz w:val="20"/>
                <w:szCs w:val="20"/>
              </w:rPr>
              <w:t>5 (Пяти)</w:t>
            </w:r>
            <w:r w:rsidR="00737CDB" w:rsidRPr="00956BA9">
              <w:rPr>
                <w:rFonts w:ascii="Verdana" w:hAnsi="Verdana"/>
                <w:sz w:val="20"/>
                <w:szCs w:val="20"/>
              </w:rPr>
              <w:t xml:space="preserve"> рабочих дней с даты подписания Договора путем перечисления Покупателем на счет П</w:t>
            </w:r>
            <w:r w:rsidR="0057586B" w:rsidRPr="00956BA9">
              <w:rPr>
                <w:rFonts w:ascii="Verdana" w:hAnsi="Verdana"/>
                <w:sz w:val="20"/>
                <w:szCs w:val="20"/>
              </w:rPr>
              <w:t>родавца</w:t>
            </w:r>
            <w:r w:rsidR="00B40AC2" w:rsidRPr="00956BA9">
              <w:rPr>
                <w:rFonts w:ascii="Verdana" w:hAnsi="Verdana"/>
                <w:sz w:val="20"/>
                <w:szCs w:val="20"/>
              </w:rPr>
              <w:t xml:space="preserve"> 1</w:t>
            </w:r>
            <w:r w:rsidR="0057586B" w:rsidRPr="00956BA9">
              <w:rPr>
                <w:rFonts w:ascii="Verdana" w:hAnsi="Verdana"/>
                <w:sz w:val="20"/>
                <w:szCs w:val="20"/>
              </w:rPr>
              <w:t xml:space="preserve">, указанный в разделе </w:t>
            </w:r>
            <w:r w:rsidR="00792A51" w:rsidRPr="00956BA9">
              <w:rPr>
                <w:rFonts w:ascii="Verdana" w:hAnsi="Verdana"/>
                <w:sz w:val="20"/>
                <w:szCs w:val="20"/>
              </w:rPr>
              <w:t>11</w:t>
            </w:r>
            <w:r w:rsidR="00C22605" w:rsidRPr="00956BA9">
              <w:rPr>
                <w:rFonts w:ascii="Verdana" w:hAnsi="Verdana"/>
                <w:i/>
                <w:color w:val="0070C0"/>
                <w:sz w:val="20"/>
                <w:szCs w:val="20"/>
              </w:rPr>
              <w:t xml:space="preserve"> </w:t>
            </w:r>
            <w:r w:rsidR="00737CDB" w:rsidRPr="00956BA9">
              <w:rPr>
                <w:rFonts w:ascii="Verdana" w:hAnsi="Verdana"/>
                <w:sz w:val="20"/>
                <w:szCs w:val="20"/>
              </w:rPr>
              <w:t>Договора</w:t>
            </w:r>
            <w:r w:rsidR="00A80F6F" w:rsidRPr="00956BA9">
              <w:rPr>
                <w:rFonts w:ascii="Verdana" w:hAnsi="Verdana"/>
                <w:sz w:val="20"/>
                <w:szCs w:val="20"/>
              </w:rPr>
              <w:t>,</w:t>
            </w:r>
            <w:r w:rsidR="00737CDB" w:rsidRPr="00956BA9">
              <w:rPr>
                <w:rFonts w:ascii="Verdana" w:hAnsi="Verdana"/>
                <w:sz w:val="20"/>
                <w:szCs w:val="20"/>
              </w:rPr>
              <w:t xml:space="preserve"> </w:t>
            </w:r>
            <w:r w:rsidR="00F8488D" w:rsidRPr="00956BA9">
              <w:rPr>
                <w:rFonts w:ascii="Verdana" w:hAnsi="Verdana"/>
                <w:sz w:val="20"/>
                <w:szCs w:val="20"/>
              </w:rPr>
              <w:t>ц</w:t>
            </w:r>
            <w:r w:rsidR="00AB5223" w:rsidRPr="00956BA9">
              <w:rPr>
                <w:rFonts w:ascii="Verdana" w:hAnsi="Verdana"/>
                <w:sz w:val="20"/>
                <w:szCs w:val="20"/>
              </w:rPr>
              <w:t xml:space="preserve">ены недвижимого имущества </w:t>
            </w:r>
            <w:r w:rsidR="00737CDB" w:rsidRPr="00956BA9">
              <w:rPr>
                <w:rFonts w:ascii="Verdana" w:hAnsi="Verdana"/>
                <w:sz w:val="20"/>
                <w:szCs w:val="20"/>
              </w:rPr>
              <w:t>в размере</w:t>
            </w:r>
            <w:r w:rsidR="00684E07" w:rsidRPr="00956BA9">
              <w:rPr>
                <w:rFonts w:ascii="Verdana" w:hAnsi="Verdana"/>
                <w:sz w:val="20"/>
                <w:szCs w:val="20"/>
              </w:rPr>
              <w:t xml:space="preserve"> </w:t>
            </w:r>
            <w:r w:rsidR="00A80F6F" w:rsidRPr="00956BA9">
              <w:rPr>
                <w:rFonts w:ascii="Verdana" w:hAnsi="Verdana"/>
                <w:sz w:val="20"/>
                <w:szCs w:val="20"/>
              </w:rPr>
              <w:t xml:space="preserve"> __________</w:t>
            </w:r>
            <w:r w:rsidR="00E34201" w:rsidRPr="00956BA9">
              <w:rPr>
                <w:rFonts w:ascii="Verdana" w:hAnsi="Verdana"/>
                <w:sz w:val="20"/>
                <w:szCs w:val="20"/>
              </w:rPr>
              <w:t xml:space="preserve"> (_____________) рублей</w:t>
            </w:r>
            <w:r w:rsidR="008859A2" w:rsidRPr="00956BA9">
              <w:rPr>
                <w:rFonts w:ascii="Verdana" w:hAnsi="Verdana"/>
                <w:sz w:val="20"/>
                <w:szCs w:val="20"/>
              </w:rPr>
              <w:t xml:space="preserve"> ___ копеек (в том числе НДС, исчисленный в соответствии с действующим законодательством)</w:t>
            </w:r>
            <w:r w:rsidR="00B40AC2" w:rsidRPr="00956BA9">
              <w:rPr>
                <w:rFonts w:ascii="Verdana" w:hAnsi="Verdana"/>
                <w:sz w:val="20"/>
                <w:szCs w:val="20"/>
              </w:rPr>
              <w:t xml:space="preserve"> и в течение 5 (Пяти) рабочих дней с даты подписания Договора путем перечисления Покупателем на счет Продавца 2, указанный в разделе 11</w:t>
            </w:r>
            <w:r w:rsidR="00B40AC2" w:rsidRPr="00956BA9">
              <w:rPr>
                <w:rFonts w:ascii="Verdana" w:hAnsi="Verdana"/>
                <w:i/>
                <w:color w:val="0070C0"/>
                <w:sz w:val="20"/>
                <w:szCs w:val="20"/>
              </w:rPr>
              <w:t xml:space="preserve"> </w:t>
            </w:r>
            <w:r w:rsidR="00B40AC2" w:rsidRPr="00956BA9">
              <w:rPr>
                <w:rFonts w:ascii="Verdana" w:hAnsi="Verdana"/>
                <w:sz w:val="20"/>
                <w:szCs w:val="20"/>
              </w:rPr>
              <w:t>Договора, цены недвижимого имущества в размере  __________ (_____________) рублей ___ копеек (в том числе НДС, исчисленный в соответствии с действующим законодательством)</w:t>
            </w:r>
            <w:r w:rsidR="00BF736E" w:rsidRPr="00956BA9">
              <w:rPr>
                <w:rFonts w:ascii="Verdana" w:hAnsi="Verdana"/>
                <w:sz w:val="20"/>
                <w:szCs w:val="20"/>
              </w:rPr>
              <w:t>.</w:t>
            </w:r>
          </w:p>
        </w:tc>
      </w:tr>
      <w:tr w:rsidR="001E2875" w:rsidRPr="00956BA9" w14:paraId="4E6B73A9" w14:textId="77777777" w:rsidTr="00671170">
        <w:tc>
          <w:tcPr>
            <w:tcW w:w="1843" w:type="dxa"/>
            <w:shd w:val="clear" w:color="auto" w:fill="auto"/>
          </w:tcPr>
          <w:p w14:paraId="2C4C080E" w14:textId="77777777" w:rsidR="00710D49" w:rsidRPr="00956BA9" w:rsidRDefault="001E2875" w:rsidP="00CF5988">
            <w:pPr>
              <w:spacing w:after="0" w:line="240" w:lineRule="auto"/>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 xml:space="preserve">Вариант </w:t>
            </w:r>
            <w:r w:rsidR="004879FF" w:rsidRPr="00956BA9">
              <w:rPr>
                <w:rFonts w:ascii="Verdana" w:eastAsia="Times New Roman" w:hAnsi="Verdana" w:cs="Times New Roman"/>
                <w:i/>
                <w:color w:val="FF0000"/>
                <w:sz w:val="20"/>
                <w:szCs w:val="20"/>
                <w:lang w:eastAsia="ru-RU"/>
              </w:rPr>
              <w:t>2</w:t>
            </w:r>
            <w:r w:rsidRPr="00956BA9">
              <w:rPr>
                <w:rFonts w:ascii="Verdana" w:eastAsia="Times New Roman" w:hAnsi="Verdana" w:cs="Times New Roman"/>
                <w:i/>
                <w:color w:val="FF0000"/>
                <w:sz w:val="20"/>
                <w:szCs w:val="20"/>
                <w:lang w:eastAsia="ru-RU"/>
              </w:rPr>
              <w:t xml:space="preserve"> </w:t>
            </w:r>
          </w:p>
          <w:p w14:paraId="7BDDB8E7" w14:textId="77777777" w:rsidR="001E2875" w:rsidRPr="00956BA9" w:rsidRDefault="001E2875" w:rsidP="00CF5988">
            <w:pPr>
              <w:spacing w:after="0" w:line="240" w:lineRule="auto"/>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 xml:space="preserve">для частичной </w:t>
            </w:r>
            <w:r w:rsidR="00AF269E" w:rsidRPr="00956BA9">
              <w:rPr>
                <w:rFonts w:ascii="Verdana" w:eastAsia="Times New Roman" w:hAnsi="Verdana" w:cs="Times New Roman"/>
                <w:i/>
                <w:color w:val="FF0000"/>
                <w:sz w:val="20"/>
                <w:szCs w:val="20"/>
                <w:lang w:eastAsia="ru-RU"/>
              </w:rPr>
              <w:t>предварительной оплаты с аккредитивом</w:t>
            </w:r>
          </w:p>
        </w:tc>
        <w:tc>
          <w:tcPr>
            <w:tcW w:w="7512" w:type="dxa"/>
            <w:shd w:val="clear" w:color="auto" w:fill="auto"/>
          </w:tcPr>
          <w:p w14:paraId="48999F98" w14:textId="491C7D4B" w:rsidR="00B71921" w:rsidRPr="00956BA9" w:rsidRDefault="00B71921" w:rsidP="00CF5988">
            <w:pPr>
              <w:adjustRightInd w:val="0"/>
              <w:spacing w:after="0" w:line="240" w:lineRule="auto"/>
              <w:jc w:val="both"/>
              <w:rPr>
                <w:rFonts w:ascii="Verdana" w:hAnsi="Verdana"/>
                <w:sz w:val="20"/>
                <w:szCs w:val="20"/>
              </w:rPr>
            </w:pPr>
            <w:r w:rsidRPr="00956BA9">
              <w:rPr>
                <w:rFonts w:ascii="Verdana" w:hAnsi="Verdana"/>
                <w:sz w:val="20"/>
                <w:szCs w:val="20"/>
              </w:rPr>
              <w:t>2.2.</w:t>
            </w:r>
            <w:r w:rsidR="003D002A" w:rsidRPr="00956BA9">
              <w:rPr>
                <w:rFonts w:ascii="Verdana" w:hAnsi="Verdana"/>
                <w:sz w:val="20"/>
                <w:szCs w:val="20"/>
              </w:rPr>
              <w:t>1</w:t>
            </w:r>
            <w:r w:rsidRPr="00956BA9">
              <w:rPr>
                <w:rFonts w:ascii="Verdana" w:hAnsi="Verdana"/>
                <w:sz w:val="20"/>
                <w:szCs w:val="20"/>
              </w:rPr>
              <w:t xml:space="preserve">. </w:t>
            </w:r>
            <w:r w:rsidR="002479CA" w:rsidRPr="00956BA9">
              <w:rPr>
                <w:rFonts w:ascii="Verdana" w:hAnsi="Verdana"/>
                <w:sz w:val="20"/>
                <w:szCs w:val="20"/>
              </w:rPr>
              <w:t xml:space="preserve">в течение </w:t>
            </w:r>
            <w:r w:rsidR="000927FF" w:rsidRPr="00956BA9">
              <w:rPr>
                <w:rFonts w:ascii="Verdana" w:hAnsi="Verdana"/>
                <w:sz w:val="20"/>
                <w:szCs w:val="20"/>
              </w:rPr>
              <w:t>5</w:t>
            </w:r>
            <w:r w:rsidR="002479CA" w:rsidRPr="00956BA9">
              <w:rPr>
                <w:rFonts w:ascii="Verdana" w:hAnsi="Verdana"/>
                <w:sz w:val="20"/>
                <w:szCs w:val="20"/>
              </w:rPr>
              <w:t xml:space="preserve"> (</w:t>
            </w:r>
            <w:r w:rsidR="000927FF" w:rsidRPr="00956BA9">
              <w:rPr>
                <w:rFonts w:ascii="Verdana" w:hAnsi="Verdana"/>
                <w:sz w:val="20"/>
                <w:szCs w:val="20"/>
              </w:rPr>
              <w:t>Пяти</w:t>
            </w:r>
            <w:r w:rsidR="002479CA" w:rsidRPr="00956BA9">
              <w:rPr>
                <w:rFonts w:ascii="Verdana" w:hAnsi="Verdana"/>
                <w:sz w:val="20"/>
                <w:szCs w:val="20"/>
              </w:rPr>
              <w:t>)</w:t>
            </w:r>
            <w:r w:rsidR="00A85C1D" w:rsidRPr="00956BA9">
              <w:rPr>
                <w:rFonts w:ascii="Verdana" w:hAnsi="Verdana"/>
                <w:sz w:val="20"/>
                <w:szCs w:val="20"/>
              </w:rPr>
              <w:t xml:space="preserve"> </w:t>
            </w:r>
            <w:r w:rsidR="002479CA" w:rsidRPr="00956BA9">
              <w:rPr>
                <w:rFonts w:ascii="Verdana" w:hAnsi="Verdana"/>
                <w:sz w:val="20"/>
                <w:szCs w:val="20"/>
              </w:rPr>
              <w:t xml:space="preserve">рабочих дней с </w:t>
            </w:r>
            <w:r w:rsidRPr="00956BA9">
              <w:rPr>
                <w:rFonts w:ascii="Verdana" w:hAnsi="Verdana"/>
                <w:sz w:val="20"/>
                <w:szCs w:val="20"/>
              </w:rPr>
              <w:t>даты подписания Договора путем перечисления Покупателем на счет Продавца</w:t>
            </w:r>
            <w:r w:rsidR="00B40AC2" w:rsidRPr="00956BA9">
              <w:rPr>
                <w:rFonts w:ascii="Verdana" w:hAnsi="Verdana"/>
                <w:sz w:val="20"/>
                <w:szCs w:val="20"/>
              </w:rPr>
              <w:t xml:space="preserve"> 1</w:t>
            </w:r>
            <w:r w:rsidRPr="00956BA9">
              <w:rPr>
                <w:rFonts w:ascii="Verdana" w:hAnsi="Verdana"/>
                <w:sz w:val="20"/>
                <w:szCs w:val="20"/>
              </w:rPr>
              <w:t xml:space="preserve">, указанный в разделе </w:t>
            </w:r>
            <w:r w:rsidR="00C62C8F" w:rsidRPr="00956BA9">
              <w:rPr>
                <w:rFonts w:ascii="Verdana" w:hAnsi="Verdana"/>
                <w:sz w:val="20"/>
                <w:szCs w:val="20"/>
              </w:rPr>
              <w:t>11</w:t>
            </w:r>
            <w:r w:rsidRPr="00956BA9">
              <w:rPr>
                <w:rFonts w:ascii="Verdana" w:hAnsi="Verdana"/>
                <w:sz w:val="20"/>
                <w:szCs w:val="20"/>
              </w:rPr>
              <w:t xml:space="preserve"> Договора, </w:t>
            </w:r>
            <w:r w:rsidR="00181128" w:rsidRPr="00956BA9">
              <w:rPr>
                <w:rFonts w:ascii="Verdana" w:hAnsi="Verdana"/>
                <w:sz w:val="20"/>
                <w:szCs w:val="20"/>
              </w:rPr>
              <w:t xml:space="preserve">части </w:t>
            </w:r>
            <w:r w:rsidR="00F8488D" w:rsidRPr="00956BA9">
              <w:rPr>
                <w:rFonts w:ascii="Verdana" w:hAnsi="Verdana"/>
                <w:sz w:val="20"/>
                <w:szCs w:val="20"/>
              </w:rPr>
              <w:t>ц</w:t>
            </w:r>
            <w:r w:rsidRPr="00956BA9">
              <w:rPr>
                <w:rFonts w:ascii="Verdana" w:hAnsi="Verdana"/>
                <w:sz w:val="20"/>
                <w:szCs w:val="20"/>
              </w:rPr>
              <w:t>ены недвижимого имущества в размере</w:t>
            </w:r>
            <w:r w:rsidR="000927FF" w:rsidRPr="00956BA9">
              <w:rPr>
                <w:rFonts w:ascii="Verdana" w:hAnsi="Verdana"/>
                <w:sz w:val="20"/>
                <w:szCs w:val="20"/>
              </w:rPr>
              <w:t xml:space="preserve"> </w:t>
            </w:r>
            <w:r w:rsidRPr="00956BA9">
              <w:rPr>
                <w:rFonts w:ascii="Verdana" w:hAnsi="Verdana"/>
                <w:sz w:val="20"/>
                <w:szCs w:val="20"/>
              </w:rPr>
              <w:t>_________</w:t>
            </w:r>
            <w:r w:rsidR="00BE0D75" w:rsidRPr="00956BA9">
              <w:rPr>
                <w:rFonts w:ascii="Verdana" w:hAnsi="Verdana"/>
                <w:sz w:val="20"/>
                <w:szCs w:val="20"/>
              </w:rPr>
              <w:t xml:space="preserve"> (____________) рублей</w:t>
            </w:r>
            <w:r w:rsidR="007E6711" w:rsidRPr="00956BA9">
              <w:rPr>
                <w:rFonts w:ascii="Verdana" w:hAnsi="Verdana"/>
                <w:sz w:val="20"/>
                <w:szCs w:val="20"/>
              </w:rPr>
              <w:t xml:space="preserve"> ___ копеек (в том числе НДС, исчисленный в соответствии с действующим законодательством)</w:t>
            </w:r>
            <w:r w:rsidR="00B40AC2" w:rsidRPr="00956BA9">
              <w:rPr>
                <w:rFonts w:ascii="Verdana" w:hAnsi="Verdana"/>
                <w:sz w:val="20"/>
                <w:szCs w:val="20"/>
              </w:rPr>
              <w:t xml:space="preserve"> и в течение 5 (Пяти) рабочих дней с даты подписания Договора путем перечисления Покупателем на счет Продавца 2, указанный в разделе 11 Договора, части цены недвижимого имущества в размере _________ (____________) рублей ___ копеек (в том числе НДС, исчисленный в соответствии с действующим законодательством)</w:t>
            </w:r>
            <w:r w:rsidRPr="00956BA9">
              <w:rPr>
                <w:rFonts w:ascii="Verdana" w:hAnsi="Verdana"/>
                <w:sz w:val="20"/>
                <w:szCs w:val="20"/>
              </w:rPr>
              <w:t>.</w:t>
            </w:r>
          </w:p>
          <w:p w14:paraId="488C6E2C" w14:textId="54B2CFD8" w:rsidR="001E2875" w:rsidRPr="00956BA9" w:rsidRDefault="00FF601A" w:rsidP="003F2A58">
            <w:pPr>
              <w:adjustRightInd w:val="0"/>
              <w:spacing w:after="0" w:line="240" w:lineRule="auto"/>
              <w:jc w:val="both"/>
              <w:rPr>
                <w:rFonts w:ascii="Verdana" w:hAnsi="Verdana"/>
                <w:sz w:val="20"/>
                <w:szCs w:val="20"/>
              </w:rPr>
            </w:pPr>
            <w:r w:rsidRPr="00956BA9">
              <w:rPr>
                <w:rFonts w:ascii="Verdana" w:hAnsi="Verdana"/>
                <w:sz w:val="20"/>
                <w:szCs w:val="20"/>
              </w:rPr>
              <w:t>(Б)</w:t>
            </w:r>
            <w:r w:rsidR="00B71921" w:rsidRPr="00956BA9">
              <w:rPr>
                <w:rFonts w:ascii="Verdana" w:hAnsi="Verdana"/>
                <w:sz w:val="20"/>
                <w:szCs w:val="20"/>
              </w:rPr>
              <w:t xml:space="preserve"> </w:t>
            </w:r>
            <w:r w:rsidR="00EF619B" w:rsidRPr="00956BA9">
              <w:rPr>
                <w:rFonts w:ascii="Verdana" w:hAnsi="Verdana"/>
                <w:sz w:val="20"/>
                <w:szCs w:val="20"/>
              </w:rPr>
              <w:t xml:space="preserve">в течение </w:t>
            </w:r>
            <w:r w:rsidR="000927FF" w:rsidRPr="00956BA9">
              <w:rPr>
                <w:rFonts w:ascii="Verdana" w:hAnsi="Verdana"/>
                <w:sz w:val="20"/>
                <w:szCs w:val="20"/>
              </w:rPr>
              <w:t>5</w:t>
            </w:r>
            <w:r w:rsidR="00EF619B" w:rsidRPr="00956BA9">
              <w:rPr>
                <w:rFonts w:ascii="Verdana" w:hAnsi="Verdana"/>
                <w:sz w:val="20"/>
                <w:szCs w:val="20"/>
              </w:rPr>
              <w:t xml:space="preserve"> (</w:t>
            </w:r>
            <w:r w:rsidR="000927FF" w:rsidRPr="00956BA9">
              <w:rPr>
                <w:rFonts w:ascii="Verdana" w:hAnsi="Verdana"/>
                <w:sz w:val="20"/>
                <w:szCs w:val="20"/>
              </w:rPr>
              <w:t>Пяти</w:t>
            </w:r>
            <w:r w:rsidR="00FC542F" w:rsidRPr="00956BA9">
              <w:rPr>
                <w:rFonts w:ascii="Verdana" w:hAnsi="Verdana"/>
                <w:sz w:val="20"/>
                <w:szCs w:val="20"/>
              </w:rPr>
              <w:t>)</w:t>
            </w:r>
            <w:r w:rsidR="00A85C1D" w:rsidRPr="00956BA9">
              <w:rPr>
                <w:rFonts w:ascii="Verdana" w:hAnsi="Verdana"/>
                <w:sz w:val="20"/>
                <w:szCs w:val="20"/>
              </w:rPr>
              <w:t xml:space="preserve"> </w:t>
            </w:r>
            <w:r w:rsidR="00EF619B" w:rsidRPr="00956BA9">
              <w:rPr>
                <w:rFonts w:ascii="Verdana" w:hAnsi="Verdana"/>
                <w:sz w:val="20"/>
                <w:szCs w:val="20"/>
              </w:rPr>
              <w:t>рабочих дней с даты подписания Договора</w:t>
            </w:r>
            <w:r w:rsidR="00181128" w:rsidRPr="00956BA9">
              <w:rPr>
                <w:rFonts w:ascii="Verdana" w:hAnsi="Verdana"/>
                <w:sz w:val="20"/>
                <w:szCs w:val="20"/>
              </w:rPr>
              <w:t xml:space="preserve"> </w:t>
            </w:r>
            <w:r w:rsidR="00370031" w:rsidRPr="00956BA9">
              <w:rPr>
                <w:rFonts w:ascii="Verdana" w:hAnsi="Verdana"/>
                <w:sz w:val="20"/>
                <w:szCs w:val="20"/>
              </w:rPr>
              <w:t xml:space="preserve">Покупатель открывает </w:t>
            </w:r>
            <w:r w:rsidR="00181128" w:rsidRPr="00956BA9">
              <w:rPr>
                <w:rFonts w:ascii="Verdana" w:hAnsi="Verdana"/>
                <w:sz w:val="20"/>
                <w:szCs w:val="20"/>
              </w:rPr>
              <w:t>аккредитив</w:t>
            </w:r>
            <w:r w:rsidR="00B40AC2" w:rsidRPr="00956BA9">
              <w:rPr>
                <w:rFonts w:ascii="Verdana" w:hAnsi="Verdana"/>
                <w:sz w:val="20"/>
                <w:szCs w:val="20"/>
              </w:rPr>
              <w:t xml:space="preserve"> в пользу Продавца 1</w:t>
            </w:r>
            <w:r w:rsidR="00181128" w:rsidRPr="00956BA9">
              <w:rPr>
                <w:rFonts w:ascii="Verdana" w:hAnsi="Verdana"/>
                <w:sz w:val="20"/>
                <w:szCs w:val="20"/>
              </w:rPr>
              <w:t xml:space="preserve"> на условиях, изложенных в </w:t>
            </w:r>
            <w:r w:rsidR="00764281" w:rsidRPr="00956BA9">
              <w:rPr>
                <w:rFonts w:ascii="Verdana" w:hAnsi="Verdana"/>
                <w:sz w:val="20"/>
                <w:szCs w:val="20"/>
              </w:rPr>
              <w:t>П</w:t>
            </w:r>
            <w:r w:rsidR="00181128" w:rsidRPr="00956BA9">
              <w:rPr>
                <w:rFonts w:ascii="Verdana" w:hAnsi="Verdana"/>
                <w:sz w:val="20"/>
                <w:szCs w:val="20"/>
              </w:rPr>
              <w:t>риложении №</w:t>
            </w:r>
            <w:r w:rsidR="00C22605" w:rsidRPr="00956BA9">
              <w:rPr>
                <w:rFonts w:ascii="Verdana" w:hAnsi="Verdana"/>
                <w:sz w:val="20"/>
                <w:szCs w:val="20"/>
              </w:rPr>
              <w:t>2</w:t>
            </w:r>
            <w:r w:rsidR="002F7FC1" w:rsidRPr="00956BA9">
              <w:rPr>
                <w:rFonts w:ascii="Verdana" w:hAnsi="Verdana"/>
                <w:sz w:val="20"/>
                <w:szCs w:val="20"/>
              </w:rPr>
              <w:t xml:space="preserve"> </w:t>
            </w:r>
            <w:r w:rsidR="00181128" w:rsidRPr="00956BA9">
              <w:rPr>
                <w:rFonts w:ascii="Verdana" w:hAnsi="Verdana"/>
                <w:sz w:val="20"/>
                <w:szCs w:val="20"/>
              </w:rPr>
              <w:t xml:space="preserve"> к Договору, на</w:t>
            </w:r>
            <w:r w:rsidR="00EF619B" w:rsidRPr="00956BA9">
              <w:rPr>
                <w:rFonts w:ascii="Verdana" w:hAnsi="Verdana"/>
                <w:sz w:val="20"/>
                <w:szCs w:val="20"/>
              </w:rPr>
              <w:t xml:space="preserve"> </w:t>
            </w:r>
            <w:r w:rsidR="0025266C" w:rsidRPr="00956BA9">
              <w:rPr>
                <w:rFonts w:ascii="Verdana" w:hAnsi="Verdana"/>
                <w:sz w:val="20"/>
                <w:szCs w:val="20"/>
              </w:rPr>
              <w:t xml:space="preserve">оставшуюся </w:t>
            </w:r>
            <w:r w:rsidR="00181128" w:rsidRPr="00956BA9">
              <w:rPr>
                <w:rFonts w:ascii="Verdana" w:hAnsi="Verdana"/>
                <w:sz w:val="20"/>
                <w:szCs w:val="20"/>
              </w:rPr>
              <w:t xml:space="preserve">часть </w:t>
            </w:r>
            <w:r w:rsidR="00F8488D" w:rsidRPr="00956BA9">
              <w:rPr>
                <w:rFonts w:ascii="Verdana" w:hAnsi="Verdana"/>
                <w:sz w:val="20"/>
                <w:szCs w:val="20"/>
              </w:rPr>
              <w:t>ц</w:t>
            </w:r>
            <w:r w:rsidR="00EF619B" w:rsidRPr="00956BA9">
              <w:rPr>
                <w:rFonts w:ascii="Verdana" w:hAnsi="Verdana"/>
                <w:sz w:val="20"/>
                <w:szCs w:val="20"/>
              </w:rPr>
              <w:t>ен</w:t>
            </w:r>
            <w:r w:rsidR="00181128" w:rsidRPr="00956BA9">
              <w:rPr>
                <w:rFonts w:ascii="Verdana" w:hAnsi="Verdana"/>
                <w:sz w:val="20"/>
                <w:szCs w:val="20"/>
              </w:rPr>
              <w:t xml:space="preserve">ы недвижимого имущества </w:t>
            </w:r>
            <w:r w:rsidR="00EF619B" w:rsidRPr="00956BA9">
              <w:rPr>
                <w:rFonts w:ascii="Verdana" w:hAnsi="Verdana"/>
                <w:sz w:val="20"/>
                <w:szCs w:val="20"/>
              </w:rPr>
              <w:t>в размере</w:t>
            </w:r>
            <w:r w:rsidR="004879FF" w:rsidRPr="00956BA9">
              <w:rPr>
                <w:rFonts w:ascii="Verdana" w:hAnsi="Verdana"/>
                <w:sz w:val="20"/>
                <w:szCs w:val="20"/>
              </w:rPr>
              <w:t xml:space="preserve"> </w:t>
            </w:r>
            <w:r w:rsidR="00EF619B" w:rsidRPr="00956BA9">
              <w:rPr>
                <w:rFonts w:ascii="Verdana" w:hAnsi="Verdana"/>
                <w:sz w:val="20"/>
                <w:szCs w:val="20"/>
              </w:rPr>
              <w:t xml:space="preserve"> ___________ (_____________) рублей ___ копеек (в том числе НДС, исчисленный в соответствии с действующим законодательством)</w:t>
            </w:r>
            <w:r w:rsidR="00B40AC2" w:rsidRPr="00956BA9">
              <w:rPr>
                <w:rFonts w:ascii="Verdana" w:hAnsi="Verdana"/>
                <w:sz w:val="20"/>
                <w:szCs w:val="20"/>
              </w:rPr>
              <w:t xml:space="preserve"> и в течение 5 (Пяти) рабочих дней с даты подписания Договора Покупатель открывает аккредитив в пользу Продавца 2 на условиях, изложенных в Приложении №2  к Договору, на оставшуюся часть цены недвижимого имущества в размере  ___________ (_____________) рублей ___ копеек (в том числе НДС, исчисленный в соответствии с действующим законодательством)</w:t>
            </w:r>
            <w:r w:rsidR="00EF619B" w:rsidRPr="00956BA9">
              <w:rPr>
                <w:rFonts w:ascii="Verdana" w:hAnsi="Verdana"/>
                <w:sz w:val="20"/>
                <w:szCs w:val="20"/>
              </w:rPr>
              <w:t>.</w:t>
            </w:r>
          </w:p>
        </w:tc>
      </w:tr>
      <w:tr w:rsidR="001E5436" w:rsidRPr="00956BA9" w14:paraId="1FEEE343" w14:textId="77777777" w:rsidTr="00956BA9">
        <w:trPr>
          <w:trHeight w:val="698"/>
        </w:trPr>
        <w:tc>
          <w:tcPr>
            <w:tcW w:w="1843" w:type="dxa"/>
            <w:shd w:val="clear" w:color="auto" w:fill="auto"/>
          </w:tcPr>
          <w:p w14:paraId="0B4106E5" w14:textId="77777777" w:rsidR="001E5436" w:rsidRPr="00956BA9" w:rsidRDefault="001E5436" w:rsidP="00CF5988">
            <w:pPr>
              <w:spacing w:after="0" w:line="240" w:lineRule="auto"/>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 xml:space="preserve">Вариант </w:t>
            </w:r>
            <w:r w:rsidR="004879FF" w:rsidRPr="00956BA9">
              <w:rPr>
                <w:rFonts w:ascii="Verdana" w:eastAsia="Times New Roman" w:hAnsi="Verdana" w:cs="Times New Roman"/>
                <w:i/>
                <w:color w:val="FF0000"/>
                <w:sz w:val="20"/>
                <w:szCs w:val="20"/>
                <w:lang w:eastAsia="ru-RU"/>
              </w:rPr>
              <w:t>3</w:t>
            </w:r>
            <w:r w:rsidRPr="00956BA9">
              <w:rPr>
                <w:rFonts w:ascii="Verdana" w:eastAsia="Times New Roman" w:hAnsi="Verdana" w:cs="Times New Roman"/>
                <w:i/>
                <w:color w:val="FF0000"/>
                <w:sz w:val="20"/>
                <w:szCs w:val="20"/>
                <w:lang w:eastAsia="ru-RU"/>
              </w:rPr>
              <w:t xml:space="preserve"> </w:t>
            </w:r>
          </w:p>
          <w:p w14:paraId="58B23344" w14:textId="77777777" w:rsidR="001E5436" w:rsidRPr="00956BA9" w:rsidRDefault="001243B2" w:rsidP="00CF5988">
            <w:pPr>
              <w:spacing w:after="0" w:line="240" w:lineRule="auto"/>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для полной пост оплаты с аккредитивом</w:t>
            </w:r>
          </w:p>
        </w:tc>
        <w:tc>
          <w:tcPr>
            <w:tcW w:w="7512" w:type="dxa"/>
            <w:shd w:val="clear" w:color="auto" w:fill="auto"/>
          </w:tcPr>
          <w:p w14:paraId="47659AC2" w14:textId="3AE42684" w:rsidR="001E5436" w:rsidRPr="00956BA9" w:rsidRDefault="00B71921" w:rsidP="00CE0624">
            <w:pPr>
              <w:adjustRightInd w:val="0"/>
              <w:spacing w:after="0" w:line="240" w:lineRule="auto"/>
              <w:jc w:val="both"/>
              <w:rPr>
                <w:rFonts w:ascii="Verdana" w:hAnsi="Verdana"/>
                <w:sz w:val="20"/>
                <w:szCs w:val="20"/>
              </w:rPr>
            </w:pPr>
            <w:r w:rsidRPr="00956BA9">
              <w:rPr>
                <w:rFonts w:ascii="Verdana" w:hAnsi="Verdana"/>
                <w:sz w:val="20"/>
                <w:szCs w:val="20"/>
              </w:rPr>
              <w:t>2.2.</w:t>
            </w:r>
            <w:r w:rsidR="00D767BD" w:rsidRPr="00956BA9">
              <w:rPr>
                <w:rFonts w:ascii="Verdana" w:hAnsi="Verdana"/>
                <w:sz w:val="20"/>
                <w:szCs w:val="20"/>
              </w:rPr>
              <w:t>1</w:t>
            </w:r>
            <w:r w:rsidRPr="00956BA9">
              <w:rPr>
                <w:rFonts w:ascii="Verdana" w:hAnsi="Verdana"/>
                <w:sz w:val="20"/>
                <w:szCs w:val="20"/>
              </w:rPr>
              <w:t>.</w:t>
            </w:r>
            <w:r w:rsidR="007A404E" w:rsidRPr="00956BA9">
              <w:rPr>
                <w:rFonts w:ascii="Verdana" w:hAnsi="Verdana"/>
                <w:sz w:val="20"/>
                <w:szCs w:val="20"/>
              </w:rPr>
              <w:t xml:space="preserve"> </w:t>
            </w:r>
            <w:r w:rsidR="00EF619B" w:rsidRPr="00956BA9">
              <w:rPr>
                <w:rFonts w:ascii="Verdana" w:hAnsi="Verdana"/>
                <w:sz w:val="20"/>
                <w:szCs w:val="20"/>
              </w:rPr>
              <w:t xml:space="preserve">в течение </w:t>
            </w:r>
            <w:r w:rsidR="000927FF" w:rsidRPr="00956BA9">
              <w:rPr>
                <w:rFonts w:ascii="Verdana" w:hAnsi="Verdana"/>
                <w:sz w:val="20"/>
                <w:szCs w:val="20"/>
              </w:rPr>
              <w:t>5</w:t>
            </w:r>
            <w:r w:rsidR="00EF619B" w:rsidRPr="00956BA9">
              <w:rPr>
                <w:rFonts w:ascii="Verdana" w:hAnsi="Verdana"/>
                <w:sz w:val="20"/>
                <w:szCs w:val="20"/>
              </w:rPr>
              <w:t xml:space="preserve"> (</w:t>
            </w:r>
            <w:r w:rsidR="000927FF" w:rsidRPr="00956BA9">
              <w:rPr>
                <w:rFonts w:ascii="Verdana" w:hAnsi="Verdana"/>
                <w:sz w:val="20"/>
                <w:szCs w:val="20"/>
              </w:rPr>
              <w:t>Пяти</w:t>
            </w:r>
            <w:r w:rsidR="00EF619B" w:rsidRPr="00956BA9">
              <w:rPr>
                <w:rFonts w:ascii="Verdana" w:hAnsi="Verdana"/>
                <w:sz w:val="20"/>
                <w:szCs w:val="20"/>
              </w:rPr>
              <w:t>)</w:t>
            </w:r>
            <w:r w:rsidR="0048235E" w:rsidRPr="00956BA9">
              <w:rPr>
                <w:rFonts w:ascii="Verdana" w:hAnsi="Verdana"/>
                <w:sz w:val="20"/>
                <w:szCs w:val="20"/>
              </w:rPr>
              <w:t xml:space="preserve"> </w:t>
            </w:r>
            <w:r w:rsidR="00EF619B" w:rsidRPr="00956BA9">
              <w:rPr>
                <w:rFonts w:ascii="Verdana" w:hAnsi="Verdana"/>
                <w:sz w:val="20"/>
                <w:szCs w:val="20"/>
              </w:rPr>
              <w:t>рабочих дней с даты подписания Договора</w:t>
            </w:r>
            <w:r w:rsidR="00370031" w:rsidRPr="00956BA9">
              <w:rPr>
                <w:rFonts w:ascii="Verdana" w:hAnsi="Verdana"/>
                <w:sz w:val="20"/>
                <w:szCs w:val="20"/>
              </w:rPr>
              <w:t xml:space="preserve"> Покупатель </w:t>
            </w:r>
            <w:r w:rsidR="00181128" w:rsidRPr="00956BA9">
              <w:rPr>
                <w:rFonts w:ascii="Verdana" w:hAnsi="Verdana"/>
                <w:sz w:val="20"/>
                <w:szCs w:val="20"/>
              </w:rPr>
              <w:t>откры</w:t>
            </w:r>
            <w:r w:rsidR="00370031" w:rsidRPr="00956BA9">
              <w:rPr>
                <w:rFonts w:ascii="Verdana" w:hAnsi="Verdana"/>
                <w:sz w:val="20"/>
                <w:szCs w:val="20"/>
              </w:rPr>
              <w:t>вает</w:t>
            </w:r>
            <w:r w:rsidR="00181128" w:rsidRPr="00956BA9">
              <w:rPr>
                <w:rFonts w:ascii="Verdana" w:hAnsi="Verdana"/>
                <w:sz w:val="20"/>
                <w:szCs w:val="20"/>
              </w:rPr>
              <w:t xml:space="preserve"> аккредитив </w:t>
            </w:r>
            <w:r w:rsidR="00B40AC2" w:rsidRPr="00956BA9">
              <w:rPr>
                <w:rFonts w:ascii="Verdana" w:hAnsi="Verdana"/>
                <w:sz w:val="20"/>
                <w:szCs w:val="20"/>
              </w:rPr>
              <w:t xml:space="preserve">в пользу Продавца 1 </w:t>
            </w:r>
            <w:r w:rsidR="00181128" w:rsidRPr="00956BA9">
              <w:rPr>
                <w:rFonts w:ascii="Verdana" w:hAnsi="Verdana"/>
                <w:sz w:val="20"/>
                <w:szCs w:val="20"/>
              </w:rPr>
              <w:t>на условиях</w:t>
            </w:r>
            <w:r w:rsidR="00370031" w:rsidRPr="00956BA9">
              <w:rPr>
                <w:rFonts w:ascii="Verdana" w:hAnsi="Verdana"/>
                <w:sz w:val="20"/>
                <w:szCs w:val="20"/>
              </w:rPr>
              <w:t>,</w:t>
            </w:r>
            <w:r w:rsidR="00181128" w:rsidRPr="00956BA9">
              <w:rPr>
                <w:rFonts w:ascii="Verdana" w:hAnsi="Verdana"/>
                <w:sz w:val="20"/>
                <w:szCs w:val="20"/>
              </w:rPr>
              <w:t xml:space="preserve"> изложенных в </w:t>
            </w:r>
            <w:r w:rsidR="00764281" w:rsidRPr="00956BA9">
              <w:rPr>
                <w:rFonts w:ascii="Verdana" w:hAnsi="Verdana"/>
                <w:sz w:val="20"/>
                <w:szCs w:val="20"/>
              </w:rPr>
              <w:t>П</w:t>
            </w:r>
            <w:r w:rsidR="00181128" w:rsidRPr="00956BA9">
              <w:rPr>
                <w:rFonts w:ascii="Verdana" w:hAnsi="Verdana"/>
                <w:sz w:val="20"/>
                <w:szCs w:val="20"/>
              </w:rPr>
              <w:t>риложении №</w:t>
            </w:r>
            <w:r w:rsidR="00C22605" w:rsidRPr="00956BA9">
              <w:rPr>
                <w:rFonts w:ascii="Verdana" w:hAnsi="Verdana"/>
                <w:sz w:val="20"/>
                <w:szCs w:val="20"/>
              </w:rPr>
              <w:t>2</w:t>
            </w:r>
            <w:r w:rsidR="00181128" w:rsidRPr="00956BA9">
              <w:rPr>
                <w:rFonts w:ascii="Verdana" w:hAnsi="Verdana"/>
                <w:sz w:val="20"/>
                <w:szCs w:val="20"/>
              </w:rPr>
              <w:t xml:space="preserve"> к Договору, на </w:t>
            </w:r>
            <w:r w:rsidR="00F8488D" w:rsidRPr="00956BA9">
              <w:rPr>
                <w:rFonts w:ascii="Verdana" w:hAnsi="Verdana"/>
                <w:sz w:val="20"/>
                <w:szCs w:val="20"/>
              </w:rPr>
              <w:t>ц</w:t>
            </w:r>
            <w:r w:rsidRPr="00956BA9">
              <w:rPr>
                <w:rFonts w:ascii="Verdana" w:hAnsi="Verdana"/>
                <w:sz w:val="20"/>
                <w:szCs w:val="20"/>
              </w:rPr>
              <w:t>ен</w:t>
            </w:r>
            <w:r w:rsidR="00181128" w:rsidRPr="00956BA9">
              <w:rPr>
                <w:rFonts w:ascii="Verdana" w:hAnsi="Verdana"/>
                <w:sz w:val="20"/>
                <w:szCs w:val="20"/>
              </w:rPr>
              <w:t xml:space="preserve">у недвижимого имущества </w:t>
            </w:r>
            <w:r w:rsidRPr="00956BA9">
              <w:rPr>
                <w:rFonts w:ascii="Verdana" w:hAnsi="Verdana"/>
                <w:sz w:val="20"/>
                <w:szCs w:val="20"/>
              </w:rPr>
              <w:t>в размере ___________ (_____________) рублей ___ копеек (в том числе НДС, исчисленный в соответствии с действующим законодательством)</w:t>
            </w:r>
            <w:r w:rsidR="00B40AC2" w:rsidRPr="00956BA9">
              <w:rPr>
                <w:rFonts w:ascii="Verdana" w:hAnsi="Verdana"/>
                <w:sz w:val="20"/>
                <w:szCs w:val="20"/>
              </w:rPr>
              <w:t xml:space="preserve"> и в течение 5 (Пяти) рабочих дней с даты подписания Договора Покупатель открывает аккредитив в пользу Продавца 2 на условиях, изложенных в Приложении №2 к Договору, на цену недвижимого имущества в размере ___________ (_____________) рублей ___ копеек (в том числе НДС, исчисленный в соответствии с действующим законодательством)</w:t>
            </w:r>
            <w:r w:rsidR="001C77FD" w:rsidRPr="00956BA9">
              <w:rPr>
                <w:rFonts w:ascii="Verdana" w:hAnsi="Verdana"/>
                <w:sz w:val="20"/>
                <w:szCs w:val="20"/>
              </w:rPr>
              <w:t>.</w:t>
            </w:r>
            <w:r w:rsidRPr="00956BA9">
              <w:rPr>
                <w:rFonts w:ascii="Verdana" w:hAnsi="Verdana"/>
                <w:i/>
                <w:color w:val="0070C0"/>
                <w:sz w:val="20"/>
                <w:szCs w:val="20"/>
              </w:rPr>
              <w:t xml:space="preserve"> </w:t>
            </w:r>
          </w:p>
        </w:tc>
      </w:tr>
    </w:tbl>
    <w:p w14:paraId="3DF5447C" w14:textId="5E1F8988" w:rsidR="005A0EDB" w:rsidRPr="00956BA9" w:rsidRDefault="005A0EDB"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2649BEB" w14:textId="3D0EE884" w:rsidR="000927FF" w:rsidRPr="00956BA9" w:rsidRDefault="000927FF" w:rsidP="00AD408F">
      <w:pPr>
        <w:pStyle w:val="a5"/>
        <w:ind w:left="0" w:firstLine="709"/>
        <w:jc w:val="both"/>
        <w:rPr>
          <w:rFonts w:ascii="Verdana" w:hAnsi="Verdana"/>
        </w:rPr>
      </w:pPr>
      <w:r w:rsidRPr="00956BA9">
        <w:rPr>
          <w:rFonts w:ascii="Verdana" w:hAnsi="Verdana"/>
        </w:rPr>
        <w:t>2.2.2. Задаток, внесенный Покупателем для участия в аукционе в размере ____ (______) рублей _____ копеек (в том числе НДС, исчисленный в соответствии с действующим законодательством), засчитывается в счет Обеспечительного платежа Покупателя в пользу Продавца</w:t>
      </w:r>
      <w:r w:rsidR="00172B77" w:rsidRPr="00956BA9">
        <w:rPr>
          <w:rFonts w:ascii="Verdana" w:hAnsi="Verdana"/>
        </w:rPr>
        <w:t xml:space="preserve"> 1 (платежное поручение № *** от ***) и Продавца 2 (платежное поручение № *** от ***)</w:t>
      </w:r>
      <w:r w:rsidRPr="00956BA9">
        <w:rPr>
          <w:rFonts w:ascii="Verdana" w:hAnsi="Verdana"/>
        </w:rPr>
        <w:t xml:space="preserve"> (ст.  381.1 </w:t>
      </w:r>
      <w:r w:rsidR="001C77FD" w:rsidRPr="00956BA9">
        <w:rPr>
          <w:rFonts w:ascii="Verdana" w:hAnsi="Verdana"/>
        </w:rPr>
        <w:t>Гражданского кодекса Российской Федерации</w:t>
      </w:r>
      <w:r w:rsidRPr="00956BA9">
        <w:rPr>
          <w:rFonts w:ascii="Verdana" w:hAnsi="Verdana"/>
        </w:rPr>
        <w:t xml:space="preserve">). </w:t>
      </w:r>
    </w:p>
    <w:p w14:paraId="78BE763C" w14:textId="66284704" w:rsidR="000927FF" w:rsidRPr="00956BA9" w:rsidRDefault="000927FF" w:rsidP="00AD408F">
      <w:pPr>
        <w:pStyle w:val="a5"/>
        <w:ind w:left="0" w:firstLine="709"/>
        <w:jc w:val="both"/>
        <w:rPr>
          <w:rFonts w:ascii="Verdana" w:hAnsi="Verdana"/>
        </w:rPr>
      </w:pPr>
      <w:r w:rsidRPr="00956BA9">
        <w:rPr>
          <w:rFonts w:ascii="Verdana" w:hAnsi="Verdana"/>
        </w:rPr>
        <w:t>Обеспечительный платеж обеспечивает исполнение Покупателем денежных обязательств по оплате цены недвижимого имущества (п. 2.1 Договора),</w:t>
      </w:r>
      <w:r w:rsidRPr="00956BA9">
        <w:t xml:space="preserve"> </w:t>
      </w:r>
      <w:r w:rsidR="00F37028" w:rsidRPr="00956BA9">
        <w:rPr>
          <w:rFonts w:ascii="Verdana" w:hAnsi="Verdana"/>
        </w:rPr>
        <w:t xml:space="preserve">кроме того при достаточности денежных средств </w:t>
      </w:r>
      <w:r w:rsidRPr="00956BA9">
        <w:rPr>
          <w:rFonts w:ascii="Verdana" w:hAnsi="Verdana"/>
        </w:rPr>
        <w:t>обязанность возместить убытки или уплатить неустойку в случае нарушения Договора (п.п. 6.</w:t>
      </w:r>
      <w:r w:rsidR="00C0143B" w:rsidRPr="00956BA9">
        <w:rPr>
          <w:rFonts w:ascii="Verdana" w:hAnsi="Verdana"/>
        </w:rPr>
        <w:t>2</w:t>
      </w:r>
      <w:r w:rsidRPr="00956BA9">
        <w:rPr>
          <w:rFonts w:ascii="Verdana" w:hAnsi="Verdana"/>
        </w:rPr>
        <w:t>, 6.</w:t>
      </w:r>
      <w:r w:rsidR="00C0143B" w:rsidRPr="00956BA9">
        <w:rPr>
          <w:rFonts w:ascii="Verdana" w:hAnsi="Verdana"/>
        </w:rPr>
        <w:t xml:space="preserve">3, </w:t>
      </w:r>
      <w:r w:rsidR="00CE1A00" w:rsidRPr="00956BA9">
        <w:rPr>
          <w:rFonts w:ascii="Verdana" w:hAnsi="Verdana"/>
        </w:rPr>
        <w:t>6.4</w:t>
      </w:r>
      <w:r w:rsidRPr="00956BA9">
        <w:rPr>
          <w:rFonts w:ascii="Verdana" w:hAnsi="Verdana"/>
        </w:rPr>
        <w:t xml:space="preserve"> Договора).</w:t>
      </w:r>
      <w:r w:rsidR="00D235EB" w:rsidRPr="00956BA9">
        <w:rPr>
          <w:rFonts w:ascii="Verdana" w:hAnsi="Verdana"/>
        </w:rPr>
        <w:t xml:space="preserve"> </w:t>
      </w:r>
    </w:p>
    <w:p w14:paraId="3DCAE345" w14:textId="4799A06F" w:rsidR="000927FF" w:rsidRPr="00956BA9" w:rsidRDefault="000927FF" w:rsidP="00AD408F">
      <w:pPr>
        <w:pStyle w:val="a5"/>
        <w:ind w:left="0" w:firstLine="709"/>
        <w:jc w:val="both"/>
        <w:rPr>
          <w:rFonts w:ascii="Verdana" w:hAnsi="Verdana"/>
        </w:rPr>
      </w:pPr>
      <w:r w:rsidRPr="00956BA9">
        <w:rPr>
          <w:rFonts w:ascii="Verdana" w:hAnsi="Verdana"/>
        </w:rPr>
        <w:t xml:space="preserve">Обеспечительный платеж является собственностью Продавца. </w:t>
      </w:r>
    </w:p>
    <w:p w14:paraId="2CE794C1" w14:textId="56FEE91C" w:rsidR="00D235EB" w:rsidRPr="00956BA9" w:rsidRDefault="000927FF" w:rsidP="00AD408F">
      <w:pPr>
        <w:pStyle w:val="a5"/>
        <w:ind w:left="0" w:firstLine="709"/>
        <w:jc w:val="both"/>
        <w:rPr>
          <w:rFonts w:ascii="Verdana" w:hAnsi="Verdana" w:cs="Verdana"/>
        </w:rPr>
      </w:pPr>
      <w:r w:rsidRPr="00956BA9">
        <w:rPr>
          <w:rFonts w:ascii="Verdana" w:hAnsi="Verdana"/>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2.1 Договора, при наступлении следующих обстоятельств: </w:t>
      </w:r>
      <w:r w:rsidRPr="00956BA9">
        <w:rPr>
          <w:rFonts w:ascii="Verdana" w:hAnsi="Verdana" w:cs="Verdana"/>
        </w:rPr>
        <w:t>на счет</w:t>
      </w:r>
      <w:r w:rsidR="00C0143B" w:rsidRPr="00956BA9">
        <w:rPr>
          <w:rFonts w:ascii="Verdana" w:hAnsi="Verdana" w:cs="Verdana"/>
        </w:rPr>
        <w:t>а</w:t>
      </w:r>
      <w:r w:rsidRPr="00956BA9">
        <w:rPr>
          <w:rFonts w:ascii="Verdana" w:hAnsi="Verdana" w:cs="Verdana"/>
        </w:rPr>
        <w:t xml:space="preserve"> Продавц</w:t>
      </w:r>
      <w:r w:rsidR="00C0143B" w:rsidRPr="00956BA9">
        <w:rPr>
          <w:rFonts w:ascii="Verdana" w:hAnsi="Verdana" w:cs="Verdana"/>
        </w:rPr>
        <w:t>ов</w:t>
      </w:r>
      <w:r w:rsidRPr="00956BA9">
        <w:rPr>
          <w:rFonts w:ascii="Verdana" w:hAnsi="Verdana" w:cs="Verdana"/>
        </w:rPr>
        <w:t>, указанны</w:t>
      </w:r>
      <w:r w:rsidR="00C0143B" w:rsidRPr="00956BA9">
        <w:rPr>
          <w:rFonts w:ascii="Verdana" w:hAnsi="Verdana" w:cs="Verdana"/>
        </w:rPr>
        <w:t>е</w:t>
      </w:r>
      <w:r w:rsidRPr="00956BA9">
        <w:rPr>
          <w:rFonts w:ascii="Verdana" w:hAnsi="Verdana" w:cs="Verdana"/>
        </w:rPr>
        <w:t xml:space="preserve"> в разделе </w:t>
      </w:r>
      <w:r w:rsidRPr="00956BA9">
        <w:rPr>
          <w:rFonts w:ascii="Verdana" w:hAnsi="Verdana" w:cs="Verdana"/>
          <w:iCs/>
        </w:rPr>
        <w:t>11</w:t>
      </w:r>
      <w:r w:rsidRPr="00956BA9">
        <w:rPr>
          <w:rFonts w:ascii="Verdana" w:hAnsi="Verdana"/>
        </w:rPr>
        <w:t xml:space="preserve"> </w:t>
      </w:r>
      <w:r w:rsidRPr="00956BA9">
        <w:rPr>
          <w:rFonts w:ascii="Verdana" w:hAnsi="Verdana" w:cs="Verdana"/>
        </w:rPr>
        <w:t>Договора, поступили денежные средства в соответствии с п.2.2.1</w:t>
      </w:r>
      <w:r w:rsidR="00D235EB" w:rsidRPr="00956BA9">
        <w:rPr>
          <w:rFonts w:ascii="Verdana" w:hAnsi="Verdana" w:cs="Verdana"/>
        </w:rPr>
        <w:t>:</w:t>
      </w:r>
    </w:p>
    <w:p w14:paraId="553D79E5" w14:textId="6C5E52A8" w:rsidR="00D235EB" w:rsidRPr="00956BA9" w:rsidRDefault="00D235EB" w:rsidP="00AD408F">
      <w:pPr>
        <w:pStyle w:val="a5"/>
        <w:ind w:left="0" w:firstLine="709"/>
        <w:jc w:val="both"/>
        <w:rPr>
          <w:rFonts w:ascii="Verdana" w:hAnsi="Verdana" w:cs="Verdana"/>
        </w:rPr>
      </w:pPr>
      <w:r w:rsidRPr="00956BA9">
        <w:rPr>
          <w:rFonts w:ascii="Verdana" w:hAnsi="Verdana" w:cs="Verdana"/>
        </w:rPr>
        <w:t>-</w:t>
      </w:r>
      <w:r w:rsidR="000927FF" w:rsidRPr="00956BA9">
        <w:rPr>
          <w:rFonts w:ascii="Verdana" w:hAnsi="Verdana" w:cs="Verdana"/>
        </w:rPr>
        <w:t xml:space="preserve"> в размере </w:t>
      </w:r>
      <w:r w:rsidR="00F37028" w:rsidRPr="00956BA9">
        <w:rPr>
          <w:rFonts w:ascii="Verdana" w:hAnsi="Verdana" w:cs="Verdana"/>
        </w:rPr>
        <w:t xml:space="preserve">не менее </w:t>
      </w:r>
      <w:r w:rsidR="000927FF" w:rsidRPr="00956BA9">
        <w:rPr>
          <w:rFonts w:ascii="Verdana" w:hAnsi="Verdana" w:cs="Verdana"/>
        </w:rPr>
        <w:t>___________ (_____________) рублей ___ копеек (в том числе НДС, исчисленный в соответствии с действующим законодательством)</w:t>
      </w:r>
      <w:r w:rsidRPr="00956BA9">
        <w:rPr>
          <w:rFonts w:ascii="Verdana" w:hAnsi="Verdana" w:cs="Verdana"/>
        </w:rPr>
        <w:t xml:space="preserve"> на счет Продавца 1;</w:t>
      </w:r>
    </w:p>
    <w:p w14:paraId="512C351D" w14:textId="18EC8C50" w:rsidR="00D235EB" w:rsidRPr="00956BA9" w:rsidRDefault="00D235EB" w:rsidP="00AD408F">
      <w:pPr>
        <w:pStyle w:val="a5"/>
        <w:ind w:left="0" w:firstLine="709"/>
        <w:jc w:val="both"/>
        <w:rPr>
          <w:rFonts w:ascii="Verdana" w:hAnsi="Verdana" w:cs="Verdana"/>
        </w:rPr>
      </w:pPr>
      <w:r w:rsidRPr="00956BA9">
        <w:rPr>
          <w:rFonts w:ascii="Verdana" w:hAnsi="Verdana" w:cs="Verdana"/>
        </w:rPr>
        <w:t xml:space="preserve">- в размере </w:t>
      </w:r>
      <w:r w:rsidR="00F37028" w:rsidRPr="00956BA9">
        <w:rPr>
          <w:rFonts w:ascii="Verdana" w:hAnsi="Verdana" w:cs="Verdana"/>
        </w:rPr>
        <w:t xml:space="preserve">не менее </w:t>
      </w:r>
      <w:r w:rsidRPr="00956BA9">
        <w:rPr>
          <w:rFonts w:ascii="Verdana" w:hAnsi="Verdana" w:cs="Verdana"/>
        </w:rPr>
        <w:t>___________ (_____________) рублей ___ копеек (в том числе НДС, исчисленный в соответствии с действующим законодательством) на счет Продавца 2</w:t>
      </w:r>
      <w:r w:rsidR="00C0143B" w:rsidRPr="00956BA9">
        <w:rPr>
          <w:rFonts w:ascii="Verdana" w:hAnsi="Verdana" w:cs="Verdana"/>
        </w:rPr>
        <w:t>.</w:t>
      </w:r>
    </w:p>
    <w:p w14:paraId="43A9535F" w14:textId="524FADCF" w:rsidR="00D235EB" w:rsidRPr="00956BA9" w:rsidRDefault="003E7205" w:rsidP="00AD408F">
      <w:pPr>
        <w:pStyle w:val="a5"/>
        <w:ind w:left="0" w:firstLine="709"/>
        <w:jc w:val="both"/>
        <w:rPr>
          <w:rFonts w:ascii="Verdana" w:hAnsi="Verdana" w:cs="Verdana"/>
          <w:iCs/>
          <w:color w:val="000000" w:themeColor="text1"/>
        </w:rPr>
      </w:pPr>
      <w:r w:rsidRPr="00956BA9">
        <w:rPr>
          <w:rFonts w:ascii="Verdana" w:hAnsi="Verdana" w:cs="Verdana"/>
          <w:iCs/>
          <w:color w:val="000000" w:themeColor="text1"/>
        </w:rPr>
        <w:t>При этом сумма Обеспечительного платежа в части, превышающей сумму Обеспечительного платежа, зачтенную в счет исполнения обязательство по оплате части цены недвижимого имущества, подлежит возврату Покупателю в срок не позднее пяти рабочих дней.</w:t>
      </w:r>
    </w:p>
    <w:p w14:paraId="3C0357C8" w14:textId="04182108" w:rsidR="000927FF" w:rsidRPr="00956BA9" w:rsidRDefault="000927FF" w:rsidP="00AD408F">
      <w:pPr>
        <w:pStyle w:val="a5"/>
        <w:ind w:left="0" w:firstLine="709"/>
        <w:jc w:val="both"/>
        <w:rPr>
          <w:rFonts w:ascii="Verdana" w:hAnsi="Verdana"/>
        </w:rPr>
      </w:pPr>
      <w:r w:rsidRPr="00956BA9">
        <w:rPr>
          <w:rFonts w:ascii="Verdana" w:hAnsi="Verdana"/>
        </w:rPr>
        <w:t>В случае отказа Продавца от Договора в соответствии с пунктом 9.</w:t>
      </w:r>
      <w:r w:rsidR="00D235EB" w:rsidRPr="00956BA9">
        <w:rPr>
          <w:rFonts w:ascii="Verdana" w:hAnsi="Verdana"/>
        </w:rPr>
        <w:t>3.1</w:t>
      </w:r>
      <w:r w:rsidRPr="00956BA9">
        <w:rPr>
          <w:rFonts w:ascii="Verdana" w:hAnsi="Verdana"/>
        </w:rPr>
        <w:t xml:space="preserve"> Договора Обеспечительный платеж не подлежит возврату Покупателю и остается у Продавца.</w:t>
      </w:r>
    </w:p>
    <w:p w14:paraId="228956B8" w14:textId="354F58B7" w:rsidR="00CF1A05" w:rsidRPr="00956BA9" w:rsidRDefault="003D002A" w:rsidP="00AD408F">
      <w:pPr>
        <w:pStyle w:val="a5"/>
        <w:ind w:left="0" w:firstLine="709"/>
        <w:jc w:val="both"/>
        <w:rPr>
          <w:rFonts w:ascii="Verdana" w:hAnsi="Verdana"/>
        </w:rPr>
      </w:pPr>
      <w:r w:rsidRPr="00956BA9">
        <w:rPr>
          <w:rFonts w:ascii="Verdana" w:hAnsi="Verdana"/>
        </w:rPr>
        <w:t xml:space="preserve">2.3. </w:t>
      </w:r>
      <w:r w:rsidR="00A81BE4" w:rsidRPr="00956BA9">
        <w:rPr>
          <w:rFonts w:ascii="Verdana" w:hAnsi="Verdana"/>
        </w:rPr>
        <w:t xml:space="preserve">Обязательства Покупателя по оплате </w:t>
      </w:r>
      <w:r w:rsidR="00F8488D" w:rsidRPr="00956BA9">
        <w:rPr>
          <w:rFonts w:ascii="Verdana" w:hAnsi="Verdana"/>
        </w:rPr>
        <w:t>ц</w:t>
      </w:r>
      <w:r w:rsidR="00A81BE4" w:rsidRPr="00956BA9">
        <w:rPr>
          <w:rFonts w:ascii="Verdana" w:hAnsi="Verdana"/>
        </w:rPr>
        <w:t xml:space="preserve">ены недвижимого имущества считаются выполненными с </w:t>
      </w:r>
      <w:r w:rsidR="00CF1A05" w:rsidRPr="00956BA9">
        <w:rPr>
          <w:rFonts w:ascii="Verdana" w:hAnsi="Verdana"/>
        </w:rPr>
        <w:t>дат</w:t>
      </w:r>
      <w:r w:rsidR="00A81BE4" w:rsidRPr="00956BA9">
        <w:rPr>
          <w:rFonts w:ascii="Verdana" w:hAnsi="Verdana"/>
        </w:rPr>
        <w:t>ы</w:t>
      </w:r>
      <w:r w:rsidR="00CF1A05" w:rsidRPr="00956BA9">
        <w:rPr>
          <w:rFonts w:ascii="Verdana" w:hAnsi="Verdana"/>
        </w:rPr>
        <w:t xml:space="preserve"> поступления денежных средств</w:t>
      </w:r>
      <w:r w:rsidR="006D5D7C" w:rsidRPr="00956BA9">
        <w:rPr>
          <w:rFonts w:ascii="Verdana" w:hAnsi="Verdana"/>
        </w:rPr>
        <w:t xml:space="preserve"> в полном объеме</w:t>
      </w:r>
      <w:r w:rsidR="00CF1A05" w:rsidRPr="00956BA9">
        <w:rPr>
          <w:rFonts w:ascii="Verdana" w:hAnsi="Verdana"/>
        </w:rPr>
        <w:t xml:space="preserve"> на сче</w:t>
      </w:r>
      <w:r w:rsidR="009C3453" w:rsidRPr="00956BA9">
        <w:rPr>
          <w:rFonts w:ascii="Verdana" w:hAnsi="Verdana"/>
        </w:rPr>
        <w:t xml:space="preserve">т Продавца, указанный в разделе </w:t>
      </w:r>
      <w:r w:rsidR="009C3453" w:rsidRPr="00956BA9">
        <w:rPr>
          <w:rFonts w:ascii="Verdana" w:hAnsi="Verdana" w:cs="Verdana"/>
          <w:iCs/>
        </w:rPr>
        <w:t>11</w:t>
      </w:r>
      <w:r w:rsidR="009C3453" w:rsidRPr="00956BA9">
        <w:rPr>
          <w:rFonts w:ascii="Verdana" w:hAnsi="Verdana"/>
        </w:rPr>
        <w:t xml:space="preserve"> </w:t>
      </w:r>
      <w:r w:rsidR="00CB783A" w:rsidRPr="00956BA9">
        <w:rPr>
          <w:rFonts w:ascii="Verdana" w:hAnsi="Verdana"/>
        </w:rPr>
        <w:t>Договора</w:t>
      </w:r>
      <w:r w:rsidR="00CF1A05" w:rsidRPr="00956BA9">
        <w:rPr>
          <w:rFonts w:ascii="Verdana" w:hAnsi="Verdana"/>
        </w:rPr>
        <w:t>.</w:t>
      </w:r>
    </w:p>
    <w:p w14:paraId="09D08AEB" w14:textId="77777777" w:rsidR="008E7F17" w:rsidRPr="00956BA9"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956BA9">
        <w:rPr>
          <w:rFonts w:ascii="Verdana" w:eastAsia="Times New Roman" w:hAnsi="Verdana" w:cs="Times New Roman"/>
          <w:sz w:val="20"/>
          <w:szCs w:val="20"/>
          <w:lang w:eastAsia="ru-RU"/>
        </w:rPr>
        <w:t>2.</w:t>
      </w:r>
      <w:r w:rsidR="0020177F" w:rsidRPr="00956BA9">
        <w:rPr>
          <w:rFonts w:ascii="Verdana" w:eastAsia="Times New Roman" w:hAnsi="Verdana" w:cs="Times New Roman"/>
          <w:sz w:val="20"/>
          <w:szCs w:val="20"/>
          <w:lang w:eastAsia="ru-RU"/>
        </w:rPr>
        <w:t>4</w:t>
      </w:r>
      <w:r w:rsidR="008E7F17" w:rsidRPr="00956BA9">
        <w:rPr>
          <w:rFonts w:ascii="Verdana" w:eastAsia="Times New Roman" w:hAnsi="Verdana" w:cs="Times New Roman"/>
          <w:sz w:val="20"/>
          <w:szCs w:val="20"/>
          <w:lang w:eastAsia="ru-RU"/>
        </w:rPr>
        <w:t xml:space="preserve">. </w:t>
      </w:r>
      <w:r w:rsidR="002D7220" w:rsidRPr="00956BA9">
        <w:rPr>
          <w:rFonts w:ascii="Verdana" w:hAnsi="Verdana"/>
          <w:sz w:val="20"/>
          <w:szCs w:val="20"/>
        </w:rPr>
        <w:t xml:space="preserve">Расчеты, </w:t>
      </w:r>
      <w:r w:rsidR="008E7F17" w:rsidRPr="00956BA9">
        <w:rPr>
          <w:rFonts w:ascii="Verdana" w:hAnsi="Verdana"/>
          <w:sz w:val="20"/>
          <w:szCs w:val="20"/>
        </w:rPr>
        <w:t>предусмотренные настоящим Договором, производятся в безналичном порядке в рублях РФ.</w:t>
      </w:r>
    </w:p>
    <w:p w14:paraId="206E0415" w14:textId="36DC7B06" w:rsidR="000A1317" w:rsidRPr="00956BA9"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956BA9">
        <w:rPr>
          <w:rFonts w:ascii="Verdana" w:hAnsi="Verdana"/>
          <w:sz w:val="20"/>
          <w:szCs w:val="20"/>
        </w:rPr>
        <w:t>2.</w:t>
      </w:r>
      <w:r w:rsidR="0020177F" w:rsidRPr="00956BA9">
        <w:rPr>
          <w:rFonts w:ascii="Verdana" w:hAnsi="Verdana"/>
          <w:sz w:val="20"/>
          <w:szCs w:val="20"/>
        </w:rPr>
        <w:t>5</w:t>
      </w:r>
      <w:r w:rsidR="000A1317" w:rsidRPr="00956BA9">
        <w:rPr>
          <w:rFonts w:ascii="Verdana" w:hAnsi="Verdana"/>
          <w:sz w:val="20"/>
          <w:szCs w:val="20"/>
        </w:rPr>
        <w:t xml:space="preserve">. </w:t>
      </w:r>
      <w:r w:rsidR="001C7960" w:rsidRPr="00956BA9">
        <w:rPr>
          <w:rFonts w:ascii="Verdana" w:hAnsi="Verdana"/>
          <w:sz w:val="20"/>
          <w:szCs w:val="20"/>
        </w:rPr>
        <w:t xml:space="preserve">Стороны договорились, что </w:t>
      </w:r>
      <w:r w:rsidR="00370031" w:rsidRPr="00956BA9">
        <w:rPr>
          <w:rFonts w:ascii="Verdana" w:hAnsi="Verdana"/>
          <w:sz w:val="20"/>
          <w:szCs w:val="20"/>
        </w:rPr>
        <w:t xml:space="preserve">внесенные по договору платежи </w:t>
      </w:r>
      <w:r w:rsidR="001C7960" w:rsidRPr="00956BA9">
        <w:rPr>
          <w:rFonts w:ascii="Verdana" w:hAnsi="Verdana"/>
          <w:sz w:val="20"/>
          <w:szCs w:val="20"/>
        </w:rPr>
        <w:t>не являются коммерческим кредитом по смыслу ст. 823 Г</w:t>
      </w:r>
      <w:r w:rsidR="001C77FD" w:rsidRPr="00956BA9">
        <w:rPr>
          <w:rFonts w:ascii="Verdana" w:hAnsi="Verdana"/>
          <w:sz w:val="20"/>
          <w:szCs w:val="20"/>
        </w:rPr>
        <w:t>ражданского кодекса</w:t>
      </w:r>
      <w:r w:rsidR="001C7960" w:rsidRPr="00956BA9">
        <w:rPr>
          <w:rFonts w:ascii="Verdana" w:hAnsi="Verdana"/>
          <w:sz w:val="20"/>
          <w:szCs w:val="20"/>
        </w:rPr>
        <w:t xml:space="preserve"> Р</w:t>
      </w:r>
      <w:r w:rsidR="001C77FD" w:rsidRPr="00956BA9">
        <w:rPr>
          <w:rFonts w:ascii="Verdana" w:hAnsi="Verdana"/>
          <w:sz w:val="20"/>
          <w:szCs w:val="20"/>
        </w:rPr>
        <w:t xml:space="preserve">оссийской </w:t>
      </w:r>
      <w:r w:rsidR="001C7960" w:rsidRPr="00956BA9">
        <w:rPr>
          <w:rFonts w:ascii="Verdana" w:hAnsi="Verdana"/>
          <w:sz w:val="20"/>
          <w:szCs w:val="20"/>
        </w:rPr>
        <w:t>Ф</w:t>
      </w:r>
      <w:r w:rsidR="001C77FD" w:rsidRPr="00956BA9">
        <w:rPr>
          <w:rFonts w:ascii="Verdana" w:hAnsi="Verdana"/>
          <w:sz w:val="20"/>
          <w:szCs w:val="20"/>
        </w:rPr>
        <w:t>едерации</w:t>
      </w:r>
      <w:r w:rsidR="001C7960" w:rsidRPr="00956BA9">
        <w:rPr>
          <w:rFonts w:ascii="Verdana" w:hAnsi="Verdana"/>
          <w:sz w:val="20"/>
          <w:szCs w:val="20"/>
        </w:rPr>
        <w:t>.</w:t>
      </w:r>
    </w:p>
    <w:p w14:paraId="379F61A3" w14:textId="77777777" w:rsidR="001C7960" w:rsidRPr="00956BA9"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956BA9" w14:paraId="50B7A1CA" w14:textId="77777777" w:rsidTr="00921B0E">
        <w:tc>
          <w:tcPr>
            <w:tcW w:w="2586" w:type="dxa"/>
            <w:shd w:val="clear" w:color="auto" w:fill="auto"/>
          </w:tcPr>
          <w:p w14:paraId="7871730B" w14:textId="77777777" w:rsidR="000A1317" w:rsidRPr="00956BA9"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Вариант 1</w:t>
            </w:r>
          </w:p>
          <w:p w14:paraId="33575C1E" w14:textId="28D30766" w:rsidR="000A1317" w:rsidRPr="00956BA9" w:rsidRDefault="00C55B7E" w:rsidP="00CE4699">
            <w:pPr>
              <w:ind w:left="-48"/>
              <w:jc w:val="right"/>
              <w:rPr>
                <w:rFonts w:ascii="Verdana" w:hAnsi="Verdana"/>
                <w:i/>
                <w:color w:val="FF0000"/>
                <w:sz w:val="20"/>
                <w:szCs w:val="20"/>
              </w:rPr>
            </w:pPr>
            <w:r w:rsidRPr="00956BA9">
              <w:rPr>
                <w:rFonts w:ascii="Verdana" w:hAnsi="Verdana"/>
                <w:i/>
                <w:color w:val="FF0000"/>
                <w:sz w:val="20"/>
                <w:szCs w:val="20"/>
              </w:rPr>
              <w:t>Залог устанавливается</w:t>
            </w:r>
            <w:r w:rsidR="008D67EB" w:rsidRPr="00956BA9">
              <w:rPr>
                <w:rFonts w:ascii="Verdana" w:hAnsi="Verdana"/>
                <w:i/>
                <w:color w:val="FF0000"/>
                <w:sz w:val="20"/>
                <w:szCs w:val="20"/>
              </w:rPr>
              <w:t xml:space="preserve"> (в случае частичной предварительной оплаты с аккредитивом и полной пост оплаты с аккредитивом, в том числе с использованием кредитных средств)</w:t>
            </w:r>
          </w:p>
        </w:tc>
        <w:tc>
          <w:tcPr>
            <w:tcW w:w="6985" w:type="dxa"/>
            <w:shd w:val="clear" w:color="auto" w:fill="auto"/>
          </w:tcPr>
          <w:p w14:paraId="3975ACC3" w14:textId="2641B0C6" w:rsidR="000A1317" w:rsidRPr="00956BA9" w:rsidRDefault="008F55DE" w:rsidP="008D67EB">
            <w:pPr>
              <w:tabs>
                <w:tab w:val="left" w:pos="436"/>
              </w:tabs>
              <w:spacing w:after="0" w:line="240" w:lineRule="auto"/>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2.</w:t>
            </w:r>
            <w:r w:rsidR="001C7960" w:rsidRPr="00956BA9">
              <w:rPr>
                <w:rFonts w:ascii="Verdana" w:eastAsia="Times New Roman" w:hAnsi="Verdana" w:cs="Times New Roman"/>
                <w:sz w:val="20"/>
                <w:szCs w:val="20"/>
                <w:lang w:eastAsia="ru-RU"/>
              </w:rPr>
              <w:t>6</w:t>
            </w:r>
            <w:r w:rsidR="000A1317" w:rsidRPr="00956BA9">
              <w:rPr>
                <w:rFonts w:ascii="Verdana" w:eastAsia="Times New Roman" w:hAnsi="Verdana" w:cs="Times New Roman"/>
                <w:sz w:val="20"/>
                <w:szCs w:val="20"/>
                <w:lang w:eastAsia="ru-RU"/>
              </w:rPr>
              <w:t xml:space="preserve">. </w:t>
            </w:r>
            <w:r w:rsidR="008D67EB" w:rsidRPr="00956BA9">
              <w:rPr>
                <w:rFonts w:ascii="Verdana" w:eastAsia="Times New Roman" w:hAnsi="Verdana" w:cs="Times New Roman"/>
                <w:sz w:val="20"/>
                <w:szCs w:val="20"/>
                <w:lang w:eastAsia="ru-RU"/>
              </w:rPr>
              <w:t>С</w:t>
            </w:r>
            <w:r w:rsidR="008D67EB" w:rsidRPr="00956BA9">
              <w:rPr>
                <w:rFonts w:ascii="Verdana" w:hAnsi="Verdana"/>
                <w:sz w:val="20"/>
                <w:szCs w:val="20"/>
              </w:rPr>
              <w:t xml:space="preserve"> момента государственной регистрации права собственности Покупателя на Недвижимое имущество и до момента полной оплаты по Договору Покупателем Недвижимое имущество признается находящимся в залоге у Продавц</w:t>
            </w:r>
            <w:r w:rsidR="00DF27DD" w:rsidRPr="00956BA9">
              <w:rPr>
                <w:rFonts w:ascii="Verdana" w:hAnsi="Verdana"/>
                <w:sz w:val="20"/>
                <w:szCs w:val="20"/>
              </w:rPr>
              <w:t>ов</w:t>
            </w:r>
            <w:r w:rsidR="008D67EB" w:rsidRPr="00956BA9">
              <w:rPr>
                <w:rFonts w:ascii="Verdana" w:hAnsi="Verdana"/>
                <w:sz w:val="20"/>
                <w:szCs w:val="20"/>
              </w:rPr>
              <w:t xml:space="preserve">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w:t>
            </w:r>
            <w:r w:rsidR="00DF27DD" w:rsidRPr="00956BA9">
              <w:rPr>
                <w:rFonts w:ascii="Verdana" w:hAnsi="Verdana"/>
                <w:sz w:val="20"/>
                <w:szCs w:val="20"/>
              </w:rPr>
              <w:t>ов</w:t>
            </w:r>
            <w:r w:rsidR="000A1317" w:rsidRPr="00956BA9">
              <w:rPr>
                <w:rFonts w:ascii="Verdana" w:eastAsia="Times New Roman" w:hAnsi="Verdana" w:cs="Times New Roman"/>
                <w:sz w:val="20"/>
                <w:szCs w:val="20"/>
                <w:lang w:eastAsia="ru-RU"/>
              </w:rPr>
              <w:t>.</w:t>
            </w:r>
          </w:p>
          <w:p w14:paraId="4065F0C8" w14:textId="52A420BC" w:rsidR="008D67EB" w:rsidRPr="00956BA9" w:rsidRDefault="008D67EB" w:rsidP="008D67EB">
            <w:pPr>
              <w:tabs>
                <w:tab w:val="left" w:pos="436"/>
              </w:tabs>
              <w:spacing w:after="0" w:line="240" w:lineRule="auto"/>
              <w:jc w:val="both"/>
              <w:rPr>
                <w:rFonts w:ascii="Verdana" w:eastAsia="Times New Roman" w:hAnsi="Verdana" w:cs="Times New Roman"/>
                <w:sz w:val="20"/>
                <w:szCs w:val="20"/>
                <w:lang w:eastAsia="ru-RU"/>
              </w:rPr>
            </w:pPr>
          </w:p>
          <w:p w14:paraId="21B694BC" w14:textId="20796847" w:rsidR="008D67EB" w:rsidRPr="00956BA9" w:rsidRDefault="00C924A8" w:rsidP="008D67EB">
            <w:pPr>
              <w:pStyle w:val="ConsNonformat"/>
              <w:tabs>
                <w:tab w:val="left" w:pos="1276"/>
              </w:tabs>
              <w:contextualSpacing/>
              <w:jc w:val="both"/>
              <w:rPr>
                <w:rFonts w:ascii="Verdana" w:hAnsi="Verdana"/>
              </w:rPr>
            </w:pPr>
            <w:r w:rsidRPr="00956BA9">
              <w:rPr>
                <w:rFonts w:ascii="Verdana" w:hAnsi="Verdana"/>
              </w:rPr>
              <w:t xml:space="preserve">2.7. </w:t>
            </w:r>
            <w:r w:rsidR="008D67EB" w:rsidRPr="00956BA9">
              <w:rPr>
                <w:rFonts w:ascii="Verdana" w:hAnsi="Verdana"/>
              </w:rPr>
              <w:t>Продав</w:t>
            </w:r>
            <w:r w:rsidR="00DF27DD" w:rsidRPr="00956BA9">
              <w:rPr>
                <w:rFonts w:ascii="Verdana" w:hAnsi="Verdana"/>
              </w:rPr>
              <w:t>цы</w:t>
            </w:r>
            <w:r w:rsidR="008D67EB" w:rsidRPr="00956BA9">
              <w:rPr>
                <w:rFonts w:ascii="Verdana" w:hAnsi="Verdana"/>
              </w:rPr>
              <w:t xml:space="preserve"> обязу</w:t>
            </w:r>
            <w:r w:rsidR="00DF27DD" w:rsidRPr="00956BA9">
              <w:rPr>
                <w:rFonts w:ascii="Verdana" w:hAnsi="Verdana"/>
              </w:rPr>
              <w:t>ю</w:t>
            </w:r>
            <w:r w:rsidR="008D67EB" w:rsidRPr="00956BA9">
              <w:rPr>
                <w:rFonts w:ascii="Verdana" w:hAnsi="Verdana"/>
              </w:rPr>
              <w:t>тся совместно с Покупателем осуществить действия, необходимые для снятия обременения Недвижимого имущества, возникшего в соответствии с п. 2.9 Договора, в течение 10 (Десяти) рабочих дней с момента исполнения Покупателем обязательств по оплате цены Недвижимого имущества в полном объеме.</w:t>
            </w:r>
          </w:p>
          <w:p w14:paraId="7474AF29" w14:textId="77777777" w:rsidR="008D67EB" w:rsidRPr="00956BA9" w:rsidRDefault="008D67EB" w:rsidP="008D67EB">
            <w:pPr>
              <w:pStyle w:val="ConsNonformat"/>
              <w:tabs>
                <w:tab w:val="left" w:pos="1276"/>
              </w:tabs>
              <w:contextualSpacing/>
              <w:jc w:val="both"/>
              <w:rPr>
                <w:rFonts w:ascii="Verdana" w:hAnsi="Verdana"/>
              </w:rPr>
            </w:pPr>
          </w:p>
          <w:p w14:paraId="5B907A7B" w14:textId="6CA22B1B" w:rsidR="000A1317" w:rsidRPr="00956BA9" w:rsidRDefault="008D67EB" w:rsidP="00C924A8">
            <w:pPr>
              <w:tabs>
                <w:tab w:val="left" w:pos="436"/>
              </w:tabs>
              <w:spacing w:after="0" w:line="240" w:lineRule="auto"/>
              <w:jc w:val="both"/>
              <w:rPr>
                <w:rFonts w:ascii="Verdana" w:eastAsia="Times New Roman" w:hAnsi="Verdana" w:cs="Times New Roman"/>
                <w:color w:val="4F81BD" w:themeColor="accent1"/>
                <w:sz w:val="20"/>
                <w:szCs w:val="20"/>
                <w:lang w:eastAsia="ru-RU"/>
              </w:rPr>
            </w:pPr>
            <w:r w:rsidRPr="00956BA9">
              <w:rPr>
                <w:rFonts w:ascii="Verdana" w:eastAsia="Times New Roman" w:hAnsi="Verdana" w:cs="Times New Roman"/>
                <w:snapToGrid w:val="0"/>
                <w:sz w:val="20"/>
                <w:szCs w:val="20"/>
                <w:lang w:eastAsia="ru-RU"/>
              </w:rPr>
              <w:t>2.</w:t>
            </w:r>
            <w:r w:rsidR="00C924A8" w:rsidRPr="00956BA9">
              <w:rPr>
                <w:rFonts w:ascii="Verdana" w:eastAsia="Times New Roman" w:hAnsi="Verdana" w:cs="Times New Roman"/>
                <w:snapToGrid w:val="0"/>
                <w:sz w:val="20"/>
                <w:szCs w:val="20"/>
                <w:lang w:eastAsia="ru-RU"/>
              </w:rPr>
              <w:t>8</w:t>
            </w:r>
            <w:r w:rsidRPr="00956BA9">
              <w:rPr>
                <w:rFonts w:ascii="Verdana" w:eastAsia="Times New Roman" w:hAnsi="Verdana" w:cs="Times New Roman"/>
                <w:snapToGrid w:val="0"/>
                <w:sz w:val="20"/>
                <w:szCs w:val="20"/>
                <w:lang w:eastAsia="ru-RU"/>
              </w:rPr>
              <w:t>. Залог (ипотека) в пользу Кредитующего банка возникает одновременно с регистрацией права собственности Покупателя (заемщика) на Недвижимое имущество.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 При этом такой залог будет являться последующим по отношению к залогу в пользу Продавц</w:t>
            </w:r>
            <w:r w:rsidR="00DF27DD" w:rsidRPr="00956BA9">
              <w:rPr>
                <w:rFonts w:ascii="Verdana" w:eastAsia="Times New Roman" w:hAnsi="Verdana" w:cs="Times New Roman"/>
                <w:snapToGrid w:val="0"/>
                <w:sz w:val="20"/>
                <w:szCs w:val="20"/>
                <w:lang w:eastAsia="ru-RU"/>
              </w:rPr>
              <w:t>ов</w:t>
            </w:r>
            <w:r w:rsidRPr="00956BA9">
              <w:rPr>
                <w:rFonts w:ascii="Verdana" w:eastAsia="Times New Roman" w:hAnsi="Verdana" w:cs="Times New Roman"/>
                <w:snapToGrid w:val="0"/>
                <w:sz w:val="20"/>
                <w:szCs w:val="20"/>
                <w:lang w:eastAsia="ru-RU"/>
              </w:rPr>
              <w:t xml:space="preserve">, устанавливаемого в силу закона для обеспечения исполнения Покупателем обязательств по Договору по оплате Недвижимого имущества в полном объеме (п.5 ст.488 ГК РФ) </w:t>
            </w:r>
            <w:r w:rsidRPr="00956BA9">
              <w:rPr>
                <w:rFonts w:ascii="Verdana" w:eastAsia="Times New Roman" w:hAnsi="Verdana" w:cs="Times New Roman"/>
                <w:i/>
                <w:snapToGrid w:val="0"/>
                <w:color w:val="0070C0"/>
                <w:sz w:val="20"/>
                <w:szCs w:val="20"/>
                <w:lang w:eastAsia="ru-RU"/>
              </w:rPr>
              <w:t>(пункт включается при приобретении Недвижимого имущества с использованием кредитных средств)</w:t>
            </w:r>
            <w:r w:rsidR="00C924A8" w:rsidRPr="00956BA9">
              <w:rPr>
                <w:rFonts w:ascii="Verdana" w:eastAsia="Times New Roman" w:hAnsi="Verdana" w:cs="Times New Roman"/>
                <w:snapToGrid w:val="0"/>
                <w:sz w:val="20"/>
                <w:szCs w:val="20"/>
                <w:lang w:eastAsia="ru-RU"/>
              </w:rPr>
              <w:t>.</w:t>
            </w:r>
          </w:p>
        </w:tc>
      </w:tr>
      <w:tr w:rsidR="000A1317" w:rsidRPr="00956BA9" w14:paraId="68A6A4DA" w14:textId="77777777" w:rsidTr="001C77FD">
        <w:trPr>
          <w:trHeight w:val="1338"/>
        </w:trPr>
        <w:tc>
          <w:tcPr>
            <w:tcW w:w="2586" w:type="dxa"/>
            <w:shd w:val="clear" w:color="auto" w:fill="auto"/>
          </w:tcPr>
          <w:p w14:paraId="2FC6ABCF" w14:textId="77777777" w:rsidR="00CE4699" w:rsidRPr="00956BA9"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 xml:space="preserve">Вариант 2 </w:t>
            </w:r>
          </w:p>
          <w:p w14:paraId="73B9ED7A" w14:textId="4D5BE780" w:rsidR="00C55B7E" w:rsidRPr="00956BA9" w:rsidRDefault="00C55B7E" w:rsidP="00C55B7E">
            <w:pPr>
              <w:pStyle w:val="a5"/>
              <w:jc w:val="right"/>
              <w:rPr>
                <w:rFonts w:ascii="Verdana" w:hAnsi="Verdana"/>
                <w:i/>
                <w:color w:val="FF0000"/>
              </w:rPr>
            </w:pPr>
            <w:r w:rsidRPr="00956BA9">
              <w:rPr>
                <w:rFonts w:ascii="Verdana" w:hAnsi="Verdana"/>
                <w:i/>
                <w:color w:val="FF0000"/>
              </w:rPr>
              <w:t>Залог не устанавливается (</w:t>
            </w:r>
            <w:r w:rsidR="00370031" w:rsidRPr="00956BA9">
              <w:rPr>
                <w:rFonts w:ascii="Verdana" w:hAnsi="Verdana"/>
                <w:i/>
                <w:color w:val="FF0000"/>
              </w:rPr>
              <w:t>в случае полной предварительной оплаты</w:t>
            </w:r>
            <w:r w:rsidR="00072336" w:rsidRPr="00956BA9">
              <w:rPr>
                <w:rFonts w:ascii="Verdana" w:hAnsi="Verdana"/>
                <w:i/>
                <w:color w:val="FF0000"/>
              </w:rPr>
              <w:t>)</w:t>
            </w:r>
            <w:r w:rsidRPr="00956BA9">
              <w:rPr>
                <w:rFonts w:ascii="Verdana" w:hAnsi="Verdana"/>
                <w:i/>
                <w:color w:val="FF0000"/>
              </w:rPr>
              <w:t xml:space="preserve">  </w:t>
            </w:r>
          </w:p>
          <w:p w14:paraId="3ED853E3" w14:textId="77777777" w:rsidR="000A1317" w:rsidRPr="00956BA9"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0C16FAF8" w14:textId="245C974F" w:rsidR="000A1317" w:rsidRPr="00956BA9" w:rsidRDefault="008F55DE" w:rsidP="003C33D0">
            <w:pPr>
              <w:spacing w:after="0" w:line="240" w:lineRule="auto"/>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2.</w:t>
            </w:r>
            <w:r w:rsidR="001C7960" w:rsidRPr="00956BA9">
              <w:rPr>
                <w:rFonts w:ascii="Verdana" w:eastAsia="Times New Roman" w:hAnsi="Verdana" w:cs="Times New Roman"/>
                <w:sz w:val="20"/>
                <w:szCs w:val="20"/>
                <w:lang w:eastAsia="ru-RU"/>
              </w:rPr>
              <w:t>6</w:t>
            </w:r>
            <w:r w:rsidR="00B5465D" w:rsidRPr="00956BA9">
              <w:rPr>
                <w:rFonts w:ascii="Verdana" w:eastAsia="Times New Roman" w:hAnsi="Verdana" w:cs="Times New Roman"/>
                <w:sz w:val="20"/>
                <w:szCs w:val="20"/>
                <w:lang w:eastAsia="ru-RU"/>
              </w:rPr>
              <w:t xml:space="preserve">. </w:t>
            </w:r>
            <w:r w:rsidR="00EE2D82" w:rsidRPr="00956BA9">
              <w:rPr>
                <w:rFonts w:ascii="Verdana" w:eastAsia="Times New Roman" w:hAnsi="Verdana" w:cs="Times New Roman"/>
                <w:sz w:val="20"/>
                <w:szCs w:val="20"/>
                <w:lang w:eastAsia="ru-RU"/>
              </w:rPr>
              <w:t>Н</w:t>
            </w:r>
            <w:r w:rsidR="000A1317" w:rsidRPr="00956BA9">
              <w:rPr>
                <w:rFonts w:ascii="Verdana" w:eastAsia="Times New Roman" w:hAnsi="Verdana" w:cs="Times New Roman"/>
                <w:sz w:val="20"/>
                <w:szCs w:val="20"/>
                <w:lang w:eastAsia="ru-RU"/>
              </w:rPr>
              <w:t xml:space="preserve">едвижимое </w:t>
            </w:r>
            <w:r w:rsidR="00C06D1F" w:rsidRPr="00956BA9">
              <w:rPr>
                <w:rFonts w:ascii="Verdana" w:eastAsia="Times New Roman" w:hAnsi="Verdana" w:cs="Times New Roman"/>
                <w:sz w:val="20"/>
                <w:szCs w:val="20"/>
                <w:lang w:eastAsia="ru-RU"/>
              </w:rPr>
              <w:t>имущество признается</w:t>
            </w:r>
            <w:r w:rsidR="00EE2D82" w:rsidRPr="00956BA9">
              <w:rPr>
                <w:rFonts w:ascii="Verdana" w:eastAsia="Times New Roman" w:hAnsi="Verdana" w:cs="Times New Roman"/>
                <w:sz w:val="20"/>
                <w:szCs w:val="20"/>
                <w:lang w:eastAsia="ru-RU"/>
              </w:rPr>
              <w:t xml:space="preserve"> не</w:t>
            </w:r>
            <w:r w:rsidR="000A1317" w:rsidRPr="00956BA9">
              <w:rPr>
                <w:rFonts w:ascii="Verdana" w:eastAsia="Times New Roman" w:hAnsi="Verdana" w:cs="Times New Roman"/>
                <w:sz w:val="20"/>
                <w:szCs w:val="20"/>
                <w:lang w:eastAsia="ru-RU"/>
              </w:rPr>
              <w:t xml:space="preserve"> находящимся в залоге у Продавц</w:t>
            </w:r>
            <w:r w:rsidR="00DF27DD" w:rsidRPr="00956BA9">
              <w:rPr>
                <w:rFonts w:ascii="Verdana" w:eastAsia="Times New Roman" w:hAnsi="Verdana" w:cs="Times New Roman"/>
                <w:sz w:val="20"/>
                <w:szCs w:val="20"/>
                <w:lang w:eastAsia="ru-RU"/>
              </w:rPr>
              <w:t>ов</w:t>
            </w:r>
            <w:r w:rsidR="000A1317" w:rsidRPr="00956BA9">
              <w:rPr>
                <w:rFonts w:ascii="Verdana" w:eastAsia="Times New Roman" w:hAnsi="Verdana" w:cs="Times New Roman"/>
                <w:sz w:val="20"/>
                <w:szCs w:val="20"/>
                <w:lang w:eastAsia="ru-RU"/>
              </w:rPr>
              <w:t xml:space="preserve"> </w:t>
            </w:r>
            <w:r w:rsidR="00C06D1F" w:rsidRPr="00956BA9">
              <w:rPr>
                <w:rFonts w:ascii="Verdana" w:eastAsia="Times New Roman" w:hAnsi="Verdana" w:cs="Times New Roman"/>
                <w:sz w:val="20"/>
                <w:szCs w:val="20"/>
                <w:lang w:eastAsia="ru-RU"/>
              </w:rPr>
              <w:t>для обеспечения</w:t>
            </w:r>
            <w:r w:rsidR="000A1317" w:rsidRPr="00956BA9">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956BA9">
              <w:rPr>
                <w:rFonts w:ascii="Verdana" w:eastAsia="Times New Roman" w:hAnsi="Verdana" w:cs="Times New Roman"/>
                <w:sz w:val="20"/>
                <w:szCs w:val="20"/>
                <w:lang w:eastAsia="ru-RU"/>
              </w:rPr>
              <w:t>ц</w:t>
            </w:r>
            <w:r w:rsidR="003C33D0" w:rsidRPr="00956BA9">
              <w:rPr>
                <w:rFonts w:ascii="Verdana" w:eastAsia="Times New Roman" w:hAnsi="Verdana" w:cs="Times New Roman"/>
                <w:sz w:val="20"/>
                <w:szCs w:val="20"/>
                <w:lang w:eastAsia="ru-RU"/>
              </w:rPr>
              <w:t>ены н</w:t>
            </w:r>
            <w:r w:rsidR="000A1317" w:rsidRPr="00956BA9">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tc>
      </w:tr>
    </w:tbl>
    <w:p w14:paraId="5C0F3834" w14:textId="77AB80AA" w:rsidR="00A24C91" w:rsidRPr="00956BA9" w:rsidRDefault="00564030" w:rsidP="00564030">
      <w:pPr>
        <w:widowControl w:val="0"/>
        <w:shd w:val="clear" w:color="auto" w:fill="FFFFFF"/>
        <w:tabs>
          <w:tab w:val="left" w:pos="709"/>
        </w:tabs>
        <w:adjustRightInd w:val="0"/>
        <w:ind w:right="38"/>
        <w:jc w:val="center"/>
        <w:rPr>
          <w:rFonts w:ascii="Verdana" w:eastAsia="Times New Roman" w:hAnsi="Verdana" w:cs="Times New Roman"/>
          <w:b/>
          <w:sz w:val="20"/>
          <w:szCs w:val="20"/>
          <w:lang w:eastAsia="ru-RU"/>
        </w:rPr>
      </w:pPr>
      <w:r w:rsidRPr="00956BA9">
        <w:rPr>
          <w:rFonts w:ascii="Verdana" w:eastAsia="Times New Roman" w:hAnsi="Verdana" w:cs="Times New Roman"/>
          <w:b/>
          <w:sz w:val="20"/>
          <w:szCs w:val="20"/>
          <w:lang w:eastAsia="ru-RU"/>
        </w:rPr>
        <w:t xml:space="preserve">3. </w:t>
      </w:r>
      <w:r w:rsidR="00A24C91" w:rsidRPr="00956BA9">
        <w:rPr>
          <w:rFonts w:ascii="Verdana" w:eastAsia="Times New Roman" w:hAnsi="Verdana" w:cs="Times New Roman"/>
          <w:b/>
          <w:sz w:val="20"/>
          <w:szCs w:val="20"/>
          <w:lang w:eastAsia="ru-RU"/>
        </w:rPr>
        <w:t>ПЕРЕДАЧА ИМУЩЕСТВА</w:t>
      </w:r>
    </w:p>
    <w:p w14:paraId="504DEC75" w14:textId="0F2565C7" w:rsidR="00C8616B" w:rsidRPr="00956BA9" w:rsidRDefault="00A24C91" w:rsidP="003943A0">
      <w:pPr>
        <w:pStyle w:val="a5"/>
        <w:widowControl w:val="0"/>
        <w:numPr>
          <w:ilvl w:val="1"/>
          <w:numId w:val="7"/>
        </w:numPr>
        <w:shd w:val="clear" w:color="auto" w:fill="FFFFFF"/>
        <w:tabs>
          <w:tab w:val="left" w:pos="709"/>
          <w:tab w:val="left" w:pos="1276"/>
        </w:tabs>
        <w:adjustRightInd w:val="0"/>
        <w:ind w:left="0" w:firstLine="709"/>
        <w:jc w:val="both"/>
        <w:rPr>
          <w:rFonts w:ascii="Verdana" w:hAnsi="Verdana"/>
        </w:rPr>
      </w:pPr>
      <w:r w:rsidRPr="00956BA9">
        <w:rPr>
          <w:rFonts w:ascii="Verdana" w:hAnsi="Verdana"/>
        </w:rPr>
        <w:t>Недвижимое имущество передается Продавц</w:t>
      </w:r>
      <w:r w:rsidR="00DF27DD" w:rsidRPr="00956BA9">
        <w:rPr>
          <w:rFonts w:ascii="Verdana" w:hAnsi="Verdana"/>
        </w:rPr>
        <w:t>ами</w:t>
      </w:r>
      <w:r w:rsidR="00F24CF0" w:rsidRPr="00956BA9">
        <w:rPr>
          <w:rFonts w:ascii="Verdana" w:hAnsi="Verdana"/>
        </w:rPr>
        <w:t xml:space="preserve"> </w:t>
      </w:r>
      <w:r w:rsidRPr="00956BA9">
        <w:rPr>
          <w:rFonts w:ascii="Verdana" w:hAnsi="Verdana"/>
        </w:rPr>
        <w:t>по Акту приема-передачи</w:t>
      </w:r>
      <w:r w:rsidR="00694982" w:rsidRPr="00956BA9">
        <w:rPr>
          <w:rFonts w:ascii="Verdana" w:hAnsi="Verdana"/>
        </w:rPr>
        <w:t xml:space="preserve"> (по форме Приложения №</w:t>
      </w:r>
      <w:r w:rsidR="00764281" w:rsidRPr="00956BA9">
        <w:rPr>
          <w:rFonts w:ascii="Verdana" w:hAnsi="Verdana"/>
        </w:rPr>
        <w:t xml:space="preserve">1 </w:t>
      </w:r>
      <w:r w:rsidR="00694982" w:rsidRPr="00956BA9">
        <w:rPr>
          <w:rFonts w:ascii="Verdana" w:hAnsi="Verdana"/>
        </w:rPr>
        <w:t>к Договору</w:t>
      </w:r>
      <w:r w:rsidR="000F3D1D" w:rsidRPr="00956BA9">
        <w:rPr>
          <w:rFonts w:ascii="Verdana" w:hAnsi="Verdana"/>
        </w:rPr>
        <w:t xml:space="preserve"> – далее Акт приема-передачи</w:t>
      </w:r>
      <w:r w:rsidR="00694982" w:rsidRPr="00956BA9">
        <w:rPr>
          <w:rFonts w:ascii="Verdana" w:hAnsi="Verdana"/>
        </w:rPr>
        <w:t>)</w:t>
      </w:r>
      <w:r w:rsidRPr="00956BA9">
        <w:rPr>
          <w:rFonts w:ascii="Verdana" w:hAnsi="Verdana"/>
        </w:rPr>
        <w:t xml:space="preserve"> </w:t>
      </w:r>
      <w:r w:rsidR="00344FEB" w:rsidRPr="00956BA9">
        <w:rPr>
          <w:rFonts w:ascii="Verdana" w:hAnsi="Verdana"/>
        </w:rPr>
        <w:t>в течение</w:t>
      </w:r>
      <w:r w:rsidR="000927FF" w:rsidRPr="00956BA9">
        <w:rPr>
          <w:rFonts w:ascii="Verdana" w:hAnsi="Verdana"/>
        </w:rPr>
        <w:t xml:space="preserve"> 5</w:t>
      </w:r>
      <w:r w:rsidR="002C1077" w:rsidRPr="00956BA9">
        <w:rPr>
          <w:rFonts w:ascii="Verdana" w:hAnsi="Verdana"/>
        </w:rPr>
        <w:t xml:space="preserve"> (</w:t>
      </w:r>
      <w:r w:rsidR="000927FF" w:rsidRPr="00956BA9">
        <w:rPr>
          <w:rFonts w:ascii="Verdana" w:hAnsi="Verdana"/>
        </w:rPr>
        <w:t>Пяти</w:t>
      </w:r>
      <w:r w:rsidR="002C1077" w:rsidRPr="00956BA9">
        <w:rPr>
          <w:rFonts w:ascii="Verdana" w:hAnsi="Verdana"/>
        </w:rPr>
        <w:t>)</w:t>
      </w:r>
      <w:r w:rsidR="00514071" w:rsidRPr="00956BA9">
        <w:rPr>
          <w:rFonts w:ascii="Verdana" w:hAnsi="Verdana"/>
        </w:rPr>
        <w:t xml:space="preserve"> </w:t>
      </w:r>
      <w:r w:rsidR="002C1077" w:rsidRPr="00956BA9">
        <w:rPr>
          <w:rFonts w:ascii="Verdana" w:hAnsi="Verdana"/>
        </w:rPr>
        <w:t xml:space="preserve">рабочих дней </w:t>
      </w:r>
      <w:r w:rsidR="000927FF" w:rsidRPr="00956BA9">
        <w:rPr>
          <w:rFonts w:ascii="Verdana" w:hAnsi="Verdana"/>
        </w:rPr>
        <w:t>с даты государственной регистрации перехода права собственности</w:t>
      </w:r>
      <w:r w:rsidR="000927FF" w:rsidRPr="00956BA9">
        <w:rPr>
          <w:rFonts w:ascii="Verdana" w:hAnsi="Verdana"/>
          <w:color w:val="000000" w:themeColor="text1"/>
        </w:rPr>
        <w:t xml:space="preserve"> на недвижимое имущество к Покупателю.</w:t>
      </w:r>
    </w:p>
    <w:p w14:paraId="7974A87A" w14:textId="28BE3FFD" w:rsidR="00010D96" w:rsidRPr="00956BA9" w:rsidRDefault="00634A96"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В случае безосновательных неявки и/или отказе Покупателя от подписания Акта приема-передачи в срок, установленный первым абзацем настоящего пункта, </w:t>
      </w:r>
      <w:r w:rsidR="007F6AC7" w:rsidRPr="00956BA9">
        <w:rPr>
          <w:rFonts w:ascii="Verdana" w:eastAsia="Times New Roman" w:hAnsi="Verdana" w:cs="Times New Roman"/>
          <w:sz w:val="20"/>
          <w:szCs w:val="20"/>
          <w:lang w:eastAsia="ru-RU"/>
        </w:rPr>
        <w:t>Продав</w:t>
      </w:r>
      <w:r w:rsidR="00DF27DD" w:rsidRPr="00956BA9">
        <w:rPr>
          <w:rFonts w:ascii="Verdana" w:eastAsia="Times New Roman" w:hAnsi="Verdana" w:cs="Times New Roman"/>
          <w:sz w:val="20"/>
          <w:szCs w:val="20"/>
          <w:lang w:eastAsia="ru-RU"/>
        </w:rPr>
        <w:t>цы</w:t>
      </w:r>
      <w:r w:rsidR="007F6AC7" w:rsidRPr="00956BA9">
        <w:rPr>
          <w:rFonts w:ascii="Verdana" w:eastAsia="Times New Roman" w:hAnsi="Verdana" w:cs="Times New Roman"/>
          <w:sz w:val="20"/>
          <w:szCs w:val="20"/>
          <w:lang w:eastAsia="ru-RU"/>
        </w:rPr>
        <w:t xml:space="preserve"> вправе оформить </w:t>
      </w:r>
      <w:r w:rsidRPr="00956BA9">
        <w:rPr>
          <w:rFonts w:ascii="Verdana" w:eastAsia="Times New Roman" w:hAnsi="Verdana" w:cs="Times New Roman"/>
          <w:sz w:val="20"/>
          <w:szCs w:val="20"/>
          <w:lang w:eastAsia="ru-RU"/>
        </w:rPr>
        <w:t>Акт приема-передачи в одностороннем порядке</w:t>
      </w:r>
      <w:r w:rsidR="00C15905" w:rsidRPr="00956BA9">
        <w:rPr>
          <w:rFonts w:ascii="Verdana" w:eastAsia="Times New Roman" w:hAnsi="Verdana" w:cs="Times New Roman"/>
          <w:sz w:val="20"/>
          <w:szCs w:val="20"/>
          <w:lang w:eastAsia="ru-RU"/>
        </w:rPr>
        <w:t xml:space="preserve"> на следующий рабочий день</w:t>
      </w:r>
      <w:r w:rsidRPr="00956BA9">
        <w:rPr>
          <w:rFonts w:ascii="Verdana" w:eastAsia="Times New Roman" w:hAnsi="Verdana" w:cs="Times New Roman"/>
          <w:sz w:val="20"/>
          <w:szCs w:val="20"/>
          <w:lang w:eastAsia="ru-RU"/>
        </w:rPr>
        <w:t>.</w:t>
      </w:r>
    </w:p>
    <w:p w14:paraId="4F8BFA65" w14:textId="25A98555" w:rsidR="00A24C91" w:rsidRPr="00956BA9" w:rsidRDefault="00A24C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Покупатель несет с </w:t>
      </w:r>
      <w:r w:rsidR="00F35FC7" w:rsidRPr="00956BA9">
        <w:rPr>
          <w:rFonts w:ascii="Verdana" w:eastAsia="Times New Roman" w:hAnsi="Verdana" w:cs="Times New Roman"/>
          <w:sz w:val="20"/>
          <w:szCs w:val="20"/>
          <w:lang w:eastAsia="ru-RU"/>
        </w:rPr>
        <w:t>даты государственной регистрации перехода права собственности на недвижимое имущество</w:t>
      </w:r>
      <w:r w:rsidRPr="00956BA9">
        <w:rPr>
          <w:rFonts w:ascii="Verdana" w:eastAsia="Times New Roman" w:hAnsi="Verdana" w:cs="Times New Roman"/>
          <w:sz w:val="20"/>
          <w:szCs w:val="20"/>
          <w:lang w:eastAsia="ru-RU"/>
        </w:rPr>
        <w:t xml:space="preserve">. В случае расторжения </w:t>
      </w:r>
      <w:r w:rsidR="000927FB" w:rsidRPr="00956BA9">
        <w:rPr>
          <w:rFonts w:ascii="Verdana" w:eastAsia="Times New Roman" w:hAnsi="Verdana" w:cs="Times New Roman"/>
          <w:sz w:val="20"/>
          <w:szCs w:val="20"/>
          <w:lang w:eastAsia="ru-RU"/>
        </w:rPr>
        <w:t>Д</w:t>
      </w:r>
      <w:r w:rsidRPr="00956BA9">
        <w:rPr>
          <w:rFonts w:ascii="Verdana" w:eastAsia="Times New Roman" w:hAnsi="Verdana" w:cs="Times New Roman"/>
          <w:sz w:val="20"/>
          <w:szCs w:val="20"/>
          <w:lang w:eastAsia="ru-RU"/>
        </w:rPr>
        <w:t xml:space="preserve">оговора по каким-либо причинам, Покупатель обязан вернуть </w:t>
      </w:r>
      <w:r w:rsidR="00F5200E" w:rsidRPr="00956BA9">
        <w:rPr>
          <w:rFonts w:ascii="Verdana" w:eastAsia="Times New Roman" w:hAnsi="Verdana" w:cs="Times New Roman"/>
          <w:sz w:val="20"/>
          <w:szCs w:val="20"/>
          <w:lang w:eastAsia="ru-RU"/>
        </w:rPr>
        <w:t>н</w:t>
      </w:r>
      <w:r w:rsidRPr="00956BA9">
        <w:rPr>
          <w:rFonts w:ascii="Verdana" w:eastAsia="Times New Roman" w:hAnsi="Verdana" w:cs="Times New Roman"/>
          <w:sz w:val="20"/>
          <w:szCs w:val="20"/>
          <w:lang w:eastAsia="ru-RU"/>
        </w:rPr>
        <w:t>едвижимое имущество Продавц</w:t>
      </w:r>
      <w:r w:rsidR="00DF27DD" w:rsidRPr="00956BA9">
        <w:rPr>
          <w:rFonts w:ascii="Verdana" w:eastAsia="Times New Roman" w:hAnsi="Verdana" w:cs="Times New Roman"/>
          <w:sz w:val="20"/>
          <w:szCs w:val="20"/>
          <w:lang w:eastAsia="ru-RU"/>
        </w:rPr>
        <w:t>ам</w:t>
      </w:r>
      <w:r w:rsidRPr="00956BA9">
        <w:rPr>
          <w:rFonts w:ascii="Verdana" w:eastAsia="Times New Roman" w:hAnsi="Verdana" w:cs="Times New Roman"/>
          <w:sz w:val="20"/>
          <w:szCs w:val="20"/>
          <w:lang w:eastAsia="ru-RU"/>
        </w:rPr>
        <w:t xml:space="preserve"> в состоянии, зафиксированном в Акте приема-передачи.</w:t>
      </w:r>
      <w:r w:rsidR="0029097E" w:rsidRPr="00956BA9">
        <w:rPr>
          <w:rFonts w:ascii="Verdana" w:eastAsia="Times New Roman" w:hAnsi="Verdana" w:cs="Times New Roman"/>
          <w:sz w:val="20"/>
          <w:szCs w:val="20"/>
          <w:lang w:eastAsia="ru-RU"/>
        </w:rPr>
        <w:t xml:space="preserve"> </w:t>
      </w:r>
    </w:p>
    <w:p w14:paraId="3D0A12A9" w14:textId="736CDF19" w:rsidR="00037210" w:rsidRPr="00956BA9" w:rsidRDefault="00A24C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3.3. Обязательство Продавц</w:t>
      </w:r>
      <w:r w:rsidR="00DF27DD" w:rsidRPr="00956BA9">
        <w:rPr>
          <w:rFonts w:ascii="Verdana" w:eastAsia="Times New Roman" w:hAnsi="Verdana" w:cs="Times New Roman"/>
          <w:sz w:val="20"/>
          <w:szCs w:val="20"/>
          <w:lang w:eastAsia="ru-RU"/>
        </w:rPr>
        <w:t>ов</w:t>
      </w:r>
      <w:r w:rsidRPr="00956BA9">
        <w:rPr>
          <w:rFonts w:ascii="Verdana" w:eastAsia="Times New Roman" w:hAnsi="Verdana" w:cs="Times New Roman"/>
          <w:sz w:val="20"/>
          <w:szCs w:val="20"/>
          <w:lang w:eastAsia="ru-RU"/>
        </w:rPr>
        <w:t xml:space="preserve"> передать недвижимое имуще</w:t>
      </w:r>
      <w:r w:rsidR="00301273" w:rsidRPr="00956BA9">
        <w:rPr>
          <w:rFonts w:ascii="Verdana" w:eastAsia="Times New Roman" w:hAnsi="Verdana" w:cs="Times New Roman"/>
          <w:sz w:val="20"/>
          <w:szCs w:val="20"/>
          <w:lang w:eastAsia="ru-RU"/>
        </w:rPr>
        <w:t>ство считается исполненным в дату</w:t>
      </w:r>
      <w:r w:rsidRPr="00956BA9">
        <w:rPr>
          <w:rFonts w:ascii="Verdana" w:eastAsia="Times New Roman" w:hAnsi="Verdana" w:cs="Times New Roman"/>
          <w:sz w:val="20"/>
          <w:szCs w:val="20"/>
          <w:lang w:eastAsia="ru-RU"/>
        </w:rPr>
        <w:t xml:space="preserve"> подписания Акта приема-передачи.</w:t>
      </w:r>
    </w:p>
    <w:p w14:paraId="7101687C" w14:textId="77777777" w:rsidR="008749A5" w:rsidRPr="00956BA9"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E125A1A" w14:textId="77777777" w:rsidR="00CE777E" w:rsidRPr="00956BA9" w:rsidRDefault="00CE777E" w:rsidP="003943A0">
      <w:pPr>
        <w:widowControl w:val="0"/>
        <w:numPr>
          <w:ilvl w:val="0"/>
          <w:numId w:val="7"/>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956BA9">
        <w:rPr>
          <w:rFonts w:ascii="Verdana" w:eastAsia="Times New Roman" w:hAnsi="Verdana" w:cs="Times New Roman"/>
          <w:b/>
          <w:sz w:val="20"/>
          <w:szCs w:val="20"/>
          <w:lang w:eastAsia="ru-RU"/>
        </w:rPr>
        <w:t>ПРАВА И ОБЯЗАННОСТИ СТОРОН</w:t>
      </w:r>
    </w:p>
    <w:p w14:paraId="0117776F" w14:textId="77777777" w:rsidR="00CE777E" w:rsidRPr="00956BA9"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C4D8495" w14:textId="32B7BE64" w:rsidR="00CE777E" w:rsidRPr="00956BA9"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4.1. Продав</w:t>
      </w:r>
      <w:r w:rsidR="00DF27DD" w:rsidRPr="00956BA9">
        <w:rPr>
          <w:rFonts w:ascii="Verdana" w:eastAsia="Times New Roman" w:hAnsi="Verdana" w:cs="Times New Roman"/>
          <w:sz w:val="20"/>
          <w:szCs w:val="20"/>
          <w:lang w:eastAsia="ru-RU"/>
        </w:rPr>
        <w:t>цы</w:t>
      </w:r>
      <w:r w:rsidRPr="00956BA9">
        <w:rPr>
          <w:rFonts w:ascii="Verdana" w:eastAsia="Times New Roman" w:hAnsi="Verdana" w:cs="Times New Roman"/>
          <w:sz w:val="20"/>
          <w:szCs w:val="20"/>
          <w:lang w:eastAsia="ru-RU"/>
        </w:rPr>
        <w:t xml:space="preserve"> обязан</w:t>
      </w:r>
      <w:r w:rsidR="00DF27DD" w:rsidRPr="00956BA9">
        <w:rPr>
          <w:rFonts w:ascii="Verdana" w:eastAsia="Times New Roman" w:hAnsi="Verdana" w:cs="Times New Roman"/>
          <w:sz w:val="20"/>
          <w:szCs w:val="20"/>
          <w:lang w:eastAsia="ru-RU"/>
        </w:rPr>
        <w:t>ы</w:t>
      </w:r>
      <w:r w:rsidRPr="00956BA9">
        <w:rPr>
          <w:rFonts w:ascii="Verdana" w:eastAsia="Times New Roman" w:hAnsi="Verdana" w:cs="Times New Roman"/>
          <w:sz w:val="20"/>
          <w:szCs w:val="20"/>
          <w:lang w:eastAsia="ru-RU"/>
        </w:rPr>
        <w:t>:</w:t>
      </w:r>
    </w:p>
    <w:p w14:paraId="40675273" w14:textId="77777777" w:rsidR="00AD408F" w:rsidRPr="00956BA9"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4.1.1. </w:t>
      </w:r>
      <w:r w:rsidR="00AD408F" w:rsidRPr="00956BA9">
        <w:rPr>
          <w:rFonts w:ascii="Verdana" w:eastAsia="Times New Roman" w:hAnsi="Verdana" w:cs="Times New Roman"/>
          <w:sz w:val="20"/>
          <w:szCs w:val="20"/>
          <w:lang w:eastAsia="ru-RU"/>
        </w:rPr>
        <w:t>Передать Покупателю недвижимое имущество по Акту приема-передачи в срок, установленный п. 3.1 Договора.</w:t>
      </w:r>
    </w:p>
    <w:p w14:paraId="44E44F3A" w14:textId="4E0FC2FE" w:rsidR="00CE777E" w:rsidRPr="00956BA9" w:rsidRDefault="00AD408F"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4.1.2. До даты государственной регистрации перехода права собственности на недвижимое имущество к Покупателю нести расходы по содержанию и эксплуатации недвижимого имущества и прилегающей к недвижимому имуществу территории, Земельного участка, а также риск случайной гибели или повреждения недвижимого имущества.</w:t>
      </w:r>
    </w:p>
    <w:p w14:paraId="05C03645" w14:textId="77777777" w:rsidR="00211F7A" w:rsidRPr="00956BA9"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956BA9">
        <w:rPr>
          <w:rFonts w:ascii="Verdana" w:eastAsia="Times New Roman" w:hAnsi="Verdana" w:cs="Times New Roman"/>
          <w:i/>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211F7A" w:rsidRPr="00956BA9" w14:paraId="10B9C949" w14:textId="77777777" w:rsidTr="00273A59">
        <w:trPr>
          <w:trHeight w:val="693"/>
        </w:trPr>
        <w:tc>
          <w:tcPr>
            <w:tcW w:w="2728" w:type="dxa"/>
            <w:shd w:val="clear" w:color="auto" w:fill="auto"/>
          </w:tcPr>
          <w:p w14:paraId="39EEB282" w14:textId="77777777" w:rsidR="00211F7A" w:rsidRPr="00956BA9" w:rsidRDefault="00211F7A" w:rsidP="008420CE">
            <w:pPr>
              <w:spacing w:after="0" w:line="240" w:lineRule="auto"/>
              <w:ind w:left="-45"/>
              <w:jc w:val="right"/>
              <w:rPr>
                <w:rFonts w:ascii="Verdana" w:hAnsi="Verdana"/>
                <w:i/>
                <w:color w:val="FF0000"/>
                <w:sz w:val="20"/>
                <w:szCs w:val="20"/>
              </w:rPr>
            </w:pPr>
            <w:r w:rsidRPr="00956BA9">
              <w:rPr>
                <w:rFonts w:ascii="Verdana" w:hAnsi="Verdana"/>
                <w:i/>
                <w:color w:val="FF0000"/>
                <w:sz w:val="20"/>
                <w:szCs w:val="20"/>
              </w:rPr>
              <w:t>Вариант 1</w:t>
            </w:r>
          </w:p>
          <w:p w14:paraId="1542FCF8" w14:textId="22425C10" w:rsidR="00211F7A" w:rsidRPr="00956BA9" w:rsidRDefault="00702470" w:rsidP="008420CE">
            <w:pPr>
              <w:spacing w:after="0" w:line="240" w:lineRule="auto"/>
              <w:ind w:left="-45"/>
              <w:jc w:val="right"/>
              <w:rPr>
                <w:rFonts w:ascii="Verdana" w:hAnsi="Verdana"/>
                <w:i/>
                <w:color w:val="FF0000"/>
                <w:sz w:val="20"/>
                <w:szCs w:val="20"/>
              </w:rPr>
            </w:pPr>
            <w:r w:rsidRPr="00956BA9">
              <w:rPr>
                <w:rFonts w:ascii="Verdana" w:hAnsi="Verdana"/>
                <w:i/>
                <w:color w:val="FF0000"/>
                <w:sz w:val="20"/>
                <w:szCs w:val="20"/>
              </w:rPr>
              <w:t>включается только при реализации нежилых помещений юридическим лицам</w:t>
            </w:r>
          </w:p>
        </w:tc>
        <w:tc>
          <w:tcPr>
            <w:tcW w:w="6945" w:type="dxa"/>
            <w:shd w:val="clear" w:color="auto" w:fill="auto"/>
          </w:tcPr>
          <w:p w14:paraId="45EF8478" w14:textId="77777777" w:rsidR="00211F7A" w:rsidRPr="00956BA9" w:rsidRDefault="00A94BE8" w:rsidP="00A94BE8">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956BA9">
              <w:rPr>
                <w:rFonts w:ascii="Verdana" w:eastAsia="Times New Roman" w:hAnsi="Verdana" w:cs="Times New Roman"/>
                <w:sz w:val="20"/>
                <w:szCs w:val="20"/>
                <w:lang w:eastAsia="ru-RU"/>
              </w:rPr>
              <w:t xml:space="preserve">4.1.2. </w:t>
            </w:r>
            <w:r w:rsidR="00702470" w:rsidRPr="00956BA9">
              <w:rPr>
                <w:rFonts w:ascii="Verdana" w:eastAsia="Times New Roman" w:hAnsi="Verdana" w:cs="Times New Roman"/>
                <w:sz w:val="20"/>
                <w:szCs w:val="20"/>
                <w:lang w:eastAsia="ru-RU"/>
              </w:rPr>
              <w:t>Предоставить Покупателю счет - фактуру в сроки, установленные налоговым законодательством Российской Федерации</w:t>
            </w:r>
            <w:r w:rsidR="006B18FF" w:rsidRPr="00956BA9">
              <w:rPr>
                <w:rFonts w:ascii="Verdana" w:eastAsia="Times New Roman" w:hAnsi="Verdana" w:cs="Times New Roman"/>
                <w:sz w:val="20"/>
                <w:szCs w:val="20"/>
                <w:lang w:eastAsia="ru-RU"/>
              </w:rPr>
              <w:t>.</w:t>
            </w:r>
          </w:p>
        </w:tc>
      </w:tr>
    </w:tbl>
    <w:p w14:paraId="780E9F98" w14:textId="77777777" w:rsidR="008420CE" w:rsidRPr="00956BA9" w:rsidRDefault="008420C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p>
    <w:p w14:paraId="426BB941" w14:textId="68B47593" w:rsidR="00CE777E" w:rsidRPr="00956BA9"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4.2. Покупатель обязан:</w:t>
      </w:r>
    </w:p>
    <w:p w14:paraId="6E0F6EC0" w14:textId="2BA07A2B" w:rsidR="008420CE" w:rsidRPr="00956BA9" w:rsidRDefault="008420C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p>
    <w:tbl>
      <w:tblPr>
        <w:tblW w:w="9890" w:type="dxa"/>
        <w:tblInd w:w="-426" w:type="dxa"/>
        <w:tblBorders>
          <w:insideH w:val="single" w:sz="4" w:space="0" w:color="auto"/>
          <w:insideV w:val="single" w:sz="4" w:space="0" w:color="auto"/>
        </w:tblBorders>
        <w:tblLook w:val="04A0" w:firstRow="1" w:lastRow="0" w:firstColumn="1" w:lastColumn="0" w:noHBand="0" w:noVBand="1"/>
      </w:tblPr>
      <w:tblGrid>
        <w:gridCol w:w="2269"/>
        <w:gridCol w:w="7621"/>
      </w:tblGrid>
      <w:tr w:rsidR="008420CE" w:rsidRPr="00956BA9" w14:paraId="42B8AE2E" w14:textId="77777777" w:rsidTr="00CF5988">
        <w:tc>
          <w:tcPr>
            <w:tcW w:w="2269" w:type="dxa"/>
            <w:shd w:val="clear" w:color="auto" w:fill="auto"/>
          </w:tcPr>
          <w:p w14:paraId="1AE99BED" w14:textId="77777777" w:rsidR="008420CE" w:rsidRPr="00956BA9" w:rsidRDefault="008420CE" w:rsidP="008420CE">
            <w:pPr>
              <w:widowControl w:val="0"/>
              <w:tabs>
                <w:tab w:val="left" w:pos="709"/>
              </w:tabs>
              <w:autoSpaceDE w:val="0"/>
              <w:autoSpaceDN w:val="0"/>
              <w:adjustRightInd w:val="0"/>
              <w:spacing w:after="0" w:line="240" w:lineRule="auto"/>
              <w:jc w:val="right"/>
              <w:rPr>
                <w:rFonts w:ascii="Verdana" w:eastAsia="Calibri" w:hAnsi="Verdana"/>
                <w:i/>
                <w:color w:val="FF0000"/>
                <w:sz w:val="20"/>
                <w:szCs w:val="20"/>
              </w:rPr>
            </w:pPr>
            <w:r w:rsidRPr="00956BA9">
              <w:rPr>
                <w:rFonts w:ascii="Verdana" w:eastAsia="Calibri" w:hAnsi="Verdana"/>
                <w:i/>
                <w:color w:val="FF0000"/>
                <w:sz w:val="20"/>
                <w:szCs w:val="20"/>
              </w:rPr>
              <w:t xml:space="preserve">Вариант 1 </w:t>
            </w:r>
          </w:p>
          <w:p w14:paraId="0F0F81DB" w14:textId="77777777" w:rsidR="008420CE" w:rsidRPr="00956BA9" w:rsidRDefault="008420CE" w:rsidP="008420CE">
            <w:pPr>
              <w:widowControl w:val="0"/>
              <w:tabs>
                <w:tab w:val="left" w:pos="709"/>
              </w:tabs>
              <w:autoSpaceDE w:val="0"/>
              <w:autoSpaceDN w:val="0"/>
              <w:adjustRightInd w:val="0"/>
              <w:spacing w:after="0" w:line="240" w:lineRule="auto"/>
              <w:jc w:val="right"/>
              <w:rPr>
                <w:rFonts w:ascii="Verdana" w:eastAsia="Calibri" w:hAnsi="Verdana"/>
                <w:sz w:val="20"/>
                <w:szCs w:val="20"/>
              </w:rPr>
            </w:pPr>
            <w:r w:rsidRPr="00956BA9">
              <w:rPr>
                <w:rFonts w:ascii="Verdana" w:eastAsia="Calibri" w:hAnsi="Verdana"/>
                <w:i/>
                <w:color w:val="FF0000"/>
                <w:sz w:val="20"/>
                <w:szCs w:val="20"/>
              </w:rPr>
              <w:t>для полной предварительной оплаты без аккредитива</w:t>
            </w:r>
          </w:p>
        </w:tc>
        <w:tc>
          <w:tcPr>
            <w:tcW w:w="7621" w:type="dxa"/>
            <w:shd w:val="clear" w:color="auto" w:fill="auto"/>
          </w:tcPr>
          <w:p w14:paraId="60F56F38" w14:textId="4DB85ABF" w:rsidR="008420CE" w:rsidRPr="00956BA9" w:rsidRDefault="008420CE" w:rsidP="008420CE">
            <w:pPr>
              <w:widowControl w:val="0"/>
              <w:tabs>
                <w:tab w:val="left" w:pos="709"/>
              </w:tabs>
              <w:autoSpaceDE w:val="0"/>
              <w:autoSpaceDN w:val="0"/>
              <w:adjustRightInd w:val="0"/>
              <w:spacing w:after="0" w:line="240" w:lineRule="auto"/>
              <w:jc w:val="both"/>
              <w:rPr>
                <w:rFonts w:ascii="Verdana" w:hAnsi="Verdana"/>
                <w:sz w:val="20"/>
                <w:szCs w:val="20"/>
              </w:rPr>
            </w:pPr>
            <w:r w:rsidRPr="00956BA9">
              <w:rPr>
                <w:rFonts w:ascii="Verdana" w:hAnsi="Verdana"/>
                <w:sz w:val="20"/>
                <w:szCs w:val="20"/>
              </w:rPr>
              <w:t>4.2.1. Уплатить Продавц</w:t>
            </w:r>
            <w:r w:rsidR="00DF27DD" w:rsidRPr="00956BA9">
              <w:rPr>
                <w:rFonts w:ascii="Verdana" w:hAnsi="Verdana"/>
                <w:sz w:val="20"/>
                <w:szCs w:val="20"/>
              </w:rPr>
              <w:t>ам</w:t>
            </w:r>
            <w:r w:rsidRPr="00956BA9">
              <w:rPr>
                <w:rFonts w:ascii="Verdana" w:hAnsi="Verdana"/>
                <w:sz w:val="20"/>
                <w:szCs w:val="20"/>
              </w:rPr>
              <w:t xml:space="preserve"> цену Недвижимого имущества в соответствии с условиями Договора.</w:t>
            </w:r>
          </w:p>
        </w:tc>
      </w:tr>
      <w:tr w:rsidR="008420CE" w:rsidRPr="00956BA9" w14:paraId="05F252F3" w14:textId="77777777" w:rsidTr="00CF5988">
        <w:tc>
          <w:tcPr>
            <w:tcW w:w="2269" w:type="dxa"/>
            <w:shd w:val="clear" w:color="auto" w:fill="auto"/>
          </w:tcPr>
          <w:p w14:paraId="41FEF7B2" w14:textId="77777777" w:rsidR="008420CE" w:rsidRPr="00956BA9" w:rsidRDefault="008420CE" w:rsidP="008420CE">
            <w:pPr>
              <w:widowControl w:val="0"/>
              <w:tabs>
                <w:tab w:val="left" w:pos="709"/>
              </w:tabs>
              <w:autoSpaceDE w:val="0"/>
              <w:autoSpaceDN w:val="0"/>
              <w:adjustRightInd w:val="0"/>
              <w:spacing w:after="0" w:line="240" w:lineRule="auto"/>
              <w:jc w:val="right"/>
              <w:rPr>
                <w:rFonts w:ascii="Verdana" w:eastAsia="Calibri" w:hAnsi="Verdana"/>
                <w:i/>
                <w:color w:val="FF0000"/>
                <w:sz w:val="20"/>
                <w:szCs w:val="20"/>
              </w:rPr>
            </w:pPr>
            <w:r w:rsidRPr="00956BA9">
              <w:rPr>
                <w:rFonts w:ascii="Verdana" w:eastAsia="Calibri" w:hAnsi="Verdana"/>
                <w:i/>
                <w:color w:val="FF0000"/>
                <w:sz w:val="20"/>
                <w:szCs w:val="20"/>
              </w:rPr>
              <w:t xml:space="preserve">Вариант 2 </w:t>
            </w:r>
          </w:p>
          <w:p w14:paraId="6D715176" w14:textId="77777777" w:rsidR="008420CE" w:rsidRPr="00956BA9" w:rsidRDefault="008420CE" w:rsidP="008420CE">
            <w:pPr>
              <w:widowControl w:val="0"/>
              <w:tabs>
                <w:tab w:val="left" w:pos="709"/>
              </w:tabs>
              <w:autoSpaceDE w:val="0"/>
              <w:autoSpaceDN w:val="0"/>
              <w:adjustRightInd w:val="0"/>
              <w:spacing w:after="0" w:line="240" w:lineRule="auto"/>
              <w:jc w:val="right"/>
              <w:rPr>
                <w:rFonts w:ascii="Verdana" w:eastAsia="Calibri" w:hAnsi="Verdana"/>
                <w:sz w:val="20"/>
                <w:szCs w:val="20"/>
              </w:rPr>
            </w:pPr>
            <w:r w:rsidRPr="00956BA9">
              <w:rPr>
                <w:rFonts w:ascii="Verdana" w:eastAsia="Calibri" w:hAnsi="Verdana"/>
                <w:i/>
                <w:color w:val="FF0000"/>
                <w:sz w:val="20"/>
                <w:szCs w:val="20"/>
              </w:rPr>
              <w:t>для полной пост оплаты с аккредитивом</w:t>
            </w:r>
          </w:p>
        </w:tc>
        <w:tc>
          <w:tcPr>
            <w:tcW w:w="7621" w:type="dxa"/>
            <w:shd w:val="clear" w:color="auto" w:fill="auto"/>
          </w:tcPr>
          <w:p w14:paraId="2F4F07FD" w14:textId="51BC8C40" w:rsidR="008420CE" w:rsidRPr="00956BA9" w:rsidRDefault="008420CE" w:rsidP="003F2A58">
            <w:pPr>
              <w:widowControl w:val="0"/>
              <w:tabs>
                <w:tab w:val="left" w:pos="709"/>
              </w:tabs>
              <w:autoSpaceDE w:val="0"/>
              <w:autoSpaceDN w:val="0"/>
              <w:adjustRightInd w:val="0"/>
              <w:spacing w:after="0" w:line="240" w:lineRule="auto"/>
              <w:jc w:val="both"/>
              <w:rPr>
                <w:rFonts w:ascii="Verdana" w:eastAsia="Calibri" w:hAnsi="Verdana"/>
                <w:sz w:val="20"/>
                <w:szCs w:val="20"/>
              </w:rPr>
            </w:pPr>
            <w:r w:rsidRPr="00956BA9">
              <w:rPr>
                <w:rFonts w:ascii="Verdana" w:eastAsia="Calibri" w:hAnsi="Verdana"/>
                <w:sz w:val="20"/>
                <w:szCs w:val="20"/>
              </w:rPr>
              <w:t xml:space="preserve">4.2.1. Открыть аккредитив и перечислить </w:t>
            </w:r>
            <w:r w:rsidR="00AD408F" w:rsidRPr="00956BA9">
              <w:rPr>
                <w:rFonts w:ascii="Verdana" w:eastAsia="Calibri" w:hAnsi="Verdana"/>
                <w:sz w:val="20"/>
                <w:szCs w:val="20"/>
              </w:rPr>
              <w:t xml:space="preserve">денежные средства </w:t>
            </w:r>
            <w:r w:rsidRPr="00956BA9">
              <w:rPr>
                <w:rFonts w:ascii="Verdana" w:eastAsia="Calibri" w:hAnsi="Verdana"/>
                <w:sz w:val="20"/>
                <w:szCs w:val="20"/>
              </w:rPr>
              <w:t>на счет аккредитива в соответствии с условиями Договора. Документы, подтверждающие факт и условия открытия аккредитива, представить уполномоченному представителю</w:t>
            </w:r>
            <w:r w:rsidR="006F1C00" w:rsidRPr="00956BA9">
              <w:rPr>
                <w:rFonts w:ascii="Verdana" w:eastAsia="Calibri" w:hAnsi="Verdana"/>
                <w:sz w:val="20"/>
                <w:szCs w:val="20"/>
              </w:rPr>
              <w:t>/ям</w:t>
            </w:r>
            <w:r w:rsidRPr="00956BA9">
              <w:rPr>
                <w:rFonts w:ascii="Verdana" w:eastAsia="Calibri" w:hAnsi="Verdana"/>
                <w:sz w:val="20"/>
                <w:szCs w:val="20"/>
              </w:rPr>
              <w:t xml:space="preserve"> Продавц</w:t>
            </w:r>
            <w:r w:rsidR="006F1C00" w:rsidRPr="00956BA9">
              <w:rPr>
                <w:rFonts w:ascii="Verdana" w:eastAsia="Calibri" w:hAnsi="Verdana"/>
                <w:sz w:val="20"/>
                <w:szCs w:val="20"/>
              </w:rPr>
              <w:t>ов</w:t>
            </w:r>
            <w:r w:rsidRPr="00956BA9">
              <w:rPr>
                <w:rFonts w:ascii="Verdana" w:eastAsia="Calibri" w:hAnsi="Verdana"/>
                <w:sz w:val="20"/>
                <w:szCs w:val="20"/>
              </w:rPr>
              <w:t xml:space="preserve"> не позднее 1 (Одного) рабочего дня со дня их получения Покупателем.</w:t>
            </w:r>
            <w:r w:rsidRPr="00956BA9">
              <w:rPr>
                <w:rFonts w:ascii="Verdana" w:eastAsia="Calibri" w:hAnsi="Verdana"/>
                <w:color w:val="000000"/>
                <w:sz w:val="20"/>
                <w:szCs w:val="20"/>
              </w:rPr>
              <w:t xml:space="preserve"> Копии соответствующих документов направля</w:t>
            </w:r>
            <w:r w:rsidR="006F1C00" w:rsidRPr="00956BA9">
              <w:rPr>
                <w:rFonts w:ascii="Verdana" w:eastAsia="Calibri" w:hAnsi="Verdana"/>
                <w:color w:val="000000"/>
                <w:sz w:val="20"/>
                <w:szCs w:val="20"/>
              </w:rPr>
              <w:t>ю</w:t>
            </w:r>
            <w:r w:rsidRPr="00956BA9">
              <w:rPr>
                <w:rFonts w:ascii="Verdana" w:eastAsia="Calibri" w:hAnsi="Verdana"/>
                <w:color w:val="000000"/>
                <w:sz w:val="20"/>
                <w:szCs w:val="20"/>
              </w:rPr>
              <w:t>тся Продавц</w:t>
            </w:r>
            <w:r w:rsidR="006F1C00" w:rsidRPr="00956BA9">
              <w:rPr>
                <w:rFonts w:ascii="Verdana" w:eastAsia="Calibri" w:hAnsi="Verdana"/>
                <w:color w:val="000000"/>
                <w:sz w:val="20"/>
                <w:szCs w:val="20"/>
              </w:rPr>
              <w:t>ам</w:t>
            </w:r>
            <w:r w:rsidRPr="00956BA9">
              <w:rPr>
                <w:rFonts w:ascii="Verdana" w:eastAsia="Calibri" w:hAnsi="Verdana"/>
                <w:color w:val="000000"/>
                <w:sz w:val="20"/>
                <w:szCs w:val="20"/>
              </w:rPr>
              <w:t xml:space="preserve"> по электронной почте </w:t>
            </w:r>
            <w:hyperlink r:id="rId8" w:history="1">
              <w:r w:rsidRPr="00956BA9">
                <w:rPr>
                  <w:rFonts w:ascii="Verdana" w:eastAsia="Calibri" w:hAnsi="Verdana"/>
                  <w:color w:val="000000"/>
                  <w:sz w:val="20"/>
                  <w:szCs w:val="20"/>
                  <w:u w:val="single"/>
                </w:rPr>
                <w:t>_______</w:t>
              </w:r>
            </w:hyperlink>
            <w:r w:rsidRPr="00956BA9">
              <w:rPr>
                <w:rFonts w:ascii="Verdana" w:eastAsia="Calibri" w:hAnsi="Verdana"/>
                <w:color w:val="000000"/>
                <w:sz w:val="20"/>
                <w:szCs w:val="20"/>
                <w:u w:val="single"/>
              </w:rPr>
              <w:t>.</w:t>
            </w:r>
          </w:p>
        </w:tc>
      </w:tr>
      <w:tr w:rsidR="008420CE" w:rsidRPr="00956BA9" w14:paraId="2404F61D" w14:textId="77777777" w:rsidTr="00CF5988">
        <w:tc>
          <w:tcPr>
            <w:tcW w:w="2269" w:type="dxa"/>
            <w:shd w:val="clear" w:color="auto" w:fill="auto"/>
          </w:tcPr>
          <w:p w14:paraId="3C64E62E" w14:textId="77777777" w:rsidR="008420CE" w:rsidRPr="00956BA9" w:rsidRDefault="008420CE" w:rsidP="008420CE">
            <w:pPr>
              <w:widowControl w:val="0"/>
              <w:tabs>
                <w:tab w:val="left" w:pos="709"/>
              </w:tabs>
              <w:autoSpaceDE w:val="0"/>
              <w:autoSpaceDN w:val="0"/>
              <w:adjustRightInd w:val="0"/>
              <w:spacing w:after="0" w:line="240" w:lineRule="auto"/>
              <w:jc w:val="right"/>
              <w:rPr>
                <w:rFonts w:ascii="Verdana" w:eastAsia="Calibri" w:hAnsi="Verdana"/>
                <w:i/>
                <w:color w:val="FF0000"/>
                <w:sz w:val="20"/>
                <w:szCs w:val="20"/>
              </w:rPr>
            </w:pPr>
            <w:r w:rsidRPr="00956BA9">
              <w:rPr>
                <w:rFonts w:ascii="Verdana" w:eastAsia="Calibri" w:hAnsi="Verdana"/>
                <w:i/>
                <w:color w:val="FF0000"/>
                <w:sz w:val="20"/>
                <w:szCs w:val="20"/>
              </w:rPr>
              <w:t xml:space="preserve">Вариант 3 </w:t>
            </w:r>
          </w:p>
          <w:p w14:paraId="05DF4B81" w14:textId="77777777" w:rsidR="008420CE" w:rsidRPr="00956BA9" w:rsidRDefault="008420CE" w:rsidP="008420CE">
            <w:pPr>
              <w:widowControl w:val="0"/>
              <w:tabs>
                <w:tab w:val="left" w:pos="709"/>
              </w:tabs>
              <w:autoSpaceDE w:val="0"/>
              <w:autoSpaceDN w:val="0"/>
              <w:adjustRightInd w:val="0"/>
              <w:spacing w:after="0" w:line="240" w:lineRule="auto"/>
              <w:jc w:val="right"/>
              <w:rPr>
                <w:rFonts w:ascii="Verdana" w:eastAsia="Calibri" w:hAnsi="Verdana"/>
                <w:i/>
                <w:color w:val="FF0000"/>
                <w:sz w:val="20"/>
                <w:szCs w:val="20"/>
              </w:rPr>
            </w:pPr>
            <w:r w:rsidRPr="00956BA9">
              <w:rPr>
                <w:rFonts w:ascii="Verdana" w:eastAsia="Calibri" w:hAnsi="Verdana"/>
                <w:i/>
                <w:color w:val="FF0000"/>
                <w:sz w:val="20"/>
                <w:szCs w:val="20"/>
              </w:rPr>
              <w:t>для частичной предварительной оплаты с аккредитивом</w:t>
            </w:r>
          </w:p>
        </w:tc>
        <w:tc>
          <w:tcPr>
            <w:tcW w:w="7621" w:type="dxa"/>
            <w:shd w:val="clear" w:color="auto" w:fill="auto"/>
          </w:tcPr>
          <w:p w14:paraId="626050B4" w14:textId="72449768" w:rsidR="008420CE" w:rsidRPr="00956BA9" w:rsidRDefault="008420CE" w:rsidP="003F2A58">
            <w:pPr>
              <w:widowControl w:val="0"/>
              <w:tabs>
                <w:tab w:val="left" w:pos="709"/>
              </w:tabs>
              <w:autoSpaceDE w:val="0"/>
              <w:autoSpaceDN w:val="0"/>
              <w:adjustRightInd w:val="0"/>
              <w:spacing w:after="0" w:line="240" w:lineRule="auto"/>
              <w:jc w:val="both"/>
              <w:rPr>
                <w:rFonts w:ascii="Verdana" w:eastAsia="Calibri" w:hAnsi="Verdana"/>
                <w:sz w:val="20"/>
                <w:szCs w:val="20"/>
              </w:rPr>
            </w:pPr>
            <w:r w:rsidRPr="00956BA9">
              <w:rPr>
                <w:rFonts w:ascii="Verdana" w:eastAsia="Calibri" w:hAnsi="Verdana"/>
                <w:sz w:val="20"/>
                <w:szCs w:val="20"/>
              </w:rPr>
              <w:t>4.2.1. Уплатить Продавц</w:t>
            </w:r>
            <w:r w:rsidR="006F1C00" w:rsidRPr="00956BA9">
              <w:rPr>
                <w:rFonts w:ascii="Verdana" w:eastAsia="Calibri" w:hAnsi="Verdana"/>
                <w:sz w:val="20"/>
                <w:szCs w:val="20"/>
              </w:rPr>
              <w:t>ам</w:t>
            </w:r>
            <w:r w:rsidRPr="00956BA9">
              <w:rPr>
                <w:rFonts w:ascii="Verdana" w:eastAsia="Calibri" w:hAnsi="Verdana"/>
                <w:sz w:val="20"/>
                <w:szCs w:val="20"/>
              </w:rPr>
              <w:t xml:space="preserve"> цену Имущества, а также открыть аккредитив и перечислить </w:t>
            </w:r>
            <w:r w:rsidR="00AD408F" w:rsidRPr="00956BA9">
              <w:rPr>
                <w:rFonts w:ascii="Verdana" w:eastAsia="Calibri" w:hAnsi="Verdana"/>
                <w:sz w:val="20"/>
                <w:szCs w:val="20"/>
              </w:rPr>
              <w:t xml:space="preserve">денежные средства </w:t>
            </w:r>
            <w:r w:rsidRPr="00956BA9">
              <w:rPr>
                <w:rFonts w:ascii="Verdana" w:eastAsia="Calibri" w:hAnsi="Verdana"/>
                <w:sz w:val="20"/>
                <w:szCs w:val="20"/>
              </w:rPr>
              <w:t>на счет аккредитива в соответствии с условиями Договора. Документы, подтверждающие факт и условия открытия аккредитива, представить уполномоченному представителю</w:t>
            </w:r>
            <w:r w:rsidR="006F1C00" w:rsidRPr="00956BA9">
              <w:rPr>
                <w:rFonts w:ascii="Verdana" w:eastAsia="Calibri" w:hAnsi="Verdana"/>
                <w:sz w:val="20"/>
                <w:szCs w:val="20"/>
              </w:rPr>
              <w:t>/ям</w:t>
            </w:r>
            <w:r w:rsidRPr="00956BA9">
              <w:rPr>
                <w:rFonts w:ascii="Verdana" w:eastAsia="Calibri" w:hAnsi="Verdana"/>
                <w:sz w:val="20"/>
                <w:szCs w:val="20"/>
              </w:rPr>
              <w:t xml:space="preserve"> Продавц</w:t>
            </w:r>
            <w:r w:rsidR="006F1C00" w:rsidRPr="00956BA9">
              <w:rPr>
                <w:rFonts w:ascii="Verdana" w:eastAsia="Calibri" w:hAnsi="Verdana"/>
                <w:sz w:val="20"/>
                <w:szCs w:val="20"/>
              </w:rPr>
              <w:t>ов</w:t>
            </w:r>
            <w:r w:rsidRPr="00956BA9">
              <w:rPr>
                <w:rFonts w:ascii="Verdana" w:eastAsia="Calibri" w:hAnsi="Verdana"/>
                <w:sz w:val="20"/>
                <w:szCs w:val="20"/>
              </w:rPr>
              <w:t xml:space="preserve"> не позднее</w:t>
            </w:r>
            <w:r w:rsidRPr="00956BA9">
              <w:rPr>
                <w:rFonts w:ascii="Verdana" w:eastAsia="Calibri" w:hAnsi="Verdana"/>
                <w:i/>
                <w:sz w:val="20"/>
                <w:szCs w:val="20"/>
              </w:rPr>
              <w:t xml:space="preserve"> </w:t>
            </w:r>
            <w:r w:rsidRPr="00956BA9">
              <w:rPr>
                <w:rFonts w:ascii="Verdana" w:eastAsia="Calibri" w:hAnsi="Verdana"/>
                <w:sz w:val="20"/>
                <w:szCs w:val="20"/>
              </w:rPr>
              <w:t>1 (Одного)</w:t>
            </w:r>
            <w:r w:rsidRPr="00956BA9">
              <w:rPr>
                <w:rFonts w:ascii="Verdana" w:eastAsia="Calibri" w:hAnsi="Verdana"/>
                <w:i/>
                <w:sz w:val="20"/>
                <w:szCs w:val="20"/>
              </w:rPr>
              <w:t xml:space="preserve"> </w:t>
            </w:r>
            <w:r w:rsidRPr="00956BA9">
              <w:rPr>
                <w:rFonts w:ascii="Verdana" w:eastAsia="Calibri" w:hAnsi="Verdana"/>
                <w:sz w:val="20"/>
                <w:szCs w:val="20"/>
              </w:rPr>
              <w:t>рабочего дня со дня их получения Покупателем.</w:t>
            </w:r>
            <w:r w:rsidRPr="00956BA9">
              <w:rPr>
                <w:rFonts w:ascii="Verdana" w:eastAsia="Calibri" w:hAnsi="Verdana"/>
                <w:color w:val="000000"/>
                <w:sz w:val="20"/>
                <w:szCs w:val="20"/>
              </w:rPr>
              <w:t xml:space="preserve"> Копии соответствующих документов направля</w:t>
            </w:r>
            <w:r w:rsidR="006F1C00" w:rsidRPr="00956BA9">
              <w:rPr>
                <w:rFonts w:ascii="Verdana" w:eastAsia="Calibri" w:hAnsi="Verdana"/>
                <w:color w:val="000000"/>
                <w:sz w:val="20"/>
                <w:szCs w:val="20"/>
              </w:rPr>
              <w:t>ю</w:t>
            </w:r>
            <w:r w:rsidRPr="00956BA9">
              <w:rPr>
                <w:rFonts w:ascii="Verdana" w:eastAsia="Calibri" w:hAnsi="Verdana"/>
                <w:color w:val="000000"/>
                <w:sz w:val="20"/>
                <w:szCs w:val="20"/>
              </w:rPr>
              <w:t>тся Продавц</w:t>
            </w:r>
            <w:r w:rsidR="006F1C00" w:rsidRPr="00956BA9">
              <w:rPr>
                <w:rFonts w:ascii="Verdana" w:eastAsia="Calibri" w:hAnsi="Verdana"/>
                <w:color w:val="000000"/>
                <w:sz w:val="20"/>
                <w:szCs w:val="20"/>
              </w:rPr>
              <w:t>ам</w:t>
            </w:r>
            <w:r w:rsidRPr="00956BA9">
              <w:rPr>
                <w:rFonts w:ascii="Verdana" w:eastAsia="Calibri" w:hAnsi="Verdana"/>
                <w:color w:val="000000"/>
                <w:sz w:val="20"/>
                <w:szCs w:val="20"/>
              </w:rPr>
              <w:t xml:space="preserve"> по электронной почте </w:t>
            </w:r>
            <w:hyperlink r:id="rId9" w:history="1">
              <w:r w:rsidRPr="00956BA9">
                <w:rPr>
                  <w:rFonts w:ascii="Verdana" w:eastAsia="Calibri" w:hAnsi="Verdana"/>
                  <w:color w:val="000000"/>
                  <w:sz w:val="20"/>
                  <w:szCs w:val="20"/>
                  <w:u w:val="single"/>
                </w:rPr>
                <w:t>______</w:t>
              </w:r>
            </w:hyperlink>
            <w:r w:rsidRPr="00956BA9">
              <w:rPr>
                <w:rFonts w:ascii="Verdana" w:eastAsia="Calibri" w:hAnsi="Verdana"/>
                <w:color w:val="000000"/>
                <w:sz w:val="20"/>
                <w:szCs w:val="20"/>
                <w:u w:val="single"/>
              </w:rPr>
              <w:t>.</w:t>
            </w:r>
          </w:p>
        </w:tc>
      </w:tr>
    </w:tbl>
    <w:p w14:paraId="467B7DFD" w14:textId="77777777" w:rsidR="008420CE" w:rsidRPr="00956BA9" w:rsidRDefault="008420C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p>
    <w:p w14:paraId="25DC0BBD" w14:textId="35E8F5AF" w:rsidR="00CE777E" w:rsidRPr="00956BA9" w:rsidRDefault="007A511A"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Calibri" w:hAnsi="Verdana"/>
          <w:color w:val="000000"/>
          <w:sz w:val="20"/>
          <w:szCs w:val="20"/>
        </w:rPr>
      </w:pPr>
      <w:r w:rsidRPr="00956BA9">
        <w:rPr>
          <w:rFonts w:ascii="Verdana" w:eastAsia="Times New Roman" w:hAnsi="Verdana" w:cs="Times New Roman"/>
          <w:sz w:val="20"/>
          <w:szCs w:val="20"/>
          <w:lang w:eastAsia="ru-RU"/>
        </w:rPr>
        <w:t>4.2.</w:t>
      </w:r>
      <w:r w:rsidR="00093EDB" w:rsidRPr="00956BA9">
        <w:rPr>
          <w:rFonts w:ascii="Verdana" w:eastAsia="Times New Roman" w:hAnsi="Verdana" w:cs="Times New Roman"/>
          <w:sz w:val="20"/>
          <w:szCs w:val="20"/>
          <w:lang w:eastAsia="ru-RU"/>
        </w:rPr>
        <w:t>2</w:t>
      </w:r>
      <w:r w:rsidRPr="00956BA9">
        <w:rPr>
          <w:rFonts w:ascii="Verdana" w:eastAsia="Times New Roman" w:hAnsi="Verdana" w:cs="Times New Roman"/>
          <w:sz w:val="20"/>
          <w:szCs w:val="20"/>
          <w:lang w:eastAsia="ru-RU"/>
        </w:rPr>
        <w:t xml:space="preserve">. </w:t>
      </w:r>
      <w:r w:rsidR="008420CE" w:rsidRPr="00956BA9">
        <w:rPr>
          <w:rFonts w:ascii="Verdana" w:eastAsia="Calibri" w:hAnsi="Verdana"/>
          <w:color w:val="000000"/>
          <w:sz w:val="20"/>
          <w:szCs w:val="20"/>
        </w:rPr>
        <w:t>Принять Недвижимое имущество по Акту приема-передачи в срок, установленный п. 3.1 Договора</w:t>
      </w:r>
      <w:r w:rsidR="00B541D8" w:rsidRPr="00956BA9">
        <w:rPr>
          <w:rFonts w:ascii="Verdana" w:eastAsia="Calibri" w:hAnsi="Verdana"/>
          <w:color w:val="000000"/>
          <w:sz w:val="20"/>
          <w:szCs w:val="20"/>
        </w:rPr>
        <w:t>.</w:t>
      </w:r>
    </w:p>
    <w:p w14:paraId="05BB1D0B" w14:textId="77777777" w:rsidR="00BA030C" w:rsidRPr="00956BA9"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4.2.</w:t>
      </w:r>
      <w:r w:rsidR="00093EDB" w:rsidRPr="00956BA9">
        <w:rPr>
          <w:rFonts w:ascii="Verdana" w:eastAsia="Times New Roman" w:hAnsi="Verdana" w:cs="Times New Roman"/>
          <w:sz w:val="20"/>
          <w:szCs w:val="20"/>
          <w:lang w:eastAsia="ru-RU"/>
        </w:rPr>
        <w:t>3</w:t>
      </w:r>
      <w:r w:rsidRPr="00956BA9">
        <w:rPr>
          <w:rFonts w:ascii="Verdana" w:eastAsia="Times New Roman" w:hAnsi="Verdana" w:cs="Times New Roman"/>
          <w:sz w:val="20"/>
          <w:szCs w:val="20"/>
          <w:lang w:eastAsia="ru-RU"/>
        </w:rPr>
        <w:t>.</w:t>
      </w:r>
      <w:r w:rsidRPr="00956BA9">
        <w:rPr>
          <w:rFonts w:ascii="Verdana" w:hAnsi="Verdana"/>
          <w:sz w:val="20"/>
          <w:szCs w:val="20"/>
        </w:rPr>
        <w:t xml:space="preserve"> </w:t>
      </w:r>
      <w:r w:rsidRPr="00956BA9">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sidRPr="00956BA9">
        <w:rPr>
          <w:rFonts w:ascii="Verdana" w:eastAsia="Times New Roman" w:hAnsi="Verdana" w:cs="Times New Roman"/>
          <w:sz w:val="20"/>
          <w:szCs w:val="20"/>
          <w:lang w:eastAsia="ru-RU"/>
        </w:rPr>
        <w:t>.</w:t>
      </w:r>
    </w:p>
    <w:p w14:paraId="7655D821" w14:textId="764BDEC6" w:rsidR="001F4445" w:rsidRPr="00956BA9" w:rsidRDefault="00080B2F"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4.2.</w:t>
      </w:r>
      <w:r w:rsidR="00093EDB" w:rsidRPr="00956BA9">
        <w:rPr>
          <w:rFonts w:ascii="Verdana" w:eastAsia="Times New Roman" w:hAnsi="Verdana" w:cs="Times New Roman"/>
          <w:sz w:val="20"/>
          <w:szCs w:val="20"/>
          <w:lang w:eastAsia="ru-RU"/>
        </w:rPr>
        <w:t>4</w:t>
      </w:r>
      <w:r w:rsidRPr="00956BA9">
        <w:rPr>
          <w:rFonts w:ascii="Verdana" w:eastAsia="Times New Roman" w:hAnsi="Verdana" w:cs="Times New Roman"/>
          <w:sz w:val="20"/>
          <w:szCs w:val="20"/>
          <w:lang w:eastAsia="ru-RU"/>
        </w:rPr>
        <w:t xml:space="preserve">. </w:t>
      </w:r>
      <w:r w:rsidR="00E13CF4" w:rsidRPr="00956BA9">
        <w:rPr>
          <w:rFonts w:ascii="Verdana" w:eastAsia="Times New Roman" w:hAnsi="Verdana" w:cs="Times New Roman"/>
          <w:sz w:val="20"/>
          <w:szCs w:val="20"/>
          <w:lang w:eastAsia="ru-RU"/>
        </w:rPr>
        <w:t xml:space="preserve">С </w:t>
      </w:r>
      <w:r w:rsidR="00342A7C" w:rsidRPr="00956BA9">
        <w:rPr>
          <w:rFonts w:ascii="Verdana" w:eastAsia="Times New Roman" w:hAnsi="Verdana" w:cs="Times New Roman"/>
          <w:sz w:val="20"/>
          <w:szCs w:val="20"/>
          <w:lang w:eastAsia="ru-RU"/>
        </w:rPr>
        <w:t xml:space="preserve">даты </w:t>
      </w:r>
      <w:r w:rsidR="00370031" w:rsidRPr="00956BA9">
        <w:rPr>
          <w:rFonts w:ascii="Verdana" w:eastAsia="Times New Roman" w:hAnsi="Verdana" w:cs="Times New Roman"/>
          <w:sz w:val="20"/>
          <w:szCs w:val="20"/>
          <w:lang w:eastAsia="ru-RU"/>
        </w:rPr>
        <w:t xml:space="preserve">государственной </w:t>
      </w:r>
      <w:r w:rsidR="00342A7C" w:rsidRPr="00956BA9">
        <w:rPr>
          <w:rFonts w:ascii="Verdana" w:eastAsia="Times New Roman" w:hAnsi="Verdana" w:cs="Times New Roman"/>
          <w:sz w:val="20"/>
          <w:szCs w:val="20"/>
          <w:lang w:eastAsia="ru-RU"/>
        </w:rPr>
        <w:t xml:space="preserve">регистрации перехода права собственности на недвижимое имущество, </w:t>
      </w:r>
      <w:r w:rsidR="00982ED3" w:rsidRPr="00956BA9">
        <w:rPr>
          <w:rFonts w:ascii="Verdana" w:eastAsia="Times New Roman" w:hAnsi="Verdana" w:cs="Times New Roman"/>
          <w:sz w:val="20"/>
          <w:szCs w:val="20"/>
          <w:lang w:eastAsia="ru-RU"/>
        </w:rPr>
        <w:t xml:space="preserve">нести бремя его содержания </w:t>
      </w:r>
      <w:r w:rsidR="001F4445" w:rsidRPr="00956BA9">
        <w:rPr>
          <w:rFonts w:ascii="Verdana" w:eastAsia="Times New Roman" w:hAnsi="Verdana" w:cs="Times New Roman"/>
          <w:sz w:val="20"/>
          <w:szCs w:val="20"/>
          <w:lang w:eastAsia="ru-RU"/>
        </w:rPr>
        <w:t xml:space="preserve">включая, но не ограничиваясь, </w:t>
      </w:r>
      <w:r w:rsidR="006E19B2" w:rsidRPr="00956BA9">
        <w:rPr>
          <w:rFonts w:ascii="Verdana" w:eastAsia="Times New Roman" w:hAnsi="Verdana" w:cs="Times New Roman"/>
          <w:sz w:val="20"/>
          <w:szCs w:val="20"/>
          <w:lang w:eastAsia="ru-RU"/>
        </w:rPr>
        <w:t xml:space="preserve">земельный налог, </w:t>
      </w:r>
      <w:r w:rsidR="001F4445" w:rsidRPr="00956BA9">
        <w:rPr>
          <w:rFonts w:ascii="Verdana" w:eastAsia="Times New Roman" w:hAnsi="Verdana" w:cs="Times New Roman"/>
          <w:sz w:val="20"/>
          <w:szCs w:val="20"/>
          <w:lang w:eastAsia="ru-RU"/>
        </w:rPr>
        <w:t>плату</w:t>
      </w:r>
      <w:r w:rsidR="006E19B2" w:rsidRPr="00956BA9">
        <w:rPr>
          <w:rFonts w:ascii="Verdana" w:eastAsia="Times New Roman" w:hAnsi="Verdana" w:cs="Times New Roman"/>
          <w:sz w:val="20"/>
          <w:szCs w:val="20"/>
          <w:lang w:eastAsia="ru-RU"/>
        </w:rPr>
        <w:t xml:space="preserve"> и расходы</w:t>
      </w:r>
      <w:r w:rsidR="001F4445" w:rsidRPr="00956BA9">
        <w:rPr>
          <w:rFonts w:ascii="Verdana" w:eastAsia="Times New Roman" w:hAnsi="Verdana" w:cs="Times New Roman"/>
          <w:sz w:val="20"/>
          <w:szCs w:val="20"/>
          <w:lang w:eastAsia="ru-RU"/>
        </w:rPr>
        <w:t xml:space="preserve">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956BA9">
        <w:rPr>
          <w:rFonts w:ascii="Verdana" w:eastAsia="Times New Roman" w:hAnsi="Verdana" w:cs="Times New Roman"/>
          <w:sz w:val="20"/>
          <w:szCs w:val="20"/>
          <w:lang w:eastAsia="ru-RU"/>
        </w:rPr>
        <w:t xml:space="preserve"> и/или мест общего пользования</w:t>
      </w:r>
      <w:r w:rsidR="00414594" w:rsidRPr="00956BA9">
        <w:rPr>
          <w:rFonts w:ascii="Verdana" w:eastAsia="Times New Roman" w:hAnsi="Verdana" w:cs="Times New Roman"/>
          <w:sz w:val="20"/>
          <w:szCs w:val="20"/>
          <w:lang w:eastAsia="ru-RU"/>
        </w:rPr>
        <w:t xml:space="preserve">, </w:t>
      </w:r>
      <w:r w:rsidR="006E19B2" w:rsidRPr="00956BA9">
        <w:rPr>
          <w:rFonts w:ascii="Verdana" w:eastAsia="Times New Roman" w:hAnsi="Verdana" w:cs="Times New Roman"/>
          <w:sz w:val="20"/>
          <w:szCs w:val="20"/>
          <w:lang w:eastAsia="ru-RU"/>
        </w:rPr>
        <w:t>любые иные платежи, в том числе оплату по Договору аренды земельного участка</w:t>
      </w:r>
      <w:r w:rsidR="00B541D8" w:rsidRPr="00956BA9">
        <w:rPr>
          <w:rFonts w:ascii="Verdana" w:eastAsia="Times New Roman" w:hAnsi="Verdana" w:cs="Times New Roman"/>
          <w:sz w:val="20"/>
          <w:szCs w:val="20"/>
          <w:lang w:eastAsia="ru-RU"/>
        </w:rPr>
        <w:t>.</w:t>
      </w:r>
    </w:p>
    <w:p w14:paraId="56515F7A" w14:textId="21A66CD9" w:rsidR="00D512E5" w:rsidRPr="00956BA9"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4.2.</w:t>
      </w:r>
      <w:r w:rsidR="00093EDB" w:rsidRPr="00956BA9">
        <w:rPr>
          <w:rFonts w:ascii="Verdana" w:eastAsia="Times New Roman" w:hAnsi="Verdana" w:cs="Times New Roman"/>
          <w:sz w:val="20"/>
          <w:szCs w:val="20"/>
          <w:lang w:eastAsia="ru-RU"/>
        </w:rPr>
        <w:t>5</w:t>
      </w:r>
      <w:r w:rsidRPr="00956BA9">
        <w:rPr>
          <w:rFonts w:ascii="Verdana" w:eastAsia="Times New Roman" w:hAnsi="Verdana" w:cs="Times New Roman"/>
          <w:sz w:val="20"/>
          <w:szCs w:val="20"/>
          <w:lang w:eastAsia="ru-RU"/>
        </w:rPr>
        <w:t xml:space="preserve">. </w:t>
      </w:r>
      <w:r w:rsidR="007F1ABD" w:rsidRPr="00956BA9">
        <w:rPr>
          <w:rFonts w:ascii="Verdana" w:eastAsia="Times New Roman" w:hAnsi="Verdana" w:cs="Times New Roman"/>
          <w:sz w:val="20"/>
          <w:szCs w:val="20"/>
          <w:lang w:eastAsia="ru-RU"/>
        </w:rPr>
        <w:t>К</w:t>
      </w:r>
      <w:r w:rsidRPr="00956BA9">
        <w:rPr>
          <w:rFonts w:ascii="Verdana" w:eastAsia="Times New Roman" w:hAnsi="Verdana" w:cs="Times New Roman"/>
          <w:sz w:val="20"/>
          <w:szCs w:val="20"/>
          <w:lang w:eastAsia="ru-RU"/>
        </w:rPr>
        <w:t>омпенсировать Продавц</w:t>
      </w:r>
      <w:r w:rsidR="00324A7F" w:rsidRPr="00956BA9">
        <w:rPr>
          <w:rFonts w:ascii="Verdana" w:eastAsia="Times New Roman" w:hAnsi="Verdana" w:cs="Times New Roman"/>
          <w:sz w:val="20"/>
          <w:szCs w:val="20"/>
          <w:lang w:eastAsia="ru-RU"/>
        </w:rPr>
        <w:t>ам</w:t>
      </w:r>
      <w:r w:rsidRPr="00956BA9">
        <w:rPr>
          <w:rFonts w:ascii="Verdana" w:eastAsia="Times New Roman" w:hAnsi="Verdana" w:cs="Times New Roman"/>
          <w:sz w:val="20"/>
          <w:szCs w:val="20"/>
          <w:lang w:eastAsia="ru-RU"/>
        </w:rPr>
        <w:t xml:space="preserve"> </w:t>
      </w:r>
      <w:r w:rsidR="00FB4B6F" w:rsidRPr="00956BA9">
        <w:rPr>
          <w:rFonts w:ascii="Verdana" w:eastAsia="Times New Roman" w:hAnsi="Verdana" w:cs="Times New Roman"/>
          <w:sz w:val="20"/>
          <w:szCs w:val="20"/>
          <w:lang w:eastAsia="ru-RU"/>
        </w:rPr>
        <w:t xml:space="preserve">все </w:t>
      </w:r>
      <w:r w:rsidR="00342A7C" w:rsidRPr="00956BA9">
        <w:rPr>
          <w:rFonts w:ascii="Verdana" w:eastAsia="Times New Roman" w:hAnsi="Verdana" w:cs="Times New Roman"/>
          <w:sz w:val="20"/>
          <w:szCs w:val="20"/>
          <w:lang w:eastAsia="ru-RU"/>
        </w:rPr>
        <w:t>понесенные Продавц</w:t>
      </w:r>
      <w:r w:rsidR="006F1C00" w:rsidRPr="00956BA9">
        <w:rPr>
          <w:rFonts w:ascii="Verdana" w:eastAsia="Times New Roman" w:hAnsi="Verdana" w:cs="Times New Roman"/>
          <w:sz w:val="20"/>
          <w:szCs w:val="20"/>
          <w:lang w:eastAsia="ru-RU"/>
        </w:rPr>
        <w:t>ами</w:t>
      </w:r>
      <w:r w:rsidR="00342A7C" w:rsidRPr="00956BA9">
        <w:rPr>
          <w:rFonts w:ascii="Verdana" w:eastAsia="Times New Roman" w:hAnsi="Verdana" w:cs="Times New Roman"/>
          <w:sz w:val="20"/>
          <w:szCs w:val="20"/>
          <w:lang w:eastAsia="ru-RU"/>
        </w:rPr>
        <w:t xml:space="preserve"> </w:t>
      </w:r>
      <w:r w:rsidRPr="00956BA9">
        <w:rPr>
          <w:rFonts w:ascii="Verdana" w:eastAsia="Times New Roman" w:hAnsi="Verdana" w:cs="Times New Roman"/>
          <w:sz w:val="20"/>
          <w:szCs w:val="20"/>
          <w:lang w:eastAsia="ru-RU"/>
        </w:rPr>
        <w:t xml:space="preserve">расходы </w:t>
      </w:r>
      <w:r w:rsidR="00FC5D77" w:rsidRPr="00956BA9">
        <w:rPr>
          <w:rFonts w:ascii="Verdana" w:eastAsia="Times New Roman" w:hAnsi="Verdana" w:cs="Times New Roman"/>
          <w:sz w:val="20"/>
          <w:szCs w:val="20"/>
          <w:lang w:eastAsia="ru-RU"/>
        </w:rPr>
        <w:t xml:space="preserve">с </w:t>
      </w:r>
      <w:r w:rsidR="007F1ABD" w:rsidRPr="00956BA9">
        <w:rPr>
          <w:rFonts w:ascii="Verdana" w:eastAsia="Times New Roman" w:hAnsi="Verdana" w:cs="Times New Roman"/>
          <w:sz w:val="20"/>
          <w:szCs w:val="20"/>
          <w:lang w:eastAsia="ru-RU"/>
        </w:rPr>
        <w:t xml:space="preserve">даты </w:t>
      </w:r>
      <w:r w:rsidR="005D6FB4" w:rsidRPr="00956BA9">
        <w:rPr>
          <w:rFonts w:ascii="Verdana" w:eastAsia="Times New Roman" w:hAnsi="Verdana" w:cs="Times New Roman"/>
          <w:sz w:val="20"/>
          <w:szCs w:val="20"/>
          <w:lang w:eastAsia="ru-RU"/>
        </w:rPr>
        <w:t>государственной регистрации перехода права собственности</w:t>
      </w:r>
      <w:r w:rsidR="00FC150E" w:rsidRPr="00956BA9">
        <w:rPr>
          <w:rFonts w:ascii="Verdana" w:eastAsia="Times New Roman" w:hAnsi="Verdana" w:cs="Times New Roman"/>
          <w:sz w:val="20"/>
          <w:szCs w:val="20"/>
          <w:lang w:eastAsia="ru-RU"/>
        </w:rPr>
        <w:t>,</w:t>
      </w:r>
      <w:r w:rsidR="005D6FB4" w:rsidRPr="00956BA9">
        <w:rPr>
          <w:rFonts w:ascii="Verdana" w:eastAsia="Times New Roman" w:hAnsi="Verdana" w:cs="Times New Roman"/>
          <w:sz w:val="20"/>
          <w:szCs w:val="20"/>
          <w:lang w:eastAsia="ru-RU"/>
        </w:rPr>
        <w:t xml:space="preserve"> </w:t>
      </w:r>
      <w:r w:rsidR="00FC150E" w:rsidRPr="00956BA9">
        <w:rPr>
          <w:rFonts w:ascii="Verdana" w:eastAsia="Times New Roman" w:hAnsi="Verdana" w:cs="Times New Roman"/>
          <w:sz w:val="20"/>
          <w:szCs w:val="20"/>
          <w:lang w:eastAsia="ru-RU"/>
        </w:rPr>
        <w:t xml:space="preserve">а также после </w:t>
      </w:r>
      <w:r w:rsidR="005D6FB4" w:rsidRPr="00956BA9">
        <w:rPr>
          <w:rFonts w:ascii="Verdana" w:eastAsia="Times New Roman" w:hAnsi="Verdana" w:cs="Times New Roman"/>
          <w:sz w:val="20"/>
          <w:szCs w:val="20"/>
          <w:lang w:eastAsia="ru-RU"/>
        </w:rPr>
        <w:t>дат</w:t>
      </w:r>
      <w:r w:rsidR="00342A7C" w:rsidRPr="00956BA9">
        <w:rPr>
          <w:rFonts w:ascii="Verdana" w:eastAsia="Times New Roman" w:hAnsi="Verdana" w:cs="Times New Roman"/>
          <w:sz w:val="20"/>
          <w:szCs w:val="20"/>
          <w:lang w:eastAsia="ru-RU"/>
        </w:rPr>
        <w:t>ы</w:t>
      </w:r>
      <w:r w:rsidR="00370031" w:rsidRPr="00956BA9">
        <w:rPr>
          <w:rFonts w:ascii="Verdana" w:eastAsia="Times New Roman" w:hAnsi="Verdana" w:cs="Times New Roman"/>
          <w:sz w:val="20"/>
          <w:szCs w:val="20"/>
          <w:lang w:eastAsia="ru-RU"/>
        </w:rPr>
        <w:t xml:space="preserve"> государственной</w:t>
      </w:r>
      <w:r w:rsidR="005D6FB4" w:rsidRPr="00956BA9">
        <w:rPr>
          <w:rFonts w:ascii="Verdana" w:eastAsia="Times New Roman" w:hAnsi="Verdana" w:cs="Times New Roman"/>
          <w:sz w:val="20"/>
          <w:szCs w:val="20"/>
          <w:lang w:eastAsia="ru-RU"/>
        </w:rPr>
        <w:t xml:space="preserve"> регистрации перехода права собственности, если Продав</w:t>
      </w:r>
      <w:r w:rsidR="006F1C00" w:rsidRPr="00956BA9">
        <w:rPr>
          <w:rFonts w:ascii="Verdana" w:eastAsia="Times New Roman" w:hAnsi="Verdana" w:cs="Times New Roman"/>
          <w:sz w:val="20"/>
          <w:szCs w:val="20"/>
          <w:lang w:eastAsia="ru-RU"/>
        </w:rPr>
        <w:t>цы</w:t>
      </w:r>
      <w:r w:rsidR="005D6FB4" w:rsidRPr="00956BA9">
        <w:rPr>
          <w:rFonts w:ascii="Verdana" w:eastAsia="Times New Roman" w:hAnsi="Verdana" w:cs="Times New Roman"/>
          <w:sz w:val="20"/>
          <w:szCs w:val="20"/>
          <w:lang w:eastAsia="ru-RU"/>
        </w:rPr>
        <w:t xml:space="preserve"> понес</w:t>
      </w:r>
      <w:r w:rsidR="006F1C00" w:rsidRPr="00956BA9">
        <w:rPr>
          <w:rFonts w:ascii="Verdana" w:eastAsia="Times New Roman" w:hAnsi="Verdana" w:cs="Times New Roman"/>
          <w:sz w:val="20"/>
          <w:szCs w:val="20"/>
          <w:lang w:eastAsia="ru-RU"/>
        </w:rPr>
        <w:t>ли</w:t>
      </w:r>
      <w:r w:rsidR="005D6FB4" w:rsidRPr="00956BA9">
        <w:rPr>
          <w:rFonts w:ascii="Verdana" w:eastAsia="Times New Roman" w:hAnsi="Verdana" w:cs="Times New Roman"/>
          <w:sz w:val="20"/>
          <w:szCs w:val="20"/>
          <w:lang w:eastAsia="ru-RU"/>
        </w:rPr>
        <w:t xml:space="preserve"> указанные расходы</w:t>
      </w:r>
      <w:r w:rsidR="007F1ABD" w:rsidRPr="00956BA9">
        <w:rPr>
          <w:rFonts w:ascii="Verdana" w:eastAsia="Times New Roman" w:hAnsi="Verdana" w:cs="Times New Roman"/>
          <w:sz w:val="20"/>
          <w:szCs w:val="20"/>
          <w:lang w:eastAsia="ru-RU"/>
        </w:rPr>
        <w:t xml:space="preserve">, </w:t>
      </w:r>
      <w:r w:rsidRPr="00956BA9">
        <w:rPr>
          <w:rFonts w:ascii="Verdana" w:eastAsia="Times New Roman" w:hAnsi="Verdana" w:cs="Times New Roman"/>
          <w:sz w:val="20"/>
          <w:szCs w:val="20"/>
          <w:lang w:eastAsia="ru-RU"/>
        </w:rPr>
        <w:t>включая</w:t>
      </w:r>
      <w:r w:rsidR="00CD57AA" w:rsidRPr="00956BA9">
        <w:rPr>
          <w:rFonts w:ascii="Verdana" w:eastAsia="Times New Roman" w:hAnsi="Verdana" w:cs="Times New Roman"/>
          <w:sz w:val="20"/>
          <w:szCs w:val="20"/>
          <w:lang w:eastAsia="ru-RU"/>
        </w:rPr>
        <w:t>,</w:t>
      </w:r>
      <w:r w:rsidR="007F1ABD" w:rsidRPr="00956BA9">
        <w:rPr>
          <w:rFonts w:ascii="Verdana" w:eastAsia="Times New Roman" w:hAnsi="Verdana" w:cs="Times New Roman"/>
          <w:sz w:val="20"/>
          <w:szCs w:val="20"/>
          <w:lang w:eastAsia="ru-RU"/>
        </w:rPr>
        <w:t xml:space="preserve"> но не ограничиваясь</w:t>
      </w:r>
      <w:r w:rsidR="00705B19" w:rsidRPr="00956BA9">
        <w:rPr>
          <w:rFonts w:ascii="Verdana" w:eastAsia="Times New Roman" w:hAnsi="Verdana" w:cs="Times New Roman"/>
          <w:sz w:val="20"/>
          <w:szCs w:val="20"/>
          <w:lang w:eastAsia="ru-RU"/>
        </w:rPr>
        <w:t>,</w:t>
      </w:r>
      <w:r w:rsidRPr="00956BA9">
        <w:rPr>
          <w:rFonts w:ascii="Verdana" w:eastAsia="Times New Roman" w:hAnsi="Verdana" w:cs="Times New Roman"/>
          <w:sz w:val="20"/>
          <w:szCs w:val="20"/>
          <w:lang w:eastAsia="ru-RU"/>
        </w:rPr>
        <w:t xml:space="preserve"> </w:t>
      </w:r>
      <w:r w:rsidR="00D512E5" w:rsidRPr="00956BA9">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956BA9">
        <w:rPr>
          <w:rFonts w:ascii="Verdana" w:eastAsia="Times New Roman" w:hAnsi="Verdana" w:cs="Times New Roman"/>
          <w:color w:val="000000" w:themeColor="text1"/>
          <w:sz w:val="20"/>
          <w:szCs w:val="20"/>
          <w:lang w:eastAsia="ru-RU"/>
        </w:rPr>
        <w:t>пользования</w:t>
      </w:r>
      <w:r w:rsidR="00217D3B" w:rsidRPr="00956BA9">
        <w:rPr>
          <w:rFonts w:ascii="Verdana" w:eastAsia="Times New Roman" w:hAnsi="Verdana" w:cs="Times New Roman"/>
          <w:color w:val="000000" w:themeColor="text1"/>
          <w:sz w:val="20"/>
          <w:szCs w:val="20"/>
          <w:lang w:eastAsia="ru-RU"/>
        </w:rPr>
        <w:t>, иные платежи</w:t>
      </w:r>
      <w:r w:rsidR="00BA030C" w:rsidRPr="00956BA9">
        <w:rPr>
          <w:rFonts w:ascii="Verdana" w:eastAsia="Times New Roman" w:hAnsi="Verdana" w:cs="Times New Roman"/>
          <w:color w:val="000000" w:themeColor="text1"/>
          <w:sz w:val="20"/>
          <w:szCs w:val="20"/>
          <w:lang w:eastAsia="ru-RU"/>
        </w:rPr>
        <w:t>.</w:t>
      </w:r>
    </w:p>
    <w:p w14:paraId="0AC89DF8" w14:textId="11F72170" w:rsidR="00BA030C" w:rsidRPr="00956BA9"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Возмещение </w:t>
      </w:r>
      <w:r w:rsidR="00D512E5" w:rsidRPr="00956BA9">
        <w:rPr>
          <w:rFonts w:ascii="Verdana" w:eastAsia="Times New Roman" w:hAnsi="Verdana" w:cs="Times New Roman"/>
          <w:sz w:val="20"/>
          <w:szCs w:val="20"/>
          <w:lang w:eastAsia="ru-RU"/>
        </w:rPr>
        <w:t>Продавц</w:t>
      </w:r>
      <w:r w:rsidR="00324A7F" w:rsidRPr="00956BA9">
        <w:rPr>
          <w:rFonts w:ascii="Verdana" w:eastAsia="Times New Roman" w:hAnsi="Verdana" w:cs="Times New Roman"/>
          <w:sz w:val="20"/>
          <w:szCs w:val="20"/>
          <w:lang w:eastAsia="ru-RU"/>
        </w:rPr>
        <w:t>ам</w:t>
      </w:r>
      <w:r w:rsidR="00D512E5" w:rsidRPr="00956BA9">
        <w:rPr>
          <w:rFonts w:ascii="Verdana" w:eastAsia="Times New Roman" w:hAnsi="Verdana" w:cs="Times New Roman"/>
          <w:sz w:val="20"/>
          <w:szCs w:val="20"/>
          <w:lang w:eastAsia="ru-RU"/>
        </w:rPr>
        <w:t xml:space="preserve"> </w:t>
      </w:r>
      <w:r w:rsidRPr="00956BA9">
        <w:rPr>
          <w:rFonts w:ascii="Verdana" w:eastAsia="Times New Roman" w:hAnsi="Verdana" w:cs="Times New Roman"/>
          <w:sz w:val="20"/>
          <w:szCs w:val="20"/>
          <w:lang w:eastAsia="ru-RU"/>
        </w:rPr>
        <w:t>расходов производится Покупателем не позднее 5 (Пяти)</w:t>
      </w:r>
      <w:r w:rsidRPr="00956BA9">
        <w:rPr>
          <w:rFonts w:ascii="Verdana" w:eastAsia="Times New Roman" w:hAnsi="Verdana" w:cs="Times New Roman"/>
          <w:color w:val="0070C0"/>
          <w:sz w:val="20"/>
          <w:szCs w:val="20"/>
          <w:lang w:eastAsia="ru-RU"/>
        </w:rPr>
        <w:t xml:space="preserve"> </w:t>
      </w:r>
      <w:r w:rsidRPr="00956BA9">
        <w:rPr>
          <w:rFonts w:ascii="Verdana" w:eastAsia="Times New Roman" w:hAnsi="Verdana" w:cs="Times New Roman"/>
          <w:sz w:val="20"/>
          <w:szCs w:val="20"/>
          <w:lang w:eastAsia="ru-RU"/>
        </w:rPr>
        <w:t xml:space="preserve">рабочих дней со дня получения соответствующих счетов </w:t>
      </w:r>
      <w:r w:rsidR="007D77EF" w:rsidRPr="00956BA9">
        <w:rPr>
          <w:rFonts w:ascii="Verdana" w:eastAsia="Times New Roman" w:hAnsi="Verdana" w:cs="Times New Roman"/>
          <w:sz w:val="20"/>
          <w:szCs w:val="20"/>
          <w:lang w:eastAsia="ru-RU"/>
        </w:rPr>
        <w:t>от Продавц</w:t>
      </w:r>
      <w:r w:rsidR="00324A7F" w:rsidRPr="00956BA9">
        <w:rPr>
          <w:rFonts w:ascii="Verdana" w:eastAsia="Times New Roman" w:hAnsi="Verdana" w:cs="Times New Roman"/>
          <w:sz w:val="20"/>
          <w:szCs w:val="20"/>
          <w:lang w:eastAsia="ru-RU"/>
        </w:rPr>
        <w:t>ов</w:t>
      </w:r>
      <w:r w:rsidR="007D77EF" w:rsidRPr="00956BA9">
        <w:rPr>
          <w:rFonts w:ascii="Verdana" w:eastAsia="Times New Roman" w:hAnsi="Verdana" w:cs="Times New Roman"/>
          <w:sz w:val="20"/>
          <w:szCs w:val="20"/>
          <w:lang w:eastAsia="ru-RU"/>
        </w:rPr>
        <w:t xml:space="preserve"> </w:t>
      </w:r>
      <w:r w:rsidRPr="00956BA9">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4D60F3FB" w14:textId="11BF0DBA" w:rsidR="008C3A91" w:rsidRPr="00956BA9" w:rsidRDefault="008C3A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4.2.</w:t>
      </w:r>
      <w:r w:rsidR="00093EDB" w:rsidRPr="00956BA9">
        <w:rPr>
          <w:rFonts w:ascii="Verdana" w:eastAsia="Times New Roman" w:hAnsi="Verdana" w:cs="Times New Roman"/>
          <w:sz w:val="20"/>
          <w:szCs w:val="20"/>
          <w:lang w:eastAsia="ru-RU"/>
        </w:rPr>
        <w:t>6</w:t>
      </w:r>
      <w:r w:rsidR="00032CB8" w:rsidRPr="00956BA9">
        <w:rPr>
          <w:rFonts w:ascii="Verdana" w:eastAsia="Times New Roman" w:hAnsi="Verdana" w:cs="Times New Roman"/>
          <w:sz w:val="20"/>
          <w:szCs w:val="20"/>
          <w:lang w:eastAsia="ru-RU"/>
        </w:rPr>
        <w:t xml:space="preserve">. Не позднее 30 </w:t>
      </w:r>
      <w:r w:rsidR="00BD76B6" w:rsidRPr="00956BA9">
        <w:rPr>
          <w:rFonts w:ascii="Verdana" w:eastAsia="Times New Roman" w:hAnsi="Verdana" w:cs="Times New Roman"/>
          <w:sz w:val="20"/>
          <w:szCs w:val="20"/>
          <w:lang w:eastAsia="ru-RU"/>
        </w:rPr>
        <w:t>(</w:t>
      </w:r>
      <w:r w:rsidR="00032CB8" w:rsidRPr="00956BA9">
        <w:rPr>
          <w:rFonts w:ascii="Verdana" w:eastAsia="Times New Roman" w:hAnsi="Verdana" w:cs="Times New Roman"/>
          <w:sz w:val="20"/>
          <w:szCs w:val="20"/>
          <w:lang w:eastAsia="ru-RU"/>
        </w:rPr>
        <w:t>Т</w:t>
      </w:r>
      <w:r w:rsidRPr="00956BA9">
        <w:rPr>
          <w:rFonts w:ascii="Verdana" w:eastAsia="Times New Roman" w:hAnsi="Verdana" w:cs="Times New Roman"/>
          <w:sz w:val="20"/>
          <w:szCs w:val="20"/>
          <w:lang w:eastAsia="ru-RU"/>
        </w:rPr>
        <w:t xml:space="preserve">ридцати) календарных дней с даты регистрации права собственности Покупателя заключить с управляющей, эксплуатирующей, </w:t>
      </w:r>
      <w:r w:rsidR="00A51895" w:rsidRPr="00956BA9">
        <w:rPr>
          <w:rFonts w:ascii="Verdana" w:eastAsia="Times New Roman" w:hAnsi="Verdana" w:cs="Times New Roman"/>
          <w:sz w:val="20"/>
          <w:szCs w:val="20"/>
          <w:lang w:eastAsia="ru-RU"/>
        </w:rPr>
        <w:t>э</w:t>
      </w:r>
      <w:r w:rsidRPr="00956BA9">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r w:rsidR="00D366EB" w:rsidRPr="00956BA9">
        <w:rPr>
          <w:rFonts w:ascii="Verdana" w:eastAsia="Times New Roman" w:hAnsi="Verdana" w:cs="Times New Roman"/>
          <w:sz w:val="20"/>
          <w:szCs w:val="20"/>
          <w:lang w:eastAsia="ru-RU"/>
        </w:rPr>
        <w:t xml:space="preserve"> и Земельного участки</w:t>
      </w:r>
      <w:r w:rsidRPr="00956BA9">
        <w:rPr>
          <w:rFonts w:ascii="Verdana" w:eastAsia="Times New Roman" w:hAnsi="Verdana" w:cs="Times New Roman"/>
          <w:sz w:val="20"/>
          <w:szCs w:val="20"/>
          <w:lang w:eastAsia="ru-RU"/>
        </w:rPr>
        <w:t>.</w:t>
      </w:r>
    </w:p>
    <w:p w14:paraId="1B7CC990" w14:textId="50CA859A" w:rsidR="00B55657" w:rsidRPr="00956BA9" w:rsidRDefault="00B158F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4.2.7. Покупатель обязуется до </w:t>
      </w:r>
      <w:r w:rsidR="00BD5C9D" w:rsidRPr="00956BA9">
        <w:rPr>
          <w:rFonts w:ascii="Verdana" w:eastAsia="Times New Roman" w:hAnsi="Verdana" w:cs="Times New Roman"/>
          <w:sz w:val="20"/>
          <w:szCs w:val="20"/>
          <w:lang w:eastAsia="ru-RU"/>
        </w:rPr>
        <w:t xml:space="preserve">даты </w:t>
      </w:r>
      <w:r w:rsidR="00386B63" w:rsidRPr="00956BA9">
        <w:rPr>
          <w:rFonts w:ascii="Verdana" w:eastAsia="Times New Roman" w:hAnsi="Verdana" w:cs="Times New Roman"/>
          <w:sz w:val="20"/>
          <w:szCs w:val="20"/>
          <w:lang w:eastAsia="ru-RU"/>
        </w:rPr>
        <w:t xml:space="preserve">государственной </w:t>
      </w:r>
      <w:r w:rsidRPr="00956BA9">
        <w:rPr>
          <w:rFonts w:ascii="Verdana" w:eastAsia="Times New Roman" w:hAnsi="Verdana" w:cs="Times New Roman"/>
          <w:sz w:val="20"/>
          <w:szCs w:val="20"/>
          <w:lang w:eastAsia="ru-RU"/>
        </w:rPr>
        <w:t xml:space="preserve">регистрации </w:t>
      </w:r>
      <w:r w:rsidR="00BD5C9D" w:rsidRPr="00956BA9">
        <w:rPr>
          <w:rFonts w:ascii="Verdana" w:eastAsia="Times New Roman" w:hAnsi="Verdana" w:cs="Times New Roman"/>
          <w:sz w:val="20"/>
          <w:szCs w:val="20"/>
          <w:lang w:eastAsia="ru-RU"/>
        </w:rPr>
        <w:t xml:space="preserve">перехода </w:t>
      </w:r>
      <w:r w:rsidRPr="00956BA9">
        <w:rPr>
          <w:rFonts w:ascii="Verdana" w:eastAsia="Times New Roman" w:hAnsi="Verdana" w:cs="Times New Roman"/>
          <w:sz w:val="20"/>
          <w:szCs w:val="20"/>
          <w:lang w:eastAsia="ru-RU"/>
        </w:rPr>
        <w:t>права собстве</w:t>
      </w:r>
      <w:r w:rsidR="00C537C0" w:rsidRPr="00956BA9">
        <w:rPr>
          <w:rFonts w:ascii="Verdana" w:eastAsia="Times New Roman" w:hAnsi="Verdana" w:cs="Times New Roman"/>
          <w:sz w:val="20"/>
          <w:szCs w:val="20"/>
          <w:lang w:eastAsia="ru-RU"/>
        </w:rPr>
        <w:t>нности на недвижимое имущество</w:t>
      </w:r>
      <w:r w:rsidR="005443B9" w:rsidRPr="00956BA9">
        <w:rPr>
          <w:rFonts w:ascii="Verdana" w:eastAsia="Times New Roman" w:hAnsi="Verdana" w:cs="Times New Roman"/>
          <w:sz w:val="20"/>
          <w:szCs w:val="20"/>
          <w:lang w:eastAsia="ru-RU"/>
        </w:rPr>
        <w:t xml:space="preserve"> либо до даты подписания Акта приема-передачи,</w:t>
      </w:r>
      <w:r w:rsidR="007A65A3" w:rsidRPr="00956BA9">
        <w:rPr>
          <w:rFonts w:ascii="Verdana" w:eastAsia="Times New Roman" w:hAnsi="Verdana" w:cs="Times New Roman"/>
          <w:sz w:val="20"/>
          <w:szCs w:val="20"/>
          <w:lang w:eastAsia="ru-RU"/>
        </w:rPr>
        <w:t xml:space="preserve"> либо до</w:t>
      </w:r>
      <w:r w:rsidR="00214013" w:rsidRPr="00956BA9">
        <w:rPr>
          <w:rFonts w:ascii="Verdana" w:eastAsia="Times New Roman" w:hAnsi="Verdana" w:cs="Times New Roman"/>
          <w:sz w:val="20"/>
          <w:szCs w:val="20"/>
          <w:lang w:eastAsia="ru-RU"/>
        </w:rPr>
        <w:t xml:space="preserve"> </w:t>
      </w:r>
      <w:r w:rsidRPr="00956BA9">
        <w:rPr>
          <w:rFonts w:ascii="Verdana" w:eastAsia="Times New Roman" w:hAnsi="Verdana" w:cs="Times New Roman"/>
          <w:sz w:val="20"/>
          <w:szCs w:val="20"/>
          <w:lang w:eastAsia="ru-RU"/>
        </w:rPr>
        <w:t>оплаты цены недвижимого имущества в соответствии с п.2.2</w:t>
      </w:r>
      <w:r w:rsidR="00C537C0" w:rsidRPr="00956BA9">
        <w:rPr>
          <w:rFonts w:ascii="Verdana" w:eastAsia="Times New Roman" w:hAnsi="Verdana" w:cs="Times New Roman"/>
          <w:sz w:val="20"/>
          <w:szCs w:val="20"/>
          <w:lang w:eastAsia="ru-RU"/>
        </w:rPr>
        <w:t xml:space="preserve">, 2.3 Договора в </w:t>
      </w:r>
      <w:r w:rsidR="007051FF" w:rsidRPr="00956BA9">
        <w:rPr>
          <w:rFonts w:ascii="Verdana" w:eastAsia="Times New Roman" w:hAnsi="Verdana" w:cs="Times New Roman"/>
          <w:sz w:val="20"/>
          <w:szCs w:val="20"/>
          <w:lang w:eastAsia="ru-RU"/>
        </w:rPr>
        <w:t>полном</w:t>
      </w:r>
      <w:r w:rsidR="00C537C0" w:rsidRPr="00956BA9">
        <w:rPr>
          <w:rFonts w:ascii="Verdana" w:eastAsia="Times New Roman" w:hAnsi="Verdana" w:cs="Times New Roman"/>
          <w:sz w:val="20"/>
          <w:szCs w:val="20"/>
          <w:lang w:eastAsia="ru-RU"/>
        </w:rPr>
        <w:t xml:space="preserve"> объеме</w:t>
      </w:r>
      <w:r w:rsidR="007A65A3" w:rsidRPr="00956BA9">
        <w:rPr>
          <w:rFonts w:ascii="Verdana" w:eastAsia="Times New Roman" w:hAnsi="Verdana" w:cs="Times New Roman"/>
          <w:sz w:val="20"/>
          <w:szCs w:val="20"/>
          <w:lang w:eastAsia="ru-RU"/>
        </w:rPr>
        <w:t xml:space="preserve">, либо до </w:t>
      </w:r>
      <w:r w:rsidR="00C537C0" w:rsidRPr="00956BA9">
        <w:rPr>
          <w:rFonts w:ascii="Verdana" w:eastAsia="Times New Roman" w:hAnsi="Verdana" w:cs="Times New Roman"/>
          <w:sz w:val="20"/>
          <w:szCs w:val="20"/>
          <w:lang w:eastAsia="ru-RU"/>
        </w:rPr>
        <w:t>погашения</w:t>
      </w:r>
      <w:r w:rsidR="0088621C" w:rsidRPr="00956BA9">
        <w:rPr>
          <w:rFonts w:ascii="Verdana" w:eastAsia="Times New Roman" w:hAnsi="Verdana" w:cs="Times New Roman"/>
          <w:sz w:val="20"/>
          <w:szCs w:val="20"/>
          <w:lang w:eastAsia="ru-RU"/>
        </w:rPr>
        <w:t xml:space="preserve"> залога в пользу Продавц</w:t>
      </w:r>
      <w:r w:rsidR="006F1C00" w:rsidRPr="00956BA9">
        <w:rPr>
          <w:rFonts w:ascii="Verdana" w:eastAsia="Times New Roman" w:hAnsi="Verdana" w:cs="Times New Roman"/>
          <w:sz w:val="20"/>
          <w:szCs w:val="20"/>
          <w:lang w:eastAsia="ru-RU"/>
        </w:rPr>
        <w:t>ов</w:t>
      </w:r>
      <w:r w:rsidRPr="00956BA9">
        <w:rPr>
          <w:rFonts w:ascii="Verdana" w:eastAsia="Times New Roman" w:hAnsi="Verdana" w:cs="Times New Roman"/>
          <w:sz w:val="20"/>
          <w:szCs w:val="20"/>
          <w:lang w:eastAsia="ru-RU"/>
        </w:rPr>
        <w:t xml:space="preserve">, </w:t>
      </w:r>
      <w:r w:rsidR="00386B63" w:rsidRPr="00956BA9">
        <w:rPr>
          <w:rFonts w:ascii="Verdana" w:eastAsia="Times New Roman" w:hAnsi="Verdana" w:cs="Times New Roman"/>
          <w:sz w:val="20"/>
          <w:szCs w:val="20"/>
          <w:lang w:eastAsia="ru-RU"/>
        </w:rPr>
        <w:t xml:space="preserve">в зависимости от того, какая дата наступит </w:t>
      </w:r>
      <w:r w:rsidR="00E523A7" w:rsidRPr="00956BA9">
        <w:rPr>
          <w:rFonts w:ascii="Verdana" w:eastAsia="Times New Roman" w:hAnsi="Verdana" w:cs="Times New Roman"/>
          <w:sz w:val="20"/>
          <w:szCs w:val="20"/>
          <w:lang w:eastAsia="ru-RU"/>
        </w:rPr>
        <w:t>позж</w:t>
      </w:r>
      <w:r w:rsidR="00386B63" w:rsidRPr="00956BA9">
        <w:rPr>
          <w:rFonts w:ascii="Verdana" w:eastAsia="Times New Roman" w:hAnsi="Verdana" w:cs="Times New Roman"/>
          <w:sz w:val="20"/>
          <w:szCs w:val="20"/>
          <w:lang w:eastAsia="ru-RU"/>
        </w:rPr>
        <w:t>е,</w:t>
      </w:r>
      <w:r w:rsidR="00386B63" w:rsidRPr="00956BA9">
        <w:rPr>
          <w:rFonts w:ascii="Verdana" w:eastAsia="Times New Roman" w:hAnsi="Verdana" w:cs="Times New Roman"/>
          <w:i/>
          <w:sz w:val="20"/>
          <w:szCs w:val="20"/>
          <w:lang w:eastAsia="ru-RU"/>
        </w:rPr>
        <w:t xml:space="preserve"> </w:t>
      </w:r>
      <w:r w:rsidRPr="00956BA9">
        <w:rPr>
          <w:rFonts w:ascii="Verdana" w:eastAsia="Times New Roman" w:hAnsi="Verdana" w:cs="Times New Roman"/>
          <w:sz w:val="20"/>
          <w:szCs w:val="20"/>
          <w:lang w:eastAsia="ru-RU"/>
        </w:rPr>
        <w:t>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2F748A1E" w14:textId="02ECC765" w:rsidR="0016527F" w:rsidRPr="00956BA9" w:rsidRDefault="00CB1851"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Cs/>
          <w:sz w:val="20"/>
          <w:szCs w:val="20"/>
        </w:rPr>
      </w:pPr>
      <w:r w:rsidRPr="00956BA9">
        <w:rPr>
          <w:rFonts w:ascii="Verdana" w:eastAsia="Times New Roman" w:hAnsi="Verdana" w:cs="Times New Roman"/>
          <w:sz w:val="20"/>
          <w:szCs w:val="20"/>
          <w:lang w:eastAsia="ru-RU"/>
        </w:rPr>
        <w:t>4.2.8. Любая з</w:t>
      </w:r>
      <w:r w:rsidRPr="00956BA9">
        <w:rPr>
          <w:rFonts w:ascii="Verdana" w:hAnsi="Verdana" w:cs="Verdana"/>
          <w:iCs/>
          <w:sz w:val="20"/>
          <w:szCs w:val="20"/>
        </w:rPr>
        <w:t>адолженность арендаторов перед Продавц</w:t>
      </w:r>
      <w:r w:rsidR="006F1C00" w:rsidRPr="00956BA9">
        <w:rPr>
          <w:rFonts w:ascii="Verdana" w:hAnsi="Verdana" w:cs="Verdana"/>
          <w:iCs/>
          <w:sz w:val="20"/>
          <w:szCs w:val="20"/>
        </w:rPr>
        <w:t>ами</w:t>
      </w:r>
      <w:r w:rsidRPr="00956BA9">
        <w:rPr>
          <w:rFonts w:ascii="Verdana" w:hAnsi="Verdana" w:cs="Verdana"/>
          <w:iCs/>
          <w:sz w:val="20"/>
          <w:szCs w:val="20"/>
        </w:rPr>
        <w:t xml:space="preserve"> по договор</w:t>
      </w:r>
      <w:r w:rsidRPr="00956BA9">
        <w:rPr>
          <w:rFonts w:ascii="Verdana" w:eastAsia="Times New Roman" w:hAnsi="Verdana" w:cs="Times New Roman"/>
          <w:sz w:val="20"/>
          <w:szCs w:val="20"/>
          <w:lang w:eastAsia="ru-RU"/>
        </w:rPr>
        <w:t>ам</w:t>
      </w:r>
      <w:r w:rsidRPr="00956BA9">
        <w:rPr>
          <w:rFonts w:ascii="Verdana" w:hAnsi="Verdana" w:cs="Verdana"/>
          <w:iCs/>
          <w:sz w:val="20"/>
          <w:szCs w:val="20"/>
        </w:rPr>
        <w:t xml:space="preserve"> аренды, указанн</w:t>
      </w:r>
      <w:r w:rsidRPr="00956BA9">
        <w:rPr>
          <w:rFonts w:ascii="Verdana" w:eastAsia="Times New Roman" w:hAnsi="Verdana" w:cs="Times New Roman"/>
          <w:sz w:val="20"/>
          <w:szCs w:val="20"/>
          <w:lang w:eastAsia="ru-RU"/>
        </w:rPr>
        <w:t>ым</w:t>
      </w:r>
      <w:r w:rsidRPr="00956BA9">
        <w:rPr>
          <w:rFonts w:ascii="Verdana" w:hAnsi="Verdana" w:cs="Verdana"/>
          <w:iCs/>
          <w:sz w:val="20"/>
          <w:szCs w:val="20"/>
        </w:rPr>
        <w:t xml:space="preserve"> в </w:t>
      </w:r>
      <w:r w:rsidRPr="00956BA9">
        <w:rPr>
          <w:rFonts w:ascii="Verdana" w:eastAsia="Times New Roman" w:hAnsi="Verdana" w:cs="Times New Roman"/>
          <w:sz w:val="20"/>
          <w:szCs w:val="20"/>
          <w:lang w:eastAsia="ru-RU"/>
        </w:rPr>
        <w:t>Приложении №</w:t>
      </w:r>
      <w:r w:rsidR="00C22605" w:rsidRPr="00956BA9">
        <w:rPr>
          <w:rFonts w:ascii="Verdana" w:eastAsia="Times New Roman" w:hAnsi="Verdana" w:cs="Times New Roman"/>
          <w:sz w:val="20"/>
          <w:szCs w:val="20"/>
          <w:lang w:eastAsia="ru-RU"/>
        </w:rPr>
        <w:t>3</w:t>
      </w:r>
      <w:r w:rsidRPr="00956BA9">
        <w:rPr>
          <w:rFonts w:ascii="Verdana" w:eastAsia="Times New Roman" w:hAnsi="Verdana" w:cs="Times New Roman"/>
          <w:sz w:val="20"/>
          <w:szCs w:val="20"/>
          <w:lang w:eastAsia="ru-RU"/>
        </w:rPr>
        <w:t xml:space="preserve"> к Договору, </w:t>
      </w:r>
      <w:r w:rsidRPr="00956BA9">
        <w:rPr>
          <w:rFonts w:ascii="Verdana" w:hAnsi="Verdana" w:cs="Verdana"/>
          <w:iCs/>
          <w:sz w:val="20"/>
          <w:szCs w:val="20"/>
        </w:rPr>
        <w:t>может быть по усмотрению Продавц</w:t>
      </w:r>
      <w:r w:rsidR="006F1C00" w:rsidRPr="00956BA9">
        <w:rPr>
          <w:rFonts w:ascii="Verdana" w:hAnsi="Verdana" w:cs="Verdana"/>
          <w:iCs/>
          <w:sz w:val="20"/>
          <w:szCs w:val="20"/>
        </w:rPr>
        <w:t>ов</w:t>
      </w:r>
      <w:r w:rsidRPr="00956BA9">
        <w:rPr>
          <w:rFonts w:ascii="Verdana" w:hAnsi="Verdana" w:cs="Verdana"/>
          <w:iCs/>
          <w:sz w:val="20"/>
          <w:szCs w:val="20"/>
        </w:rPr>
        <w:t xml:space="preserve"> автоматически (без заявления Продавц</w:t>
      </w:r>
      <w:r w:rsidR="006F1C00" w:rsidRPr="00956BA9">
        <w:rPr>
          <w:rFonts w:ascii="Verdana" w:hAnsi="Verdana" w:cs="Verdana"/>
          <w:iCs/>
          <w:sz w:val="20"/>
          <w:szCs w:val="20"/>
        </w:rPr>
        <w:t>ов</w:t>
      </w:r>
      <w:r w:rsidRPr="00956BA9">
        <w:rPr>
          <w:rFonts w:ascii="Verdana" w:hAnsi="Verdana" w:cs="Verdana"/>
          <w:iCs/>
          <w:sz w:val="20"/>
          <w:szCs w:val="20"/>
        </w:rPr>
        <w:t xml:space="preserve"> и/или арендатора) зачтена из обеспечительного платежа по договорам аренды в дату, предшествующую дате передачи недвижимого имущества от Продавц</w:t>
      </w:r>
      <w:r w:rsidR="006F1C00" w:rsidRPr="00956BA9">
        <w:rPr>
          <w:rFonts w:ascii="Verdana" w:hAnsi="Verdana" w:cs="Verdana"/>
          <w:iCs/>
          <w:sz w:val="20"/>
          <w:szCs w:val="20"/>
        </w:rPr>
        <w:t>ов</w:t>
      </w:r>
      <w:r w:rsidRPr="00956BA9">
        <w:rPr>
          <w:rFonts w:ascii="Verdana" w:hAnsi="Verdana" w:cs="Verdana"/>
          <w:iCs/>
          <w:sz w:val="20"/>
          <w:szCs w:val="20"/>
        </w:rPr>
        <w:t xml:space="preserve"> Покупателю либо государственной регистрации перехода права собственности на недвижимое имущество, в зависимости от того, что наступит позднее. </w:t>
      </w:r>
    </w:p>
    <w:p w14:paraId="297874EC" w14:textId="56FE877F" w:rsidR="00CB1851" w:rsidRPr="00956BA9" w:rsidRDefault="0016527F"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color w:val="000000"/>
          <w:sz w:val="20"/>
          <w:szCs w:val="20"/>
        </w:rPr>
      </w:pPr>
      <w:r w:rsidRPr="00956BA9">
        <w:rPr>
          <w:rFonts w:ascii="Verdana" w:hAnsi="Verdana" w:cs="Verdana"/>
          <w:color w:val="000000"/>
          <w:sz w:val="20"/>
          <w:szCs w:val="20"/>
        </w:rPr>
        <w:t xml:space="preserve">В течение 15 (Пятнадцати) рабочих дней с даты государственной регистрации перехода права собственности на недвижимое имущество к Покупателю включительно перечислить Покупателю, по реквизитам указанным в разделе 11 Договора, авансовые платежи по договорам аренды, за периоды аренды с даты государственной регистрации перехода права собственности на недвижимое имущество к Покупателю включительно, произведенные арендаторами до даты государственной регистрации перехода права собственности на недвижимое имущество к Покупателю, а также суммы незачтенных Продавцом обеспечительных платежей по договорам аренды. В случае поступления Продавцу платежей от арендаторов с даты государственной регистрации перехода права собственности на недвижимое имущество к Покупателю включительно за периоды аренды с даты государственной регистрации перехода права собственности на недвижимое имущество к Покупателю включительно, указанные платежи возвращаются Продавцом арендатору (указанному им лицу). Споры в отношении арендных отношений за периоды аренды с даты государственной регистрации перехода права собственности на </w:t>
      </w:r>
      <w:r w:rsidR="00B40AC2" w:rsidRPr="00956BA9">
        <w:rPr>
          <w:rFonts w:ascii="Verdana" w:hAnsi="Verdana" w:cs="Verdana"/>
          <w:color w:val="000000"/>
          <w:sz w:val="20"/>
          <w:szCs w:val="20"/>
        </w:rPr>
        <w:t>недвижимое имущество</w:t>
      </w:r>
      <w:r w:rsidRPr="00956BA9">
        <w:rPr>
          <w:rFonts w:ascii="Verdana" w:hAnsi="Verdana" w:cs="Verdana"/>
          <w:color w:val="000000"/>
          <w:sz w:val="20"/>
          <w:szCs w:val="20"/>
        </w:rPr>
        <w:t xml:space="preserve"> к Покупателю разрешаются между арендатором и Покупателем самостоятельно.</w:t>
      </w:r>
    </w:p>
    <w:p w14:paraId="29CFB7CA" w14:textId="24988300" w:rsidR="00CB1851" w:rsidRPr="00956BA9" w:rsidRDefault="00CB185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4.2.9. </w:t>
      </w:r>
      <w:r w:rsidR="00AC2ACF" w:rsidRPr="00956BA9">
        <w:rPr>
          <w:rFonts w:ascii="Verdana" w:eastAsia="Times New Roman" w:hAnsi="Verdana" w:cs="Times New Roman"/>
          <w:sz w:val="20"/>
          <w:szCs w:val="20"/>
          <w:lang w:eastAsia="ru-RU"/>
        </w:rPr>
        <w:t>Покупатель и Продав</w:t>
      </w:r>
      <w:r w:rsidR="006F1C00" w:rsidRPr="00956BA9">
        <w:rPr>
          <w:rFonts w:ascii="Verdana" w:eastAsia="Times New Roman" w:hAnsi="Verdana" w:cs="Times New Roman"/>
          <w:sz w:val="20"/>
          <w:szCs w:val="20"/>
          <w:lang w:eastAsia="ru-RU"/>
        </w:rPr>
        <w:t>цы</w:t>
      </w:r>
      <w:r w:rsidR="00AC2ACF" w:rsidRPr="00956BA9">
        <w:rPr>
          <w:rFonts w:ascii="Verdana" w:eastAsia="Times New Roman" w:hAnsi="Verdana" w:cs="Times New Roman"/>
          <w:sz w:val="20"/>
          <w:szCs w:val="20"/>
          <w:lang w:eastAsia="ru-RU"/>
        </w:rPr>
        <w:t xml:space="preserve"> обязуются в течение 7 (Семи) рабочих дней с даты государственной регистрации перехода права собственности на недвижимое имущество от Продавц</w:t>
      </w:r>
      <w:r w:rsidR="006F1C00" w:rsidRPr="00956BA9">
        <w:rPr>
          <w:rFonts w:ascii="Verdana" w:eastAsia="Times New Roman" w:hAnsi="Verdana" w:cs="Times New Roman"/>
          <w:sz w:val="20"/>
          <w:szCs w:val="20"/>
          <w:lang w:eastAsia="ru-RU"/>
        </w:rPr>
        <w:t>ов</w:t>
      </w:r>
      <w:r w:rsidR="00AC2ACF" w:rsidRPr="00956BA9">
        <w:rPr>
          <w:rFonts w:ascii="Verdana" w:eastAsia="Times New Roman" w:hAnsi="Verdana" w:cs="Times New Roman"/>
          <w:sz w:val="20"/>
          <w:szCs w:val="20"/>
          <w:lang w:eastAsia="ru-RU"/>
        </w:rPr>
        <w:t xml:space="preserve"> к Покупателю письменно уведомить собственника/арендодателя Земельного участка об отчуждении недвижимого имущества. Покупатель обязуется в срок н</w:t>
      </w:r>
      <w:r w:rsidRPr="00956BA9">
        <w:rPr>
          <w:rFonts w:ascii="Verdana" w:eastAsia="Times New Roman" w:hAnsi="Verdana" w:cs="Times New Roman"/>
          <w:sz w:val="20"/>
          <w:szCs w:val="20"/>
          <w:lang w:eastAsia="ru-RU"/>
        </w:rPr>
        <w:t xml:space="preserve">е позднее 10 (десяти) календарных дней с даты государственной регистрации перехода права собственности на </w:t>
      </w:r>
      <w:r w:rsidR="00845E7F" w:rsidRPr="00956BA9">
        <w:rPr>
          <w:rFonts w:ascii="Verdana" w:eastAsia="Times New Roman" w:hAnsi="Verdana" w:cs="Times New Roman"/>
          <w:sz w:val="20"/>
          <w:szCs w:val="20"/>
          <w:lang w:eastAsia="ru-RU"/>
        </w:rPr>
        <w:t>н</w:t>
      </w:r>
      <w:r w:rsidRPr="00956BA9">
        <w:rPr>
          <w:rFonts w:ascii="Verdana" w:eastAsia="Times New Roman" w:hAnsi="Verdana" w:cs="Times New Roman"/>
          <w:sz w:val="20"/>
          <w:szCs w:val="20"/>
          <w:lang w:eastAsia="ru-RU"/>
        </w:rPr>
        <w:t xml:space="preserve">едвижимое имущество </w:t>
      </w:r>
      <w:r w:rsidR="00AC2ACF" w:rsidRPr="00956BA9">
        <w:rPr>
          <w:rFonts w:ascii="Verdana" w:eastAsia="Times New Roman" w:hAnsi="Verdana" w:cs="Times New Roman"/>
          <w:sz w:val="20"/>
          <w:szCs w:val="20"/>
          <w:lang w:eastAsia="ru-RU"/>
        </w:rPr>
        <w:t xml:space="preserve">от Продавца к Покупателю </w:t>
      </w:r>
      <w:r w:rsidRPr="00956BA9">
        <w:rPr>
          <w:rFonts w:ascii="Verdana" w:eastAsia="Times New Roman" w:hAnsi="Verdana" w:cs="Times New Roman"/>
          <w:sz w:val="20"/>
          <w:szCs w:val="20"/>
          <w:lang w:eastAsia="ru-RU"/>
        </w:rPr>
        <w:t xml:space="preserve">обратиться к собственнику/арендодателю </w:t>
      </w:r>
      <w:r w:rsidR="00845E7F" w:rsidRPr="00956BA9">
        <w:rPr>
          <w:rFonts w:ascii="Verdana" w:eastAsia="Times New Roman" w:hAnsi="Verdana" w:cs="Times New Roman"/>
          <w:sz w:val="20"/>
          <w:szCs w:val="20"/>
          <w:lang w:eastAsia="ru-RU"/>
        </w:rPr>
        <w:t>З</w:t>
      </w:r>
      <w:r w:rsidRPr="00956BA9">
        <w:rPr>
          <w:rFonts w:ascii="Verdana" w:eastAsia="Times New Roman" w:hAnsi="Verdana" w:cs="Times New Roman"/>
          <w:sz w:val="20"/>
          <w:szCs w:val="20"/>
          <w:lang w:eastAsia="ru-RU"/>
        </w:rPr>
        <w:t>емельного у</w:t>
      </w:r>
      <w:r w:rsidR="00845E7F" w:rsidRPr="00956BA9">
        <w:rPr>
          <w:rFonts w:ascii="Verdana" w:eastAsia="Times New Roman" w:hAnsi="Verdana" w:cs="Times New Roman"/>
          <w:sz w:val="20"/>
          <w:szCs w:val="20"/>
          <w:lang w:eastAsia="ru-RU"/>
        </w:rPr>
        <w:t>частка для оформления права на З</w:t>
      </w:r>
      <w:r w:rsidRPr="00956BA9">
        <w:rPr>
          <w:rFonts w:ascii="Verdana" w:eastAsia="Times New Roman" w:hAnsi="Verdana" w:cs="Times New Roman"/>
          <w:sz w:val="20"/>
          <w:szCs w:val="20"/>
          <w:lang w:eastAsia="ru-RU"/>
        </w:rPr>
        <w:t>емельный участок.</w:t>
      </w:r>
    </w:p>
    <w:p w14:paraId="5D5DFD15" w14:textId="77777777" w:rsidR="009A5FE5" w:rsidRPr="00956BA9" w:rsidRDefault="009A5FE5" w:rsidP="001C7A7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79C30157" w14:textId="77777777" w:rsidR="00703507" w:rsidRPr="00956BA9" w:rsidRDefault="00703507" w:rsidP="003943A0">
      <w:pPr>
        <w:widowControl w:val="0"/>
        <w:numPr>
          <w:ilvl w:val="0"/>
          <w:numId w:val="7"/>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956BA9">
        <w:rPr>
          <w:rFonts w:ascii="Verdana" w:eastAsia="Times New Roman" w:hAnsi="Verdana" w:cs="Times New Roman"/>
          <w:b/>
          <w:caps/>
          <w:sz w:val="20"/>
          <w:szCs w:val="20"/>
          <w:lang w:eastAsia="ru-RU"/>
        </w:rPr>
        <w:t xml:space="preserve">Регистрация </w:t>
      </w:r>
      <w:r w:rsidR="008511A3" w:rsidRPr="00956BA9">
        <w:rPr>
          <w:rFonts w:ascii="Verdana" w:eastAsia="Times New Roman" w:hAnsi="Verdana" w:cs="Times New Roman"/>
          <w:b/>
          <w:caps/>
          <w:sz w:val="20"/>
          <w:szCs w:val="20"/>
          <w:lang w:eastAsia="ru-RU"/>
        </w:rPr>
        <w:t xml:space="preserve">права собственности и </w:t>
      </w:r>
      <w:r w:rsidRPr="00956BA9">
        <w:rPr>
          <w:rFonts w:ascii="Verdana" w:eastAsia="Times New Roman" w:hAnsi="Verdana" w:cs="Times New Roman"/>
          <w:b/>
          <w:caps/>
          <w:sz w:val="20"/>
          <w:szCs w:val="20"/>
          <w:lang w:eastAsia="ru-RU"/>
        </w:rPr>
        <w:t xml:space="preserve">перехода права собственности </w:t>
      </w:r>
    </w:p>
    <w:p w14:paraId="49176A54" w14:textId="77777777" w:rsidR="00703507" w:rsidRPr="00956BA9"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256FEF2" w14:textId="7EBA26EF" w:rsidR="008511A3" w:rsidRPr="00956BA9" w:rsidRDefault="00CE777E" w:rsidP="00A66A26">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5.</w:t>
      </w:r>
      <w:r w:rsidR="002616C6" w:rsidRPr="00956BA9">
        <w:rPr>
          <w:rFonts w:ascii="Verdana" w:eastAsia="Times New Roman" w:hAnsi="Verdana" w:cs="Times New Roman"/>
          <w:sz w:val="20"/>
          <w:szCs w:val="20"/>
          <w:lang w:eastAsia="ru-RU"/>
        </w:rPr>
        <w:t>1.</w:t>
      </w:r>
      <w:r w:rsidRPr="00956BA9">
        <w:rPr>
          <w:rFonts w:ascii="Verdana" w:eastAsia="Times New Roman" w:hAnsi="Verdana" w:cs="Times New Roman"/>
          <w:sz w:val="20"/>
          <w:szCs w:val="20"/>
          <w:lang w:eastAsia="ru-RU"/>
        </w:rPr>
        <w:t xml:space="preserve"> </w:t>
      </w:r>
      <w:r w:rsidR="008511A3" w:rsidRPr="00956BA9">
        <w:rPr>
          <w:rFonts w:ascii="Verdana" w:eastAsia="Times New Roman" w:hAnsi="Verdana" w:cs="Times New Roman"/>
          <w:sz w:val="20"/>
          <w:szCs w:val="20"/>
          <w:lang w:eastAsia="ru-RU"/>
        </w:rPr>
        <w:t xml:space="preserve">Переход права собственности на </w:t>
      </w:r>
      <w:r w:rsidR="00B57899" w:rsidRPr="00956BA9">
        <w:rPr>
          <w:rFonts w:ascii="Verdana" w:eastAsia="Times New Roman" w:hAnsi="Verdana" w:cs="Times New Roman"/>
          <w:sz w:val="20"/>
          <w:szCs w:val="20"/>
          <w:lang w:eastAsia="ru-RU"/>
        </w:rPr>
        <w:t xml:space="preserve">недвижимое имущество </w:t>
      </w:r>
      <w:r w:rsidR="00F6435D" w:rsidRPr="00956BA9">
        <w:rPr>
          <w:rFonts w:ascii="Verdana" w:eastAsia="Times New Roman" w:hAnsi="Verdana" w:cs="Times New Roman"/>
          <w:sz w:val="20"/>
          <w:szCs w:val="20"/>
          <w:lang w:eastAsia="ru-RU"/>
        </w:rPr>
        <w:t>к Покупателю</w:t>
      </w:r>
      <w:r w:rsidR="008511A3" w:rsidRPr="00956BA9">
        <w:rPr>
          <w:rFonts w:ascii="Verdana" w:eastAsia="Times New Roman" w:hAnsi="Verdana" w:cs="Times New Roman"/>
          <w:sz w:val="20"/>
          <w:szCs w:val="20"/>
          <w:lang w:eastAsia="ru-RU"/>
        </w:rPr>
        <w:t xml:space="preserve"> подлежит государственной регистрации. Право собственности на </w:t>
      </w:r>
      <w:r w:rsidR="00B57899" w:rsidRPr="00956BA9">
        <w:rPr>
          <w:rFonts w:ascii="Verdana" w:eastAsia="Times New Roman" w:hAnsi="Verdana" w:cs="Times New Roman"/>
          <w:sz w:val="20"/>
          <w:szCs w:val="20"/>
          <w:lang w:eastAsia="ru-RU"/>
        </w:rPr>
        <w:t xml:space="preserve">недвижимое имущество </w:t>
      </w:r>
      <w:r w:rsidR="008511A3" w:rsidRPr="00956BA9">
        <w:rPr>
          <w:rFonts w:ascii="Verdana" w:eastAsia="Times New Roman" w:hAnsi="Verdana" w:cs="Times New Roman"/>
          <w:sz w:val="20"/>
          <w:szCs w:val="20"/>
          <w:lang w:eastAsia="ru-RU"/>
        </w:rPr>
        <w:t xml:space="preserve">переходит </w:t>
      </w:r>
      <w:r w:rsidR="00732441" w:rsidRPr="00956BA9">
        <w:rPr>
          <w:rFonts w:ascii="Verdana" w:eastAsia="Times New Roman" w:hAnsi="Verdana" w:cs="Times New Roman"/>
          <w:sz w:val="20"/>
          <w:szCs w:val="20"/>
          <w:lang w:eastAsia="ru-RU"/>
        </w:rPr>
        <w:t>от владельцев инвестиционных паев фондов к</w:t>
      </w:r>
      <w:r w:rsidR="008511A3" w:rsidRPr="00956BA9">
        <w:rPr>
          <w:rFonts w:ascii="Verdana" w:eastAsia="Times New Roman" w:hAnsi="Verdana" w:cs="Times New Roman"/>
          <w:sz w:val="20"/>
          <w:szCs w:val="20"/>
          <w:lang w:eastAsia="ru-RU"/>
        </w:rPr>
        <w:t xml:space="preserve"> Покупателю с </w:t>
      </w:r>
      <w:r w:rsidR="00732441" w:rsidRPr="00956BA9">
        <w:rPr>
          <w:rFonts w:ascii="Verdana" w:eastAsia="Times New Roman" w:hAnsi="Verdana" w:cs="Times New Roman"/>
          <w:sz w:val="20"/>
          <w:szCs w:val="20"/>
          <w:lang w:eastAsia="ru-RU"/>
        </w:rPr>
        <w:t>даты</w:t>
      </w:r>
      <w:r w:rsidR="008511A3" w:rsidRPr="00956BA9">
        <w:rPr>
          <w:rFonts w:ascii="Verdana" w:eastAsia="Times New Roman" w:hAnsi="Verdana" w:cs="Times New Roman"/>
          <w:sz w:val="20"/>
          <w:szCs w:val="20"/>
          <w:lang w:eastAsia="ru-RU"/>
        </w:rPr>
        <w:t xml:space="preserve"> государственной регистрации перехода права собственности </w:t>
      </w:r>
      <w:r w:rsidR="00732441" w:rsidRPr="00956BA9">
        <w:rPr>
          <w:rFonts w:ascii="Verdana" w:eastAsia="Times New Roman" w:hAnsi="Verdana" w:cs="Times New Roman"/>
          <w:sz w:val="20"/>
          <w:szCs w:val="20"/>
          <w:lang w:eastAsia="ru-RU"/>
        </w:rPr>
        <w:t xml:space="preserve">включительно </w:t>
      </w:r>
      <w:r w:rsidR="008511A3" w:rsidRPr="00956BA9">
        <w:rPr>
          <w:rFonts w:ascii="Verdana" w:eastAsia="Times New Roman" w:hAnsi="Verdana" w:cs="Times New Roman"/>
          <w:sz w:val="20"/>
          <w:szCs w:val="20"/>
          <w:lang w:eastAsia="ru-RU"/>
        </w:rPr>
        <w:t>в соответствии с законодательством Российской Федерации.</w:t>
      </w:r>
    </w:p>
    <w:p w14:paraId="7E7F4900" w14:textId="209B6A34" w:rsidR="008C3A91" w:rsidRPr="00956BA9" w:rsidRDefault="00A232A3" w:rsidP="00A66A26">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5.2. </w:t>
      </w:r>
      <w:r w:rsidR="008C3A91" w:rsidRPr="00956BA9">
        <w:rPr>
          <w:rFonts w:ascii="Verdana" w:eastAsia="Times New Roman" w:hAnsi="Verdana" w:cs="Times New Roman"/>
          <w:sz w:val="20"/>
          <w:szCs w:val="20"/>
          <w:lang w:eastAsia="ru-RU"/>
        </w:rPr>
        <w:t>Р</w:t>
      </w:r>
      <w:r w:rsidR="008511A3" w:rsidRPr="00956BA9">
        <w:rPr>
          <w:rFonts w:ascii="Verdana" w:eastAsia="Times New Roman" w:hAnsi="Verdana" w:cs="Times New Roman"/>
          <w:sz w:val="20"/>
          <w:szCs w:val="20"/>
          <w:lang w:eastAsia="ru-RU"/>
        </w:rPr>
        <w:t>асходы</w:t>
      </w:r>
      <w:r w:rsidR="0018166B" w:rsidRPr="00956BA9">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956BA9">
        <w:rPr>
          <w:rFonts w:ascii="Verdana" w:eastAsia="Times New Roman" w:hAnsi="Verdana" w:cs="Times New Roman"/>
          <w:sz w:val="20"/>
          <w:szCs w:val="20"/>
          <w:lang w:eastAsia="ru-RU"/>
        </w:rPr>
        <w:t xml:space="preserve">права собственности и </w:t>
      </w:r>
      <w:r w:rsidR="0018166B" w:rsidRPr="00956BA9">
        <w:rPr>
          <w:rFonts w:ascii="Verdana" w:eastAsia="Times New Roman" w:hAnsi="Verdana" w:cs="Times New Roman"/>
          <w:sz w:val="20"/>
          <w:szCs w:val="20"/>
          <w:lang w:eastAsia="ru-RU"/>
        </w:rPr>
        <w:t>перехода</w:t>
      </w:r>
      <w:r w:rsidR="008511A3" w:rsidRPr="00956BA9">
        <w:rPr>
          <w:rFonts w:ascii="Verdana" w:eastAsia="Times New Roman" w:hAnsi="Verdana" w:cs="Times New Roman"/>
          <w:sz w:val="20"/>
          <w:szCs w:val="20"/>
          <w:lang w:eastAsia="ru-RU"/>
        </w:rPr>
        <w:t xml:space="preserve"> права собственности </w:t>
      </w:r>
      <w:r w:rsidR="00C06D1F" w:rsidRPr="00956BA9">
        <w:rPr>
          <w:rFonts w:ascii="Verdana" w:eastAsia="Times New Roman" w:hAnsi="Verdana" w:cs="Times New Roman"/>
          <w:sz w:val="20"/>
          <w:szCs w:val="20"/>
          <w:lang w:eastAsia="ru-RU"/>
        </w:rPr>
        <w:t>на недвижимое имущество</w:t>
      </w:r>
      <w:r w:rsidR="00732441" w:rsidRPr="00956BA9">
        <w:rPr>
          <w:rFonts w:ascii="Verdana" w:eastAsia="Times New Roman" w:hAnsi="Verdana" w:cs="Times New Roman"/>
          <w:sz w:val="20"/>
          <w:szCs w:val="20"/>
          <w:lang w:eastAsia="ru-RU"/>
        </w:rPr>
        <w:t xml:space="preserve"> от владельцев инвестиционных паев фондов к Покупателю</w:t>
      </w:r>
      <w:r w:rsidR="00C06D1F" w:rsidRPr="00956BA9">
        <w:rPr>
          <w:rFonts w:ascii="Verdana" w:eastAsia="Times New Roman" w:hAnsi="Verdana" w:cs="Times New Roman"/>
          <w:sz w:val="20"/>
          <w:szCs w:val="20"/>
          <w:lang w:eastAsia="ru-RU"/>
        </w:rPr>
        <w:t>,</w:t>
      </w:r>
      <w:r w:rsidR="00B57899" w:rsidRPr="00956BA9">
        <w:rPr>
          <w:rFonts w:ascii="Verdana" w:eastAsia="Times New Roman" w:hAnsi="Verdana" w:cs="Times New Roman"/>
          <w:sz w:val="20"/>
          <w:szCs w:val="20"/>
          <w:lang w:eastAsia="ru-RU"/>
        </w:rPr>
        <w:t xml:space="preserve"> </w:t>
      </w:r>
      <w:r w:rsidR="001B5748" w:rsidRPr="00956BA9">
        <w:rPr>
          <w:rFonts w:ascii="Verdana" w:eastAsia="Times New Roman" w:hAnsi="Verdana" w:cs="Times New Roman"/>
          <w:sz w:val="20"/>
          <w:szCs w:val="20"/>
          <w:lang w:eastAsia="ru-RU"/>
        </w:rPr>
        <w:t>несет Покупатель.</w:t>
      </w:r>
    </w:p>
    <w:p w14:paraId="742082F4" w14:textId="09E650EC" w:rsidR="00CE777E" w:rsidRPr="00956BA9" w:rsidRDefault="008C3A91" w:rsidP="00A66A26">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 </w:t>
      </w:r>
      <w:r w:rsidR="00CE777E" w:rsidRPr="00956BA9">
        <w:rPr>
          <w:rFonts w:ascii="Verdana" w:eastAsia="Times New Roman" w:hAnsi="Verdana" w:cs="Times New Roman"/>
          <w:sz w:val="20"/>
          <w:szCs w:val="20"/>
          <w:lang w:eastAsia="ru-RU"/>
        </w:rPr>
        <w:t>Данные расходы не включаю</w:t>
      </w:r>
      <w:r w:rsidR="00032CB8" w:rsidRPr="00956BA9">
        <w:rPr>
          <w:rFonts w:ascii="Verdana" w:eastAsia="Times New Roman" w:hAnsi="Verdana" w:cs="Times New Roman"/>
          <w:sz w:val="20"/>
          <w:szCs w:val="20"/>
          <w:lang w:eastAsia="ru-RU"/>
        </w:rPr>
        <w:t>тся в сумму, указанную в п. 2.1</w:t>
      </w:r>
      <w:r w:rsidR="00CE777E" w:rsidRPr="00956BA9">
        <w:rPr>
          <w:rFonts w:ascii="Verdana" w:eastAsia="Times New Roman" w:hAnsi="Verdana" w:cs="Times New Roman"/>
          <w:sz w:val="20"/>
          <w:szCs w:val="20"/>
          <w:lang w:eastAsia="ru-RU"/>
        </w:rPr>
        <w:t xml:space="preserve"> </w:t>
      </w:r>
      <w:r w:rsidR="00CB783A" w:rsidRPr="00956BA9">
        <w:rPr>
          <w:rFonts w:ascii="Verdana" w:eastAsia="Times New Roman" w:hAnsi="Verdana" w:cs="Times New Roman"/>
          <w:sz w:val="20"/>
          <w:szCs w:val="20"/>
          <w:lang w:eastAsia="ru-RU"/>
        </w:rPr>
        <w:t>Договора</w:t>
      </w:r>
      <w:r w:rsidR="00032CB8" w:rsidRPr="00956BA9">
        <w:rPr>
          <w:rFonts w:ascii="Verdana" w:eastAsia="Times New Roman" w:hAnsi="Verdana" w:cs="Times New Roman"/>
          <w:sz w:val="20"/>
          <w:szCs w:val="20"/>
          <w:lang w:eastAsia="ru-RU"/>
        </w:rPr>
        <w:t>,</w:t>
      </w:r>
      <w:r w:rsidRPr="00956BA9">
        <w:rPr>
          <w:rFonts w:ascii="Verdana" w:eastAsia="Times New Roman" w:hAnsi="Verdana" w:cs="Times New Roman"/>
          <w:sz w:val="20"/>
          <w:szCs w:val="20"/>
          <w:lang w:eastAsia="ru-RU"/>
        </w:rPr>
        <w:t xml:space="preserve"> и уплачиваются </w:t>
      </w:r>
      <w:r w:rsidR="00CE777E" w:rsidRPr="00956BA9">
        <w:rPr>
          <w:rFonts w:ascii="Verdana" w:eastAsia="Times New Roman" w:hAnsi="Verdana" w:cs="Times New Roman"/>
          <w:sz w:val="20"/>
          <w:szCs w:val="20"/>
          <w:lang w:eastAsia="ru-RU"/>
        </w:rPr>
        <w:t>по мере необходимости и своевременно</w:t>
      </w:r>
      <w:r w:rsidR="004F51F2" w:rsidRPr="00956BA9">
        <w:rPr>
          <w:rFonts w:ascii="Verdana" w:eastAsia="Times New Roman" w:hAnsi="Verdana" w:cs="Times New Roman"/>
          <w:sz w:val="20"/>
          <w:szCs w:val="20"/>
          <w:lang w:eastAsia="ru-RU"/>
        </w:rPr>
        <w:t xml:space="preserve">, компенсации </w:t>
      </w:r>
      <w:r w:rsidR="00732441" w:rsidRPr="00956BA9">
        <w:rPr>
          <w:rFonts w:ascii="Verdana" w:eastAsia="Times New Roman" w:hAnsi="Verdana" w:cs="Times New Roman"/>
          <w:sz w:val="20"/>
          <w:szCs w:val="20"/>
          <w:lang w:eastAsia="ru-RU"/>
        </w:rPr>
        <w:t>Продавц</w:t>
      </w:r>
      <w:r w:rsidR="00724C85" w:rsidRPr="00956BA9">
        <w:rPr>
          <w:rFonts w:ascii="Verdana" w:eastAsia="Times New Roman" w:hAnsi="Verdana" w:cs="Times New Roman"/>
          <w:sz w:val="20"/>
          <w:szCs w:val="20"/>
          <w:lang w:eastAsia="ru-RU"/>
        </w:rPr>
        <w:t>ами</w:t>
      </w:r>
      <w:r w:rsidR="00732441" w:rsidRPr="00956BA9">
        <w:rPr>
          <w:rFonts w:ascii="Verdana" w:eastAsia="Times New Roman" w:hAnsi="Verdana" w:cs="Times New Roman"/>
          <w:sz w:val="20"/>
          <w:szCs w:val="20"/>
          <w:lang w:eastAsia="ru-RU"/>
        </w:rPr>
        <w:t xml:space="preserve"> </w:t>
      </w:r>
      <w:r w:rsidR="004F51F2" w:rsidRPr="00956BA9">
        <w:rPr>
          <w:rFonts w:ascii="Verdana" w:eastAsia="Times New Roman" w:hAnsi="Verdana" w:cs="Times New Roman"/>
          <w:sz w:val="20"/>
          <w:szCs w:val="20"/>
          <w:lang w:eastAsia="ru-RU"/>
        </w:rPr>
        <w:t>не подлежат</w:t>
      </w:r>
      <w:r w:rsidR="00032CB8" w:rsidRPr="00956BA9">
        <w:rPr>
          <w:rFonts w:ascii="Verdana" w:eastAsia="Times New Roman" w:hAnsi="Verdana" w:cs="Times New Roman"/>
          <w:sz w:val="20"/>
          <w:szCs w:val="20"/>
          <w:lang w:eastAsia="ru-RU"/>
        </w:rPr>
        <w:t>.</w:t>
      </w:r>
    </w:p>
    <w:p w14:paraId="254F8C1F" w14:textId="194BC9D1" w:rsidR="00732441" w:rsidRPr="00956BA9" w:rsidRDefault="006875E5" w:rsidP="00A66A26">
      <w:pPr>
        <w:pStyle w:val="a5"/>
        <w:tabs>
          <w:tab w:val="left" w:pos="1134"/>
        </w:tabs>
        <w:ind w:left="0" w:firstLine="720"/>
        <w:jc w:val="both"/>
        <w:rPr>
          <w:rFonts w:ascii="Verdana" w:hAnsi="Verdana"/>
          <w:color w:val="000000"/>
        </w:rPr>
      </w:pPr>
      <w:r w:rsidRPr="00956BA9">
        <w:rPr>
          <w:rFonts w:ascii="Verdana" w:hAnsi="Verdana"/>
        </w:rPr>
        <w:t>5</w:t>
      </w:r>
      <w:r w:rsidR="00CE777E" w:rsidRPr="00956BA9">
        <w:rPr>
          <w:rFonts w:ascii="Verdana" w:hAnsi="Verdana"/>
        </w:rPr>
        <w:t>.</w:t>
      </w:r>
      <w:r w:rsidR="00F921F4" w:rsidRPr="00956BA9">
        <w:rPr>
          <w:rFonts w:ascii="Verdana" w:hAnsi="Verdana"/>
        </w:rPr>
        <w:t>3</w:t>
      </w:r>
      <w:r w:rsidR="00CE777E" w:rsidRPr="00956BA9">
        <w:rPr>
          <w:rFonts w:ascii="Verdana" w:hAnsi="Verdana"/>
        </w:rPr>
        <w:t xml:space="preserve">. </w:t>
      </w:r>
    </w:p>
    <w:tbl>
      <w:tblPr>
        <w:tblW w:w="10032" w:type="dxa"/>
        <w:tblInd w:w="-426" w:type="dxa"/>
        <w:tblBorders>
          <w:insideH w:val="single" w:sz="4" w:space="0" w:color="auto"/>
          <w:insideV w:val="single" w:sz="4" w:space="0" w:color="auto"/>
        </w:tblBorders>
        <w:tblLook w:val="04A0" w:firstRow="1" w:lastRow="0" w:firstColumn="1" w:lastColumn="0" w:noHBand="0" w:noVBand="1"/>
      </w:tblPr>
      <w:tblGrid>
        <w:gridCol w:w="2269"/>
        <w:gridCol w:w="7763"/>
      </w:tblGrid>
      <w:tr w:rsidR="00732441" w:rsidRPr="00956BA9" w14:paraId="135F7E48" w14:textId="77777777" w:rsidTr="00CF5988">
        <w:tc>
          <w:tcPr>
            <w:tcW w:w="2269" w:type="dxa"/>
            <w:shd w:val="clear" w:color="auto" w:fill="auto"/>
          </w:tcPr>
          <w:p w14:paraId="77BF35DC" w14:textId="77777777" w:rsidR="00732441" w:rsidRPr="00956BA9" w:rsidRDefault="00732441" w:rsidP="00732441">
            <w:pPr>
              <w:widowControl w:val="0"/>
              <w:tabs>
                <w:tab w:val="left" w:pos="709"/>
              </w:tabs>
              <w:autoSpaceDE w:val="0"/>
              <w:autoSpaceDN w:val="0"/>
              <w:adjustRightInd w:val="0"/>
              <w:spacing w:after="0" w:line="240" w:lineRule="auto"/>
              <w:jc w:val="right"/>
              <w:rPr>
                <w:rFonts w:ascii="Verdana" w:eastAsia="Calibri" w:hAnsi="Verdana"/>
                <w:i/>
                <w:color w:val="FF0000"/>
                <w:sz w:val="20"/>
                <w:szCs w:val="20"/>
              </w:rPr>
            </w:pPr>
            <w:r w:rsidRPr="00956BA9">
              <w:rPr>
                <w:rFonts w:ascii="Verdana" w:eastAsia="Calibri" w:hAnsi="Verdana"/>
                <w:i/>
                <w:color w:val="FF0000"/>
                <w:sz w:val="20"/>
                <w:szCs w:val="20"/>
              </w:rPr>
              <w:t xml:space="preserve">Вариант 1 </w:t>
            </w:r>
          </w:p>
          <w:p w14:paraId="7D822664" w14:textId="77777777" w:rsidR="00732441" w:rsidRPr="00956BA9" w:rsidRDefault="00732441" w:rsidP="00732441">
            <w:pPr>
              <w:widowControl w:val="0"/>
              <w:tabs>
                <w:tab w:val="left" w:pos="709"/>
              </w:tabs>
              <w:autoSpaceDE w:val="0"/>
              <w:autoSpaceDN w:val="0"/>
              <w:adjustRightInd w:val="0"/>
              <w:spacing w:after="0" w:line="240" w:lineRule="auto"/>
              <w:jc w:val="right"/>
              <w:rPr>
                <w:rFonts w:ascii="Verdana" w:hAnsi="Verdana"/>
                <w:sz w:val="20"/>
                <w:szCs w:val="20"/>
              </w:rPr>
            </w:pPr>
            <w:r w:rsidRPr="00956BA9">
              <w:rPr>
                <w:rFonts w:ascii="Verdana" w:eastAsia="Calibri" w:hAnsi="Verdana"/>
                <w:i/>
                <w:color w:val="FF0000"/>
                <w:sz w:val="20"/>
                <w:szCs w:val="20"/>
              </w:rPr>
              <w:t>для полной предварительной оплаты без аккредитива</w:t>
            </w:r>
          </w:p>
        </w:tc>
        <w:tc>
          <w:tcPr>
            <w:tcW w:w="7763" w:type="dxa"/>
            <w:shd w:val="clear" w:color="auto" w:fill="auto"/>
          </w:tcPr>
          <w:p w14:paraId="0507B2B5" w14:textId="1F4EAB43" w:rsidR="00732441" w:rsidRPr="00956BA9" w:rsidRDefault="00732441" w:rsidP="00732441">
            <w:pPr>
              <w:widowControl w:val="0"/>
              <w:shd w:val="clear" w:color="auto" w:fill="FFFFFF"/>
              <w:tabs>
                <w:tab w:val="left" w:pos="709"/>
              </w:tabs>
              <w:autoSpaceDE w:val="0"/>
              <w:autoSpaceDN w:val="0"/>
              <w:adjustRightInd w:val="0"/>
              <w:spacing w:after="0" w:line="240" w:lineRule="auto"/>
              <w:jc w:val="both"/>
              <w:rPr>
                <w:rFonts w:ascii="Verdana" w:hAnsi="Verdana"/>
                <w:sz w:val="20"/>
                <w:szCs w:val="20"/>
              </w:rPr>
            </w:pPr>
            <w:r w:rsidRPr="00956BA9">
              <w:rPr>
                <w:rFonts w:ascii="Verdana" w:hAnsi="Verdana"/>
                <w:sz w:val="20"/>
                <w:szCs w:val="20"/>
              </w:rPr>
              <w:t xml:space="preserve">5.3. </w:t>
            </w:r>
            <w:r w:rsidRPr="00956BA9">
              <w:rPr>
                <w:rFonts w:ascii="Verdana" w:hAnsi="Verdana"/>
                <w:color w:val="000000"/>
                <w:sz w:val="20"/>
                <w:szCs w:val="20"/>
              </w:rPr>
              <w:t>Стороны обязуются выполнить все юридические и фактические действия, необходимые для обращения за регистрацией перехода прав от Продавц</w:t>
            </w:r>
            <w:r w:rsidR="00724C85" w:rsidRPr="00956BA9">
              <w:rPr>
                <w:rFonts w:ascii="Verdana" w:hAnsi="Verdana"/>
                <w:color w:val="000000"/>
                <w:sz w:val="20"/>
                <w:szCs w:val="20"/>
              </w:rPr>
              <w:t>ов</w:t>
            </w:r>
            <w:r w:rsidRPr="00956BA9">
              <w:rPr>
                <w:rFonts w:ascii="Verdana" w:hAnsi="Verdana"/>
                <w:color w:val="000000"/>
                <w:sz w:val="20"/>
                <w:szCs w:val="20"/>
              </w:rPr>
              <w:t xml:space="preserve"> к Покупателю, в том числе совместно подать заявления и необходимые документы в орган государственной регистрации прав не позднее</w:t>
            </w:r>
            <w:r w:rsidRPr="00956BA9">
              <w:rPr>
                <w:rFonts w:ascii="Verdana" w:hAnsi="Verdana"/>
                <w:sz w:val="20"/>
                <w:szCs w:val="20"/>
              </w:rPr>
              <w:t xml:space="preserve"> 5 (Пяти) рабочих дней с даты </w:t>
            </w:r>
            <w:r w:rsidRPr="00956BA9">
              <w:rPr>
                <w:rFonts w:ascii="Verdana" w:eastAsia="Calibri" w:hAnsi="Verdana"/>
                <w:sz w:val="20"/>
                <w:szCs w:val="20"/>
              </w:rPr>
              <w:t>перечисления Покупателем на расчетный счет Продавца</w:t>
            </w:r>
            <w:r w:rsidR="00724C85" w:rsidRPr="00956BA9">
              <w:rPr>
                <w:rFonts w:ascii="Verdana" w:eastAsia="Calibri" w:hAnsi="Verdana"/>
                <w:sz w:val="20"/>
                <w:szCs w:val="20"/>
              </w:rPr>
              <w:t xml:space="preserve"> 1</w:t>
            </w:r>
            <w:r w:rsidRPr="00956BA9">
              <w:rPr>
                <w:rFonts w:ascii="Verdana" w:eastAsia="Calibri" w:hAnsi="Verdana"/>
                <w:sz w:val="20"/>
                <w:szCs w:val="20"/>
              </w:rPr>
              <w:t xml:space="preserve">, указанный в Разделе 11 Договора, цены недвижимого имущества в размере __________ </w:t>
            </w:r>
            <w:r w:rsidRPr="00956BA9">
              <w:rPr>
                <w:rFonts w:ascii="Verdana" w:hAnsi="Verdana"/>
                <w:sz w:val="20"/>
                <w:szCs w:val="20"/>
              </w:rPr>
              <w:t>(_____________) рублей ___ копеек, в том числе НДС исчисленный в соответствии с действующим законодательством Российской Федерации</w:t>
            </w:r>
            <w:r w:rsidR="00724C85" w:rsidRPr="00956BA9">
              <w:rPr>
                <w:rFonts w:ascii="Verdana" w:hAnsi="Verdana"/>
                <w:sz w:val="20"/>
                <w:szCs w:val="20"/>
              </w:rPr>
              <w:t>, и не позднее 5 (Пяти) рабочих дней с даты перечисления Покупателем на расчетный счет Продавца 2, указанный в Разделе 11 Договора, цены недвижимого имущества в размере __________ (_____________) рублей ___ копеек, в том числе НДС исчисленный в соответствии с действующим законодательством Российской Федерации</w:t>
            </w:r>
          </w:p>
        </w:tc>
      </w:tr>
      <w:tr w:rsidR="00732441" w:rsidRPr="00956BA9" w14:paraId="06581009" w14:textId="77777777" w:rsidTr="00CF5988">
        <w:trPr>
          <w:trHeight w:val="2598"/>
        </w:trPr>
        <w:tc>
          <w:tcPr>
            <w:tcW w:w="2269" w:type="dxa"/>
            <w:shd w:val="clear" w:color="auto" w:fill="auto"/>
          </w:tcPr>
          <w:p w14:paraId="517C504B" w14:textId="77777777" w:rsidR="00732441" w:rsidRPr="00956BA9" w:rsidRDefault="00732441" w:rsidP="00732441">
            <w:pPr>
              <w:widowControl w:val="0"/>
              <w:tabs>
                <w:tab w:val="left" w:pos="709"/>
              </w:tabs>
              <w:autoSpaceDE w:val="0"/>
              <w:autoSpaceDN w:val="0"/>
              <w:adjustRightInd w:val="0"/>
              <w:spacing w:after="0" w:line="240" w:lineRule="auto"/>
              <w:jc w:val="right"/>
              <w:rPr>
                <w:rFonts w:ascii="Verdana" w:eastAsia="Calibri" w:hAnsi="Verdana"/>
                <w:i/>
                <w:color w:val="FF0000"/>
                <w:sz w:val="20"/>
                <w:szCs w:val="20"/>
              </w:rPr>
            </w:pPr>
            <w:r w:rsidRPr="00956BA9">
              <w:rPr>
                <w:rFonts w:ascii="Verdana" w:eastAsia="Calibri" w:hAnsi="Verdana"/>
                <w:i/>
                <w:color w:val="FF0000"/>
                <w:sz w:val="20"/>
                <w:szCs w:val="20"/>
              </w:rPr>
              <w:t xml:space="preserve">Вариант 2 </w:t>
            </w:r>
          </w:p>
          <w:p w14:paraId="292139AB" w14:textId="77777777" w:rsidR="00732441" w:rsidRPr="00956BA9" w:rsidRDefault="00732441" w:rsidP="00732441">
            <w:pPr>
              <w:widowControl w:val="0"/>
              <w:tabs>
                <w:tab w:val="left" w:pos="709"/>
              </w:tabs>
              <w:autoSpaceDE w:val="0"/>
              <w:autoSpaceDN w:val="0"/>
              <w:adjustRightInd w:val="0"/>
              <w:spacing w:after="0" w:line="240" w:lineRule="auto"/>
              <w:jc w:val="right"/>
              <w:rPr>
                <w:rFonts w:ascii="Verdana" w:hAnsi="Verdana"/>
                <w:sz w:val="20"/>
                <w:szCs w:val="20"/>
              </w:rPr>
            </w:pPr>
            <w:r w:rsidRPr="00956BA9">
              <w:rPr>
                <w:rFonts w:ascii="Verdana" w:eastAsia="Calibri" w:hAnsi="Verdana"/>
                <w:i/>
                <w:color w:val="FF0000"/>
                <w:sz w:val="20"/>
                <w:szCs w:val="20"/>
              </w:rPr>
              <w:t>для полной пост оплаты с аккредитивом</w:t>
            </w:r>
          </w:p>
        </w:tc>
        <w:tc>
          <w:tcPr>
            <w:tcW w:w="7763" w:type="dxa"/>
            <w:shd w:val="clear" w:color="auto" w:fill="auto"/>
          </w:tcPr>
          <w:p w14:paraId="7AAE2897" w14:textId="280CF16C" w:rsidR="00732441" w:rsidRPr="00956BA9" w:rsidRDefault="00732441" w:rsidP="00732441">
            <w:pPr>
              <w:widowControl w:val="0"/>
              <w:tabs>
                <w:tab w:val="left" w:pos="709"/>
              </w:tabs>
              <w:autoSpaceDE w:val="0"/>
              <w:autoSpaceDN w:val="0"/>
              <w:adjustRightInd w:val="0"/>
              <w:spacing w:after="0" w:line="240" w:lineRule="auto"/>
              <w:jc w:val="both"/>
              <w:rPr>
                <w:rFonts w:ascii="Verdana" w:hAnsi="Verdana"/>
                <w:sz w:val="20"/>
                <w:szCs w:val="20"/>
              </w:rPr>
            </w:pPr>
            <w:r w:rsidRPr="00956BA9">
              <w:rPr>
                <w:rFonts w:ascii="Verdana" w:hAnsi="Verdana"/>
                <w:sz w:val="20"/>
                <w:szCs w:val="20"/>
              </w:rPr>
              <w:t xml:space="preserve">5.3. </w:t>
            </w:r>
            <w:r w:rsidRPr="00956BA9">
              <w:rPr>
                <w:rFonts w:ascii="Verdana" w:hAnsi="Verdana"/>
                <w:color w:val="000000"/>
                <w:sz w:val="20"/>
                <w:szCs w:val="20"/>
              </w:rPr>
              <w:t>Стороны обязуются выполнить все юридические и фактические действия, необходимые для обращения за регистрацией перехода прав от Продавц</w:t>
            </w:r>
            <w:r w:rsidR="00724C85" w:rsidRPr="00956BA9">
              <w:rPr>
                <w:rFonts w:ascii="Verdana" w:hAnsi="Verdana"/>
                <w:color w:val="000000"/>
                <w:sz w:val="20"/>
                <w:szCs w:val="20"/>
              </w:rPr>
              <w:t>ов</w:t>
            </w:r>
            <w:r w:rsidRPr="00956BA9">
              <w:rPr>
                <w:rFonts w:ascii="Verdana" w:hAnsi="Verdana"/>
                <w:color w:val="000000"/>
                <w:sz w:val="20"/>
                <w:szCs w:val="20"/>
              </w:rPr>
              <w:t xml:space="preserve"> к Покупателю, в том числе совместно подать заявления и необходимые документы в орган государственной регистрации прав не позднее</w:t>
            </w:r>
            <w:r w:rsidRPr="00956BA9">
              <w:rPr>
                <w:rFonts w:ascii="Verdana" w:hAnsi="Verdana"/>
                <w:sz w:val="20"/>
                <w:szCs w:val="20"/>
              </w:rPr>
              <w:t xml:space="preserve"> 5 (Пяти) рабочих дней с даты </w:t>
            </w:r>
            <w:r w:rsidRPr="00956BA9">
              <w:rPr>
                <w:rFonts w:ascii="Verdana" w:eastAsia="Calibri" w:hAnsi="Verdana"/>
                <w:sz w:val="20"/>
                <w:szCs w:val="20"/>
              </w:rPr>
              <w:t>получения уполномоченным лицом Продавца</w:t>
            </w:r>
            <w:r w:rsidR="00724C85" w:rsidRPr="00956BA9">
              <w:rPr>
                <w:rFonts w:ascii="Verdana" w:eastAsia="Calibri" w:hAnsi="Verdana"/>
                <w:sz w:val="20"/>
                <w:szCs w:val="20"/>
              </w:rPr>
              <w:t xml:space="preserve"> 1</w:t>
            </w:r>
            <w:r w:rsidRPr="00956BA9">
              <w:rPr>
                <w:rFonts w:ascii="Verdana" w:eastAsia="Calibri" w:hAnsi="Verdana"/>
                <w:sz w:val="20"/>
                <w:szCs w:val="20"/>
              </w:rPr>
              <w:t xml:space="preserve"> д</w:t>
            </w:r>
            <w:r w:rsidRPr="00956BA9">
              <w:rPr>
                <w:rFonts w:ascii="Verdana" w:hAnsi="Verdana"/>
                <w:sz w:val="20"/>
                <w:szCs w:val="20"/>
              </w:rPr>
              <w:t xml:space="preserve">окументов, подтверждающих </w:t>
            </w:r>
            <w:r w:rsidRPr="00956BA9">
              <w:rPr>
                <w:rFonts w:ascii="Verdana" w:eastAsia="Calibri" w:hAnsi="Verdana"/>
                <w:sz w:val="20"/>
                <w:szCs w:val="20"/>
              </w:rPr>
              <w:t xml:space="preserve">открытие аккредитива на условиях, изложенных в Приложении №2 к Договору, на цену недвижимого имущества в размере ___________ (_____________) рублей </w:t>
            </w:r>
            <w:r w:rsidRPr="00956BA9">
              <w:rPr>
                <w:rFonts w:ascii="Verdana" w:eastAsia="Calibri" w:hAnsi="Verdana"/>
                <w:sz w:val="20"/>
                <w:szCs w:val="20"/>
                <w:u w:val="single"/>
              </w:rPr>
              <w:t xml:space="preserve">___ </w:t>
            </w:r>
            <w:r w:rsidRPr="00956BA9">
              <w:rPr>
                <w:rFonts w:ascii="Verdana" w:eastAsia="Calibri" w:hAnsi="Verdana"/>
                <w:sz w:val="20"/>
                <w:szCs w:val="20"/>
              </w:rPr>
              <w:t xml:space="preserve">копеек, </w:t>
            </w:r>
            <w:r w:rsidRPr="00956BA9">
              <w:rPr>
                <w:rFonts w:ascii="Verdana" w:hAnsi="Verdana"/>
                <w:sz w:val="20"/>
                <w:szCs w:val="20"/>
              </w:rPr>
              <w:t>в том числе НДС исчисленный в соответствии с действующим законодательством Российской Федерации</w:t>
            </w:r>
            <w:r w:rsidR="00724C85" w:rsidRPr="00956BA9">
              <w:rPr>
                <w:rFonts w:ascii="Verdana" w:hAnsi="Verdana"/>
                <w:sz w:val="20"/>
                <w:szCs w:val="20"/>
              </w:rPr>
              <w:t xml:space="preserve"> и не позднее 5 (Пяти) рабочих дней с даты получения уполномоченным лицом Продавца 2 документов, подтверждающих открытие аккредитива на условиях, изложенных в Приложении №2 к Договору, на цену недвижимого имущества в размере ___________ (_____________) рублей </w:t>
            </w:r>
            <w:r w:rsidR="00724C85" w:rsidRPr="00956BA9">
              <w:rPr>
                <w:rFonts w:ascii="Verdana" w:hAnsi="Verdana"/>
                <w:sz w:val="20"/>
                <w:szCs w:val="20"/>
                <w:u w:val="single"/>
              </w:rPr>
              <w:t xml:space="preserve">___ </w:t>
            </w:r>
            <w:r w:rsidR="00724C85" w:rsidRPr="00956BA9">
              <w:rPr>
                <w:rFonts w:ascii="Verdana" w:hAnsi="Verdana"/>
                <w:sz w:val="20"/>
                <w:szCs w:val="20"/>
              </w:rPr>
              <w:t>копеек, в том числе НДС исчисленный в соответствии с действующим законодательством Российской Федерации</w:t>
            </w:r>
            <w:r w:rsidRPr="00956BA9">
              <w:rPr>
                <w:rFonts w:ascii="Verdana" w:hAnsi="Verdana"/>
                <w:sz w:val="20"/>
                <w:szCs w:val="20"/>
              </w:rPr>
              <w:t>.</w:t>
            </w:r>
          </w:p>
        </w:tc>
      </w:tr>
      <w:tr w:rsidR="00732441" w:rsidRPr="00956BA9" w14:paraId="35A62FFA" w14:textId="77777777" w:rsidTr="00732441">
        <w:trPr>
          <w:trHeight w:val="3560"/>
        </w:trPr>
        <w:tc>
          <w:tcPr>
            <w:tcW w:w="2269" w:type="dxa"/>
            <w:shd w:val="clear" w:color="auto" w:fill="auto"/>
          </w:tcPr>
          <w:p w14:paraId="7B6BE163" w14:textId="77777777" w:rsidR="00732441" w:rsidRPr="00956BA9" w:rsidRDefault="00732441" w:rsidP="00732441">
            <w:pPr>
              <w:widowControl w:val="0"/>
              <w:tabs>
                <w:tab w:val="left" w:pos="709"/>
              </w:tabs>
              <w:autoSpaceDE w:val="0"/>
              <w:autoSpaceDN w:val="0"/>
              <w:adjustRightInd w:val="0"/>
              <w:spacing w:after="0" w:line="240" w:lineRule="auto"/>
              <w:jc w:val="right"/>
              <w:rPr>
                <w:rFonts w:ascii="Verdana" w:eastAsia="Calibri" w:hAnsi="Verdana"/>
                <w:i/>
                <w:color w:val="FF0000"/>
                <w:sz w:val="20"/>
                <w:szCs w:val="20"/>
              </w:rPr>
            </w:pPr>
            <w:r w:rsidRPr="00956BA9">
              <w:rPr>
                <w:rFonts w:ascii="Verdana" w:eastAsia="Calibri" w:hAnsi="Verdana"/>
                <w:i/>
                <w:color w:val="FF0000"/>
                <w:sz w:val="20"/>
                <w:szCs w:val="20"/>
              </w:rPr>
              <w:t xml:space="preserve">Вариант 3 </w:t>
            </w:r>
          </w:p>
          <w:p w14:paraId="74B2950A" w14:textId="77777777" w:rsidR="00732441" w:rsidRPr="00956BA9" w:rsidRDefault="00732441" w:rsidP="00732441">
            <w:pPr>
              <w:widowControl w:val="0"/>
              <w:tabs>
                <w:tab w:val="left" w:pos="709"/>
              </w:tabs>
              <w:autoSpaceDE w:val="0"/>
              <w:autoSpaceDN w:val="0"/>
              <w:adjustRightInd w:val="0"/>
              <w:spacing w:after="0" w:line="240" w:lineRule="auto"/>
              <w:jc w:val="right"/>
              <w:rPr>
                <w:rFonts w:ascii="Verdana" w:eastAsia="Calibri" w:hAnsi="Verdana"/>
                <w:i/>
                <w:color w:val="FF0000"/>
                <w:sz w:val="20"/>
                <w:szCs w:val="20"/>
              </w:rPr>
            </w:pPr>
            <w:r w:rsidRPr="00956BA9">
              <w:rPr>
                <w:rFonts w:ascii="Verdana" w:hAnsi="Verdana"/>
                <w:i/>
                <w:color w:val="FF0000"/>
                <w:sz w:val="20"/>
                <w:szCs w:val="20"/>
              </w:rPr>
              <w:t>для частичной предварительной оплаты с аккредитивом</w:t>
            </w:r>
          </w:p>
        </w:tc>
        <w:tc>
          <w:tcPr>
            <w:tcW w:w="7763" w:type="dxa"/>
            <w:shd w:val="clear" w:color="auto" w:fill="auto"/>
          </w:tcPr>
          <w:p w14:paraId="020C8710" w14:textId="1186F9E8" w:rsidR="00732441" w:rsidRPr="00956BA9" w:rsidRDefault="00732441" w:rsidP="00732441">
            <w:pPr>
              <w:widowControl w:val="0"/>
              <w:tabs>
                <w:tab w:val="left" w:pos="709"/>
              </w:tabs>
              <w:autoSpaceDE w:val="0"/>
              <w:autoSpaceDN w:val="0"/>
              <w:adjustRightInd w:val="0"/>
              <w:spacing w:after="0" w:line="240" w:lineRule="auto"/>
              <w:jc w:val="both"/>
              <w:rPr>
                <w:rFonts w:ascii="Verdana" w:hAnsi="Verdana"/>
                <w:sz w:val="20"/>
                <w:szCs w:val="20"/>
              </w:rPr>
            </w:pPr>
            <w:r w:rsidRPr="00956BA9">
              <w:rPr>
                <w:rFonts w:ascii="Verdana" w:hAnsi="Verdana"/>
                <w:sz w:val="20"/>
                <w:szCs w:val="20"/>
              </w:rPr>
              <w:t xml:space="preserve">5.3. </w:t>
            </w:r>
            <w:r w:rsidRPr="00956BA9">
              <w:rPr>
                <w:rFonts w:ascii="Verdana" w:hAnsi="Verdana"/>
                <w:color w:val="000000"/>
                <w:sz w:val="20"/>
                <w:szCs w:val="20"/>
              </w:rPr>
              <w:t>Стороны обязуются выполнить все юридические и фактические действия, необходимые для обращения за регистрацией перехода прав от Продавц</w:t>
            </w:r>
            <w:r w:rsidR="00724C85" w:rsidRPr="00956BA9">
              <w:rPr>
                <w:rFonts w:ascii="Verdana" w:hAnsi="Verdana"/>
                <w:color w:val="000000"/>
                <w:sz w:val="20"/>
                <w:szCs w:val="20"/>
              </w:rPr>
              <w:t>ов</w:t>
            </w:r>
            <w:r w:rsidRPr="00956BA9">
              <w:rPr>
                <w:rFonts w:ascii="Verdana" w:hAnsi="Verdana"/>
                <w:color w:val="000000"/>
                <w:sz w:val="20"/>
                <w:szCs w:val="20"/>
              </w:rPr>
              <w:t xml:space="preserve"> к Покупателю, в том числе совместно подать заявления и необходимые документы в орган государственной регистрации прав не позднее</w:t>
            </w:r>
            <w:r w:rsidRPr="00956BA9">
              <w:rPr>
                <w:rFonts w:ascii="Verdana" w:hAnsi="Verdana"/>
                <w:sz w:val="20"/>
                <w:szCs w:val="20"/>
              </w:rPr>
              <w:t xml:space="preserve"> 5 (Пяти) рабочих дней с даты </w:t>
            </w:r>
            <w:r w:rsidRPr="00956BA9">
              <w:rPr>
                <w:rFonts w:ascii="Verdana" w:eastAsia="Calibri" w:hAnsi="Verdana"/>
                <w:sz w:val="20"/>
                <w:szCs w:val="20"/>
              </w:rPr>
              <w:t>перечисления Покупателем на расчетный счет Продавца</w:t>
            </w:r>
            <w:r w:rsidR="00724C85" w:rsidRPr="00956BA9">
              <w:rPr>
                <w:rFonts w:ascii="Verdana" w:eastAsia="Calibri" w:hAnsi="Verdana"/>
                <w:sz w:val="20"/>
                <w:szCs w:val="20"/>
              </w:rPr>
              <w:t xml:space="preserve"> 1</w:t>
            </w:r>
            <w:r w:rsidRPr="00956BA9">
              <w:rPr>
                <w:rFonts w:ascii="Verdana" w:eastAsia="Calibri" w:hAnsi="Verdana"/>
                <w:sz w:val="20"/>
                <w:szCs w:val="20"/>
              </w:rPr>
              <w:t xml:space="preserve">, указанный в Разделе 11 Договора, цены недвижимого имущества в размере __________ </w:t>
            </w:r>
            <w:r w:rsidRPr="00956BA9">
              <w:rPr>
                <w:rFonts w:ascii="Verdana" w:hAnsi="Verdana"/>
                <w:sz w:val="20"/>
                <w:szCs w:val="20"/>
              </w:rPr>
              <w:t>(_____________) рублей ___ копеек, в том числе НДС исчисленный в соответствии с действующим законодательством Российской Федерации, и получения уполномоченным лицом Продавца</w:t>
            </w:r>
            <w:r w:rsidR="00724C85" w:rsidRPr="00956BA9">
              <w:rPr>
                <w:rFonts w:ascii="Verdana" w:hAnsi="Verdana"/>
                <w:sz w:val="20"/>
                <w:szCs w:val="20"/>
              </w:rPr>
              <w:t xml:space="preserve"> 1</w:t>
            </w:r>
            <w:r w:rsidRPr="00956BA9">
              <w:rPr>
                <w:rFonts w:ascii="Verdana" w:hAnsi="Verdana"/>
                <w:sz w:val="20"/>
                <w:szCs w:val="20"/>
              </w:rPr>
              <w:t xml:space="preserve"> </w:t>
            </w:r>
            <w:r w:rsidRPr="00956BA9">
              <w:rPr>
                <w:rFonts w:ascii="Verdana" w:eastAsia="Calibri" w:hAnsi="Verdana"/>
                <w:sz w:val="20"/>
                <w:szCs w:val="20"/>
              </w:rPr>
              <w:t>д</w:t>
            </w:r>
            <w:r w:rsidRPr="00956BA9">
              <w:rPr>
                <w:rFonts w:ascii="Verdana" w:hAnsi="Verdana"/>
                <w:sz w:val="20"/>
                <w:szCs w:val="20"/>
              </w:rPr>
              <w:t xml:space="preserve">окументов, подтверждающих </w:t>
            </w:r>
            <w:r w:rsidRPr="00956BA9">
              <w:rPr>
                <w:rFonts w:ascii="Verdana" w:eastAsia="Calibri" w:hAnsi="Verdana"/>
                <w:sz w:val="20"/>
                <w:szCs w:val="20"/>
              </w:rPr>
              <w:t xml:space="preserve">открытие аккредитива на условиях, изложенных в Приложении №2 к Договору, на цену недвижимого имущества в размере ___________ (_____________) рублей </w:t>
            </w:r>
            <w:r w:rsidRPr="00956BA9">
              <w:rPr>
                <w:rFonts w:ascii="Verdana" w:eastAsia="Calibri" w:hAnsi="Verdana"/>
                <w:sz w:val="20"/>
                <w:szCs w:val="20"/>
                <w:u w:val="single"/>
              </w:rPr>
              <w:t xml:space="preserve">___ </w:t>
            </w:r>
            <w:r w:rsidRPr="00956BA9">
              <w:rPr>
                <w:rFonts w:ascii="Verdana" w:eastAsia="Calibri" w:hAnsi="Verdana"/>
                <w:sz w:val="20"/>
                <w:szCs w:val="20"/>
              </w:rPr>
              <w:t xml:space="preserve">копеек, </w:t>
            </w:r>
            <w:r w:rsidRPr="00956BA9">
              <w:rPr>
                <w:rFonts w:ascii="Verdana" w:hAnsi="Verdana"/>
                <w:sz w:val="20"/>
                <w:szCs w:val="20"/>
              </w:rPr>
              <w:t>в том числе НДС исчисленный в соответствии с действующим законодательством Российской Федерации</w:t>
            </w:r>
            <w:r w:rsidR="00724C85" w:rsidRPr="00956BA9">
              <w:rPr>
                <w:rFonts w:ascii="Verdana" w:hAnsi="Verdana"/>
                <w:sz w:val="20"/>
                <w:szCs w:val="20"/>
              </w:rPr>
              <w:t xml:space="preserve"> и не позднее 5 (Пяти) рабочих дней с даты перечисления Покупателем на расчетный счет Продавца 2, указанный в Разделе 11 Договора, цены недвижимого имущества в размере __________ (_____________) рублей ___ копеек, в том числе НДС исчисленный в соответствии с действующим законодательством Российской Федерации, и получения уполномоченным лицом Продавца 2 документов, подтверждающих открытие аккредитива на условиях, изложенных в Приложении №2 к Договору, на цену недвижимого имущества в размере ___________ (_____________) рублей </w:t>
            </w:r>
            <w:r w:rsidR="00724C85" w:rsidRPr="00956BA9">
              <w:rPr>
                <w:rFonts w:ascii="Verdana" w:hAnsi="Verdana"/>
                <w:sz w:val="20"/>
                <w:szCs w:val="20"/>
                <w:u w:val="single"/>
              </w:rPr>
              <w:t xml:space="preserve">___ </w:t>
            </w:r>
            <w:r w:rsidR="00724C85" w:rsidRPr="00956BA9">
              <w:rPr>
                <w:rFonts w:ascii="Verdana" w:hAnsi="Verdana"/>
                <w:sz w:val="20"/>
                <w:szCs w:val="20"/>
              </w:rPr>
              <w:t>копеек, в том числе НДС исчисленный в соответствии с действующим законодательством Российской Федерации</w:t>
            </w:r>
          </w:p>
        </w:tc>
      </w:tr>
    </w:tbl>
    <w:p w14:paraId="438B6862" w14:textId="77777777" w:rsidR="00732441" w:rsidRPr="00956BA9" w:rsidRDefault="00732441" w:rsidP="00732441">
      <w:pPr>
        <w:pStyle w:val="a5"/>
        <w:tabs>
          <w:tab w:val="left" w:pos="1134"/>
        </w:tabs>
        <w:ind w:left="0" w:firstLine="567"/>
        <w:jc w:val="both"/>
        <w:rPr>
          <w:rFonts w:ascii="Verdana" w:hAnsi="Verdana"/>
          <w:color w:val="000000"/>
        </w:rPr>
      </w:pPr>
    </w:p>
    <w:p w14:paraId="56304AEC" w14:textId="21CC7797" w:rsidR="00732441" w:rsidRPr="00956BA9" w:rsidRDefault="00732441" w:rsidP="00A66A26">
      <w:pPr>
        <w:widowControl w:val="0"/>
        <w:tabs>
          <w:tab w:val="left" w:pos="1134"/>
        </w:tabs>
        <w:adjustRightInd w:val="0"/>
        <w:spacing w:after="0" w:line="240" w:lineRule="auto"/>
        <w:ind w:firstLine="709"/>
        <w:jc w:val="both"/>
        <w:rPr>
          <w:rFonts w:ascii="Verdana" w:hAnsi="Verdana"/>
          <w:color w:val="000000"/>
          <w:sz w:val="20"/>
          <w:szCs w:val="20"/>
        </w:rPr>
      </w:pPr>
      <w:r w:rsidRPr="00956BA9">
        <w:rPr>
          <w:rFonts w:ascii="Verdana" w:hAnsi="Verdana"/>
          <w:color w:val="000000"/>
          <w:sz w:val="20"/>
          <w:szCs w:val="20"/>
        </w:rPr>
        <w:t>5.4. В случае наличия ограничений в работе многофункциональных центров и органов, осуществляющих государственную регистрацию прав на недвижимое имущество и сделок с ним,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недвижимое имущество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недвижимое имущество в многофункциональных центрах и органах государственной регистрации.</w:t>
      </w:r>
    </w:p>
    <w:p w14:paraId="15B718FA" w14:textId="4FD83EFD" w:rsidR="00732441" w:rsidRPr="00956BA9" w:rsidRDefault="00732441" w:rsidP="003943A0">
      <w:pPr>
        <w:pStyle w:val="a5"/>
        <w:numPr>
          <w:ilvl w:val="1"/>
          <w:numId w:val="13"/>
        </w:numPr>
        <w:tabs>
          <w:tab w:val="left" w:pos="1134"/>
        </w:tabs>
        <w:ind w:left="0" w:firstLine="709"/>
        <w:jc w:val="both"/>
        <w:rPr>
          <w:rFonts w:ascii="Verdana" w:hAnsi="Verdana"/>
          <w:color w:val="000000"/>
        </w:rPr>
      </w:pPr>
      <w:r w:rsidRPr="00956BA9">
        <w:rPr>
          <w:rFonts w:ascii="Verdana" w:hAnsi="Verdana"/>
          <w:color w:val="000000"/>
        </w:rPr>
        <w:t xml:space="preserve">В случае приостановления государственной регистрации прав/перехода прав, либо отказа в государственной регистрации прав/перехода прав собственности на недвижимое имущество к Покупателю на условиях Договора, Стороны обязуются в течение срока, указанного в письменном уведомлении органа, осуществляющего государственную регистрацию прав на недвижимое имущество и сделок с ним, о приостановлении, либо об отказе в совершении регистрационных действий устранить причины, препятствующие осуществлению государственной регистрации прав и, при необходимости, подать соответствующие документы в орган, осуществляющий государственную регистрацию прав на недвижимое имущество и сделок с ним. </w:t>
      </w:r>
    </w:p>
    <w:p w14:paraId="2C45EF1C" w14:textId="77777777" w:rsidR="00732441" w:rsidRPr="00956BA9" w:rsidRDefault="00732441" w:rsidP="00A66A26">
      <w:pPr>
        <w:widowControl w:val="0"/>
        <w:tabs>
          <w:tab w:val="left" w:pos="1134"/>
          <w:tab w:val="num" w:pos="3240"/>
        </w:tabs>
        <w:spacing w:after="0" w:line="240" w:lineRule="auto"/>
        <w:ind w:firstLine="709"/>
        <w:jc w:val="both"/>
        <w:rPr>
          <w:rFonts w:ascii="Verdana" w:hAnsi="Verdana"/>
          <w:color w:val="000000"/>
          <w:sz w:val="20"/>
          <w:szCs w:val="20"/>
        </w:rPr>
      </w:pPr>
      <w:r w:rsidRPr="00956BA9">
        <w:rPr>
          <w:rFonts w:ascii="Verdana" w:hAnsi="Verdana"/>
          <w:color w:val="000000"/>
          <w:sz w:val="20"/>
          <w:szCs w:val="20"/>
        </w:rPr>
        <w:t>В случае возврата заявления о государственной регистрации прав/перехода прав и документов, прилагаемых к нему, без рассмотрения, Стороны обязуются</w:t>
      </w:r>
      <w:r w:rsidRPr="00956BA9">
        <w:rPr>
          <w:rFonts w:ascii="Verdana" w:hAnsi="Verdana"/>
          <w:i/>
          <w:color w:val="000000"/>
          <w:sz w:val="20"/>
          <w:szCs w:val="20"/>
        </w:rPr>
        <w:t xml:space="preserve"> </w:t>
      </w:r>
      <w:r w:rsidRPr="00956BA9">
        <w:rPr>
          <w:rFonts w:ascii="Verdana" w:hAnsi="Verdana"/>
          <w:color w:val="000000"/>
          <w:sz w:val="20"/>
          <w:szCs w:val="20"/>
        </w:rPr>
        <w:t>не позднее 10 (Десяти)</w:t>
      </w:r>
      <w:r w:rsidRPr="00956BA9">
        <w:rPr>
          <w:rFonts w:ascii="Verdana" w:hAnsi="Verdana"/>
          <w:i/>
          <w:color w:val="000000"/>
          <w:sz w:val="20"/>
          <w:szCs w:val="20"/>
        </w:rPr>
        <w:t xml:space="preserve"> </w:t>
      </w:r>
      <w:r w:rsidRPr="00956BA9">
        <w:rPr>
          <w:rFonts w:ascii="Verdana" w:hAnsi="Verdana"/>
          <w:color w:val="000000"/>
          <w:sz w:val="20"/>
          <w:szCs w:val="20"/>
        </w:rPr>
        <w:t xml:space="preserve">рабочих дней с даты получения указанных документов устранить причины возврата и подать все необходимые документы в орган государственной регистрации прав на недвижимое имущество и сделок с ним. </w:t>
      </w:r>
    </w:p>
    <w:p w14:paraId="11F2D92B" w14:textId="3A14A7CD" w:rsidR="00732441" w:rsidRPr="00956BA9" w:rsidRDefault="00732441" w:rsidP="003943A0">
      <w:pPr>
        <w:pStyle w:val="a5"/>
        <w:widowControl w:val="0"/>
        <w:numPr>
          <w:ilvl w:val="1"/>
          <w:numId w:val="13"/>
        </w:numPr>
        <w:tabs>
          <w:tab w:val="left" w:pos="1134"/>
        </w:tabs>
        <w:ind w:left="0" w:firstLine="709"/>
        <w:jc w:val="both"/>
        <w:rPr>
          <w:rFonts w:ascii="Verdana" w:hAnsi="Verdana"/>
          <w:color w:val="000000"/>
        </w:rPr>
      </w:pPr>
      <w:r w:rsidRPr="00956BA9">
        <w:rPr>
          <w:rFonts w:ascii="Verdana" w:hAnsi="Verdana"/>
          <w:color w:val="000000"/>
        </w:rPr>
        <w:t>В случае, если органом, осуществляющим государственную регистрацию прав на недвижимое имущество и сделок с ним, будет отказано в государственной регистрации перехода права собственности на недвижимое имущество 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2C8211DA" w14:textId="77777777" w:rsidR="00732441" w:rsidRPr="00956BA9" w:rsidRDefault="00732441" w:rsidP="00A66A26">
      <w:pPr>
        <w:pStyle w:val="a5"/>
        <w:widowControl w:val="0"/>
        <w:tabs>
          <w:tab w:val="left" w:pos="1134"/>
        </w:tabs>
        <w:ind w:left="0" w:firstLine="709"/>
        <w:jc w:val="both"/>
        <w:rPr>
          <w:rFonts w:ascii="Verdana" w:hAnsi="Verdana"/>
          <w:color w:val="000000"/>
        </w:rPr>
      </w:pPr>
      <w:r w:rsidRPr="00956BA9">
        <w:rPr>
          <w:rFonts w:ascii="Verdana" w:hAnsi="Verdana"/>
          <w:color w:val="000000"/>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14F399C3" w14:textId="022DFB72" w:rsidR="00732441" w:rsidRPr="00956BA9" w:rsidRDefault="00732441" w:rsidP="00A66A26">
      <w:pPr>
        <w:pStyle w:val="a5"/>
        <w:widowControl w:val="0"/>
        <w:tabs>
          <w:tab w:val="left" w:pos="1134"/>
        </w:tabs>
        <w:ind w:left="0" w:firstLine="709"/>
        <w:jc w:val="both"/>
        <w:rPr>
          <w:rFonts w:ascii="Verdana" w:hAnsi="Verdana"/>
        </w:rPr>
      </w:pPr>
      <w:r w:rsidRPr="00956BA9">
        <w:rPr>
          <w:rFonts w:ascii="Verdana" w:hAnsi="Verdana"/>
          <w:color w:val="000000"/>
        </w:rPr>
        <w:t>В этом случае денежные средства, уплаченные Покупателем и полученные Продавц</w:t>
      </w:r>
      <w:r w:rsidR="006F1C00" w:rsidRPr="00956BA9">
        <w:rPr>
          <w:rFonts w:ascii="Verdana" w:hAnsi="Verdana"/>
          <w:color w:val="000000"/>
        </w:rPr>
        <w:t>ами</w:t>
      </w:r>
      <w:r w:rsidRPr="00956BA9">
        <w:rPr>
          <w:rFonts w:ascii="Verdana" w:hAnsi="Verdana"/>
          <w:color w:val="000000"/>
        </w:rPr>
        <w:t xml:space="preserve"> по Договору до даты его расторжения, подлежат возврату в полном объеме на расчетный счет Покупателя, указанный в Разделе 11 Договоре, в течение 5 (Пяти) рабочих дней со дня расторжения Договора.</w:t>
      </w:r>
    </w:p>
    <w:p w14:paraId="4FB2772D" w14:textId="77777777" w:rsidR="001D4AF6" w:rsidRPr="00956BA9" w:rsidRDefault="001D4AF6" w:rsidP="00732441">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0C92C687" w14:textId="77777777" w:rsidR="001D4AF6" w:rsidRPr="00956BA9" w:rsidRDefault="009F3508" w:rsidP="003943A0">
      <w:pPr>
        <w:widowControl w:val="0"/>
        <w:numPr>
          <w:ilvl w:val="0"/>
          <w:numId w:val="7"/>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956BA9">
        <w:rPr>
          <w:rFonts w:ascii="Verdana" w:eastAsia="Times New Roman" w:hAnsi="Verdana" w:cs="Times New Roman"/>
          <w:b/>
          <w:sz w:val="20"/>
          <w:szCs w:val="20"/>
          <w:lang w:eastAsia="ru-RU"/>
        </w:rPr>
        <w:t xml:space="preserve">ОТВЕТСТВЕННОСТЬ </w:t>
      </w:r>
    </w:p>
    <w:p w14:paraId="75D6DFF6" w14:textId="77777777" w:rsidR="001D4AF6" w:rsidRPr="00956BA9"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9567328" w14:textId="77777777" w:rsidR="00CF5988" w:rsidRPr="00956BA9" w:rsidRDefault="00F953B4" w:rsidP="00CF5988">
      <w:pPr>
        <w:pStyle w:val="a5"/>
        <w:tabs>
          <w:tab w:val="left" w:pos="1134"/>
        </w:tabs>
        <w:ind w:left="0" w:firstLine="709"/>
        <w:jc w:val="both"/>
        <w:rPr>
          <w:rFonts w:ascii="Verdana" w:hAnsi="Verdana"/>
          <w:color w:val="000000"/>
        </w:rPr>
      </w:pPr>
      <w:r w:rsidRPr="00956BA9">
        <w:rPr>
          <w:rFonts w:ascii="Verdana" w:hAnsi="Verdana"/>
        </w:rPr>
        <w:t xml:space="preserve">6.1. </w:t>
      </w:r>
      <w:r w:rsidR="00CF5988" w:rsidRPr="00956BA9">
        <w:rPr>
          <w:rFonts w:ascii="Verdana" w:hAnsi="Verdana"/>
          <w:color w:val="000000"/>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 и Договором.</w:t>
      </w:r>
    </w:p>
    <w:p w14:paraId="748C9853" w14:textId="054D4F9E" w:rsidR="00CF5988" w:rsidRPr="00956BA9" w:rsidRDefault="00C0143B" w:rsidP="00956BA9">
      <w:pPr>
        <w:tabs>
          <w:tab w:val="left" w:pos="1134"/>
        </w:tabs>
        <w:ind w:left="142"/>
        <w:jc w:val="both"/>
        <w:rPr>
          <w:rFonts w:ascii="Verdana" w:hAnsi="Verdana"/>
          <w:color w:val="000000"/>
        </w:rPr>
      </w:pPr>
      <w:bookmarkStart w:id="0" w:name="_Hlk138162291"/>
      <w:r w:rsidRPr="00956BA9">
        <w:rPr>
          <w:rFonts w:ascii="Verdana" w:hAnsi="Verdana"/>
          <w:color w:val="000000"/>
        </w:rPr>
        <w:t xml:space="preserve">6.2. </w:t>
      </w:r>
      <w:r w:rsidR="00CF5988" w:rsidRPr="00956BA9">
        <w:rPr>
          <w:rFonts w:ascii="Verdana" w:hAnsi="Verdana"/>
          <w:color w:val="000000"/>
        </w:rPr>
        <w:t xml:space="preserve">За нарушение Покупателем </w:t>
      </w:r>
    </w:p>
    <w:tbl>
      <w:tblPr>
        <w:tblW w:w="0" w:type="auto"/>
        <w:tblInd w:w="-426" w:type="dxa"/>
        <w:tblBorders>
          <w:insideH w:val="single" w:sz="4" w:space="0" w:color="auto"/>
          <w:insideV w:val="single" w:sz="4" w:space="0" w:color="auto"/>
        </w:tblBorders>
        <w:tblLook w:val="04A0" w:firstRow="1" w:lastRow="0" w:firstColumn="1" w:lastColumn="0" w:noHBand="0" w:noVBand="1"/>
      </w:tblPr>
      <w:tblGrid>
        <w:gridCol w:w="2265"/>
        <w:gridCol w:w="7516"/>
      </w:tblGrid>
      <w:tr w:rsidR="00CF5988" w:rsidRPr="00956BA9" w14:paraId="6F928FB8" w14:textId="77777777" w:rsidTr="00CF5988">
        <w:tc>
          <w:tcPr>
            <w:tcW w:w="2269" w:type="dxa"/>
            <w:shd w:val="clear" w:color="auto" w:fill="auto"/>
          </w:tcPr>
          <w:p w14:paraId="50BC9D57" w14:textId="77777777" w:rsidR="00CF5988" w:rsidRPr="00956BA9" w:rsidRDefault="00CF5988" w:rsidP="00CF5988">
            <w:pPr>
              <w:widowControl w:val="0"/>
              <w:tabs>
                <w:tab w:val="left" w:pos="709"/>
              </w:tabs>
              <w:autoSpaceDE w:val="0"/>
              <w:autoSpaceDN w:val="0"/>
              <w:adjustRightInd w:val="0"/>
              <w:spacing w:after="0" w:line="240" w:lineRule="auto"/>
              <w:ind w:firstLine="142"/>
              <w:jc w:val="right"/>
              <w:rPr>
                <w:rFonts w:ascii="Verdana" w:hAnsi="Verdana"/>
                <w:i/>
                <w:color w:val="FF0000"/>
                <w:sz w:val="20"/>
                <w:szCs w:val="20"/>
              </w:rPr>
            </w:pPr>
            <w:r w:rsidRPr="00956BA9">
              <w:rPr>
                <w:rFonts w:ascii="Verdana" w:hAnsi="Verdana"/>
                <w:i/>
                <w:color w:val="FF0000"/>
                <w:sz w:val="20"/>
                <w:szCs w:val="20"/>
              </w:rPr>
              <w:t xml:space="preserve">Вариант 1 </w:t>
            </w:r>
          </w:p>
          <w:p w14:paraId="6EECEFBD" w14:textId="77777777" w:rsidR="00CF5988" w:rsidRPr="00956BA9" w:rsidRDefault="00CF5988" w:rsidP="00CF5988">
            <w:pPr>
              <w:widowControl w:val="0"/>
              <w:tabs>
                <w:tab w:val="left" w:pos="709"/>
              </w:tabs>
              <w:autoSpaceDE w:val="0"/>
              <w:autoSpaceDN w:val="0"/>
              <w:adjustRightInd w:val="0"/>
              <w:spacing w:after="0" w:line="240" w:lineRule="auto"/>
              <w:ind w:firstLine="142"/>
              <w:jc w:val="right"/>
              <w:rPr>
                <w:rFonts w:ascii="Verdana" w:hAnsi="Verdana"/>
                <w:sz w:val="20"/>
                <w:szCs w:val="20"/>
              </w:rPr>
            </w:pPr>
            <w:r w:rsidRPr="00956BA9">
              <w:rPr>
                <w:rFonts w:ascii="Verdana" w:hAnsi="Verdana"/>
                <w:i/>
                <w:color w:val="FF0000"/>
                <w:sz w:val="20"/>
                <w:szCs w:val="20"/>
              </w:rPr>
              <w:t>для полной предварительной оплаты без аккредитива</w:t>
            </w:r>
          </w:p>
        </w:tc>
        <w:tc>
          <w:tcPr>
            <w:tcW w:w="7621" w:type="dxa"/>
            <w:shd w:val="clear" w:color="auto" w:fill="auto"/>
          </w:tcPr>
          <w:p w14:paraId="12B61D66" w14:textId="5055BDC4" w:rsidR="00CF5988" w:rsidRPr="00956BA9" w:rsidRDefault="00CF5988" w:rsidP="00CF5988">
            <w:pPr>
              <w:spacing w:after="0" w:line="240" w:lineRule="auto"/>
              <w:jc w:val="both"/>
              <w:rPr>
                <w:rFonts w:ascii="Verdana" w:eastAsia="Calibri" w:hAnsi="Verdana"/>
                <w:color w:val="000000"/>
                <w:sz w:val="20"/>
                <w:szCs w:val="20"/>
                <w:lang w:eastAsia="ar-SA"/>
              </w:rPr>
            </w:pPr>
            <w:r w:rsidRPr="00956BA9">
              <w:rPr>
                <w:rFonts w:ascii="Verdana" w:eastAsia="Calibri" w:hAnsi="Verdana"/>
                <w:color w:val="000000"/>
                <w:sz w:val="20"/>
                <w:szCs w:val="20"/>
                <w:lang w:eastAsia="ar-SA"/>
              </w:rPr>
              <w:t xml:space="preserve">срока оплаты </w:t>
            </w:r>
            <w:r w:rsidRPr="00956BA9">
              <w:rPr>
                <w:rFonts w:ascii="Verdana" w:eastAsia="Calibri" w:hAnsi="Verdana"/>
                <w:sz w:val="20"/>
                <w:szCs w:val="20"/>
              </w:rPr>
              <w:t xml:space="preserve">цены </w:t>
            </w:r>
            <w:r w:rsidRPr="00956BA9">
              <w:rPr>
                <w:rFonts w:ascii="Verdana" w:eastAsia="Calibri" w:hAnsi="Verdana"/>
                <w:color w:val="000000"/>
                <w:sz w:val="20"/>
                <w:szCs w:val="20"/>
              </w:rPr>
              <w:t>недвижимого имущества</w:t>
            </w:r>
            <w:r w:rsidRPr="00956BA9">
              <w:rPr>
                <w:rFonts w:ascii="Verdana" w:eastAsia="Calibri" w:hAnsi="Verdana"/>
                <w:sz w:val="20"/>
                <w:szCs w:val="20"/>
              </w:rPr>
              <w:t>, установленного разделом 2 Договора</w:t>
            </w:r>
            <w:r w:rsidRPr="00956BA9">
              <w:rPr>
                <w:rFonts w:ascii="Verdana" w:eastAsia="Calibri" w:hAnsi="Verdana"/>
                <w:color w:val="000000"/>
                <w:sz w:val="20"/>
                <w:szCs w:val="20"/>
                <w:lang w:eastAsia="ar-SA"/>
              </w:rPr>
              <w:t xml:space="preserve">, </w:t>
            </w:r>
            <w:r w:rsidRPr="00956BA9">
              <w:rPr>
                <w:rFonts w:ascii="Verdana" w:eastAsia="Calibri" w:hAnsi="Verdana"/>
                <w:sz w:val="20"/>
                <w:szCs w:val="20"/>
              </w:rPr>
              <w:t>Покупатель уплачивает Продавц</w:t>
            </w:r>
            <w:r w:rsidR="00724C85" w:rsidRPr="00956BA9">
              <w:rPr>
                <w:rFonts w:ascii="Verdana" w:eastAsia="Calibri" w:hAnsi="Verdana"/>
                <w:sz w:val="20"/>
                <w:szCs w:val="20"/>
              </w:rPr>
              <w:t>ам</w:t>
            </w:r>
            <w:r w:rsidRPr="00956BA9">
              <w:rPr>
                <w:rFonts w:ascii="Verdana" w:eastAsia="Calibri" w:hAnsi="Verdana"/>
                <w:sz w:val="20"/>
                <w:szCs w:val="20"/>
              </w:rPr>
              <w:t xml:space="preserve"> неустойку в размере 0,1% </w:t>
            </w:r>
            <w:r w:rsidRPr="00956BA9">
              <w:rPr>
                <w:rFonts w:ascii="Verdana" w:eastAsia="Calibri" w:hAnsi="Verdana"/>
                <w:color w:val="000000"/>
                <w:sz w:val="20"/>
                <w:szCs w:val="20"/>
                <w:lang w:eastAsia="ar-SA"/>
              </w:rPr>
              <w:t>(Ноль целых одна десятая процента)</w:t>
            </w:r>
            <w:r w:rsidRPr="00956BA9">
              <w:rPr>
                <w:rFonts w:ascii="Verdana" w:eastAsia="Calibri" w:hAnsi="Verdana"/>
                <w:sz w:val="20"/>
                <w:szCs w:val="20"/>
              </w:rPr>
              <w:t xml:space="preserve"> от суммы задолженности за каждый день просрочки исполнения обязательства, но не более 10% (Десяти процентов) от цены недвижимого имущества (п.2.1 Договора). Неустойка подлежит оплате Покупателем в течение 3 (Трех) рабочих дней со дня получения Покупателем соответствующего письменного требования Продавц</w:t>
            </w:r>
            <w:r w:rsidR="00724C85" w:rsidRPr="00956BA9">
              <w:rPr>
                <w:rFonts w:ascii="Verdana" w:eastAsia="Calibri" w:hAnsi="Verdana"/>
                <w:sz w:val="20"/>
                <w:szCs w:val="20"/>
              </w:rPr>
              <w:t>ов</w:t>
            </w:r>
            <w:r w:rsidR="00172B77" w:rsidRPr="00956BA9">
              <w:rPr>
                <w:rFonts w:ascii="Verdana" w:eastAsia="Calibri" w:hAnsi="Verdana"/>
                <w:sz w:val="20"/>
                <w:szCs w:val="20"/>
              </w:rPr>
              <w:t>, либо в соответствии с п. 10.3. Договора</w:t>
            </w:r>
            <w:r w:rsidRPr="00956BA9">
              <w:rPr>
                <w:rFonts w:ascii="Verdana" w:eastAsia="Calibri" w:hAnsi="Verdana"/>
                <w:sz w:val="20"/>
                <w:szCs w:val="20"/>
              </w:rPr>
              <w:t>.</w:t>
            </w:r>
          </w:p>
        </w:tc>
      </w:tr>
      <w:tr w:rsidR="00CF5988" w:rsidRPr="00956BA9" w14:paraId="41AC48D8" w14:textId="77777777" w:rsidTr="00CF5988">
        <w:tc>
          <w:tcPr>
            <w:tcW w:w="2269" w:type="dxa"/>
            <w:shd w:val="clear" w:color="auto" w:fill="auto"/>
          </w:tcPr>
          <w:p w14:paraId="64A0727D" w14:textId="77777777" w:rsidR="00CF5988" w:rsidRPr="00956BA9" w:rsidRDefault="00CF5988" w:rsidP="00CF5988">
            <w:pPr>
              <w:spacing w:after="0" w:line="240" w:lineRule="auto"/>
              <w:ind w:firstLine="142"/>
              <w:jc w:val="right"/>
              <w:rPr>
                <w:rFonts w:ascii="Verdana" w:hAnsi="Verdana"/>
                <w:i/>
                <w:color w:val="FF0000"/>
                <w:sz w:val="20"/>
                <w:szCs w:val="20"/>
              </w:rPr>
            </w:pPr>
            <w:r w:rsidRPr="00956BA9">
              <w:rPr>
                <w:rFonts w:ascii="Verdana" w:hAnsi="Verdana"/>
                <w:i/>
                <w:color w:val="FF0000"/>
                <w:sz w:val="20"/>
                <w:szCs w:val="20"/>
              </w:rPr>
              <w:t xml:space="preserve">Вариант 2 </w:t>
            </w:r>
          </w:p>
          <w:p w14:paraId="7A550DEF" w14:textId="77777777" w:rsidR="00CF5988" w:rsidRPr="00956BA9" w:rsidRDefault="00CF5988" w:rsidP="00CF5988">
            <w:pPr>
              <w:widowControl w:val="0"/>
              <w:tabs>
                <w:tab w:val="left" w:pos="709"/>
              </w:tabs>
              <w:autoSpaceDE w:val="0"/>
              <w:autoSpaceDN w:val="0"/>
              <w:adjustRightInd w:val="0"/>
              <w:spacing w:after="0" w:line="240" w:lineRule="auto"/>
              <w:ind w:firstLine="142"/>
              <w:jc w:val="right"/>
              <w:rPr>
                <w:rFonts w:ascii="Verdana" w:hAnsi="Verdana"/>
                <w:sz w:val="20"/>
                <w:szCs w:val="20"/>
              </w:rPr>
            </w:pPr>
            <w:r w:rsidRPr="00956BA9">
              <w:rPr>
                <w:rFonts w:ascii="Verdana" w:hAnsi="Verdana"/>
                <w:i/>
                <w:color w:val="FF0000"/>
                <w:sz w:val="20"/>
                <w:szCs w:val="20"/>
              </w:rPr>
              <w:t>для полной пост оплаты с аккредитивом</w:t>
            </w:r>
          </w:p>
        </w:tc>
        <w:tc>
          <w:tcPr>
            <w:tcW w:w="7621" w:type="dxa"/>
            <w:shd w:val="clear" w:color="auto" w:fill="auto"/>
          </w:tcPr>
          <w:p w14:paraId="2C047293" w14:textId="21EC03B4" w:rsidR="00CF5988" w:rsidRPr="00956BA9" w:rsidRDefault="00CF5988" w:rsidP="00CF5988">
            <w:pPr>
              <w:widowControl w:val="0"/>
              <w:spacing w:after="0" w:line="240" w:lineRule="auto"/>
              <w:jc w:val="both"/>
              <w:rPr>
                <w:rFonts w:ascii="Verdana" w:eastAsia="Calibri" w:hAnsi="Verdana"/>
                <w:sz w:val="20"/>
                <w:szCs w:val="20"/>
              </w:rPr>
            </w:pPr>
            <w:r w:rsidRPr="00956BA9">
              <w:rPr>
                <w:rFonts w:ascii="Verdana" w:eastAsia="Calibri" w:hAnsi="Verdana"/>
                <w:sz w:val="20"/>
                <w:szCs w:val="20"/>
              </w:rPr>
              <w:t>срока открытия аккредитива для оплаты цены н</w:t>
            </w:r>
            <w:r w:rsidRPr="00956BA9">
              <w:rPr>
                <w:rFonts w:ascii="Verdana" w:eastAsia="Calibri" w:hAnsi="Verdana"/>
                <w:color w:val="000000"/>
                <w:sz w:val="20"/>
                <w:szCs w:val="20"/>
              </w:rPr>
              <w:t>едвижимого имущества</w:t>
            </w:r>
            <w:r w:rsidRPr="00956BA9">
              <w:rPr>
                <w:rFonts w:ascii="Verdana" w:eastAsia="Calibri" w:hAnsi="Verdana"/>
                <w:sz w:val="20"/>
                <w:szCs w:val="20"/>
              </w:rPr>
              <w:t>, установленного разделом 2 Договора,</w:t>
            </w:r>
            <w:r w:rsidRPr="00956BA9">
              <w:rPr>
                <w:rFonts w:ascii="Verdana" w:eastAsia="Calibri" w:hAnsi="Verdana"/>
                <w:color w:val="000000"/>
                <w:sz w:val="20"/>
                <w:szCs w:val="20"/>
              </w:rPr>
              <w:t xml:space="preserve"> и/или нарушения срока продления срока аккредитива</w:t>
            </w:r>
            <w:r w:rsidRPr="00956BA9">
              <w:rPr>
                <w:rFonts w:ascii="Verdana" w:eastAsia="Calibri" w:hAnsi="Verdana"/>
                <w:sz w:val="20"/>
                <w:szCs w:val="20"/>
              </w:rPr>
              <w:t xml:space="preserve"> </w:t>
            </w:r>
            <w:r w:rsidRPr="00956BA9">
              <w:rPr>
                <w:rFonts w:ascii="Verdana" w:eastAsia="Calibri" w:hAnsi="Verdana"/>
                <w:color w:val="000000"/>
                <w:sz w:val="20"/>
                <w:szCs w:val="20"/>
              </w:rPr>
              <w:t xml:space="preserve">в случаях, установленных Приложением № 2 к Договору, </w:t>
            </w:r>
            <w:r w:rsidRPr="00956BA9">
              <w:rPr>
                <w:rFonts w:ascii="Verdana" w:eastAsia="Calibri" w:hAnsi="Verdana"/>
                <w:sz w:val="20"/>
                <w:szCs w:val="20"/>
              </w:rPr>
              <w:t>Покупатель уплачивает Продавц</w:t>
            </w:r>
            <w:r w:rsidR="00724C85" w:rsidRPr="00956BA9">
              <w:rPr>
                <w:rFonts w:ascii="Verdana" w:eastAsia="Calibri" w:hAnsi="Verdana"/>
                <w:sz w:val="20"/>
                <w:szCs w:val="20"/>
              </w:rPr>
              <w:t>ам</w:t>
            </w:r>
            <w:r w:rsidRPr="00956BA9">
              <w:rPr>
                <w:rFonts w:ascii="Verdana" w:eastAsia="Calibri" w:hAnsi="Verdana"/>
                <w:sz w:val="20"/>
                <w:szCs w:val="20"/>
              </w:rPr>
              <w:t xml:space="preserve"> неустойку в размере 0,1% </w:t>
            </w:r>
            <w:r w:rsidRPr="00956BA9">
              <w:rPr>
                <w:rFonts w:ascii="Verdana" w:eastAsia="Calibri" w:hAnsi="Verdana"/>
                <w:color w:val="000000"/>
                <w:sz w:val="20"/>
                <w:szCs w:val="20"/>
                <w:lang w:eastAsia="ar-SA"/>
              </w:rPr>
              <w:t>(Ноль целых одна десятая процента)</w:t>
            </w:r>
            <w:r w:rsidRPr="00956BA9">
              <w:rPr>
                <w:rFonts w:ascii="Verdana" w:eastAsia="Calibri" w:hAnsi="Verdana"/>
                <w:sz w:val="20"/>
                <w:szCs w:val="20"/>
              </w:rPr>
              <w:t xml:space="preserve"> от суммы задолженности за каждый день просрочки исполнения обязательства вплоть до открытия (продления) аккредитива, но не более 10% (Десяти процентов) от цены недвижимого имущества (п.2.1 Договора). Неустойка подлежит оплате Покупателем в течение 3 (Трех) рабочих дней со дня получения Покупателем соответствующего письменного требования Продавц</w:t>
            </w:r>
            <w:r w:rsidR="00724C85" w:rsidRPr="00956BA9">
              <w:rPr>
                <w:rFonts w:ascii="Verdana" w:eastAsia="Calibri" w:hAnsi="Verdana"/>
                <w:sz w:val="20"/>
                <w:szCs w:val="20"/>
              </w:rPr>
              <w:t>ов</w:t>
            </w:r>
            <w:r w:rsidR="00172B77" w:rsidRPr="00956BA9">
              <w:rPr>
                <w:rFonts w:ascii="Verdana" w:eastAsia="Calibri" w:hAnsi="Verdana"/>
                <w:sz w:val="20"/>
                <w:szCs w:val="20"/>
              </w:rPr>
              <w:t>, либо в соответствии с п. 10.3. Договора</w:t>
            </w:r>
            <w:r w:rsidRPr="00956BA9">
              <w:rPr>
                <w:rFonts w:ascii="Verdana" w:eastAsia="Calibri" w:hAnsi="Verdana"/>
                <w:sz w:val="20"/>
                <w:szCs w:val="20"/>
              </w:rPr>
              <w:t>.</w:t>
            </w:r>
          </w:p>
        </w:tc>
      </w:tr>
      <w:tr w:rsidR="00CF5988" w:rsidRPr="00956BA9" w14:paraId="12E8C283" w14:textId="77777777" w:rsidTr="00CF5988">
        <w:tc>
          <w:tcPr>
            <w:tcW w:w="2269" w:type="dxa"/>
            <w:shd w:val="clear" w:color="auto" w:fill="auto"/>
          </w:tcPr>
          <w:p w14:paraId="09735F56" w14:textId="77777777" w:rsidR="00CF5988" w:rsidRPr="00956BA9" w:rsidRDefault="00CF5988" w:rsidP="00CF5988">
            <w:pPr>
              <w:spacing w:after="0" w:line="240" w:lineRule="auto"/>
              <w:ind w:firstLine="142"/>
              <w:jc w:val="right"/>
              <w:rPr>
                <w:rFonts w:ascii="Verdana" w:hAnsi="Verdana"/>
                <w:i/>
                <w:color w:val="FF0000"/>
                <w:sz w:val="20"/>
                <w:szCs w:val="20"/>
              </w:rPr>
            </w:pPr>
            <w:r w:rsidRPr="00956BA9">
              <w:rPr>
                <w:rFonts w:ascii="Verdana" w:hAnsi="Verdana"/>
                <w:i/>
                <w:color w:val="FF0000"/>
                <w:sz w:val="20"/>
                <w:szCs w:val="20"/>
              </w:rPr>
              <w:t xml:space="preserve">Вариант 3 </w:t>
            </w:r>
          </w:p>
          <w:p w14:paraId="2A1D2A0E" w14:textId="77777777" w:rsidR="00CF5988" w:rsidRPr="00956BA9" w:rsidRDefault="00CF5988" w:rsidP="00CF5988">
            <w:pPr>
              <w:spacing w:after="0" w:line="240" w:lineRule="auto"/>
              <w:ind w:firstLine="142"/>
              <w:jc w:val="right"/>
              <w:rPr>
                <w:rFonts w:ascii="Verdana" w:hAnsi="Verdana"/>
                <w:i/>
                <w:color w:val="FF0000"/>
                <w:sz w:val="20"/>
                <w:szCs w:val="20"/>
              </w:rPr>
            </w:pPr>
            <w:r w:rsidRPr="00956BA9">
              <w:rPr>
                <w:rFonts w:ascii="Verdana" w:hAnsi="Verdana"/>
                <w:i/>
                <w:color w:val="FF0000"/>
                <w:sz w:val="20"/>
                <w:szCs w:val="20"/>
              </w:rPr>
              <w:t>для частичной предварительной оплаты с аккредитивом</w:t>
            </w:r>
          </w:p>
        </w:tc>
        <w:tc>
          <w:tcPr>
            <w:tcW w:w="7621" w:type="dxa"/>
            <w:shd w:val="clear" w:color="auto" w:fill="auto"/>
          </w:tcPr>
          <w:p w14:paraId="3BE31D53" w14:textId="11A72288" w:rsidR="00CF5988" w:rsidRPr="00956BA9" w:rsidRDefault="00CF5988" w:rsidP="00CF5988">
            <w:pPr>
              <w:widowControl w:val="0"/>
              <w:spacing w:after="0" w:line="240" w:lineRule="auto"/>
              <w:jc w:val="both"/>
              <w:rPr>
                <w:rFonts w:ascii="Verdana" w:eastAsia="Calibri" w:hAnsi="Verdana"/>
                <w:sz w:val="20"/>
                <w:szCs w:val="20"/>
              </w:rPr>
            </w:pPr>
            <w:r w:rsidRPr="00956BA9">
              <w:rPr>
                <w:rFonts w:ascii="Verdana" w:eastAsia="Calibri" w:hAnsi="Verdana"/>
                <w:color w:val="000000"/>
                <w:sz w:val="20"/>
                <w:szCs w:val="20"/>
                <w:lang w:eastAsia="ar-SA"/>
              </w:rPr>
              <w:t xml:space="preserve">срока оплаты части </w:t>
            </w:r>
            <w:r w:rsidRPr="00956BA9">
              <w:rPr>
                <w:rFonts w:ascii="Verdana" w:eastAsia="Calibri" w:hAnsi="Verdana"/>
                <w:sz w:val="20"/>
                <w:szCs w:val="20"/>
              </w:rPr>
              <w:t>цены н</w:t>
            </w:r>
            <w:r w:rsidRPr="00956BA9">
              <w:rPr>
                <w:rFonts w:ascii="Verdana" w:eastAsia="Calibri" w:hAnsi="Verdana"/>
                <w:color w:val="000000"/>
                <w:sz w:val="20"/>
                <w:szCs w:val="20"/>
              </w:rPr>
              <w:t>едвижимого имущества</w:t>
            </w:r>
            <w:r w:rsidRPr="00956BA9">
              <w:rPr>
                <w:rFonts w:ascii="Verdana" w:eastAsia="Calibri" w:hAnsi="Verdana"/>
                <w:sz w:val="20"/>
                <w:szCs w:val="20"/>
              </w:rPr>
              <w:t>, установленного разделом 2 Договора</w:t>
            </w:r>
            <w:r w:rsidRPr="00956BA9">
              <w:rPr>
                <w:rFonts w:ascii="Verdana" w:eastAsia="Calibri" w:hAnsi="Verdana"/>
                <w:color w:val="000000"/>
                <w:sz w:val="20"/>
                <w:szCs w:val="20"/>
                <w:lang w:eastAsia="ar-SA"/>
              </w:rPr>
              <w:t xml:space="preserve">, </w:t>
            </w:r>
            <w:r w:rsidRPr="00956BA9">
              <w:rPr>
                <w:rFonts w:ascii="Verdana" w:eastAsia="Calibri" w:hAnsi="Verdana"/>
                <w:sz w:val="20"/>
                <w:szCs w:val="20"/>
              </w:rPr>
              <w:t>Покупатель уплачивает Продавц</w:t>
            </w:r>
            <w:r w:rsidR="00724C85" w:rsidRPr="00956BA9">
              <w:rPr>
                <w:rFonts w:ascii="Verdana" w:eastAsia="Calibri" w:hAnsi="Verdana"/>
                <w:sz w:val="20"/>
                <w:szCs w:val="20"/>
              </w:rPr>
              <w:t>ам</w:t>
            </w:r>
            <w:r w:rsidRPr="00956BA9">
              <w:rPr>
                <w:rFonts w:ascii="Verdana" w:eastAsia="Calibri" w:hAnsi="Verdana"/>
                <w:sz w:val="20"/>
                <w:szCs w:val="20"/>
              </w:rPr>
              <w:t xml:space="preserve"> неустойку в размере 0,1% </w:t>
            </w:r>
            <w:r w:rsidRPr="00956BA9">
              <w:rPr>
                <w:rFonts w:ascii="Verdana" w:eastAsia="Calibri" w:hAnsi="Verdana"/>
                <w:color w:val="000000"/>
                <w:sz w:val="20"/>
                <w:szCs w:val="20"/>
                <w:lang w:eastAsia="ar-SA"/>
              </w:rPr>
              <w:t>(Ноль целых одна десятая процента)</w:t>
            </w:r>
            <w:r w:rsidRPr="00956BA9">
              <w:rPr>
                <w:rFonts w:ascii="Verdana" w:eastAsia="Calibri" w:hAnsi="Verdana"/>
                <w:sz w:val="20"/>
                <w:szCs w:val="20"/>
              </w:rPr>
              <w:t xml:space="preserve"> от суммы задолженности за каждый день просрочки исполнения обязательства, но не более 10% (Десяти процентов) от цены недвижимого имущества (п.2.1 Договора). За нарушение срока открытия аккредитива для оплаты другой части цены </w:t>
            </w:r>
            <w:r w:rsidRPr="00956BA9">
              <w:rPr>
                <w:rFonts w:ascii="Verdana" w:eastAsia="Calibri" w:hAnsi="Verdana"/>
                <w:color w:val="000000"/>
                <w:sz w:val="20"/>
                <w:szCs w:val="20"/>
              </w:rPr>
              <w:t>Недвижимого имущества</w:t>
            </w:r>
            <w:r w:rsidRPr="00956BA9">
              <w:rPr>
                <w:rFonts w:ascii="Verdana" w:eastAsia="Calibri" w:hAnsi="Verdana"/>
                <w:sz w:val="20"/>
                <w:szCs w:val="20"/>
              </w:rPr>
              <w:t>, установленного разделом 2 Договора,</w:t>
            </w:r>
            <w:r w:rsidRPr="00956BA9">
              <w:rPr>
                <w:rFonts w:ascii="Verdana" w:eastAsia="Calibri" w:hAnsi="Verdana"/>
                <w:color w:val="000000"/>
                <w:sz w:val="20"/>
                <w:szCs w:val="20"/>
              </w:rPr>
              <w:t xml:space="preserve"> и/или нарушения срока продления срока аккредитива</w:t>
            </w:r>
            <w:r w:rsidRPr="00956BA9">
              <w:rPr>
                <w:rFonts w:ascii="Verdana" w:eastAsia="Calibri" w:hAnsi="Verdana"/>
                <w:sz w:val="20"/>
                <w:szCs w:val="20"/>
              </w:rPr>
              <w:t xml:space="preserve"> </w:t>
            </w:r>
            <w:r w:rsidRPr="00956BA9">
              <w:rPr>
                <w:rFonts w:ascii="Verdana" w:eastAsia="Calibri" w:hAnsi="Verdana"/>
                <w:color w:val="000000"/>
                <w:sz w:val="20"/>
                <w:szCs w:val="20"/>
              </w:rPr>
              <w:t xml:space="preserve">в случаях, установленных Приложением № 2 к Договору, </w:t>
            </w:r>
            <w:r w:rsidRPr="00956BA9">
              <w:rPr>
                <w:rFonts w:ascii="Verdana" w:eastAsia="Calibri" w:hAnsi="Verdana"/>
                <w:sz w:val="20"/>
                <w:szCs w:val="20"/>
              </w:rPr>
              <w:t>Покупатель уплачивает Продавц</w:t>
            </w:r>
            <w:r w:rsidR="00724C85" w:rsidRPr="00956BA9">
              <w:rPr>
                <w:rFonts w:ascii="Verdana" w:eastAsia="Calibri" w:hAnsi="Verdana"/>
                <w:sz w:val="20"/>
                <w:szCs w:val="20"/>
              </w:rPr>
              <w:t>ам</w:t>
            </w:r>
            <w:r w:rsidRPr="00956BA9">
              <w:rPr>
                <w:rFonts w:ascii="Verdana" w:eastAsia="Calibri" w:hAnsi="Verdana"/>
                <w:sz w:val="20"/>
                <w:szCs w:val="20"/>
              </w:rPr>
              <w:t xml:space="preserve"> неустойку в размере 0,1% </w:t>
            </w:r>
            <w:r w:rsidRPr="00956BA9">
              <w:rPr>
                <w:rFonts w:ascii="Verdana" w:eastAsia="Calibri" w:hAnsi="Verdana"/>
                <w:color w:val="000000"/>
                <w:sz w:val="20"/>
                <w:szCs w:val="20"/>
                <w:lang w:eastAsia="ar-SA"/>
              </w:rPr>
              <w:t>(Ноль целых одна десятая процента)</w:t>
            </w:r>
            <w:r w:rsidRPr="00956BA9">
              <w:rPr>
                <w:rFonts w:ascii="Verdana" w:eastAsia="Calibri" w:hAnsi="Verdana"/>
                <w:sz w:val="20"/>
                <w:szCs w:val="20"/>
              </w:rPr>
              <w:t xml:space="preserve"> от суммы задолженности за каждый день просрочки исполнения обязательства вплоть до открытия (продления) аккредитива, но не более 10% (Десяти процентов) от цены недвижимого имущества (п.2.1 Договора). Неустойка подлежит оплате Покупателем в течение 3 (Трех) рабочих дней со дня получения Покупателем соответствующего письменного требования Продавц</w:t>
            </w:r>
            <w:r w:rsidR="00724C85" w:rsidRPr="00956BA9">
              <w:rPr>
                <w:rFonts w:ascii="Verdana" w:eastAsia="Calibri" w:hAnsi="Verdana"/>
                <w:sz w:val="20"/>
                <w:szCs w:val="20"/>
              </w:rPr>
              <w:t>ов</w:t>
            </w:r>
            <w:r w:rsidR="00172B77" w:rsidRPr="00956BA9">
              <w:rPr>
                <w:rFonts w:ascii="Verdana" w:eastAsia="Calibri" w:hAnsi="Verdana"/>
                <w:sz w:val="20"/>
                <w:szCs w:val="20"/>
              </w:rPr>
              <w:t>, либо в соответствии с п. 10.3. Договора</w:t>
            </w:r>
            <w:r w:rsidRPr="00956BA9">
              <w:rPr>
                <w:rFonts w:ascii="Verdana" w:eastAsia="Calibri" w:hAnsi="Verdana"/>
                <w:sz w:val="20"/>
                <w:szCs w:val="20"/>
              </w:rPr>
              <w:t>.</w:t>
            </w:r>
          </w:p>
        </w:tc>
      </w:tr>
    </w:tbl>
    <w:p w14:paraId="067AC867" w14:textId="77777777" w:rsidR="00CF5988" w:rsidRPr="00956BA9" w:rsidRDefault="00CF5988" w:rsidP="00CF5988">
      <w:pPr>
        <w:pStyle w:val="a5"/>
        <w:tabs>
          <w:tab w:val="left" w:pos="1134"/>
        </w:tabs>
        <w:ind w:left="567" w:firstLine="142"/>
        <w:jc w:val="both"/>
        <w:rPr>
          <w:rFonts w:ascii="Verdana" w:hAnsi="Verdana"/>
          <w:color w:val="000000"/>
        </w:rPr>
      </w:pPr>
    </w:p>
    <w:p w14:paraId="2F66BC5C" w14:textId="0121FBE0" w:rsidR="00CF5988" w:rsidRPr="00956BA9" w:rsidRDefault="00C0143B" w:rsidP="00956BA9">
      <w:pPr>
        <w:pStyle w:val="a5"/>
        <w:tabs>
          <w:tab w:val="left" w:pos="1134"/>
        </w:tabs>
        <w:ind w:left="0" w:firstLine="709"/>
        <w:jc w:val="both"/>
        <w:rPr>
          <w:rFonts w:ascii="Verdana" w:hAnsi="Verdana"/>
          <w:color w:val="000000"/>
        </w:rPr>
      </w:pPr>
      <w:r w:rsidRPr="00956BA9">
        <w:rPr>
          <w:rFonts w:ascii="Verdana" w:hAnsi="Verdana"/>
          <w:color w:val="000000"/>
        </w:rPr>
        <w:t xml:space="preserve">6.3. </w:t>
      </w:r>
      <w:r w:rsidR="00CF5988" w:rsidRPr="00956BA9">
        <w:rPr>
          <w:rFonts w:ascii="Verdana" w:hAnsi="Verdana"/>
          <w:color w:val="000000"/>
        </w:rPr>
        <w:t xml:space="preserve">За нарушение Покупателем срока оплаты, предусмотренного п. 4.2.5 Договора, </w:t>
      </w:r>
      <w:r w:rsidR="00CF5988" w:rsidRPr="00956BA9">
        <w:rPr>
          <w:rFonts w:ascii="Verdana" w:eastAsia="Calibri" w:hAnsi="Verdana"/>
          <w:color w:val="000000"/>
          <w:lang w:eastAsia="en-US"/>
        </w:rPr>
        <w:t>Покупатель уплачивает Продавц</w:t>
      </w:r>
      <w:r w:rsidR="00170548" w:rsidRPr="00956BA9">
        <w:rPr>
          <w:rFonts w:ascii="Verdana" w:eastAsia="Calibri" w:hAnsi="Verdana"/>
          <w:color w:val="000000"/>
          <w:lang w:eastAsia="en-US"/>
        </w:rPr>
        <w:t>ам</w:t>
      </w:r>
      <w:r w:rsidR="00CF5988" w:rsidRPr="00956BA9">
        <w:rPr>
          <w:rFonts w:ascii="Verdana" w:eastAsia="Calibri" w:hAnsi="Verdana"/>
          <w:color w:val="000000"/>
          <w:lang w:eastAsia="en-US"/>
        </w:rPr>
        <w:t xml:space="preserve"> неустойку в размере 0,1%</w:t>
      </w:r>
      <w:r w:rsidR="00CF5988" w:rsidRPr="00956BA9">
        <w:rPr>
          <w:rFonts w:ascii="Verdana" w:eastAsia="Calibri" w:hAnsi="Verdana"/>
          <w:color w:val="000000"/>
        </w:rPr>
        <w:t xml:space="preserve"> </w:t>
      </w:r>
      <w:r w:rsidR="00CF5988" w:rsidRPr="00956BA9">
        <w:rPr>
          <w:rFonts w:ascii="Verdana" w:hAnsi="Verdana"/>
          <w:color w:val="000000"/>
          <w:lang w:eastAsia="ar-SA"/>
        </w:rPr>
        <w:t>(Ноль целых одна десятая процента)</w:t>
      </w:r>
      <w:r w:rsidR="00CF5988" w:rsidRPr="00956BA9">
        <w:rPr>
          <w:rFonts w:ascii="Verdana" w:eastAsia="Calibri" w:hAnsi="Verdana"/>
          <w:color w:val="000000"/>
          <w:lang w:eastAsia="en-US"/>
        </w:rPr>
        <w:t xml:space="preserve"> от суммы задолженности за каждый день просрочки исполнения обязательства, но не </w:t>
      </w:r>
      <w:r w:rsidR="00CF5988" w:rsidRPr="00956BA9">
        <w:rPr>
          <w:rFonts w:ascii="Verdana" w:eastAsia="Calibri" w:hAnsi="Verdana"/>
        </w:rPr>
        <w:t xml:space="preserve">более 10% (Десяти процентов) от цены </w:t>
      </w:r>
      <w:r w:rsidR="0027124D" w:rsidRPr="00956BA9">
        <w:rPr>
          <w:rFonts w:ascii="Verdana" w:eastAsia="Calibri" w:hAnsi="Verdana"/>
        </w:rPr>
        <w:t>н</w:t>
      </w:r>
      <w:r w:rsidR="00CF5988" w:rsidRPr="00956BA9">
        <w:rPr>
          <w:rFonts w:ascii="Verdana" w:eastAsia="Calibri" w:hAnsi="Verdana"/>
        </w:rPr>
        <w:t>едвижимого имущества (п.2.1 Договора)</w:t>
      </w:r>
      <w:r w:rsidR="00CF5988" w:rsidRPr="00956BA9">
        <w:rPr>
          <w:rFonts w:ascii="Verdana" w:eastAsia="Calibri" w:hAnsi="Verdana"/>
          <w:color w:val="000000"/>
          <w:lang w:eastAsia="en-US"/>
        </w:rPr>
        <w:t>. Неустойка подлежит оплате Покупателем в течение 3 (Трех) рабочих дней со дня получения Покупателем соответствующего письменного требования Продавц</w:t>
      </w:r>
      <w:r w:rsidR="00170548" w:rsidRPr="00956BA9">
        <w:rPr>
          <w:rFonts w:ascii="Verdana" w:eastAsia="Calibri" w:hAnsi="Verdana"/>
          <w:color w:val="000000"/>
          <w:lang w:eastAsia="en-US"/>
        </w:rPr>
        <w:t>ов</w:t>
      </w:r>
      <w:r w:rsidR="00F14380" w:rsidRPr="00956BA9">
        <w:rPr>
          <w:rFonts w:ascii="Verdana" w:eastAsia="Calibri" w:hAnsi="Verdana"/>
          <w:color w:val="000000"/>
          <w:lang w:eastAsia="en-US"/>
        </w:rPr>
        <w:t>,</w:t>
      </w:r>
      <w:r w:rsidR="00F14380" w:rsidRPr="00956BA9">
        <w:rPr>
          <w:rFonts w:ascii="Verdana" w:eastAsia="Calibri" w:hAnsi="Verdana"/>
        </w:rPr>
        <w:t xml:space="preserve"> либо в соответствии с п. 10.3. Договора</w:t>
      </w:r>
      <w:r w:rsidR="00CF5988" w:rsidRPr="00956BA9">
        <w:rPr>
          <w:rFonts w:ascii="Verdana" w:hAnsi="Verdana"/>
          <w:color w:val="000000"/>
        </w:rPr>
        <w:t>.</w:t>
      </w:r>
    </w:p>
    <w:p w14:paraId="1354DDF5" w14:textId="191F77B7" w:rsidR="00CF5988" w:rsidRPr="00956BA9" w:rsidRDefault="00C0143B" w:rsidP="00956BA9">
      <w:pPr>
        <w:pStyle w:val="a5"/>
        <w:tabs>
          <w:tab w:val="left" w:pos="1134"/>
        </w:tabs>
        <w:ind w:left="0" w:firstLine="709"/>
        <w:jc w:val="both"/>
        <w:rPr>
          <w:rFonts w:ascii="Verdana" w:hAnsi="Verdana"/>
          <w:color w:val="000000"/>
        </w:rPr>
      </w:pPr>
      <w:r w:rsidRPr="00956BA9">
        <w:rPr>
          <w:rFonts w:ascii="Verdana" w:hAnsi="Verdana"/>
          <w:color w:val="000000"/>
          <w:lang w:eastAsia="en-US"/>
        </w:rPr>
        <w:t xml:space="preserve">6.4. </w:t>
      </w:r>
      <w:r w:rsidR="00CF5988" w:rsidRPr="00956BA9">
        <w:rPr>
          <w:rFonts w:ascii="Verdana" w:hAnsi="Verdana"/>
          <w:color w:val="000000"/>
          <w:lang w:eastAsia="en-US"/>
        </w:rPr>
        <w:t xml:space="preserve">За неисполнение или несвоевременное исполнение Покупателем обязанностей по подаче документов на государственную регистрацию в срок, установленный п. 5.3 Договора, а также обязанностей по приему </w:t>
      </w:r>
      <w:r w:rsidR="0027124D" w:rsidRPr="00956BA9">
        <w:rPr>
          <w:rFonts w:ascii="Verdana" w:hAnsi="Verdana"/>
          <w:color w:val="000000"/>
          <w:lang w:eastAsia="en-US"/>
        </w:rPr>
        <w:t>н</w:t>
      </w:r>
      <w:r w:rsidR="00CF5988" w:rsidRPr="00956BA9">
        <w:rPr>
          <w:rFonts w:ascii="Verdana" w:hAnsi="Verdana"/>
          <w:color w:val="000000"/>
          <w:lang w:eastAsia="en-US"/>
        </w:rPr>
        <w:t>едвижимого имущества по Акту приема-передачи в срок, установленный п. 3.1 Договора, Покупатель выплачивает по письменному требованию Продавц</w:t>
      </w:r>
      <w:r w:rsidR="00324A7F" w:rsidRPr="00956BA9">
        <w:rPr>
          <w:rFonts w:ascii="Verdana" w:hAnsi="Verdana"/>
          <w:color w:val="000000"/>
          <w:lang w:eastAsia="en-US"/>
        </w:rPr>
        <w:t>ов</w:t>
      </w:r>
      <w:r w:rsidR="00CF5988" w:rsidRPr="00956BA9">
        <w:rPr>
          <w:rFonts w:ascii="Verdana" w:hAnsi="Verdana"/>
          <w:color w:val="000000"/>
          <w:lang w:eastAsia="en-US"/>
        </w:rPr>
        <w:t xml:space="preserve"> неустойку в размере </w:t>
      </w:r>
      <w:r w:rsidR="00CF5988" w:rsidRPr="00956BA9">
        <w:rPr>
          <w:rFonts w:ascii="Verdana" w:hAnsi="Verdana"/>
          <w:color w:val="000000"/>
        </w:rPr>
        <w:t>0,1 % (Ноль целых одна десятая процента)</w:t>
      </w:r>
      <w:r w:rsidR="00CF5988" w:rsidRPr="00956BA9">
        <w:rPr>
          <w:rFonts w:ascii="Verdana" w:hAnsi="Verdana"/>
          <w:color w:val="000000"/>
          <w:lang w:eastAsia="en-US"/>
        </w:rPr>
        <w:t xml:space="preserve"> от цены </w:t>
      </w:r>
      <w:r w:rsidR="0027124D" w:rsidRPr="00956BA9">
        <w:rPr>
          <w:rFonts w:ascii="Verdana" w:hAnsi="Verdana"/>
          <w:color w:val="000000"/>
          <w:lang w:eastAsia="en-US"/>
        </w:rPr>
        <w:t>н</w:t>
      </w:r>
      <w:r w:rsidR="00CF5988" w:rsidRPr="00956BA9">
        <w:rPr>
          <w:rFonts w:ascii="Verdana" w:hAnsi="Verdana"/>
          <w:color w:val="000000"/>
          <w:lang w:eastAsia="en-US"/>
        </w:rPr>
        <w:t xml:space="preserve">едвижимого имущества </w:t>
      </w:r>
      <w:r w:rsidR="00CF5988" w:rsidRPr="00956BA9">
        <w:rPr>
          <w:rFonts w:ascii="Verdana" w:hAnsi="Verdana"/>
          <w:color w:val="000000"/>
        </w:rPr>
        <w:t xml:space="preserve">(п. 2.1 Договора) </w:t>
      </w:r>
      <w:r w:rsidR="00CF5988" w:rsidRPr="00956BA9">
        <w:rPr>
          <w:rFonts w:ascii="Verdana" w:hAnsi="Verdana"/>
          <w:color w:val="000000"/>
          <w:lang w:eastAsia="en-US"/>
        </w:rPr>
        <w:t xml:space="preserve">за каждый день просрочки исполнения обязательства, но не </w:t>
      </w:r>
      <w:r w:rsidR="00CF5988" w:rsidRPr="00956BA9">
        <w:rPr>
          <w:rFonts w:ascii="Verdana" w:eastAsia="Calibri" w:hAnsi="Verdana"/>
        </w:rPr>
        <w:t xml:space="preserve">но не более 10% (Десяти процентов) от цены </w:t>
      </w:r>
      <w:r w:rsidR="0027124D" w:rsidRPr="00956BA9">
        <w:rPr>
          <w:rFonts w:ascii="Verdana" w:eastAsia="Calibri" w:hAnsi="Verdana"/>
        </w:rPr>
        <w:t>н</w:t>
      </w:r>
      <w:r w:rsidR="00CF5988" w:rsidRPr="00956BA9">
        <w:rPr>
          <w:rFonts w:ascii="Verdana" w:eastAsia="Calibri" w:hAnsi="Verdana"/>
        </w:rPr>
        <w:t>едвижимого имущества (п.2.1 Договора)</w:t>
      </w:r>
      <w:r w:rsidR="00CF5988" w:rsidRPr="00956BA9">
        <w:rPr>
          <w:rFonts w:ascii="Verdana" w:hAnsi="Verdana"/>
          <w:color w:val="000000"/>
        </w:rPr>
        <w:t xml:space="preserve">.  </w:t>
      </w:r>
      <w:r w:rsidR="00CF5988" w:rsidRPr="00956BA9">
        <w:rPr>
          <w:rFonts w:ascii="Verdana" w:eastAsia="Calibri" w:hAnsi="Verdana"/>
          <w:color w:val="000000"/>
          <w:lang w:eastAsia="en-US"/>
        </w:rPr>
        <w:t>Неустойка подлежит оплате Покупателем в течение 3 (Трех) рабочих дней со дня получения Покупателем соответствующего письменного требования Продавц</w:t>
      </w:r>
      <w:r w:rsidR="00170548" w:rsidRPr="00956BA9">
        <w:rPr>
          <w:rFonts w:ascii="Verdana" w:eastAsia="Calibri" w:hAnsi="Verdana"/>
          <w:color w:val="000000"/>
          <w:lang w:eastAsia="en-US"/>
        </w:rPr>
        <w:t>ов</w:t>
      </w:r>
      <w:r w:rsidR="00F14380" w:rsidRPr="00956BA9">
        <w:rPr>
          <w:rFonts w:ascii="Verdana" w:eastAsia="Calibri" w:hAnsi="Verdana"/>
          <w:color w:val="000000"/>
          <w:lang w:eastAsia="en-US"/>
        </w:rPr>
        <w:t>,</w:t>
      </w:r>
      <w:r w:rsidR="00F14380" w:rsidRPr="00956BA9">
        <w:rPr>
          <w:rFonts w:ascii="Verdana" w:eastAsia="Calibri" w:hAnsi="Verdana"/>
        </w:rPr>
        <w:t xml:space="preserve"> либо в соответствии с п. 10.3. Договора</w:t>
      </w:r>
      <w:r w:rsidR="00CF5988" w:rsidRPr="00956BA9">
        <w:rPr>
          <w:rFonts w:ascii="Verdana" w:hAnsi="Verdana"/>
          <w:color w:val="000000"/>
        </w:rPr>
        <w:t>.</w:t>
      </w:r>
    </w:p>
    <w:bookmarkEnd w:id="0"/>
    <w:p w14:paraId="39D3ACE3" w14:textId="4C0B5E32" w:rsidR="00CF5988" w:rsidRPr="00956BA9" w:rsidRDefault="00C0143B" w:rsidP="00956BA9">
      <w:pPr>
        <w:pStyle w:val="a5"/>
        <w:tabs>
          <w:tab w:val="left" w:pos="1134"/>
        </w:tabs>
        <w:ind w:left="0" w:firstLine="709"/>
        <w:jc w:val="both"/>
        <w:rPr>
          <w:rFonts w:ascii="Verdana" w:hAnsi="Verdana"/>
          <w:color w:val="000000"/>
        </w:rPr>
      </w:pPr>
      <w:r w:rsidRPr="00956BA9">
        <w:rPr>
          <w:rFonts w:ascii="Verdana" w:hAnsi="Verdana"/>
          <w:color w:val="000000"/>
        </w:rPr>
        <w:t xml:space="preserve">6.5. </w:t>
      </w:r>
      <w:r w:rsidR="00CF5988" w:rsidRPr="00956BA9">
        <w:rPr>
          <w:rFonts w:ascii="Verdana" w:hAnsi="Verdana"/>
          <w:color w:val="000000"/>
        </w:rPr>
        <w:t>Упущенная выгода по Договору возмещению не подлежит.</w:t>
      </w:r>
    </w:p>
    <w:p w14:paraId="089C52BD" w14:textId="3BA65C54" w:rsidR="00CF5988" w:rsidRPr="00956BA9" w:rsidRDefault="00C0143B" w:rsidP="00956BA9">
      <w:pPr>
        <w:pStyle w:val="a5"/>
        <w:tabs>
          <w:tab w:val="left" w:pos="1134"/>
        </w:tabs>
        <w:ind w:left="0" w:firstLine="709"/>
        <w:jc w:val="both"/>
        <w:rPr>
          <w:rFonts w:ascii="Verdana" w:hAnsi="Verdana"/>
          <w:color w:val="000000"/>
        </w:rPr>
      </w:pPr>
      <w:r w:rsidRPr="00956BA9">
        <w:rPr>
          <w:rFonts w:ascii="Verdana" w:hAnsi="Verdana"/>
          <w:color w:val="000000"/>
          <w:lang w:eastAsia="en-US"/>
        </w:rPr>
        <w:t xml:space="preserve">6.6. </w:t>
      </w:r>
      <w:r w:rsidR="00CF5988" w:rsidRPr="00956BA9">
        <w:rPr>
          <w:rFonts w:ascii="Verdana" w:hAnsi="Verdana"/>
          <w:color w:val="000000"/>
          <w:lang w:eastAsia="en-US"/>
        </w:rPr>
        <w:t>Уплата неустойки и возмещение убытков, возникших в результате неисполнения Продавцом обязательств по Договору, осуществляются за счет собственных средств</w:t>
      </w:r>
      <w:r w:rsidR="00CF5988" w:rsidRPr="00956BA9">
        <w:rPr>
          <w:rFonts w:ascii="Verdana" w:hAnsi="Verdana"/>
          <w:color w:val="000000"/>
        </w:rPr>
        <w:t xml:space="preserve"> Общества с ограниченной ответственностью «Управляющая компания «Навигатор».</w:t>
      </w:r>
    </w:p>
    <w:p w14:paraId="701EE111" w14:textId="50655404" w:rsidR="00CF5988" w:rsidRPr="00956BA9" w:rsidRDefault="00C0143B" w:rsidP="00956BA9">
      <w:pPr>
        <w:pStyle w:val="a5"/>
        <w:tabs>
          <w:tab w:val="left" w:pos="1134"/>
        </w:tabs>
        <w:ind w:left="0" w:firstLine="709"/>
        <w:jc w:val="both"/>
        <w:rPr>
          <w:rFonts w:ascii="Verdana" w:hAnsi="Verdana"/>
          <w:color w:val="000000"/>
        </w:rPr>
      </w:pPr>
      <w:r w:rsidRPr="00956BA9">
        <w:rPr>
          <w:rFonts w:ascii="Verdana" w:hAnsi="Verdana"/>
          <w:color w:val="000000"/>
        </w:rPr>
        <w:t xml:space="preserve">6.7. </w:t>
      </w:r>
      <w:r w:rsidR="00CF5988" w:rsidRPr="00956BA9">
        <w:rPr>
          <w:rFonts w:ascii="Verdana" w:hAnsi="Verdana"/>
          <w:color w:val="000000"/>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6BAD4328" w14:textId="77777777" w:rsidR="00CF5988" w:rsidRPr="00956BA9" w:rsidRDefault="00CF5988" w:rsidP="00CF5988">
      <w:pPr>
        <w:pStyle w:val="a5"/>
        <w:tabs>
          <w:tab w:val="left" w:pos="1134"/>
        </w:tabs>
        <w:ind w:left="0" w:firstLine="709"/>
        <w:jc w:val="both"/>
        <w:rPr>
          <w:rFonts w:ascii="Verdana" w:hAnsi="Verdana"/>
          <w:color w:val="000000"/>
        </w:rPr>
      </w:pPr>
      <w:r w:rsidRPr="00956BA9">
        <w:rPr>
          <w:rFonts w:ascii="Verdana" w:hAnsi="Verdana"/>
          <w:color w:val="000000"/>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70F64AA4" w14:textId="77777777" w:rsidR="00CF5988" w:rsidRPr="00956BA9" w:rsidRDefault="00CF5988" w:rsidP="00CF5988">
      <w:pPr>
        <w:pStyle w:val="a5"/>
        <w:tabs>
          <w:tab w:val="left" w:pos="1134"/>
        </w:tabs>
        <w:ind w:left="0" w:firstLine="709"/>
        <w:jc w:val="both"/>
        <w:rPr>
          <w:rFonts w:ascii="Verdana" w:hAnsi="Verdana"/>
          <w:color w:val="000000"/>
        </w:rPr>
      </w:pPr>
      <w:r w:rsidRPr="00956BA9">
        <w:rPr>
          <w:rFonts w:ascii="Verdana" w:hAnsi="Verdana"/>
          <w:color w:val="000000"/>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339A722F" w14:textId="77777777" w:rsidR="00CF5988" w:rsidRPr="00956BA9" w:rsidRDefault="00CF5988" w:rsidP="00CF5988">
      <w:pPr>
        <w:pStyle w:val="a5"/>
        <w:tabs>
          <w:tab w:val="left" w:pos="1134"/>
        </w:tabs>
        <w:ind w:left="0" w:firstLine="709"/>
        <w:jc w:val="both"/>
        <w:rPr>
          <w:rFonts w:ascii="Verdana" w:hAnsi="Verdana"/>
          <w:color w:val="000000"/>
        </w:rPr>
      </w:pPr>
      <w:r w:rsidRPr="00956BA9">
        <w:rPr>
          <w:rFonts w:ascii="Verdana" w:hAnsi="Verdana"/>
          <w:color w:val="000000"/>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69038D92" w14:textId="4870C586" w:rsidR="004B1635" w:rsidRPr="00956BA9" w:rsidRDefault="004B1635" w:rsidP="00CF5988">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485AFC1F" w14:textId="77777777" w:rsidR="009304B4" w:rsidRPr="00956BA9" w:rsidRDefault="009304B4" w:rsidP="003943A0">
      <w:pPr>
        <w:widowControl w:val="0"/>
        <w:numPr>
          <w:ilvl w:val="0"/>
          <w:numId w:val="7"/>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956BA9">
        <w:rPr>
          <w:rFonts w:ascii="Verdana" w:eastAsia="Times New Roman" w:hAnsi="Verdana" w:cs="Times New Roman"/>
          <w:b/>
          <w:sz w:val="20"/>
          <w:szCs w:val="20"/>
          <w:lang w:eastAsia="ru-RU"/>
        </w:rPr>
        <w:t>СРОК ДЕЙСТВИЯ ДОГОВОРА</w:t>
      </w:r>
    </w:p>
    <w:p w14:paraId="6587022F" w14:textId="77777777" w:rsidR="009304B4" w:rsidRPr="00956BA9"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76BA583" w14:textId="77777777" w:rsidR="009304B4" w:rsidRPr="00956BA9" w:rsidRDefault="009304B4" w:rsidP="003943A0">
      <w:pPr>
        <w:pStyle w:val="a5"/>
        <w:widowControl w:val="0"/>
        <w:numPr>
          <w:ilvl w:val="1"/>
          <w:numId w:val="7"/>
        </w:numPr>
        <w:shd w:val="clear" w:color="auto" w:fill="FFFFFF"/>
        <w:tabs>
          <w:tab w:val="left" w:pos="1134"/>
        </w:tabs>
        <w:adjustRightInd w:val="0"/>
        <w:ind w:left="0" w:firstLine="709"/>
        <w:jc w:val="both"/>
        <w:rPr>
          <w:rFonts w:ascii="Verdana" w:hAnsi="Verdana"/>
        </w:rPr>
      </w:pPr>
      <w:r w:rsidRPr="00956BA9">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47B93D4D" w14:textId="77777777" w:rsidR="009304B4" w:rsidRPr="00956BA9"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28717AFB" w14:textId="77777777" w:rsidR="004C2778" w:rsidRPr="00956BA9"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956BA9">
        <w:rPr>
          <w:rFonts w:ascii="Verdana" w:eastAsia="Times New Roman" w:hAnsi="Verdana" w:cs="Times New Roman"/>
          <w:b/>
          <w:sz w:val="20"/>
          <w:szCs w:val="20"/>
          <w:lang w:eastAsia="ru-RU"/>
        </w:rPr>
        <w:t>8. РАЗРЕШЕНИЕ СПОРОВ</w:t>
      </w:r>
    </w:p>
    <w:p w14:paraId="2487B804" w14:textId="77777777" w:rsidR="004C2778" w:rsidRPr="00956BA9"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05AB3A36" w14:textId="2A3E3425" w:rsidR="000D5385" w:rsidRPr="00956BA9" w:rsidRDefault="00243A43" w:rsidP="0027124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8.1. Все споры Сторон по </w:t>
      </w:r>
      <w:r w:rsidR="00CB783A" w:rsidRPr="00956BA9">
        <w:rPr>
          <w:rFonts w:ascii="Verdana" w:eastAsia="Times New Roman" w:hAnsi="Verdana" w:cs="Times New Roman"/>
          <w:sz w:val="20"/>
          <w:szCs w:val="20"/>
          <w:lang w:eastAsia="ru-RU"/>
        </w:rPr>
        <w:t>Договору</w:t>
      </w:r>
      <w:r w:rsidRPr="00956BA9">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956BA9">
        <w:rPr>
          <w:rFonts w:ascii="Verdana" w:eastAsia="Times New Roman" w:hAnsi="Verdana" w:cs="Times New Roman"/>
          <w:sz w:val="20"/>
          <w:szCs w:val="20"/>
          <w:lang w:eastAsia="ru-RU"/>
        </w:rPr>
        <w:t>Договору</w:t>
      </w:r>
      <w:r w:rsidRPr="00956BA9">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956BA9">
        <w:rPr>
          <w:rFonts w:ascii="Verdana" w:eastAsia="Times New Roman" w:hAnsi="Verdana" w:cs="Times New Roman"/>
          <w:sz w:val="20"/>
          <w:szCs w:val="20"/>
          <w:lang w:eastAsia="ru-RU"/>
        </w:rPr>
        <w:t>ревышать 10 (Д</w:t>
      </w:r>
      <w:r w:rsidR="008F55DE" w:rsidRPr="00956BA9">
        <w:rPr>
          <w:rFonts w:ascii="Verdana" w:eastAsia="Times New Roman" w:hAnsi="Verdana" w:cs="Times New Roman"/>
          <w:sz w:val="20"/>
          <w:szCs w:val="20"/>
          <w:lang w:eastAsia="ru-RU"/>
        </w:rPr>
        <w:t>есять) рабочих</w:t>
      </w:r>
      <w:r w:rsidRPr="00956BA9">
        <w:rPr>
          <w:rFonts w:ascii="Verdana" w:eastAsia="Times New Roman" w:hAnsi="Verdana" w:cs="Times New Roman"/>
          <w:sz w:val="20"/>
          <w:szCs w:val="20"/>
          <w:lang w:eastAsia="ru-RU"/>
        </w:rPr>
        <w:t xml:space="preserve"> дней с даты ее </w:t>
      </w:r>
      <w:r w:rsidR="00617D5E" w:rsidRPr="00956BA9">
        <w:rPr>
          <w:rFonts w:ascii="Verdana" w:eastAsia="Times New Roman" w:hAnsi="Verdana" w:cs="Times New Roman"/>
          <w:sz w:val="20"/>
          <w:szCs w:val="20"/>
          <w:lang w:eastAsia="ru-RU"/>
        </w:rPr>
        <w:t>получения</w:t>
      </w:r>
      <w:r w:rsidRPr="00956BA9">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956BA9">
        <w:rPr>
          <w:rFonts w:ascii="Verdana" w:eastAsia="Times New Roman" w:hAnsi="Verdana" w:cs="Times New Roman"/>
          <w:sz w:val="20"/>
          <w:szCs w:val="20"/>
          <w:lang w:eastAsia="ru-RU"/>
        </w:rPr>
        <w:t xml:space="preserve"> в установленный срок</w:t>
      </w:r>
      <w:r w:rsidRPr="00956BA9">
        <w:rPr>
          <w:rFonts w:ascii="Verdana" w:eastAsia="Times New Roman" w:hAnsi="Verdana" w:cs="Times New Roman"/>
          <w:sz w:val="20"/>
          <w:szCs w:val="20"/>
          <w:lang w:eastAsia="ru-RU"/>
        </w:rPr>
        <w:t>, Стороны вправе обратит</w:t>
      </w:r>
      <w:r w:rsidR="002A3611" w:rsidRPr="00956BA9">
        <w:rPr>
          <w:rFonts w:ascii="Verdana" w:eastAsia="Times New Roman" w:hAnsi="Verdana" w:cs="Times New Roman"/>
          <w:sz w:val="20"/>
          <w:szCs w:val="20"/>
          <w:lang w:eastAsia="ru-RU"/>
        </w:rPr>
        <w:t>ь</w:t>
      </w:r>
      <w:r w:rsidRPr="00956BA9">
        <w:rPr>
          <w:rFonts w:ascii="Verdana" w:eastAsia="Times New Roman" w:hAnsi="Verdana" w:cs="Times New Roman"/>
          <w:sz w:val="20"/>
          <w:szCs w:val="20"/>
          <w:lang w:eastAsia="ru-RU"/>
        </w:rPr>
        <w:t>ся за разрешением спора в суд.</w:t>
      </w:r>
    </w:p>
    <w:p w14:paraId="1286DCC2" w14:textId="10CAB771" w:rsidR="0027124D" w:rsidRPr="00956BA9" w:rsidRDefault="0027124D" w:rsidP="0027124D">
      <w:pPr>
        <w:pStyle w:val="a5"/>
        <w:tabs>
          <w:tab w:val="left" w:pos="1134"/>
        </w:tabs>
        <w:ind w:left="0" w:firstLine="720"/>
        <w:jc w:val="both"/>
        <w:rPr>
          <w:rFonts w:ascii="Verdana" w:hAnsi="Verdana"/>
        </w:rPr>
      </w:pPr>
      <w:r w:rsidRPr="00956BA9">
        <w:rPr>
          <w:rFonts w:ascii="Verdana" w:hAnsi="Verdana"/>
        </w:rPr>
        <w:t>8.2.</w:t>
      </w:r>
    </w:p>
    <w:tbl>
      <w:tblPr>
        <w:tblW w:w="9606" w:type="dxa"/>
        <w:tblBorders>
          <w:insideH w:val="single" w:sz="4" w:space="0" w:color="auto"/>
          <w:insideV w:val="single" w:sz="4" w:space="0" w:color="auto"/>
        </w:tblBorders>
        <w:tblLook w:val="04A0" w:firstRow="1" w:lastRow="0" w:firstColumn="1" w:lastColumn="0" w:noHBand="0" w:noVBand="1"/>
      </w:tblPr>
      <w:tblGrid>
        <w:gridCol w:w="2268"/>
        <w:gridCol w:w="7338"/>
      </w:tblGrid>
      <w:tr w:rsidR="0027124D" w:rsidRPr="00956BA9" w14:paraId="3BBDB85B" w14:textId="77777777" w:rsidTr="00511A54">
        <w:tc>
          <w:tcPr>
            <w:tcW w:w="2268" w:type="dxa"/>
            <w:shd w:val="clear" w:color="auto" w:fill="auto"/>
          </w:tcPr>
          <w:p w14:paraId="5ACFCAAD" w14:textId="77777777" w:rsidR="0027124D" w:rsidRPr="00956BA9" w:rsidRDefault="0027124D" w:rsidP="0027124D">
            <w:pPr>
              <w:pStyle w:val="ConsNormal"/>
              <w:tabs>
                <w:tab w:val="left" w:pos="709"/>
                <w:tab w:val="left" w:pos="1080"/>
              </w:tabs>
              <w:ind w:right="0"/>
              <w:jc w:val="right"/>
              <w:rPr>
                <w:rFonts w:ascii="Verdana" w:eastAsia="Calibri" w:hAnsi="Verdana" w:cs="Times New Roman"/>
                <w:bCs/>
                <w:i/>
                <w:color w:val="FF0000"/>
              </w:rPr>
            </w:pPr>
            <w:r w:rsidRPr="00956BA9">
              <w:rPr>
                <w:rFonts w:ascii="Verdana" w:eastAsia="Calibri" w:hAnsi="Verdana" w:cs="Times New Roman"/>
                <w:bCs/>
                <w:i/>
                <w:color w:val="FF0000"/>
              </w:rPr>
              <w:t xml:space="preserve">Вариант 1 </w:t>
            </w:r>
          </w:p>
          <w:p w14:paraId="709F44A2" w14:textId="5DC0C545" w:rsidR="0027124D" w:rsidRPr="00956BA9" w:rsidRDefault="0027124D" w:rsidP="0027124D">
            <w:pPr>
              <w:pStyle w:val="ConsNormal"/>
              <w:tabs>
                <w:tab w:val="left" w:pos="709"/>
                <w:tab w:val="left" w:pos="1080"/>
              </w:tabs>
              <w:ind w:right="0"/>
              <w:jc w:val="right"/>
              <w:rPr>
                <w:rFonts w:ascii="Verdana" w:eastAsia="Calibri" w:hAnsi="Verdana" w:cs="Times New Roman"/>
                <w:bCs/>
                <w:i/>
                <w:color w:val="FF0000"/>
              </w:rPr>
            </w:pPr>
            <w:r w:rsidRPr="00956BA9">
              <w:rPr>
                <w:rFonts w:ascii="Verdana" w:eastAsia="Calibri" w:hAnsi="Verdana" w:cs="Times New Roman"/>
                <w:bCs/>
                <w:i/>
                <w:color w:val="FF0000"/>
              </w:rPr>
              <w:t>Для Покупателей юридических лиц и ИП</w:t>
            </w:r>
          </w:p>
        </w:tc>
        <w:tc>
          <w:tcPr>
            <w:tcW w:w="7338" w:type="dxa"/>
            <w:shd w:val="clear" w:color="auto" w:fill="auto"/>
          </w:tcPr>
          <w:p w14:paraId="2918E95F" w14:textId="77777777" w:rsidR="0027124D" w:rsidRPr="00956BA9" w:rsidRDefault="0027124D" w:rsidP="0027124D">
            <w:pPr>
              <w:pStyle w:val="ConsNormal"/>
              <w:ind w:right="0" w:firstLine="0"/>
              <w:jc w:val="both"/>
              <w:rPr>
                <w:rFonts w:ascii="Verdana" w:eastAsia="Calibri" w:hAnsi="Verdana" w:cs="Times New Roman"/>
                <w:bCs/>
                <w:color w:val="000000"/>
              </w:rPr>
            </w:pPr>
            <w:r w:rsidRPr="00956BA9">
              <w:rPr>
                <w:rFonts w:ascii="Verdana" w:eastAsia="Calibri" w:hAnsi="Verdana" w:cs="Times New Roman"/>
                <w:color w:val="000000"/>
              </w:rPr>
              <w:t>8.2. Споры разрешаются в судебном порядке в соответствии с законодательством Российской Федерации в Арбитражном суде города Москвы</w:t>
            </w:r>
            <w:r w:rsidRPr="00956BA9">
              <w:rPr>
                <w:rFonts w:ascii="Verdana" w:eastAsia="Calibri" w:hAnsi="Verdana" w:cs="Times New Roman"/>
                <w:bCs/>
                <w:color w:val="000000"/>
              </w:rPr>
              <w:t>.</w:t>
            </w:r>
          </w:p>
        </w:tc>
      </w:tr>
      <w:tr w:rsidR="0027124D" w:rsidRPr="00956BA9" w14:paraId="3BBCB249" w14:textId="77777777" w:rsidTr="00511A54">
        <w:tc>
          <w:tcPr>
            <w:tcW w:w="2268" w:type="dxa"/>
            <w:shd w:val="clear" w:color="auto" w:fill="auto"/>
          </w:tcPr>
          <w:p w14:paraId="78564289" w14:textId="77777777" w:rsidR="0027124D" w:rsidRPr="00956BA9" w:rsidRDefault="0027124D" w:rsidP="0027124D">
            <w:pPr>
              <w:pStyle w:val="ConsNormal"/>
              <w:tabs>
                <w:tab w:val="left" w:pos="709"/>
                <w:tab w:val="left" w:pos="1080"/>
              </w:tabs>
              <w:ind w:right="0"/>
              <w:jc w:val="right"/>
              <w:rPr>
                <w:rFonts w:ascii="Verdana" w:eastAsia="Calibri" w:hAnsi="Verdana" w:cs="Times New Roman"/>
                <w:bCs/>
                <w:i/>
                <w:color w:val="FF0000"/>
              </w:rPr>
            </w:pPr>
            <w:r w:rsidRPr="00956BA9">
              <w:rPr>
                <w:rFonts w:ascii="Verdana" w:eastAsia="Calibri" w:hAnsi="Verdana" w:cs="Times New Roman"/>
                <w:bCs/>
                <w:i/>
                <w:color w:val="FF0000"/>
              </w:rPr>
              <w:t>Вариант 2</w:t>
            </w:r>
          </w:p>
          <w:p w14:paraId="20438CEA" w14:textId="77777777" w:rsidR="0027124D" w:rsidRPr="00956BA9" w:rsidRDefault="0027124D" w:rsidP="0027124D">
            <w:pPr>
              <w:pStyle w:val="ConsNormal"/>
              <w:tabs>
                <w:tab w:val="left" w:pos="709"/>
                <w:tab w:val="left" w:pos="1080"/>
              </w:tabs>
              <w:ind w:right="0"/>
              <w:jc w:val="right"/>
              <w:rPr>
                <w:rFonts w:ascii="Verdana" w:eastAsia="Calibri" w:hAnsi="Verdana" w:cs="Times New Roman"/>
                <w:bCs/>
                <w:color w:val="FF0000"/>
              </w:rPr>
            </w:pPr>
            <w:r w:rsidRPr="00956BA9">
              <w:rPr>
                <w:rFonts w:ascii="Verdana" w:eastAsia="Calibri" w:hAnsi="Verdana" w:cs="Times New Roman"/>
                <w:bCs/>
                <w:i/>
                <w:color w:val="FF0000"/>
              </w:rPr>
              <w:t xml:space="preserve"> для Покупателей физических лиц </w:t>
            </w:r>
          </w:p>
        </w:tc>
        <w:tc>
          <w:tcPr>
            <w:tcW w:w="7338" w:type="dxa"/>
            <w:shd w:val="clear" w:color="auto" w:fill="auto"/>
          </w:tcPr>
          <w:p w14:paraId="5A81AC52" w14:textId="77777777" w:rsidR="0027124D" w:rsidRPr="00956BA9" w:rsidRDefault="0027124D" w:rsidP="0027124D">
            <w:pPr>
              <w:pStyle w:val="ConsNormal"/>
              <w:tabs>
                <w:tab w:val="left" w:pos="709"/>
                <w:tab w:val="left" w:pos="1080"/>
              </w:tabs>
              <w:ind w:right="0" w:firstLine="0"/>
              <w:jc w:val="both"/>
              <w:rPr>
                <w:rFonts w:ascii="Verdana" w:eastAsia="Calibri" w:hAnsi="Verdana" w:cs="Times New Roman"/>
                <w:bCs/>
                <w:color w:val="000000"/>
              </w:rPr>
            </w:pPr>
            <w:r w:rsidRPr="00956BA9">
              <w:rPr>
                <w:rFonts w:ascii="Verdana" w:eastAsia="Calibri" w:hAnsi="Verdana" w:cs="Times New Roman"/>
                <w:color w:val="000000"/>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511074F5" w14:textId="0318CA4C" w:rsidR="0027124D" w:rsidRPr="00956BA9" w:rsidRDefault="0027124D" w:rsidP="003943A0">
      <w:pPr>
        <w:pStyle w:val="a5"/>
        <w:numPr>
          <w:ilvl w:val="1"/>
          <w:numId w:val="17"/>
        </w:numPr>
        <w:tabs>
          <w:tab w:val="left" w:pos="1134"/>
        </w:tabs>
        <w:ind w:left="0" w:right="-143" w:firstLine="720"/>
        <w:jc w:val="both"/>
        <w:rPr>
          <w:rFonts w:ascii="Verdana" w:hAnsi="Verdana"/>
          <w:color w:val="000000"/>
        </w:rPr>
      </w:pPr>
      <w:r w:rsidRPr="00956BA9">
        <w:rPr>
          <w:rFonts w:ascii="Verdana" w:hAnsi="Verdana"/>
          <w:bCs/>
          <w:color w:val="000000"/>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70C0F472" w14:textId="77777777" w:rsidR="009C7E24" w:rsidRPr="00956BA9" w:rsidRDefault="009C7E24"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27BAB1" w14:textId="77777777" w:rsidR="000B3E5F" w:rsidRPr="00956BA9"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956BA9">
        <w:rPr>
          <w:rFonts w:ascii="Verdana" w:eastAsia="Times New Roman" w:hAnsi="Verdana" w:cs="Times New Roman"/>
          <w:b/>
          <w:sz w:val="20"/>
          <w:szCs w:val="20"/>
          <w:lang w:eastAsia="ru-RU"/>
        </w:rPr>
        <w:t xml:space="preserve">9. </w:t>
      </w:r>
      <w:r w:rsidR="00720E91" w:rsidRPr="00956BA9">
        <w:rPr>
          <w:rFonts w:ascii="Verdana" w:eastAsia="Times New Roman" w:hAnsi="Verdana" w:cs="Times New Roman"/>
          <w:b/>
          <w:sz w:val="20"/>
          <w:szCs w:val="20"/>
          <w:lang w:eastAsia="ru-RU"/>
        </w:rPr>
        <w:t>ИЗМЕНЕНИЕ</w:t>
      </w:r>
      <w:r w:rsidR="00C35795" w:rsidRPr="00956BA9">
        <w:rPr>
          <w:rFonts w:ascii="Verdana" w:eastAsia="Times New Roman" w:hAnsi="Verdana" w:cs="Times New Roman"/>
          <w:b/>
          <w:sz w:val="20"/>
          <w:szCs w:val="20"/>
          <w:lang w:eastAsia="ru-RU"/>
        </w:rPr>
        <w:t>, ДОПОЛНЕНИЕ</w:t>
      </w:r>
      <w:r w:rsidR="00720E91" w:rsidRPr="00956BA9">
        <w:rPr>
          <w:rFonts w:ascii="Verdana" w:eastAsia="Times New Roman" w:hAnsi="Verdana" w:cs="Times New Roman"/>
          <w:b/>
          <w:sz w:val="20"/>
          <w:szCs w:val="20"/>
          <w:lang w:eastAsia="ru-RU"/>
        </w:rPr>
        <w:t xml:space="preserve"> И </w:t>
      </w:r>
      <w:r w:rsidR="00617D5E" w:rsidRPr="00956BA9">
        <w:rPr>
          <w:rFonts w:ascii="Verdana" w:eastAsia="Times New Roman" w:hAnsi="Verdana" w:cs="Times New Roman"/>
          <w:b/>
          <w:sz w:val="20"/>
          <w:szCs w:val="20"/>
          <w:lang w:eastAsia="ru-RU"/>
        </w:rPr>
        <w:t xml:space="preserve">РАСТОРЖЕНИЕ </w:t>
      </w:r>
      <w:r w:rsidR="00720E91" w:rsidRPr="00956BA9">
        <w:rPr>
          <w:rFonts w:ascii="Verdana" w:eastAsia="Times New Roman" w:hAnsi="Verdana" w:cs="Times New Roman"/>
          <w:b/>
          <w:sz w:val="20"/>
          <w:szCs w:val="20"/>
          <w:lang w:eastAsia="ru-RU"/>
        </w:rPr>
        <w:t>ДОГОВОРА</w:t>
      </w:r>
    </w:p>
    <w:p w14:paraId="6831DDD5" w14:textId="77777777" w:rsidR="00C35795" w:rsidRPr="00956BA9"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5D7586A" w14:textId="46C55104" w:rsidR="0027124D" w:rsidRPr="00956BA9" w:rsidRDefault="0027124D" w:rsidP="003943A0">
      <w:pPr>
        <w:pStyle w:val="a5"/>
        <w:numPr>
          <w:ilvl w:val="1"/>
          <w:numId w:val="18"/>
        </w:numPr>
        <w:tabs>
          <w:tab w:val="left" w:pos="1134"/>
        </w:tabs>
        <w:ind w:left="0" w:right="-143" w:firstLine="709"/>
        <w:jc w:val="both"/>
        <w:rPr>
          <w:rFonts w:ascii="Verdana" w:hAnsi="Verdana"/>
          <w:color w:val="000000"/>
        </w:rPr>
      </w:pPr>
      <w:r w:rsidRPr="00956BA9">
        <w:rPr>
          <w:rFonts w:ascii="Verdana" w:hAnsi="Verdana"/>
          <w:color w:val="000000"/>
        </w:rPr>
        <w:t>Любые изменения и дополнения в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167A942" w14:textId="61DDBCC6" w:rsidR="0027124D" w:rsidRPr="00956BA9" w:rsidRDefault="0027124D" w:rsidP="003943A0">
      <w:pPr>
        <w:pStyle w:val="a5"/>
        <w:numPr>
          <w:ilvl w:val="1"/>
          <w:numId w:val="18"/>
        </w:numPr>
        <w:tabs>
          <w:tab w:val="left" w:pos="1134"/>
        </w:tabs>
        <w:ind w:left="0" w:right="-143" w:firstLine="709"/>
        <w:jc w:val="both"/>
        <w:rPr>
          <w:rFonts w:ascii="Verdana" w:hAnsi="Verdana"/>
          <w:color w:val="000000"/>
        </w:rPr>
      </w:pPr>
      <w:r w:rsidRPr="00956BA9">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20D51F25" w14:textId="77777777" w:rsidR="0027124D" w:rsidRPr="00956BA9" w:rsidRDefault="0027124D" w:rsidP="003943A0">
      <w:pPr>
        <w:pStyle w:val="a5"/>
        <w:numPr>
          <w:ilvl w:val="1"/>
          <w:numId w:val="18"/>
        </w:numPr>
        <w:tabs>
          <w:tab w:val="left" w:pos="1134"/>
        </w:tabs>
        <w:ind w:left="0" w:right="-143" w:firstLine="709"/>
        <w:jc w:val="both"/>
        <w:rPr>
          <w:rFonts w:ascii="Verdana" w:hAnsi="Verdana"/>
          <w:color w:val="000000"/>
        </w:rPr>
      </w:pPr>
      <w:r w:rsidRPr="00956BA9">
        <w:rPr>
          <w:rFonts w:ascii="Verdana" w:hAnsi="Verdana"/>
          <w:color w:val="000000"/>
        </w:rPr>
        <w:t>Продавец вправе в одностороннем внесудебном порядке отказаться (расторгнуть) от исполнения Договора в следующих случаях:</w:t>
      </w:r>
    </w:p>
    <w:tbl>
      <w:tblPr>
        <w:tblW w:w="9924" w:type="dxa"/>
        <w:tblInd w:w="-318" w:type="dxa"/>
        <w:tblBorders>
          <w:insideH w:val="single" w:sz="4" w:space="0" w:color="auto"/>
          <w:insideV w:val="single" w:sz="4" w:space="0" w:color="auto"/>
        </w:tblBorders>
        <w:tblLook w:val="04A0" w:firstRow="1" w:lastRow="0" w:firstColumn="1" w:lastColumn="0" w:noHBand="0" w:noVBand="1"/>
      </w:tblPr>
      <w:tblGrid>
        <w:gridCol w:w="2161"/>
        <w:gridCol w:w="7763"/>
      </w:tblGrid>
      <w:tr w:rsidR="0027124D" w:rsidRPr="00956BA9" w14:paraId="27BCBDF3" w14:textId="77777777" w:rsidTr="00511A54">
        <w:trPr>
          <w:trHeight w:val="693"/>
        </w:trPr>
        <w:tc>
          <w:tcPr>
            <w:tcW w:w="2161" w:type="dxa"/>
            <w:shd w:val="clear" w:color="auto" w:fill="auto"/>
          </w:tcPr>
          <w:p w14:paraId="6B55EB54" w14:textId="77777777" w:rsidR="0027124D" w:rsidRPr="00956BA9" w:rsidRDefault="0027124D" w:rsidP="008516C0">
            <w:pPr>
              <w:spacing w:after="0" w:line="240" w:lineRule="auto"/>
              <w:ind w:left="-48"/>
              <w:jc w:val="right"/>
              <w:rPr>
                <w:rFonts w:ascii="Verdana" w:hAnsi="Verdana"/>
                <w:i/>
                <w:color w:val="FF0000"/>
                <w:sz w:val="20"/>
                <w:szCs w:val="20"/>
              </w:rPr>
            </w:pPr>
            <w:r w:rsidRPr="00956BA9">
              <w:rPr>
                <w:rFonts w:ascii="Verdana" w:hAnsi="Verdana"/>
                <w:i/>
                <w:color w:val="FF0000"/>
                <w:sz w:val="20"/>
                <w:szCs w:val="20"/>
              </w:rPr>
              <w:t xml:space="preserve">Вариант 1 </w:t>
            </w:r>
          </w:p>
          <w:p w14:paraId="5A31D7BF" w14:textId="77777777" w:rsidR="0027124D" w:rsidRPr="00956BA9" w:rsidRDefault="0027124D" w:rsidP="008516C0">
            <w:pPr>
              <w:spacing w:after="0" w:line="240" w:lineRule="auto"/>
              <w:ind w:left="-48"/>
              <w:jc w:val="right"/>
              <w:rPr>
                <w:rFonts w:ascii="Verdana" w:hAnsi="Verdana"/>
                <w:i/>
                <w:color w:val="000000"/>
                <w:sz w:val="20"/>
                <w:szCs w:val="20"/>
              </w:rPr>
            </w:pPr>
            <w:r w:rsidRPr="00956BA9">
              <w:rPr>
                <w:rFonts w:ascii="Verdana" w:hAnsi="Verdana"/>
                <w:i/>
                <w:color w:val="FF0000"/>
                <w:sz w:val="20"/>
                <w:szCs w:val="20"/>
              </w:rPr>
              <w:t>для полной предварительной оплаты без аккредитива</w:t>
            </w:r>
          </w:p>
        </w:tc>
        <w:tc>
          <w:tcPr>
            <w:tcW w:w="7763" w:type="dxa"/>
            <w:shd w:val="clear" w:color="auto" w:fill="auto"/>
          </w:tcPr>
          <w:p w14:paraId="452E9952" w14:textId="16FC8639" w:rsidR="0027124D" w:rsidRPr="00956BA9" w:rsidRDefault="0027124D" w:rsidP="003943A0">
            <w:pPr>
              <w:pStyle w:val="a5"/>
              <w:numPr>
                <w:ilvl w:val="2"/>
                <w:numId w:val="18"/>
              </w:numPr>
              <w:ind w:left="0" w:firstLine="0"/>
              <w:jc w:val="both"/>
              <w:rPr>
                <w:rFonts w:ascii="Verdana" w:hAnsi="Verdana"/>
                <w:color w:val="000000"/>
              </w:rPr>
            </w:pPr>
            <w:r w:rsidRPr="00956BA9">
              <w:rPr>
                <w:rFonts w:ascii="Verdana" w:eastAsia="Calibri" w:hAnsi="Verdana"/>
                <w:color w:val="000000"/>
                <w:lang w:eastAsia="en-US"/>
              </w:rPr>
              <w:t xml:space="preserve">В случае нарушения Покупателем порядка и срока </w:t>
            </w:r>
            <w:r w:rsidRPr="00956BA9">
              <w:rPr>
                <w:rFonts w:ascii="Verdana" w:hAnsi="Verdana"/>
                <w:color w:val="000000"/>
                <w:lang w:eastAsia="ar-SA"/>
              </w:rPr>
              <w:t xml:space="preserve">оплаты </w:t>
            </w:r>
            <w:r w:rsidRPr="00956BA9">
              <w:rPr>
                <w:rFonts w:ascii="Verdana" w:eastAsia="Calibri" w:hAnsi="Verdana"/>
                <w:color w:val="000000"/>
                <w:lang w:eastAsia="en-US"/>
              </w:rPr>
              <w:t xml:space="preserve">цены </w:t>
            </w:r>
            <w:r w:rsidRPr="00956BA9">
              <w:rPr>
                <w:rFonts w:ascii="Verdana" w:hAnsi="Verdana"/>
                <w:color w:val="000000"/>
              </w:rPr>
              <w:t>Недвижимого имущества</w:t>
            </w:r>
            <w:r w:rsidRPr="00956BA9">
              <w:rPr>
                <w:rFonts w:ascii="Verdana" w:eastAsia="Calibri" w:hAnsi="Verdana"/>
                <w:color w:val="000000"/>
              </w:rPr>
              <w:t xml:space="preserve"> </w:t>
            </w:r>
            <w:r w:rsidRPr="00956BA9">
              <w:rPr>
                <w:rFonts w:ascii="Verdana" w:eastAsia="Calibri" w:hAnsi="Verdana"/>
                <w:color w:val="000000"/>
                <w:lang w:eastAsia="en-US"/>
              </w:rPr>
              <w:t>более чем на 5 (Пять) рабочих дней, Продавец</w:t>
            </w:r>
            <w:r w:rsidR="00DF27DD" w:rsidRPr="00956BA9">
              <w:rPr>
                <w:rFonts w:ascii="Verdana" w:eastAsia="Calibri" w:hAnsi="Verdana"/>
                <w:color w:val="000000"/>
                <w:lang w:eastAsia="en-US"/>
              </w:rPr>
              <w:t xml:space="preserve"> 1</w:t>
            </w:r>
            <w:r w:rsidRPr="00956BA9">
              <w:rPr>
                <w:rFonts w:ascii="Verdana" w:eastAsia="Calibri" w:hAnsi="Verdana"/>
                <w:color w:val="000000"/>
                <w:lang w:eastAsia="en-US"/>
              </w:rPr>
              <w:t xml:space="preserve">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956BA9">
              <w:rPr>
                <w:rFonts w:ascii="Verdana" w:eastAsia="Calibri" w:hAnsi="Verdana"/>
                <w:color w:val="000000"/>
              </w:rPr>
              <w:t>реквизитах</w:t>
            </w:r>
            <w:r w:rsidRPr="00956BA9">
              <w:rPr>
                <w:rFonts w:ascii="Verdana" w:eastAsia="Calibri" w:hAnsi="Verdana"/>
                <w:color w:val="000000"/>
                <w:lang w:eastAsia="en-US"/>
              </w:rPr>
              <w:t xml:space="preserve"> Договора</w:t>
            </w:r>
            <w:r w:rsidR="00DF27DD" w:rsidRPr="00956BA9">
              <w:rPr>
                <w:rFonts w:ascii="Verdana" w:eastAsia="Calibri" w:hAnsi="Verdana"/>
                <w:color w:val="000000"/>
                <w:lang w:eastAsia="en-US"/>
              </w:rPr>
              <w:t xml:space="preserve">, и Продавец 2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00DF27DD" w:rsidRPr="00956BA9">
              <w:rPr>
                <w:rFonts w:ascii="Verdana" w:eastAsia="Calibri" w:hAnsi="Verdana"/>
                <w:color w:val="000000"/>
              </w:rPr>
              <w:t>реквизитах</w:t>
            </w:r>
            <w:r w:rsidR="00DF27DD" w:rsidRPr="00956BA9">
              <w:rPr>
                <w:rFonts w:ascii="Verdana" w:eastAsia="Calibri" w:hAnsi="Verdana"/>
                <w:color w:val="000000"/>
                <w:lang w:eastAsia="en-US"/>
              </w:rPr>
              <w:t xml:space="preserve"> Договора</w:t>
            </w:r>
          </w:p>
        </w:tc>
      </w:tr>
      <w:tr w:rsidR="0027124D" w:rsidRPr="00956BA9" w14:paraId="52EB8C56" w14:textId="77777777" w:rsidTr="00511A54">
        <w:trPr>
          <w:trHeight w:val="693"/>
        </w:trPr>
        <w:tc>
          <w:tcPr>
            <w:tcW w:w="2161" w:type="dxa"/>
            <w:shd w:val="clear" w:color="auto" w:fill="auto"/>
          </w:tcPr>
          <w:p w14:paraId="0ECFE0FB" w14:textId="77777777" w:rsidR="0027124D" w:rsidRPr="00956BA9" w:rsidRDefault="0027124D" w:rsidP="008516C0">
            <w:pPr>
              <w:spacing w:after="0" w:line="240" w:lineRule="auto"/>
              <w:jc w:val="right"/>
              <w:rPr>
                <w:rFonts w:ascii="Verdana" w:hAnsi="Verdana"/>
                <w:i/>
                <w:color w:val="FF0000"/>
                <w:sz w:val="20"/>
                <w:szCs w:val="20"/>
              </w:rPr>
            </w:pPr>
            <w:r w:rsidRPr="00956BA9">
              <w:rPr>
                <w:rFonts w:ascii="Verdana" w:hAnsi="Verdana"/>
                <w:i/>
                <w:color w:val="FF0000"/>
                <w:sz w:val="20"/>
                <w:szCs w:val="20"/>
              </w:rPr>
              <w:t xml:space="preserve">Вариант 2 </w:t>
            </w:r>
          </w:p>
          <w:p w14:paraId="57F6BE85" w14:textId="77777777" w:rsidR="0027124D" w:rsidRPr="00956BA9" w:rsidRDefault="0027124D" w:rsidP="008516C0">
            <w:pPr>
              <w:spacing w:after="0" w:line="240" w:lineRule="auto"/>
              <w:ind w:left="-48"/>
              <w:jc w:val="right"/>
              <w:rPr>
                <w:rFonts w:ascii="Verdana" w:hAnsi="Verdana"/>
                <w:i/>
                <w:color w:val="000000"/>
                <w:sz w:val="20"/>
                <w:szCs w:val="20"/>
              </w:rPr>
            </w:pPr>
            <w:r w:rsidRPr="00956BA9">
              <w:rPr>
                <w:rFonts w:ascii="Verdana" w:hAnsi="Verdana"/>
                <w:i/>
                <w:color w:val="FF0000"/>
                <w:sz w:val="20"/>
                <w:szCs w:val="20"/>
              </w:rPr>
              <w:t>для полной пост оплаты с аккредитивом</w:t>
            </w:r>
          </w:p>
        </w:tc>
        <w:tc>
          <w:tcPr>
            <w:tcW w:w="7763" w:type="dxa"/>
            <w:shd w:val="clear" w:color="auto" w:fill="auto"/>
          </w:tcPr>
          <w:p w14:paraId="2FF7DD24" w14:textId="70B5F53F" w:rsidR="0027124D" w:rsidRPr="00956BA9" w:rsidRDefault="0027124D" w:rsidP="00DF27DD">
            <w:pPr>
              <w:spacing w:after="0" w:line="240" w:lineRule="auto"/>
              <w:jc w:val="both"/>
              <w:rPr>
                <w:rFonts w:ascii="Verdana" w:hAnsi="Verdana"/>
                <w:color w:val="000000"/>
                <w:sz w:val="20"/>
                <w:szCs w:val="20"/>
              </w:rPr>
            </w:pPr>
            <w:r w:rsidRPr="00956BA9">
              <w:rPr>
                <w:rFonts w:ascii="Verdana" w:eastAsia="Calibri" w:hAnsi="Verdana"/>
                <w:color w:val="000000"/>
                <w:sz w:val="20"/>
                <w:szCs w:val="20"/>
              </w:rPr>
              <w:t xml:space="preserve">9.3.1. В случае нарушения Покупателем порядка и срока открытия аккредитива для оплаты цены </w:t>
            </w:r>
            <w:r w:rsidRPr="00956BA9">
              <w:rPr>
                <w:rFonts w:ascii="Verdana" w:hAnsi="Verdana"/>
                <w:color w:val="000000"/>
                <w:sz w:val="20"/>
                <w:szCs w:val="20"/>
              </w:rPr>
              <w:t>Недвижимого имущества, и/или нарушения порядка и срока продления срока аккредитива в случаях, установленных Приложением № 2 к Договору,</w:t>
            </w:r>
            <w:r w:rsidRPr="00956BA9">
              <w:rPr>
                <w:rFonts w:ascii="Verdana" w:eastAsia="Calibri" w:hAnsi="Verdana"/>
                <w:color w:val="000000"/>
                <w:sz w:val="20"/>
                <w:szCs w:val="20"/>
              </w:rPr>
              <w:t xml:space="preserve"> более чем на 5 (Пять) рабочих дней, Продав</w:t>
            </w:r>
            <w:r w:rsidR="00DF27DD" w:rsidRPr="00956BA9">
              <w:rPr>
                <w:rFonts w:ascii="Verdana" w:eastAsia="Calibri" w:hAnsi="Verdana"/>
                <w:color w:val="000000"/>
                <w:sz w:val="20"/>
                <w:szCs w:val="20"/>
              </w:rPr>
              <w:t>ец 1</w:t>
            </w:r>
            <w:r w:rsidRPr="00956BA9">
              <w:rPr>
                <w:rFonts w:ascii="Verdana" w:eastAsia="Calibri" w:hAnsi="Verdana"/>
                <w:color w:val="000000"/>
                <w:sz w:val="20"/>
                <w:szCs w:val="20"/>
              </w:rPr>
              <w:t xml:space="preserve">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r w:rsidR="00DF27DD" w:rsidRPr="00956BA9">
              <w:rPr>
                <w:rFonts w:ascii="Verdana" w:eastAsia="Calibri" w:hAnsi="Verdana"/>
                <w:color w:val="000000"/>
                <w:sz w:val="20"/>
                <w:szCs w:val="20"/>
              </w:rPr>
              <w:t xml:space="preserve"> и Продавец 2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r w:rsidRPr="00956BA9">
              <w:rPr>
                <w:rFonts w:ascii="Verdana" w:eastAsia="Calibri" w:hAnsi="Verdana"/>
                <w:color w:val="000000"/>
                <w:sz w:val="20"/>
                <w:szCs w:val="20"/>
              </w:rPr>
              <w:t>.</w:t>
            </w:r>
          </w:p>
        </w:tc>
      </w:tr>
      <w:tr w:rsidR="0027124D" w:rsidRPr="00956BA9" w14:paraId="183F7554" w14:textId="77777777" w:rsidTr="008516C0">
        <w:trPr>
          <w:trHeight w:val="2388"/>
        </w:trPr>
        <w:tc>
          <w:tcPr>
            <w:tcW w:w="2161" w:type="dxa"/>
            <w:shd w:val="clear" w:color="auto" w:fill="auto"/>
          </w:tcPr>
          <w:p w14:paraId="3173AC6A" w14:textId="77777777" w:rsidR="0027124D" w:rsidRPr="00956BA9" w:rsidRDefault="0027124D" w:rsidP="008516C0">
            <w:pPr>
              <w:spacing w:after="0" w:line="240" w:lineRule="auto"/>
              <w:jc w:val="right"/>
              <w:rPr>
                <w:rFonts w:ascii="Verdana" w:hAnsi="Verdana"/>
                <w:i/>
                <w:color w:val="FF0000"/>
                <w:sz w:val="20"/>
                <w:szCs w:val="20"/>
              </w:rPr>
            </w:pPr>
            <w:r w:rsidRPr="00956BA9">
              <w:rPr>
                <w:rFonts w:ascii="Verdana" w:hAnsi="Verdana"/>
                <w:i/>
                <w:color w:val="FF0000"/>
                <w:sz w:val="20"/>
                <w:szCs w:val="20"/>
              </w:rPr>
              <w:t xml:space="preserve">Вариант 3 </w:t>
            </w:r>
          </w:p>
          <w:p w14:paraId="3DAA2AEF" w14:textId="77777777" w:rsidR="0027124D" w:rsidRPr="00956BA9" w:rsidRDefault="0027124D" w:rsidP="008516C0">
            <w:pPr>
              <w:spacing w:after="0" w:line="240" w:lineRule="auto"/>
              <w:jc w:val="right"/>
              <w:rPr>
                <w:rFonts w:ascii="Verdana" w:hAnsi="Verdana"/>
                <w:i/>
                <w:color w:val="FF0000"/>
                <w:sz w:val="20"/>
                <w:szCs w:val="20"/>
              </w:rPr>
            </w:pPr>
            <w:r w:rsidRPr="00956BA9">
              <w:rPr>
                <w:rFonts w:ascii="Verdana" w:hAnsi="Verdana"/>
                <w:i/>
                <w:color w:val="FF0000"/>
                <w:sz w:val="20"/>
                <w:szCs w:val="20"/>
              </w:rPr>
              <w:t>для частичной предварительной оплаты с аккредитивом</w:t>
            </w:r>
          </w:p>
        </w:tc>
        <w:tc>
          <w:tcPr>
            <w:tcW w:w="7763" w:type="dxa"/>
            <w:shd w:val="clear" w:color="auto" w:fill="auto"/>
          </w:tcPr>
          <w:p w14:paraId="443DF727" w14:textId="2F9743FA" w:rsidR="0027124D" w:rsidRPr="00956BA9" w:rsidRDefault="0027124D" w:rsidP="008516C0">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 xml:space="preserve">9.3.1. В случае нарушения Покупателем порядка и срока оплаты части цены Недвижимого имущества более чем на 5 (Пять) рабочих дней, а также в случае нарушения Покупателем порядка и срока открытия аккредитива для оплаты другой части цены </w:t>
            </w:r>
            <w:r w:rsidRPr="00956BA9">
              <w:rPr>
                <w:rFonts w:ascii="Verdana" w:hAnsi="Verdana"/>
                <w:color w:val="000000"/>
                <w:sz w:val="20"/>
                <w:szCs w:val="20"/>
              </w:rPr>
              <w:t>Недвижимого имущества, и/или нарушения порядка и срока продления срока аккредитива в случаях, установленных Приложением № 2 к Договору,</w:t>
            </w:r>
            <w:r w:rsidRPr="00956BA9">
              <w:rPr>
                <w:rFonts w:ascii="Verdana" w:eastAsia="Calibri" w:hAnsi="Verdana"/>
                <w:color w:val="000000"/>
                <w:sz w:val="20"/>
                <w:szCs w:val="20"/>
              </w:rPr>
              <w:t xml:space="preserve"> более чем на 5 (Пять) рабочих дней, Продавец </w:t>
            </w:r>
            <w:r w:rsidR="00DF27DD" w:rsidRPr="00956BA9">
              <w:rPr>
                <w:rFonts w:ascii="Verdana" w:eastAsia="Calibri" w:hAnsi="Verdana"/>
                <w:color w:val="000000"/>
                <w:sz w:val="20"/>
                <w:szCs w:val="20"/>
              </w:rPr>
              <w:t xml:space="preserve">1 </w:t>
            </w:r>
            <w:r w:rsidRPr="00956BA9">
              <w:rPr>
                <w:rFonts w:ascii="Verdana" w:eastAsia="Calibri" w:hAnsi="Verdana"/>
                <w:color w:val="000000"/>
                <w:sz w:val="20"/>
                <w:szCs w:val="20"/>
              </w:rPr>
              <w:t>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r w:rsidR="00DF27DD" w:rsidRPr="00956BA9">
              <w:rPr>
                <w:rFonts w:ascii="Verdana" w:eastAsia="Calibri" w:hAnsi="Verdana"/>
                <w:color w:val="000000"/>
                <w:sz w:val="20"/>
                <w:szCs w:val="20"/>
              </w:rPr>
              <w:t xml:space="preserve"> и Продавец 2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r w:rsidRPr="00956BA9">
              <w:rPr>
                <w:rFonts w:ascii="Verdana" w:eastAsia="Calibri" w:hAnsi="Verdana"/>
                <w:color w:val="000000"/>
                <w:sz w:val="20"/>
                <w:szCs w:val="20"/>
              </w:rPr>
              <w:t>.</w:t>
            </w:r>
          </w:p>
        </w:tc>
      </w:tr>
    </w:tbl>
    <w:p w14:paraId="406B1197" w14:textId="582051A6" w:rsidR="0027124D" w:rsidRPr="00956BA9" w:rsidRDefault="008516C0" w:rsidP="003943A0">
      <w:pPr>
        <w:pStyle w:val="a5"/>
        <w:numPr>
          <w:ilvl w:val="2"/>
          <w:numId w:val="18"/>
        </w:numPr>
        <w:tabs>
          <w:tab w:val="left" w:pos="1134"/>
        </w:tabs>
        <w:ind w:left="0" w:right="-143" w:firstLine="709"/>
        <w:jc w:val="both"/>
        <w:rPr>
          <w:rFonts w:ascii="Verdana" w:hAnsi="Verdana"/>
          <w:color w:val="000000"/>
        </w:rPr>
      </w:pPr>
      <w:r w:rsidRPr="00956BA9">
        <w:rPr>
          <w:rFonts w:ascii="Verdana" w:hAnsi="Verdana"/>
        </w:rPr>
        <w:t>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6221874E" w14:textId="1C106AAE" w:rsidR="0027124D" w:rsidRPr="00956BA9" w:rsidRDefault="0027124D" w:rsidP="003943A0">
      <w:pPr>
        <w:pStyle w:val="a5"/>
        <w:numPr>
          <w:ilvl w:val="1"/>
          <w:numId w:val="18"/>
        </w:numPr>
        <w:tabs>
          <w:tab w:val="left" w:pos="1134"/>
        </w:tabs>
        <w:ind w:left="0" w:right="-143" w:firstLine="709"/>
        <w:jc w:val="both"/>
        <w:rPr>
          <w:rFonts w:ascii="Verdana" w:hAnsi="Verdana"/>
          <w:color w:val="000000"/>
        </w:rPr>
      </w:pPr>
      <w:r w:rsidRPr="00956BA9">
        <w:rPr>
          <w:rFonts w:ascii="Verdana" w:hAnsi="Verdana"/>
          <w:color w:val="000000"/>
        </w:rPr>
        <w:t>Указанное в п. 9.3 Договора право может быть реализовано посредством направления письменного уведомления Продавц</w:t>
      </w:r>
      <w:r w:rsidR="00324A7F" w:rsidRPr="00956BA9">
        <w:rPr>
          <w:rFonts w:ascii="Verdana" w:hAnsi="Verdana"/>
          <w:color w:val="000000"/>
        </w:rPr>
        <w:t>ами</w:t>
      </w:r>
      <w:r w:rsidRPr="00956BA9">
        <w:rPr>
          <w:rFonts w:ascii="Verdana" w:hAnsi="Verdana"/>
          <w:color w:val="000000"/>
        </w:rPr>
        <w:t xml:space="preserve"> Покупателю </w:t>
      </w:r>
      <w:r w:rsidR="00E54EA4" w:rsidRPr="00956BA9">
        <w:rPr>
          <w:rFonts w:ascii="Verdana" w:hAnsi="Verdana"/>
          <w:color w:val="000000"/>
        </w:rPr>
        <w:t xml:space="preserve">Договор расторгается в дату получения Покупателем указанного уведомления. </w:t>
      </w:r>
    </w:p>
    <w:p w14:paraId="3B50B326" w14:textId="3CD95A5F" w:rsidR="0027124D" w:rsidRPr="00956BA9" w:rsidRDefault="0027124D" w:rsidP="003943A0">
      <w:pPr>
        <w:numPr>
          <w:ilvl w:val="1"/>
          <w:numId w:val="18"/>
        </w:numPr>
        <w:tabs>
          <w:tab w:val="left" w:pos="709"/>
          <w:tab w:val="left" w:pos="1134"/>
        </w:tabs>
        <w:autoSpaceDE w:val="0"/>
        <w:autoSpaceDN w:val="0"/>
        <w:adjustRightInd w:val="0"/>
        <w:spacing w:after="0" w:line="240" w:lineRule="auto"/>
        <w:ind w:left="0" w:right="-143" w:firstLine="709"/>
        <w:jc w:val="both"/>
        <w:rPr>
          <w:rFonts w:ascii="Verdana" w:hAnsi="Verdana"/>
          <w:sz w:val="20"/>
          <w:szCs w:val="20"/>
        </w:rPr>
      </w:pPr>
      <w:r w:rsidRPr="00956BA9">
        <w:rPr>
          <w:rFonts w:ascii="Verdana" w:hAnsi="Verdana"/>
          <w:color w:val="000000"/>
          <w:sz w:val="20"/>
          <w:szCs w:val="20"/>
        </w:rPr>
        <w:t>В случае расторжения Договора Стороны вправе требовать возврата того, что ими было исполнено по Договору</w:t>
      </w:r>
      <w:r w:rsidR="007A7FC5" w:rsidRPr="00956BA9">
        <w:rPr>
          <w:rFonts w:ascii="Verdana" w:hAnsi="Verdana"/>
          <w:color w:val="000000"/>
          <w:sz w:val="20"/>
          <w:szCs w:val="20"/>
        </w:rPr>
        <w:t>, за исключением возврата Обеспечительного платежа</w:t>
      </w:r>
      <w:r w:rsidRPr="00956BA9">
        <w:rPr>
          <w:rFonts w:ascii="Verdana" w:eastAsia="Calibri" w:hAnsi="Verdana"/>
          <w:color w:val="000000"/>
          <w:sz w:val="20"/>
          <w:szCs w:val="20"/>
        </w:rPr>
        <w:t xml:space="preserve">. </w:t>
      </w:r>
      <w:r w:rsidRPr="00956BA9">
        <w:rPr>
          <w:rFonts w:ascii="Verdana" w:hAnsi="Verdana"/>
          <w:sz w:val="20"/>
          <w:szCs w:val="20"/>
        </w:rPr>
        <w:t>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 к Продавц</w:t>
      </w:r>
      <w:r w:rsidR="00324A7F" w:rsidRPr="00956BA9">
        <w:rPr>
          <w:rFonts w:ascii="Verdana" w:hAnsi="Verdana"/>
          <w:sz w:val="20"/>
          <w:szCs w:val="20"/>
        </w:rPr>
        <w:t>ам</w:t>
      </w:r>
      <w:r w:rsidRPr="00956BA9">
        <w:rPr>
          <w:rFonts w:ascii="Verdana" w:hAnsi="Verdana"/>
          <w:sz w:val="20"/>
          <w:szCs w:val="20"/>
        </w:rPr>
        <w:t>. Расходы на государственную регистрацию обратного перехода прав возлагаются на Покупателя.</w:t>
      </w:r>
    </w:p>
    <w:p w14:paraId="630C018C" w14:textId="5B522D42" w:rsidR="00D235EB" w:rsidRPr="00956BA9" w:rsidRDefault="00D235EB" w:rsidP="008516C0">
      <w:pPr>
        <w:tabs>
          <w:tab w:val="left" w:pos="709"/>
        </w:tabs>
        <w:autoSpaceDE w:val="0"/>
        <w:autoSpaceDN w:val="0"/>
        <w:adjustRightInd w:val="0"/>
        <w:spacing w:after="0" w:line="240" w:lineRule="auto"/>
        <w:ind w:right="-143" w:firstLine="567"/>
        <w:jc w:val="both"/>
        <w:rPr>
          <w:rFonts w:ascii="Verdana" w:hAnsi="Verdana"/>
          <w:sz w:val="20"/>
          <w:szCs w:val="20"/>
        </w:rPr>
      </w:pPr>
      <w:r w:rsidRPr="00956BA9">
        <w:rPr>
          <w:rFonts w:ascii="Verdana" w:hAnsi="Verdana"/>
          <w:sz w:val="20"/>
          <w:szCs w:val="20"/>
        </w:rPr>
        <w:t>Возврат Продавцами Покупателю уплаченных денежных средств, за исключением Обеспечительного платежа, производится в течение 10 (Десяти) рабочих дней с даты регистрации права собственности Продавц</w:t>
      </w:r>
      <w:r w:rsidR="006F1C00" w:rsidRPr="00956BA9">
        <w:rPr>
          <w:rFonts w:ascii="Verdana" w:hAnsi="Verdana"/>
          <w:sz w:val="20"/>
          <w:szCs w:val="20"/>
        </w:rPr>
        <w:t>ов</w:t>
      </w:r>
      <w:r w:rsidRPr="00956BA9">
        <w:rPr>
          <w:rFonts w:ascii="Verdana" w:hAnsi="Verdana"/>
          <w:sz w:val="20"/>
          <w:szCs w:val="20"/>
        </w:rPr>
        <w:t xml:space="preserve"> органом государственной регистрации прав и подписания Акта возврата недвижимого имущества Продавц</w:t>
      </w:r>
      <w:r w:rsidR="006F1C00" w:rsidRPr="00956BA9">
        <w:rPr>
          <w:rFonts w:ascii="Verdana" w:hAnsi="Verdana"/>
          <w:sz w:val="20"/>
          <w:szCs w:val="20"/>
        </w:rPr>
        <w:t>ами</w:t>
      </w:r>
      <w:r w:rsidRPr="00956BA9">
        <w:rPr>
          <w:rFonts w:ascii="Verdana" w:hAnsi="Verdana"/>
          <w:sz w:val="20"/>
          <w:szCs w:val="20"/>
        </w:rPr>
        <w:t>.</w:t>
      </w:r>
    </w:p>
    <w:p w14:paraId="21F57D4B" w14:textId="7A9F16F6" w:rsidR="0027124D" w:rsidRPr="00956BA9" w:rsidRDefault="0027124D" w:rsidP="008516C0">
      <w:pPr>
        <w:tabs>
          <w:tab w:val="left" w:pos="709"/>
        </w:tabs>
        <w:autoSpaceDE w:val="0"/>
        <w:autoSpaceDN w:val="0"/>
        <w:adjustRightInd w:val="0"/>
        <w:spacing w:after="0" w:line="240" w:lineRule="auto"/>
        <w:ind w:right="-143" w:firstLine="567"/>
        <w:jc w:val="both"/>
        <w:rPr>
          <w:rFonts w:ascii="Verdana" w:hAnsi="Verdana"/>
          <w:sz w:val="20"/>
          <w:szCs w:val="20"/>
        </w:rPr>
      </w:pPr>
      <w:r w:rsidRPr="00956BA9">
        <w:rPr>
          <w:rFonts w:ascii="Verdana" w:hAnsi="Verdana"/>
          <w:sz w:val="20"/>
          <w:szCs w:val="20"/>
        </w:rPr>
        <w:t>При нарушении настоящего пункта Договора применяется ответственность, установленная п. 6.</w:t>
      </w:r>
      <w:r w:rsidR="007A7FC5" w:rsidRPr="00956BA9">
        <w:rPr>
          <w:rFonts w:ascii="Verdana" w:hAnsi="Verdana"/>
          <w:sz w:val="20"/>
          <w:szCs w:val="20"/>
        </w:rPr>
        <w:t>4</w:t>
      </w:r>
      <w:r w:rsidRPr="00956BA9">
        <w:rPr>
          <w:rFonts w:ascii="Verdana" w:hAnsi="Verdana"/>
          <w:sz w:val="20"/>
          <w:szCs w:val="20"/>
        </w:rPr>
        <w:t xml:space="preserve"> Договора. </w:t>
      </w:r>
    </w:p>
    <w:p w14:paraId="61D45A78" w14:textId="081197C2" w:rsidR="0027124D" w:rsidRPr="00956BA9" w:rsidRDefault="0027124D" w:rsidP="008516C0">
      <w:pPr>
        <w:tabs>
          <w:tab w:val="left" w:pos="709"/>
        </w:tabs>
        <w:autoSpaceDE w:val="0"/>
        <w:autoSpaceDN w:val="0"/>
        <w:adjustRightInd w:val="0"/>
        <w:spacing w:after="0" w:line="240" w:lineRule="auto"/>
        <w:ind w:right="-143" w:firstLine="567"/>
        <w:jc w:val="both"/>
        <w:rPr>
          <w:rFonts w:ascii="Verdana" w:eastAsia="Calibri" w:hAnsi="Verdana"/>
          <w:color w:val="000000"/>
        </w:rPr>
      </w:pPr>
      <w:r w:rsidRPr="00956BA9">
        <w:rPr>
          <w:rFonts w:ascii="Verdana" w:hAnsi="Verdana"/>
          <w:sz w:val="20"/>
          <w:szCs w:val="20"/>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w:t>
      </w:r>
      <w:r w:rsidR="007A7FC5" w:rsidRPr="00956BA9">
        <w:rPr>
          <w:rFonts w:ascii="Verdana" w:hAnsi="Verdana"/>
          <w:sz w:val="20"/>
          <w:szCs w:val="20"/>
        </w:rPr>
        <w:t>3</w:t>
      </w:r>
      <w:r w:rsidRPr="00956BA9">
        <w:rPr>
          <w:rFonts w:ascii="Verdana" w:hAnsi="Verdana"/>
          <w:sz w:val="20"/>
          <w:szCs w:val="20"/>
        </w:rPr>
        <w:t xml:space="preserve"> Договора или иным основаниям, требующим возврата Недвижимого имущества Продавц</w:t>
      </w:r>
      <w:r w:rsidR="00324A7F" w:rsidRPr="00956BA9">
        <w:rPr>
          <w:rFonts w:ascii="Verdana" w:hAnsi="Verdana"/>
          <w:sz w:val="20"/>
          <w:szCs w:val="20"/>
        </w:rPr>
        <w:t>ам</w:t>
      </w:r>
      <w:r w:rsidRPr="00956BA9">
        <w:rPr>
          <w:rFonts w:ascii="Verdana" w:hAnsi="Verdana"/>
          <w:sz w:val="20"/>
          <w:szCs w:val="20"/>
        </w:rPr>
        <w:t xml:space="preserve"> и регистрацию обратного перехода прав.</w:t>
      </w:r>
    </w:p>
    <w:p w14:paraId="61099D90" w14:textId="77777777" w:rsidR="00872ADB" w:rsidRPr="00956BA9" w:rsidRDefault="00872ADB" w:rsidP="00F56FF3">
      <w:pPr>
        <w:keepLines/>
        <w:autoSpaceDE w:val="0"/>
        <w:autoSpaceDN w:val="0"/>
        <w:spacing w:after="0" w:line="240" w:lineRule="auto"/>
        <w:ind w:firstLine="720"/>
        <w:jc w:val="center"/>
        <w:rPr>
          <w:rFonts w:ascii="Verdana" w:eastAsia="Times New Roman" w:hAnsi="Verdana" w:cs="Times New Roman"/>
          <w:i/>
          <w:color w:val="0070C0"/>
          <w:sz w:val="20"/>
          <w:szCs w:val="20"/>
          <w:lang w:eastAsia="ru-RU"/>
        </w:rPr>
      </w:pPr>
    </w:p>
    <w:p w14:paraId="31D0EF6B" w14:textId="1BBB88D9" w:rsidR="005A225B" w:rsidRPr="00956BA9" w:rsidRDefault="00872ADB"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956BA9">
        <w:rPr>
          <w:rFonts w:ascii="Verdana" w:eastAsia="Times New Roman" w:hAnsi="Verdana" w:cs="Times New Roman"/>
          <w:b/>
          <w:sz w:val="20"/>
          <w:szCs w:val="20"/>
          <w:lang w:eastAsia="ru-RU"/>
        </w:rPr>
        <w:t>1</w:t>
      </w:r>
      <w:r w:rsidR="00F60E62" w:rsidRPr="00956BA9">
        <w:rPr>
          <w:rFonts w:ascii="Verdana" w:eastAsia="Times New Roman" w:hAnsi="Verdana" w:cs="Times New Roman"/>
          <w:b/>
          <w:sz w:val="20"/>
          <w:szCs w:val="20"/>
          <w:lang w:eastAsia="ru-RU"/>
        </w:rPr>
        <w:t>0</w:t>
      </w:r>
      <w:r w:rsidRPr="00956BA9">
        <w:rPr>
          <w:rFonts w:ascii="Verdana" w:eastAsia="Times New Roman" w:hAnsi="Verdana" w:cs="Times New Roman"/>
          <w:b/>
          <w:i/>
          <w:sz w:val="20"/>
          <w:szCs w:val="20"/>
          <w:lang w:eastAsia="ru-RU"/>
        </w:rPr>
        <w:t xml:space="preserve">. </w:t>
      </w:r>
      <w:r w:rsidR="005A225B" w:rsidRPr="00956BA9">
        <w:rPr>
          <w:rFonts w:ascii="Verdana" w:eastAsia="Times New Roman" w:hAnsi="Verdana" w:cs="Times New Roman"/>
          <w:b/>
          <w:sz w:val="20"/>
          <w:szCs w:val="20"/>
          <w:lang w:eastAsia="ru-RU"/>
        </w:rPr>
        <w:t>ПРОЧИЕ УСЛОВИЯ</w:t>
      </w:r>
    </w:p>
    <w:p w14:paraId="377DB5F0" w14:textId="77777777" w:rsidR="00163D0E" w:rsidRPr="00956BA9"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49BB2734" w14:textId="4B27164D" w:rsidR="008516C0" w:rsidRPr="00956BA9" w:rsidRDefault="008516C0" w:rsidP="003943A0">
      <w:pPr>
        <w:pStyle w:val="a5"/>
        <w:numPr>
          <w:ilvl w:val="1"/>
          <w:numId w:val="20"/>
        </w:numPr>
        <w:tabs>
          <w:tab w:val="left" w:pos="1276"/>
        </w:tabs>
        <w:ind w:left="0" w:right="-143" w:firstLine="709"/>
        <w:jc w:val="both"/>
        <w:rPr>
          <w:rFonts w:ascii="Verdana" w:hAnsi="Verdana"/>
          <w:kern w:val="20"/>
        </w:rPr>
      </w:pPr>
      <w:r w:rsidRPr="00956BA9">
        <w:rPr>
          <w:rFonts w:ascii="Verdana" w:hAnsi="Verdana"/>
          <w:color w:val="000000"/>
        </w:rPr>
        <w:t>Стороны</w:t>
      </w:r>
      <w:r w:rsidRPr="00956BA9">
        <w:rPr>
          <w:rFonts w:ascii="Verdana" w:hAnsi="Verdana"/>
          <w:kern w:val="20"/>
        </w:rPr>
        <w:t xml:space="preserve"> безотлагательно (в течение 3 (Трех) рабочих дней со дня наступления изменения)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BDBD1D4" w14:textId="32CC35BE" w:rsidR="008516C0" w:rsidRPr="00956BA9" w:rsidRDefault="008516C0" w:rsidP="003943A0">
      <w:pPr>
        <w:pStyle w:val="a5"/>
        <w:numPr>
          <w:ilvl w:val="1"/>
          <w:numId w:val="20"/>
        </w:numPr>
        <w:tabs>
          <w:tab w:val="left" w:pos="1276"/>
        </w:tabs>
        <w:ind w:left="0" w:right="-143" w:firstLine="709"/>
        <w:jc w:val="both"/>
        <w:rPr>
          <w:rFonts w:ascii="Verdana" w:hAnsi="Verdana"/>
          <w:kern w:val="20"/>
        </w:rPr>
      </w:pPr>
      <w:r w:rsidRPr="00956BA9">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2B0D86FC" w14:textId="3DFA9905" w:rsidR="008516C0" w:rsidRPr="00956BA9" w:rsidRDefault="008516C0" w:rsidP="003943A0">
      <w:pPr>
        <w:pStyle w:val="a5"/>
        <w:numPr>
          <w:ilvl w:val="1"/>
          <w:numId w:val="20"/>
        </w:numPr>
        <w:tabs>
          <w:tab w:val="left" w:pos="1276"/>
        </w:tabs>
        <w:ind w:left="0" w:right="-143" w:firstLine="709"/>
        <w:jc w:val="both"/>
        <w:rPr>
          <w:rFonts w:ascii="Verdana" w:hAnsi="Verdana"/>
          <w:color w:val="000000"/>
          <w:kern w:val="20"/>
        </w:rPr>
      </w:pPr>
      <w:r w:rsidRPr="00956BA9">
        <w:rPr>
          <w:rFonts w:ascii="Verdana" w:hAnsi="Verdana"/>
          <w:color w:val="000000"/>
          <w:kern w:val="20"/>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w:t>
      </w:r>
      <w:r w:rsidR="00D235EB" w:rsidRPr="00956BA9">
        <w:rPr>
          <w:rFonts w:ascii="Verdana" w:hAnsi="Verdana"/>
          <w:color w:val="000000"/>
          <w:kern w:val="20"/>
        </w:rPr>
        <w:t>, либо в седьмой календарный день со дня направления такого уведомления Стороне-адресату в зависимости от того, что наступит ранее</w:t>
      </w:r>
      <w:r w:rsidRPr="00956BA9">
        <w:rPr>
          <w:rFonts w:ascii="Verdana" w:hAnsi="Verdana"/>
          <w:color w:val="000000"/>
          <w:kern w:val="20"/>
        </w:rPr>
        <w:t>.</w:t>
      </w:r>
    </w:p>
    <w:p w14:paraId="41004AA3" w14:textId="1FF12223" w:rsidR="008516C0" w:rsidRPr="00956BA9" w:rsidRDefault="008516C0" w:rsidP="003943A0">
      <w:pPr>
        <w:pStyle w:val="a5"/>
        <w:numPr>
          <w:ilvl w:val="1"/>
          <w:numId w:val="20"/>
        </w:numPr>
        <w:tabs>
          <w:tab w:val="left" w:pos="1276"/>
        </w:tabs>
        <w:ind w:left="0" w:right="-143" w:firstLine="709"/>
        <w:jc w:val="both"/>
        <w:rPr>
          <w:rFonts w:ascii="Verdana" w:hAnsi="Verdana"/>
          <w:color w:val="000000"/>
          <w:kern w:val="20"/>
        </w:rPr>
      </w:pPr>
      <w:r w:rsidRPr="00956BA9">
        <w:rPr>
          <w:rFonts w:ascii="Verdana" w:hAnsi="Verdana"/>
          <w:color w:val="000000"/>
        </w:rPr>
        <w:t>Покупатель подтверждает, что на дату заключения Договора не является владельцем инвестиционных паев Закрытого паевого инвестиционного фонда недвижимости «УФА ЭКСПО» и/ или Комбинированного закрытого паевого инвестиционного фонда «ГК-1»,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фонда недвижимости «УФА ЭКСПО» и/ или Комбинированного закрытого паевого инвестиционного фонда «ГК-1», находящегося в доверительном управлении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p w14:paraId="433C27EE" w14:textId="77777777" w:rsidR="008516C0" w:rsidRPr="00956BA9" w:rsidRDefault="008516C0" w:rsidP="003943A0">
      <w:pPr>
        <w:pStyle w:val="a5"/>
        <w:numPr>
          <w:ilvl w:val="1"/>
          <w:numId w:val="20"/>
        </w:numPr>
        <w:tabs>
          <w:tab w:val="left" w:pos="709"/>
        </w:tabs>
        <w:ind w:left="0" w:firstLine="709"/>
        <w:jc w:val="both"/>
        <w:rPr>
          <w:rFonts w:ascii="Verdana" w:hAnsi="Verdana"/>
          <w:kern w:val="20"/>
        </w:rPr>
      </w:pPr>
    </w:p>
    <w:tbl>
      <w:tblPr>
        <w:tblW w:w="9606" w:type="dxa"/>
        <w:tblBorders>
          <w:insideH w:val="single" w:sz="4" w:space="0" w:color="auto"/>
          <w:insideV w:val="single" w:sz="4" w:space="0" w:color="auto"/>
        </w:tblBorders>
        <w:tblLook w:val="04A0" w:firstRow="1" w:lastRow="0" w:firstColumn="1" w:lastColumn="0" w:noHBand="0" w:noVBand="1"/>
      </w:tblPr>
      <w:tblGrid>
        <w:gridCol w:w="2268"/>
        <w:gridCol w:w="7338"/>
      </w:tblGrid>
      <w:tr w:rsidR="008516C0" w:rsidRPr="00956BA9" w14:paraId="737E45FB" w14:textId="77777777" w:rsidTr="00511A54">
        <w:tc>
          <w:tcPr>
            <w:tcW w:w="2268" w:type="dxa"/>
            <w:shd w:val="clear" w:color="auto" w:fill="auto"/>
          </w:tcPr>
          <w:p w14:paraId="75D4B1B2" w14:textId="77777777" w:rsidR="008516C0" w:rsidRPr="00956BA9" w:rsidRDefault="008516C0" w:rsidP="008516C0">
            <w:pPr>
              <w:pStyle w:val="ConsNormal"/>
              <w:tabs>
                <w:tab w:val="left" w:pos="709"/>
                <w:tab w:val="left" w:pos="1080"/>
              </w:tabs>
              <w:ind w:right="0" w:firstLine="709"/>
              <w:jc w:val="right"/>
              <w:rPr>
                <w:rFonts w:ascii="Verdana" w:eastAsia="Calibri" w:hAnsi="Verdana"/>
                <w:bCs/>
                <w:i/>
                <w:color w:val="000000"/>
              </w:rPr>
            </w:pPr>
            <w:r w:rsidRPr="00956BA9">
              <w:rPr>
                <w:rFonts w:ascii="Verdana" w:eastAsia="Calibri" w:hAnsi="Verdana"/>
                <w:bCs/>
                <w:i/>
                <w:color w:val="FF0000"/>
              </w:rPr>
              <w:t xml:space="preserve">Вариант 1 для Покупателей юридических лиц </w:t>
            </w:r>
          </w:p>
        </w:tc>
        <w:tc>
          <w:tcPr>
            <w:tcW w:w="7338" w:type="dxa"/>
            <w:shd w:val="clear" w:color="auto" w:fill="auto"/>
          </w:tcPr>
          <w:p w14:paraId="7BB1EA81" w14:textId="77777777" w:rsidR="008516C0" w:rsidRPr="00956BA9" w:rsidRDefault="008516C0" w:rsidP="008516C0">
            <w:pPr>
              <w:pStyle w:val="ConsNormal"/>
              <w:ind w:right="0" w:firstLine="0"/>
              <w:jc w:val="both"/>
              <w:rPr>
                <w:rFonts w:ascii="Verdana" w:eastAsia="Calibri" w:hAnsi="Verdana"/>
                <w:bCs/>
                <w:color w:val="000000"/>
              </w:rPr>
            </w:pPr>
            <w:r w:rsidRPr="00956BA9">
              <w:rPr>
                <w:rFonts w:ascii="Verdana" w:eastAsia="Calibri" w:hAnsi="Verdana"/>
                <w:color w:val="000000"/>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956BA9">
              <w:rPr>
                <w:rFonts w:ascii="Verdana" w:eastAsia="Calibri" w:hAnsi="Verdana"/>
                <w:bCs/>
                <w:color w:val="000000"/>
              </w:rPr>
              <w:t xml:space="preserve">. </w:t>
            </w:r>
            <w:r w:rsidRPr="00956BA9">
              <w:rPr>
                <w:rFonts w:ascii="Verdana" w:eastAsia="Calibri" w:hAnsi="Verdana"/>
                <w:color w:val="000000"/>
              </w:rPr>
              <w:t>В случае нарушения настоящего пункта Договора все неблагоприятные финансовые последствия возлагаются на Покупателя.</w:t>
            </w:r>
          </w:p>
        </w:tc>
      </w:tr>
      <w:tr w:rsidR="008516C0" w:rsidRPr="00956BA9" w14:paraId="4C74248A" w14:textId="77777777" w:rsidTr="00511A54">
        <w:tc>
          <w:tcPr>
            <w:tcW w:w="2268" w:type="dxa"/>
            <w:shd w:val="clear" w:color="auto" w:fill="auto"/>
          </w:tcPr>
          <w:p w14:paraId="4E4F9669" w14:textId="77777777" w:rsidR="008516C0" w:rsidRPr="00956BA9" w:rsidRDefault="008516C0" w:rsidP="008516C0">
            <w:pPr>
              <w:pStyle w:val="ConsNormal"/>
              <w:tabs>
                <w:tab w:val="left" w:pos="709"/>
                <w:tab w:val="left" w:pos="1080"/>
              </w:tabs>
              <w:ind w:right="0" w:firstLine="709"/>
              <w:jc w:val="right"/>
              <w:rPr>
                <w:rFonts w:ascii="Verdana" w:eastAsia="Calibri" w:hAnsi="Verdana"/>
                <w:bCs/>
                <w:i/>
                <w:color w:val="FF0000"/>
              </w:rPr>
            </w:pPr>
            <w:r w:rsidRPr="00956BA9">
              <w:rPr>
                <w:rFonts w:ascii="Verdana" w:eastAsia="Calibri" w:hAnsi="Verdana"/>
                <w:bCs/>
                <w:i/>
                <w:color w:val="FF0000"/>
              </w:rPr>
              <w:t>Вариант 2</w:t>
            </w:r>
          </w:p>
          <w:p w14:paraId="5E4A0718" w14:textId="77777777" w:rsidR="008516C0" w:rsidRPr="00956BA9" w:rsidRDefault="008516C0" w:rsidP="008516C0">
            <w:pPr>
              <w:pStyle w:val="ConsNormal"/>
              <w:tabs>
                <w:tab w:val="left" w:pos="709"/>
                <w:tab w:val="left" w:pos="1080"/>
              </w:tabs>
              <w:ind w:right="0" w:firstLine="709"/>
              <w:jc w:val="right"/>
              <w:rPr>
                <w:rFonts w:ascii="Verdana" w:eastAsia="Calibri" w:hAnsi="Verdana"/>
                <w:bCs/>
                <w:color w:val="000000"/>
              </w:rPr>
            </w:pPr>
            <w:r w:rsidRPr="00956BA9">
              <w:rPr>
                <w:rFonts w:ascii="Verdana" w:eastAsia="Calibri" w:hAnsi="Verdana"/>
                <w:bCs/>
                <w:i/>
                <w:color w:val="FF0000"/>
              </w:rPr>
              <w:t xml:space="preserve"> для Покупателей физических лиц и ИП</w:t>
            </w:r>
          </w:p>
        </w:tc>
        <w:tc>
          <w:tcPr>
            <w:tcW w:w="7338" w:type="dxa"/>
            <w:shd w:val="clear" w:color="auto" w:fill="auto"/>
          </w:tcPr>
          <w:p w14:paraId="58FF1276" w14:textId="77777777" w:rsidR="008516C0" w:rsidRPr="00956BA9" w:rsidRDefault="008516C0" w:rsidP="008516C0">
            <w:pPr>
              <w:pStyle w:val="ConsNormal"/>
              <w:tabs>
                <w:tab w:val="left" w:pos="709"/>
                <w:tab w:val="left" w:pos="1080"/>
              </w:tabs>
              <w:ind w:right="0" w:firstLine="32"/>
              <w:jc w:val="both"/>
              <w:rPr>
                <w:rFonts w:ascii="Verdana" w:eastAsia="Calibri" w:hAnsi="Verdana"/>
                <w:bCs/>
                <w:color w:val="000000"/>
              </w:rPr>
            </w:pPr>
            <w:r w:rsidRPr="00956BA9">
              <w:rPr>
                <w:rFonts w:ascii="Verdana" w:eastAsia="Calibri" w:hAnsi="Verdana"/>
                <w:color w:val="000000"/>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1EAA9CA6" w14:textId="77777777" w:rsidR="008516C0" w:rsidRPr="00956BA9" w:rsidRDefault="008516C0" w:rsidP="008516C0">
      <w:pPr>
        <w:pStyle w:val="a5"/>
        <w:tabs>
          <w:tab w:val="left" w:pos="1134"/>
        </w:tabs>
        <w:ind w:left="0" w:firstLine="709"/>
        <w:jc w:val="both"/>
        <w:rPr>
          <w:rFonts w:ascii="Verdana" w:hAnsi="Verdana"/>
          <w:color w:val="000000"/>
        </w:rPr>
      </w:pPr>
    </w:p>
    <w:p w14:paraId="12484FF8" w14:textId="77777777" w:rsidR="008516C0" w:rsidRPr="00956BA9" w:rsidRDefault="008516C0" w:rsidP="003943A0">
      <w:pPr>
        <w:pStyle w:val="a5"/>
        <w:numPr>
          <w:ilvl w:val="1"/>
          <w:numId w:val="20"/>
        </w:numPr>
        <w:tabs>
          <w:tab w:val="left" w:pos="1134"/>
        </w:tabs>
        <w:ind w:left="0" w:firstLine="709"/>
        <w:jc w:val="both"/>
        <w:rPr>
          <w:rFonts w:ascii="Verdana" w:hAnsi="Verdana"/>
          <w:color w:val="000000"/>
        </w:rPr>
      </w:pPr>
      <w:r w:rsidRPr="00956BA9">
        <w:rPr>
          <w:rFonts w:ascii="Verdana" w:hAnsi="Verdana"/>
          <w:color w:val="000000"/>
        </w:rPr>
        <w:t>Во всем остальном, что не предусмотрено Договором, Стороны руководствуются законодательством Российской Федерации.</w:t>
      </w:r>
    </w:p>
    <w:p w14:paraId="7B309164" w14:textId="77777777" w:rsidR="008516C0" w:rsidRPr="00956BA9" w:rsidRDefault="008516C0" w:rsidP="003943A0">
      <w:pPr>
        <w:numPr>
          <w:ilvl w:val="1"/>
          <w:numId w:val="20"/>
        </w:numPr>
        <w:tabs>
          <w:tab w:val="left" w:pos="709"/>
          <w:tab w:val="left" w:pos="1083"/>
          <w:tab w:val="left" w:pos="1276"/>
        </w:tabs>
        <w:autoSpaceDE w:val="0"/>
        <w:autoSpaceDN w:val="0"/>
        <w:spacing w:after="0" w:line="240" w:lineRule="auto"/>
        <w:ind w:left="0" w:firstLine="709"/>
        <w:jc w:val="both"/>
        <w:rPr>
          <w:rFonts w:ascii="Verdana" w:hAnsi="Verdana"/>
          <w:sz w:val="20"/>
          <w:szCs w:val="20"/>
        </w:rPr>
      </w:pPr>
      <w:r w:rsidRPr="00956BA9">
        <w:rPr>
          <w:rFonts w:ascii="Verdana" w:hAnsi="Verdana"/>
          <w:sz w:val="20"/>
          <w:szCs w:val="20"/>
        </w:rPr>
        <w:t>Настоящий Договор составлен и подписан в</w:t>
      </w:r>
    </w:p>
    <w:tbl>
      <w:tblPr>
        <w:tblW w:w="9606" w:type="dxa"/>
        <w:tblBorders>
          <w:insideH w:val="single" w:sz="4" w:space="0" w:color="auto"/>
          <w:insideV w:val="single" w:sz="4" w:space="0" w:color="auto"/>
        </w:tblBorders>
        <w:tblLook w:val="04A0" w:firstRow="1" w:lastRow="0" w:firstColumn="1" w:lastColumn="0" w:noHBand="0" w:noVBand="1"/>
      </w:tblPr>
      <w:tblGrid>
        <w:gridCol w:w="1985"/>
        <w:gridCol w:w="7621"/>
      </w:tblGrid>
      <w:tr w:rsidR="008516C0" w:rsidRPr="00956BA9" w14:paraId="53B2708D" w14:textId="77777777" w:rsidTr="008516C0">
        <w:tc>
          <w:tcPr>
            <w:tcW w:w="1985" w:type="dxa"/>
            <w:shd w:val="clear" w:color="auto" w:fill="auto"/>
          </w:tcPr>
          <w:p w14:paraId="1146A14B" w14:textId="77777777" w:rsidR="008516C0" w:rsidRPr="00956BA9" w:rsidRDefault="008516C0" w:rsidP="008516C0">
            <w:pPr>
              <w:spacing w:after="0" w:line="240" w:lineRule="auto"/>
              <w:ind w:firstLine="709"/>
              <w:jc w:val="right"/>
              <w:rPr>
                <w:rFonts w:ascii="Verdana" w:hAnsi="Verdana"/>
                <w:i/>
                <w:color w:val="FF0000"/>
                <w:sz w:val="20"/>
                <w:szCs w:val="20"/>
              </w:rPr>
            </w:pPr>
            <w:r w:rsidRPr="00956BA9">
              <w:rPr>
                <w:rFonts w:ascii="Verdana" w:hAnsi="Verdana"/>
                <w:i/>
                <w:color w:val="FF0000"/>
                <w:sz w:val="20"/>
                <w:szCs w:val="20"/>
              </w:rPr>
              <w:t>Вариант 1 для оплаты без аккредитива</w:t>
            </w:r>
          </w:p>
        </w:tc>
        <w:tc>
          <w:tcPr>
            <w:tcW w:w="7621" w:type="dxa"/>
            <w:shd w:val="clear" w:color="auto" w:fill="auto"/>
          </w:tcPr>
          <w:p w14:paraId="5DA66661" w14:textId="4A018870" w:rsidR="008516C0" w:rsidRPr="00956BA9" w:rsidRDefault="008516C0" w:rsidP="008516C0">
            <w:pPr>
              <w:pStyle w:val="a5"/>
              <w:tabs>
                <w:tab w:val="left" w:pos="1134"/>
              </w:tabs>
              <w:ind w:left="0"/>
              <w:jc w:val="both"/>
              <w:rPr>
                <w:rFonts w:ascii="Verdana" w:hAnsi="Verdana"/>
              </w:rPr>
            </w:pPr>
            <w:r w:rsidRPr="00956BA9">
              <w:rPr>
                <w:rFonts w:ascii="Verdana" w:hAnsi="Verdana"/>
              </w:rPr>
              <w:t xml:space="preserve">4 (Четырех) экземплярах, имеющих равную юридическую силу: 1 (Один) экземпляр для Покупателя, 1 (Один) экземпляр для Продавца. Оставшиеся 2 (Два) экземпляра на государственную регистрацию перехода права собственности не подаются и остаются у Сторон до момента получения документов о регистрации права собственности Покупателя на недвижимое имущество из органа, осуществляющего государственную регистрацию прав на недвижимое имущество и сделок с ним, в качестве подтверждения факта заключения Сторонами Договора. </w:t>
            </w:r>
          </w:p>
        </w:tc>
      </w:tr>
      <w:tr w:rsidR="008516C0" w:rsidRPr="00956BA9" w14:paraId="6D66DFB8" w14:textId="77777777" w:rsidTr="008516C0">
        <w:tc>
          <w:tcPr>
            <w:tcW w:w="1985" w:type="dxa"/>
            <w:shd w:val="clear" w:color="auto" w:fill="auto"/>
          </w:tcPr>
          <w:p w14:paraId="7F94BED7" w14:textId="5B333052" w:rsidR="008516C0" w:rsidRPr="00956BA9" w:rsidRDefault="008516C0" w:rsidP="008516C0">
            <w:pPr>
              <w:spacing w:after="0" w:line="240" w:lineRule="auto"/>
              <w:ind w:firstLine="709"/>
              <w:jc w:val="right"/>
              <w:rPr>
                <w:rFonts w:ascii="Verdana" w:hAnsi="Verdana"/>
                <w:i/>
                <w:color w:val="FF0000"/>
                <w:sz w:val="20"/>
                <w:szCs w:val="20"/>
              </w:rPr>
            </w:pPr>
            <w:r w:rsidRPr="00956BA9">
              <w:rPr>
                <w:rFonts w:ascii="Verdana" w:hAnsi="Verdana"/>
                <w:i/>
                <w:color w:val="FF0000"/>
                <w:sz w:val="20"/>
                <w:szCs w:val="20"/>
              </w:rPr>
              <w:t>Вариант 2 для оплаты с  аккредитивом</w:t>
            </w:r>
          </w:p>
        </w:tc>
        <w:tc>
          <w:tcPr>
            <w:tcW w:w="7621" w:type="dxa"/>
            <w:shd w:val="clear" w:color="auto" w:fill="auto"/>
          </w:tcPr>
          <w:p w14:paraId="086A3459" w14:textId="4265C4BF" w:rsidR="008516C0" w:rsidRPr="00956BA9" w:rsidRDefault="008516C0" w:rsidP="008516C0">
            <w:pPr>
              <w:spacing w:after="0" w:line="240" w:lineRule="auto"/>
              <w:jc w:val="both"/>
              <w:rPr>
                <w:rFonts w:ascii="Verdana" w:hAnsi="Verdana"/>
                <w:sz w:val="20"/>
                <w:szCs w:val="20"/>
              </w:rPr>
            </w:pPr>
            <w:r w:rsidRPr="00956BA9">
              <w:rPr>
                <w:rFonts w:ascii="Verdana" w:hAnsi="Verdana"/>
                <w:sz w:val="20"/>
                <w:szCs w:val="20"/>
              </w:rPr>
              <w:t>5 (Пяти) экземплярах, имеющих равную юридическую силу: 1 (Один) экземпляр для Покупателя, 2 (Два) экземпляра для Продавца. Оставшиеся 2 (Два) экземпляра на государственную регистрацию перехода права собственности не подаются и остаются у Сторон до момента получения документов о регистрации права собственности Покупателя на недвижимое имущество из органа, осуществляющего государственную регистрацию прав на недвижимое имущество и сделок с ним, в качестве подтверждения факта заключения Сторонами Договора.</w:t>
            </w:r>
          </w:p>
        </w:tc>
      </w:tr>
    </w:tbl>
    <w:p w14:paraId="1EA18830" w14:textId="77777777" w:rsidR="008516C0" w:rsidRPr="00956BA9" w:rsidRDefault="008516C0" w:rsidP="008516C0">
      <w:pPr>
        <w:pStyle w:val="a5"/>
        <w:tabs>
          <w:tab w:val="left" w:pos="1134"/>
        </w:tabs>
        <w:ind w:left="0" w:firstLine="709"/>
        <w:jc w:val="both"/>
        <w:rPr>
          <w:rFonts w:ascii="Verdana" w:hAnsi="Verdana"/>
          <w:color w:val="000000"/>
        </w:rPr>
      </w:pPr>
    </w:p>
    <w:p w14:paraId="35F2541B" w14:textId="77777777" w:rsidR="008516C0" w:rsidRPr="00956BA9" w:rsidRDefault="008516C0" w:rsidP="003943A0">
      <w:pPr>
        <w:pStyle w:val="a5"/>
        <w:numPr>
          <w:ilvl w:val="1"/>
          <w:numId w:val="20"/>
        </w:numPr>
        <w:tabs>
          <w:tab w:val="left" w:pos="1134"/>
        </w:tabs>
        <w:ind w:left="0" w:firstLine="709"/>
        <w:jc w:val="both"/>
        <w:rPr>
          <w:rFonts w:ascii="Verdana" w:hAnsi="Verdana"/>
          <w:color w:val="000000"/>
        </w:rPr>
      </w:pPr>
      <w:r w:rsidRPr="00956BA9">
        <w:rPr>
          <w:rFonts w:ascii="Verdana" w:hAnsi="Verdana"/>
          <w:color w:val="000000"/>
          <w:kern w:val="20"/>
        </w:rPr>
        <w:t>Приложения</w:t>
      </w:r>
      <w:r w:rsidRPr="00956BA9">
        <w:rPr>
          <w:rFonts w:ascii="Verdana" w:hAnsi="Verdana"/>
          <w:color w:val="000000"/>
        </w:rPr>
        <w:t xml:space="preserve"> к Договору, являющиеся его неотъемлемой частью:</w:t>
      </w:r>
    </w:p>
    <w:p w14:paraId="2C917244" w14:textId="77777777" w:rsidR="008516C0" w:rsidRPr="00956BA9" w:rsidRDefault="008516C0" w:rsidP="003943A0">
      <w:pPr>
        <w:pStyle w:val="a5"/>
        <w:widowControl w:val="0"/>
        <w:numPr>
          <w:ilvl w:val="0"/>
          <w:numId w:val="19"/>
        </w:numPr>
        <w:tabs>
          <w:tab w:val="left" w:pos="851"/>
        </w:tabs>
        <w:adjustRightInd w:val="0"/>
        <w:ind w:left="0" w:firstLine="709"/>
        <w:jc w:val="both"/>
        <w:rPr>
          <w:rFonts w:ascii="Verdana" w:hAnsi="Verdana"/>
          <w:color w:val="000000"/>
        </w:rPr>
      </w:pPr>
      <w:r w:rsidRPr="00956BA9">
        <w:rPr>
          <w:rFonts w:ascii="Verdana" w:hAnsi="Verdana"/>
          <w:color w:val="000000"/>
        </w:rPr>
        <w:t>Приложение №1 Форма Акта приема-передачи к Договору купли-продажи недвижимого имущества от «____» __________20__года на __л.</w:t>
      </w:r>
    </w:p>
    <w:p w14:paraId="62D9681A" w14:textId="77777777" w:rsidR="008516C0" w:rsidRPr="00956BA9" w:rsidRDefault="008516C0" w:rsidP="003943A0">
      <w:pPr>
        <w:pStyle w:val="a5"/>
        <w:widowControl w:val="0"/>
        <w:numPr>
          <w:ilvl w:val="0"/>
          <w:numId w:val="19"/>
        </w:numPr>
        <w:tabs>
          <w:tab w:val="left" w:pos="851"/>
        </w:tabs>
        <w:adjustRightInd w:val="0"/>
        <w:ind w:left="0" w:firstLine="709"/>
        <w:jc w:val="both"/>
        <w:rPr>
          <w:rFonts w:ascii="Verdana" w:hAnsi="Verdana"/>
          <w:color w:val="000000"/>
        </w:rPr>
      </w:pPr>
      <w:r w:rsidRPr="00956BA9">
        <w:rPr>
          <w:rFonts w:ascii="Verdana" w:hAnsi="Verdana"/>
          <w:color w:val="000000"/>
        </w:rPr>
        <w:t>Приложение №2 Условия аккредитива.</w:t>
      </w:r>
      <w:r w:rsidRPr="00956BA9">
        <w:rPr>
          <w:rFonts w:ascii="Verdana" w:hAnsi="Verdana"/>
          <w:i/>
          <w:color w:val="0070C0"/>
        </w:rPr>
        <w:t xml:space="preserve"> (при оплате с аккредитивом)</w:t>
      </w:r>
    </w:p>
    <w:p w14:paraId="7632B985" w14:textId="4B154CA5" w:rsidR="008516C0" w:rsidRPr="00956BA9" w:rsidRDefault="00882540" w:rsidP="003943A0">
      <w:pPr>
        <w:pStyle w:val="a5"/>
        <w:numPr>
          <w:ilvl w:val="0"/>
          <w:numId w:val="19"/>
        </w:numPr>
        <w:tabs>
          <w:tab w:val="left" w:pos="709"/>
        </w:tabs>
        <w:ind w:left="851" w:hanging="142"/>
        <w:jc w:val="both"/>
        <w:rPr>
          <w:rFonts w:ascii="Verdana" w:hAnsi="Verdana"/>
        </w:rPr>
      </w:pPr>
      <w:r w:rsidRPr="00956BA9">
        <w:rPr>
          <w:rFonts w:ascii="Verdana" w:hAnsi="Verdana"/>
        </w:rPr>
        <w:t>Приложение №3 Перечень договоров аренды на __л.</w:t>
      </w:r>
    </w:p>
    <w:p w14:paraId="1DAA466C" w14:textId="56158649" w:rsidR="00F60E62" w:rsidRPr="00956BA9" w:rsidRDefault="002A3611" w:rsidP="00882540">
      <w:pPr>
        <w:tabs>
          <w:tab w:val="left" w:pos="709"/>
          <w:tab w:val="left" w:pos="1083"/>
        </w:tabs>
        <w:autoSpaceDE w:val="0"/>
        <w:autoSpaceDN w:val="0"/>
        <w:spacing w:after="0" w:line="240" w:lineRule="auto"/>
        <w:ind w:firstLine="720"/>
        <w:jc w:val="both"/>
        <w:rPr>
          <w:rFonts w:ascii="Verdana" w:hAnsi="Verdana"/>
          <w:i/>
          <w:color w:val="0070C0"/>
          <w:sz w:val="20"/>
          <w:szCs w:val="20"/>
        </w:rPr>
      </w:pPr>
      <w:r w:rsidRPr="00956BA9">
        <w:rPr>
          <w:rFonts w:ascii="Verdana" w:eastAsia="Times New Roman" w:hAnsi="Verdana" w:cs="Times New Roman"/>
          <w:sz w:val="20"/>
          <w:szCs w:val="20"/>
          <w:lang w:eastAsia="ru-RU"/>
        </w:rPr>
        <w:t xml:space="preserve"> </w:t>
      </w:r>
    </w:p>
    <w:p w14:paraId="3B8C2C8B" w14:textId="487938FC" w:rsidR="004816A7" w:rsidRPr="00956BA9" w:rsidRDefault="00F60E62" w:rsidP="00F56FF3">
      <w:pPr>
        <w:widowControl w:val="0"/>
        <w:autoSpaceDE w:val="0"/>
        <w:autoSpaceDN w:val="0"/>
        <w:spacing w:after="0" w:line="240" w:lineRule="auto"/>
        <w:ind w:left="720"/>
        <w:jc w:val="center"/>
        <w:rPr>
          <w:rFonts w:ascii="Verdana" w:hAnsi="Verdana"/>
          <w:b/>
          <w:sz w:val="20"/>
          <w:szCs w:val="20"/>
        </w:rPr>
      </w:pPr>
      <w:r w:rsidRPr="00956BA9">
        <w:rPr>
          <w:rFonts w:ascii="Verdana" w:hAnsi="Verdana"/>
          <w:b/>
          <w:sz w:val="20"/>
          <w:szCs w:val="20"/>
        </w:rPr>
        <w:t>11</w:t>
      </w:r>
      <w:r w:rsidR="004816A7" w:rsidRPr="00956BA9">
        <w:rPr>
          <w:rFonts w:ascii="Verdana" w:hAnsi="Verdana"/>
          <w:b/>
          <w:sz w:val="20"/>
          <w:szCs w:val="20"/>
        </w:rPr>
        <w:t>. АДРЕСА</w:t>
      </w:r>
      <w:r w:rsidR="000C2F08" w:rsidRPr="00956BA9">
        <w:rPr>
          <w:rFonts w:ascii="Verdana" w:hAnsi="Verdana"/>
          <w:b/>
          <w:sz w:val="20"/>
          <w:szCs w:val="20"/>
        </w:rPr>
        <w:t xml:space="preserve"> И</w:t>
      </w:r>
      <w:r w:rsidR="004816A7" w:rsidRPr="00956BA9">
        <w:rPr>
          <w:rFonts w:ascii="Verdana" w:hAnsi="Verdana"/>
          <w:b/>
          <w:sz w:val="20"/>
          <w:szCs w:val="20"/>
        </w:rPr>
        <w:t xml:space="preserve"> РЕКВИЗИТЫ СТОРОН</w:t>
      </w:r>
    </w:p>
    <w:p w14:paraId="6D8BF010" w14:textId="77777777" w:rsidR="00F60E62" w:rsidRPr="00956BA9" w:rsidRDefault="00F60E62" w:rsidP="00F56FF3">
      <w:pPr>
        <w:widowControl w:val="0"/>
        <w:autoSpaceDE w:val="0"/>
        <w:autoSpaceDN w:val="0"/>
        <w:spacing w:after="0" w:line="240" w:lineRule="auto"/>
        <w:ind w:left="720"/>
        <w:jc w:val="center"/>
        <w:rPr>
          <w:rFonts w:ascii="Verdana" w:hAnsi="Verdana"/>
          <w:b/>
          <w:sz w:val="20"/>
          <w:szCs w:val="20"/>
        </w:rPr>
      </w:pPr>
    </w:p>
    <w:tbl>
      <w:tblPr>
        <w:tblW w:w="0" w:type="auto"/>
        <w:tblLook w:val="04A0" w:firstRow="1" w:lastRow="0" w:firstColumn="1" w:lastColumn="0" w:noHBand="0" w:noVBand="1"/>
      </w:tblPr>
      <w:tblGrid>
        <w:gridCol w:w="4616"/>
        <w:gridCol w:w="4739"/>
      </w:tblGrid>
      <w:tr w:rsidR="00882540" w:rsidRPr="00956BA9" w14:paraId="6581FF42" w14:textId="77777777" w:rsidTr="00120657">
        <w:tc>
          <w:tcPr>
            <w:tcW w:w="2083" w:type="dxa"/>
            <w:shd w:val="clear" w:color="auto" w:fill="auto"/>
          </w:tcPr>
          <w:p w14:paraId="1805AEE6" w14:textId="268B5EB7" w:rsidR="00882540" w:rsidRPr="00956BA9" w:rsidRDefault="00882540" w:rsidP="00882540">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Продавец</w:t>
            </w:r>
            <w:r w:rsidR="003F2A58" w:rsidRPr="00956BA9">
              <w:rPr>
                <w:rFonts w:ascii="Verdana" w:eastAsia="Calibri" w:hAnsi="Verdana"/>
                <w:b/>
                <w:color w:val="000000"/>
                <w:sz w:val="20"/>
                <w:szCs w:val="20"/>
              </w:rPr>
              <w:t xml:space="preserve"> 1</w:t>
            </w:r>
            <w:r w:rsidRPr="00956BA9">
              <w:rPr>
                <w:rFonts w:ascii="Verdana" w:eastAsia="Calibri" w:hAnsi="Verdana"/>
                <w:b/>
                <w:color w:val="000000"/>
                <w:sz w:val="20"/>
                <w:szCs w:val="20"/>
              </w:rPr>
              <w:t>:</w:t>
            </w:r>
          </w:p>
          <w:p w14:paraId="2D135CC3" w14:textId="2645B511" w:rsidR="00882540" w:rsidRPr="00956BA9" w:rsidRDefault="00882540" w:rsidP="00882540">
            <w:pPr>
              <w:spacing w:after="0" w:line="240" w:lineRule="auto"/>
              <w:rPr>
                <w:rFonts w:ascii="Verdana" w:hAnsi="Verdana"/>
                <w:b/>
                <w:bCs/>
                <w:sz w:val="20"/>
                <w:szCs w:val="20"/>
              </w:rPr>
            </w:pPr>
            <w:r w:rsidRPr="00956BA9">
              <w:rPr>
                <w:rFonts w:ascii="Verdana" w:eastAsia="Calibri" w:hAnsi="Verdana"/>
                <w:b/>
                <w:color w:val="000000"/>
                <w:sz w:val="20"/>
                <w:szCs w:val="20"/>
              </w:rPr>
              <w:t xml:space="preserve">ООО «УК </w:t>
            </w:r>
            <w:r w:rsidRPr="00956BA9">
              <w:rPr>
                <w:rFonts w:ascii="Verdana" w:hAnsi="Verdana"/>
                <w:b/>
                <w:bCs/>
                <w:sz w:val="20"/>
                <w:szCs w:val="20"/>
              </w:rPr>
              <w:t xml:space="preserve">«Навигатор» Д.У. </w:t>
            </w:r>
            <w:r w:rsidR="00B40AC2" w:rsidRPr="00956BA9">
              <w:rPr>
                <w:rFonts w:ascii="Verdana" w:hAnsi="Verdana"/>
                <w:b/>
                <w:bCs/>
                <w:sz w:val="20"/>
                <w:szCs w:val="20"/>
              </w:rPr>
              <w:t>ЗПИФ</w:t>
            </w:r>
            <w:r w:rsidRPr="00956BA9">
              <w:rPr>
                <w:rFonts w:ascii="Verdana" w:hAnsi="Verdana"/>
                <w:b/>
                <w:bCs/>
                <w:sz w:val="20"/>
                <w:szCs w:val="20"/>
              </w:rPr>
              <w:t xml:space="preserve"> недвижимости «УФА ЭКСПО» </w:t>
            </w:r>
          </w:p>
          <w:p w14:paraId="5ADA68F3" w14:textId="77777777" w:rsidR="00882540" w:rsidRPr="00956BA9" w:rsidRDefault="00882540" w:rsidP="00882540">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Место нахождения: 129110, г. Москва, ул. Гиляровского, д. 39, стр. 3, эт. 8, ком. 4</w:t>
            </w:r>
          </w:p>
          <w:p w14:paraId="07F91064" w14:textId="77777777" w:rsidR="00882540" w:rsidRPr="00956BA9" w:rsidRDefault="00882540" w:rsidP="00882540">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ОГРН: 1027725006638</w:t>
            </w:r>
          </w:p>
          <w:p w14:paraId="78F68532" w14:textId="77777777" w:rsidR="00882540" w:rsidRPr="00956BA9" w:rsidRDefault="00882540" w:rsidP="00882540">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ИНН: 7725206241 КПП: 770201001</w:t>
            </w:r>
          </w:p>
          <w:p w14:paraId="2460CA33" w14:textId="6AD16F3D" w:rsidR="00882540" w:rsidRPr="00956BA9" w:rsidRDefault="00882540" w:rsidP="00882540">
            <w:pPr>
              <w:tabs>
                <w:tab w:val="left" w:pos="3885"/>
              </w:tabs>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р/с</w:t>
            </w:r>
            <w:r w:rsidR="004133DF" w:rsidRPr="00956BA9">
              <w:rPr>
                <w:rFonts w:ascii="Verdana" w:eastAsia="Calibri" w:hAnsi="Verdana"/>
                <w:color w:val="000000"/>
                <w:sz w:val="20"/>
                <w:szCs w:val="20"/>
              </w:rPr>
              <w:t xml:space="preserve"> 40701810301700000659</w:t>
            </w:r>
            <w:r w:rsidRPr="00956BA9">
              <w:rPr>
                <w:rFonts w:ascii="Verdana" w:eastAsia="Calibri" w:hAnsi="Verdana"/>
                <w:color w:val="000000"/>
                <w:sz w:val="20"/>
                <w:szCs w:val="20"/>
              </w:rPr>
              <w:tab/>
            </w:r>
          </w:p>
          <w:p w14:paraId="3039C3E5" w14:textId="77777777" w:rsidR="00882540" w:rsidRPr="00956BA9" w:rsidRDefault="00882540" w:rsidP="00882540">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в  ПАО БАНК "ФК ОТКРЫТИЕ"</w:t>
            </w:r>
          </w:p>
          <w:p w14:paraId="331CF8F7" w14:textId="77777777" w:rsidR="00882540" w:rsidRPr="00956BA9" w:rsidRDefault="00882540" w:rsidP="00882540">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 xml:space="preserve">к/с30101810300000000985 </w:t>
            </w:r>
          </w:p>
          <w:p w14:paraId="7987EE39" w14:textId="77777777" w:rsidR="00882540" w:rsidRPr="00956BA9" w:rsidRDefault="00882540" w:rsidP="00882540">
            <w:pPr>
              <w:spacing w:after="0" w:line="240" w:lineRule="auto"/>
              <w:jc w:val="both"/>
              <w:rPr>
                <w:rFonts w:ascii="Verdana" w:eastAsia="Calibri" w:hAnsi="Verdana"/>
                <w:b/>
                <w:color w:val="000000"/>
                <w:sz w:val="20"/>
                <w:szCs w:val="20"/>
              </w:rPr>
            </w:pPr>
            <w:r w:rsidRPr="00956BA9">
              <w:rPr>
                <w:rFonts w:ascii="Verdana" w:eastAsia="Calibri" w:hAnsi="Verdana"/>
                <w:color w:val="000000"/>
                <w:sz w:val="20"/>
                <w:szCs w:val="20"/>
              </w:rPr>
              <w:t>БИК 044525985</w:t>
            </w:r>
          </w:p>
          <w:p w14:paraId="6ECB0062" w14:textId="77777777" w:rsidR="00882540" w:rsidRPr="00956BA9" w:rsidRDefault="00882540" w:rsidP="00882540">
            <w:pPr>
              <w:spacing w:after="0" w:line="240" w:lineRule="auto"/>
              <w:jc w:val="both"/>
              <w:rPr>
                <w:rFonts w:ascii="Verdana" w:eastAsia="Calibri" w:hAnsi="Verdana"/>
                <w:b/>
                <w:color w:val="000000"/>
                <w:sz w:val="20"/>
                <w:szCs w:val="20"/>
              </w:rPr>
            </w:pPr>
          </w:p>
          <w:p w14:paraId="7CDA9D38" w14:textId="28D13DC8" w:rsidR="00882540" w:rsidRPr="00956BA9" w:rsidRDefault="00882540" w:rsidP="00882540">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_______________</w:t>
            </w:r>
            <w:r w:rsidRPr="00956BA9">
              <w:rPr>
                <w:rFonts w:ascii="Verdana" w:eastAsia="Calibri" w:hAnsi="Verdana"/>
                <w:b/>
                <w:color w:val="000000"/>
                <w:sz w:val="20"/>
                <w:szCs w:val="20"/>
                <w:u w:val="single"/>
              </w:rPr>
              <w:t>/______________</w:t>
            </w:r>
            <w:r w:rsidRPr="00956BA9">
              <w:rPr>
                <w:rFonts w:ascii="Verdana" w:eastAsia="Calibri" w:hAnsi="Verdana"/>
                <w:b/>
                <w:color w:val="000000"/>
                <w:sz w:val="20"/>
                <w:szCs w:val="20"/>
              </w:rPr>
              <w:t xml:space="preserve">/    </w:t>
            </w:r>
          </w:p>
          <w:p w14:paraId="0B95A46B" w14:textId="69CE63A7" w:rsidR="00882540" w:rsidRPr="00956BA9" w:rsidRDefault="00882540" w:rsidP="00882540">
            <w:pPr>
              <w:spacing w:after="0" w:line="240" w:lineRule="auto"/>
              <w:rPr>
                <w:rFonts w:ascii="Verdana" w:hAnsi="Verdana"/>
                <w:sz w:val="20"/>
                <w:szCs w:val="20"/>
              </w:rPr>
            </w:pPr>
            <w:r w:rsidRPr="00956BA9">
              <w:rPr>
                <w:rFonts w:ascii="Verdana" w:eastAsia="Calibri" w:hAnsi="Verdana"/>
                <w:b/>
                <w:color w:val="000000"/>
                <w:sz w:val="20"/>
                <w:szCs w:val="20"/>
              </w:rPr>
              <w:t>М.П.</w:t>
            </w:r>
          </w:p>
        </w:tc>
        <w:tc>
          <w:tcPr>
            <w:tcW w:w="7272" w:type="dxa"/>
            <w:shd w:val="clear" w:color="auto" w:fill="auto"/>
          </w:tcPr>
          <w:p w14:paraId="12EC2C6C" w14:textId="51DE5467" w:rsidR="003F2A58" w:rsidRPr="00956BA9" w:rsidRDefault="003F2A58" w:rsidP="003F2A58">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Продавец 2:</w:t>
            </w:r>
          </w:p>
          <w:p w14:paraId="4C89A1DB" w14:textId="77777777" w:rsidR="003F2A58" w:rsidRPr="00956BA9" w:rsidRDefault="003F2A58" w:rsidP="003F2A58">
            <w:pPr>
              <w:spacing w:after="0" w:line="240" w:lineRule="auto"/>
              <w:rPr>
                <w:rFonts w:ascii="Verdana" w:hAnsi="Verdana"/>
                <w:b/>
                <w:bCs/>
                <w:sz w:val="20"/>
                <w:szCs w:val="20"/>
              </w:rPr>
            </w:pPr>
            <w:r w:rsidRPr="00956BA9">
              <w:rPr>
                <w:rFonts w:ascii="Verdana" w:eastAsia="Calibri" w:hAnsi="Verdana"/>
                <w:b/>
                <w:color w:val="000000"/>
                <w:sz w:val="20"/>
                <w:szCs w:val="20"/>
              </w:rPr>
              <w:t xml:space="preserve">ООО «УК </w:t>
            </w:r>
            <w:r w:rsidRPr="00956BA9">
              <w:rPr>
                <w:rFonts w:ascii="Verdana" w:hAnsi="Verdana"/>
                <w:b/>
                <w:bCs/>
                <w:sz w:val="20"/>
                <w:szCs w:val="20"/>
              </w:rPr>
              <w:t>«Навигатор» Д.У.</w:t>
            </w:r>
          </w:p>
          <w:p w14:paraId="57132028" w14:textId="77777777" w:rsidR="003F2A58" w:rsidRPr="00956BA9" w:rsidRDefault="003F2A58" w:rsidP="003F2A58">
            <w:pPr>
              <w:spacing w:after="0" w:line="240" w:lineRule="auto"/>
              <w:rPr>
                <w:rFonts w:ascii="Verdana" w:eastAsia="Calibri" w:hAnsi="Verdana"/>
                <w:b/>
                <w:color w:val="000000"/>
                <w:sz w:val="20"/>
                <w:szCs w:val="20"/>
              </w:rPr>
            </w:pPr>
            <w:r w:rsidRPr="00956BA9">
              <w:rPr>
                <w:rFonts w:ascii="Verdana" w:hAnsi="Verdana"/>
                <w:b/>
                <w:bCs/>
                <w:sz w:val="20"/>
                <w:szCs w:val="20"/>
              </w:rPr>
              <w:t>Комбинированным ЗПИФ «ГК-1»</w:t>
            </w:r>
          </w:p>
          <w:p w14:paraId="13C570F5" w14:textId="77777777" w:rsidR="003F2A58" w:rsidRPr="00956BA9" w:rsidRDefault="003F2A58" w:rsidP="003F2A58">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Место нахождения: 129110, г. Москва, ул. Гиляровского, д. 39, стр. 3, эт. 8, ком. 4</w:t>
            </w:r>
          </w:p>
          <w:p w14:paraId="188B12FD" w14:textId="77777777" w:rsidR="003F2A58" w:rsidRPr="00956BA9" w:rsidRDefault="003F2A58" w:rsidP="003F2A58">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ОГРН: 1027725006638</w:t>
            </w:r>
          </w:p>
          <w:p w14:paraId="2A643F4A" w14:textId="77777777" w:rsidR="003F2A58" w:rsidRPr="00956BA9" w:rsidRDefault="003F2A58" w:rsidP="003F2A58">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ИНН: 7725206241 КПП: 770201001</w:t>
            </w:r>
          </w:p>
          <w:p w14:paraId="587638AD" w14:textId="7FA55724" w:rsidR="003C1BD0" w:rsidRPr="00956BA9" w:rsidRDefault="003F2A58" w:rsidP="003C1BD0">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 xml:space="preserve">р/с </w:t>
            </w:r>
            <w:r w:rsidR="003C1BD0" w:rsidRPr="00956BA9">
              <w:rPr>
                <w:rFonts w:ascii="Verdana" w:eastAsia="Calibri" w:hAnsi="Verdana"/>
                <w:color w:val="000000"/>
                <w:sz w:val="20"/>
                <w:szCs w:val="20"/>
              </w:rPr>
              <w:t>40701810901700000282 в  ПАО БАНК "ФК ОТКРЫТИЕ"</w:t>
            </w:r>
          </w:p>
          <w:p w14:paraId="4A6932C4" w14:textId="77777777" w:rsidR="003C1BD0" w:rsidRPr="00956BA9" w:rsidRDefault="003C1BD0" w:rsidP="003C1BD0">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 xml:space="preserve">к/с30101810300000000985 </w:t>
            </w:r>
          </w:p>
          <w:p w14:paraId="40CD74F3" w14:textId="77777777" w:rsidR="003C1BD0" w:rsidRPr="00956BA9" w:rsidRDefault="003C1BD0" w:rsidP="003C1BD0">
            <w:pPr>
              <w:spacing w:after="0" w:line="240" w:lineRule="auto"/>
              <w:jc w:val="both"/>
              <w:rPr>
                <w:rFonts w:ascii="Verdana" w:eastAsia="Calibri" w:hAnsi="Verdana"/>
                <w:b/>
                <w:color w:val="000000"/>
                <w:sz w:val="20"/>
                <w:szCs w:val="20"/>
              </w:rPr>
            </w:pPr>
            <w:r w:rsidRPr="00956BA9">
              <w:rPr>
                <w:rFonts w:ascii="Verdana" w:eastAsia="Calibri" w:hAnsi="Verdana"/>
                <w:color w:val="000000"/>
                <w:sz w:val="20"/>
                <w:szCs w:val="20"/>
              </w:rPr>
              <w:t>БИК 044525985</w:t>
            </w:r>
          </w:p>
          <w:p w14:paraId="48B87ED0" w14:textId="77777777" w:rsidR="003F2A58" w:rsidRPr="00956BA9" w:rsidRDefault="003F2A58" w:rsidP="003F2A58">
            <w:pPr>
              <w:spacing w:after="0" w:line="240" w:lineRule="auto"/>
              <w:jc w:val="both"/>
              <w:rPr>
                <w:rFonts w:ascii="Verdana" w:eastAsia="Calibri" w:hAnsi="Verdana"/>
                <w:b/>
                <w:color w:val="000000"/>
                <w:sz w:val="20"/>
                <w:szCs w:val="20"/>
              </w:rPr>
            </w:pPr>
          </w:p>
          <w:p w14:paraId="68E5C22F" w14:textId="77777777" w:rsidR="003F2A58" w:rsidRPr="00956BA9" w:rsidRDefault="003F2A58" w:rsidP="003F2A58">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_______________</w:t>
            </w:r>
            <w:r w:rsidRPr="00956BA9">
              <w:rPr>
                <w:rFonts w:ascii="Verdana" w:eastAsia="Calibri" w:hAnsi="Verdana"/>
                <w:b/>
                <w:color w:val="000000"/>
                <w:sz w:val="20"/>
                <w:szCs w:val="20"/>
                <w:u w:val="single"/>
              </w:rPr>
              <w:t>/______________</w:t>
            </w:r>
            <w:r w:rsidRPr="00956BA9">
              <w:rPr>
                <w:rFonts w:ascii="Verdana" w:eastAsia="Calibri" w:hAnsi="Verdana"/>
                <w:b/>
                <w:color w:val="000000"/>
                <w:sz w:val="20"/>
                <w:szCs w:val="20"/>
              </w:rPr>
              <w:t xml:space="preserve">/    </w:t>
            </w:r>
          </w:p>
          <w:p w14:paraId="421BCE76" w14:textId="05FFB8C4" w:rsidR="00882540" w:rsidRPr="00956BA9" w:rsidRDefault="003F2A58" w:rsidP="00882540">
            <w:pPr>
              <w:autoSpaceDE w:val="0"/>
              <w:autoSpaceDN w:val="0"/>
              <w:adjustRightInd w:val="0"/>
              <w:spacing w:after="0" w:line="240" w:lineRule="auto"/>
              <w:jc w:val="both"/>
              <w:rPr>
                <w:rFonts w:ascii="Verdana" w:hAnsi="Verdana"/>
                <w:sz w:val="20"/>
                <w:szCs w:val="20"/>
              </w:rPr>
            </w:pPr>
            <w:r w:rsidRPr="00956BA9">
              <w:rPr>
                <w:rFonts w:ascii="Verdana" w:eastAsia="Calibri" w:hAnsi="Verdana"/>
                <w:b/>
                <w:color w:val="000000"/>
                <w:sz w:val="20"/>
                <w:szCs w:val="20"/>
              </w:rPr>
              <w:t>М.П.</w:t>
            </w:r>
          </w:p>
          <w:p w14:paraId="3FCC5591" w14:textId="77777777" w:rsidR="00882540" w:rsidRPr="00956BA9" w:rsidRDefault="00882540" w:rsidP="00882540">
            <w:pPr>
              <w:autoSpaceDE w:val="0"/>
              <w:autoSpaceDN w:val="0"/>
              <w:adjustRightInd w:val="0"/>
              <w:spacing w:after="0" w:line="240" w:lineRule="auto"/>
              <w:jc w:val="both"/>
              <w:rPr>
                <w:rFonts w:ascii="Verdana" w:hAnsi="Verdana"/>
                <w:sz w:val="20"/>
                <w:szCs w:val="20"/>
              </w:rPr>
            </w:pPr>
          </w:p>
          <w:p w14:paraId="29881B09" w14:textId="77777777" w:rsidR="00882540" w:rsidRPr="00956BA9" w:rsidRDefault="00882540" w:rsidP="00956BA9">
            <w:pPr>
              <w:spacing w:after="0" w:line="240" w:lineRule="auto"/>
              <w:jc w:val="both"/>
              <w:rPr>
                <w:rFonts w:ascii="Verdana" w:hAnsi="Verdana"/>
                <w:sz w:val="20"/>
                <w:szCs w:val="20"/>
              </w:rPr>
            </w:pPr>
          </w:p>
        </w:tc>
      </w:tr>
      <w:tr w:rsidR="003F2A58" w:rsidRPr="00956BA9" w14:paraId="643406B7" w14:textId="77777777" w:rsidTr="00120657">
        <w:tc>
          <w:tcPr>
            <w:tcW w:w="2083" w:type="dxa"/>
            <w:shd w:val="clear" w:color="auto" w:fill="auto"/>
          </w:tcPr>
          <w:p w14:paraId="3AF27DFC" w14:textId="03D80EC8" w:rsidR="003F2A58" w:rsidRPr="00956BA9" w:rsidRDefault="003F2A58" w:rsidP="00882540">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Покупатель:</w:t>
            </w:r>
          </w:p>
          <w:p w14:paraId="12BBC728" w14:textId="77777777" w:rsidR="003F2A58" w:rsidRPr="00956BA9" w:rsidRDefault="003F2A58" w:rsidP="00882540">
            <w:pPr>
              <w:spacing w:after="0" w:line="240" w:lineRule="auto"/>
              <w:jc w:val="both"/>
              <w:rPr>
                <w:rFonts w:ascii="Verdana" w:eastAsia="Calibri" w:hAnsi="Verdana"/>
                <w:b/>
                <w:color w:val="000000"/>
                <w:sz w:val="20"/>
                <w:szCs w:val="20"/>
              </w:rPr>
            </w:pPr>
          </w:p>
          <w:p w14:paraId="48D3FB5C" w14:textId="77777777" w:rsidR="003F2A58" w:rsidRPr="00956BA9" w:rsidRDefault="003F2A58" w:rsidP="00882540">
            <w:pPr>
              <w:spacing w:after="0" w:line="240" w:lineRule="auto"/>
              <w:jc w:val="both"/>
              <w:rPr>
                <w:rFonts w:ascii="Verdana" w:eastAsia="Calibri" w:hAnsi="Verdana"/>
                <w:b/>
                <w:color w:val="000000"/>
                <w:sz w:val="20"/>
                <w:szCs w:val="20"/>
              </w:rPr>
            </w:pPr>
          </w:p>
          <w:p w14:paraId="075ECA3F" w14:textId="77777777" w:rsidR="003F2A58" w:rsidRPr="00956BA9" w:rsidRDefault="003F2A58" w:rsidP="00882540">
            <w:pPr>
              <w:spacing w:after="0" w:line="240" w:lineRule="auto"/>
              <w:jc w:val="both"/>
              <w:rPr>
                <w:rFonts w:ascii="Verdana" w:eastAsia="Calibri" w:hAnsi="Verdana"/>
                <w:b/>
                <w:color w:val="000000"/>
                <w:sz w:val="20"/>
                <w:szCs w:val="20"/>
              </w:rPr>
            </w:pPr>
          </w:p>
          <w:p w14:paraId="5A8193D9" w14:textId="77777777" w:rsidR="003F2A58" w:rsidRPr="00956BA9" w:rsidRDefault="003F2A58" w:rsidP="00882540">
            <w:pPr>
              <w:spacing w:after="0" w:line="240" w:lineRule="auto"/>
              <w:jc w:val="both"/>
              <w:rPr>
                <w:rFonts w:ascii="Verdana" w:eastAsia="Calibri" w:hAnsi="Verdana"/>
                <w:b/>
                <w:color w:val="000000"/>
                <w:sz w:val="20"/>
                <w:szCs w:val="20"/>
              </w:rPr>
            </w:pPr>
          </w:p>
          <w:p w14:paraId="3811D82E" w14:textId="77777777" w:rsidR="003F2A58" w:rsidRPr="00956BA9" w:rsidRDefault="003F2A58" w:rsidP="00882540">
            <w:pPr>
              <w:spacing w:after="0" w:line="240" w:lineRule="auto"/>
              <w:jc w:val="both"/>
              <w:rPr>
                <w:rFonts w:ascii="Verdana" w:eastAsia="Calibri" w:hAnsi="Verdana"/>
                <w:b/>
                <w:color w:val="000000"/>
                <w:sz w:val="20"/>
                <w:szCs w:val="20"/>
              </w:rPr>
            </w:pPr>
          </w:p>
          <w:p w14:paraId="1F9F2937" w14:textId="77777777" w:rsidR="003F2A58" w:rsidRPr="00956BA9" w:rsidRDefault="003F2A58" w:rsidP="00882540">
            <w:pPr>
              <w:spacing w:after="0" w:line="240" w:lineRule="auto"/>
              <w:jc w:val="both"/>
              <w:rPr>
                <w:rFonts w:ascii="Verdana" w:eastAsia="Calibri" w:hAnsi="Verdana"/>
                <w:b/>
                <w:color w:val="000000"/>
                <w:sz w:val="20"/>
                <w:szCs w:val="20"/>
              </w:rPr>
            </w:pPr>
          </w:p>
          <w:p w14:paraId="4DE1F1D3" w14:textId="77777777" w:rsidR="003F2A58" w:rsidRPr="00956BA9" w:rsidRDefault="003F2A58" w:rsidP="003F2A58">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_______________</w:t>
            </w:r>
            <w:r w:rsidRPr="00956BA9">
              <w:rPr>
                <w:rFonts w:ascii="Verdana" w:eastAsia="Calibri" w:hAnsi="Verdana"/>
                <w:b/>
                <w:color w:val="000000"/>
                <w:sz w:val="20"/>
                <w:szCs w:val="20"/>
                <w:u w:val="single"/>
              </w:rPr>
              <w:t>/______________</w:t>
            </w:r>
            <w:r w:rsidRPr="00956BA9">
              <w:rPr>
                <w:rFonts w:ascii="Verdana" w:eastAsia="Calibri" w:hAnsi="Verdana"/>
                <w:b/>
                <w:color w:val="000000"/>
                <w:sz w:val="20"/>
                <w:szCs w:val="20"/>
              </w:rPr>
              <w:t xml:space="preserve">/    </w:t>
            </w:r>
          </w:p>
          <w:p w14:paraId="37FCE7EA" w14:textId="700708B6" w:rsidR="003F2A58" w:rsidRPr="00956BA9" w:rsidRDefault="003F2A58" w:rsidP="003F2A58">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М.П.</w:t>
            </w:r>
          </w:p>
          <w:p w14:paraId="1E0EB044" w14:textId="77777777" w:rsidR="003F2A58" w:rsidRPr="00956BA9" w:rsidRDefault="003F2A58" w:rsidP="00882540">
            <w:pPr>
              <w:spacing w:after="0" w:line="240" w:lineRule="auto"/>
              <w:jc w:val="both"/>
              <w:rPr>
                <w:rFonts w:ascii="Verdana" w:eastAsia="Calibri" w:hAnsi="Verdana"/>
                <w:b/>
                <w:color w:val="000000"/>
                <w:sz w:val="20"/>
                <w:szCs w:val="20"/>
              </w:rPr>
            </w:pPr>
          </w:p>
          <w:p w14:paraId="5EB9B9CA" w14:textId="77777777" w:rsidR="003F2A58" w:rsidRPr="00956BA9" w:rsidRDefault="003F2A58" w:rsidP="00882540">
            <w:pPr>
              <w:spacing w:after="0" w:line="240" w:lineRule="auto"/>
              <w:jc w:val="both"/>
              <w:rPr>
                <w:rFonts w:ascii="Verdana" w:eastAsia="Calibri" w:hAnsi="Verdana"/>
                <w:b/>
                <w:color w:val="000000"/>
                <w:sz w:val="20"/>
                <w:szCs w:val="20"/>
              </w:rPr>
            </w:pPr>
          </w:p>
        </w:tc>
        <w:tc>
          <w:tcPr>
            <w:tcW w:w="7272" w:type="dxa"/>
            <w:shd w:val="clear" w:color="auto" w:fill="auto"/>
          </w:tcPr>
          <w:p w14:paraId="1619508E" w14:textId="77777777" w:rsidR="003F2A58" w:rsidRPr="00956BA9" w:rsidRDefault="003F2A58" w:rsidP="003F2A58">
            <w:pPr>
              <w:spacing w:after="0" w:line="240" w:lineRule="auto"/>
              <w:jc w:val="both"/>
              <w:rPr>
                <w:rFonts w:ascii="Verdana" w:eastAsia="Calibri" w:hAnsi="Verdana"/>
                <w:b/>
                <w:color w:val="000000"/>
                <w:sz w:val="20"/>
                <w:szCs w:val="20"/>
              </w:rPr>
            </w:pPr>
          </w:p>
        </w:tc>
      </w:tr>
    </w:tbl>
    <w:p w14:paraId="6ECBD5D8" w14:textId="1F766E8A" w:rsidR="00882540" w:rsidRPr="00956BA9" w:rsidRDefault="00882540" w:rsidP="00882540">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21CA160E" w14:textId="20F39359" w:rsidR="00F60E62" w:rsidRPr="00956BA9" w:rsidRDefault="00C22605"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956BA9">
        <w:rPr>
          <w:rFonts w:ascii="Verdana" w:eastAsia="Times New Roman" w:hAnsi="Verdana" w:cs="Times New Roman"/>
          <w:b/>
          <w:color w:val="1F497D" w:themeColor="text2"/>
          <w:sz w:val="20"/>
          <w:szCs w:val="20"/>
          <w:lang w:eastAsia="ru-RU"/>
        </w:rPr>
        <w:t xml:space="preserve">                                             </w:t>
      </w:r>
      <w:r w:rsidR="00F60E62" w:rsidRPr="00956BA9">
        <w:rPr>
          <w:rFonts w:ascii="Verdana" w:eastAsia="Times New Roman" w:hAnsi="Verdana" w:cs="Times New Roman"/>
          <w:b/>
          <w:color w:val="1F497D" w:themeColor="text2"/>
          <w:sz w:val="20"/>
          <w:szCs w:val="20"/>
          <w:lang w:eastAsia="ru-RU"/>
        </w:rPr>
        <w:t xml:space="preserve"> </w:t>
      </w:r>
    </w:p>
    <w:p w14:paraId="7BD3EBEA" w14:textId="77777777" w:rsidR="00DD5861" w:rsidRPr="00956BA9" w:rsidRDefault="009A0232" w:rsidP="00F9509E">
      <w:pPr>
        <w:jc w:val="right"/>
        <w:rPr>
          <w:rFonts w:ascii="Verdana" w:hAnsi="Verdana"/>
          <w:sz w:val="20"/>
          <w:szCs w:val="20"/>
        </w:rPr>
      </w:pPr>
      <w:r w:rsidRPr="00956BA9">
        <w:rPr>
          <w:rFonts w:ascii="Verdana" w:eastAsia="Times New Roman" w:hAnsi="Verdana" w:cs="Times New Roman"/>
          <w:b/>
          <w:sz w:val="20"/>
          <w:szCs w:val="20"/>
          <w:lang w:eastAsia="ru-RU"/>
        </w:rPr>
        <w:br w:type="page"/>
      </w:r>
      <w:r w:rsidR="00DD5861" w:rsidRPr="00956BA9">
        <w:rPr>
          <w:rFonts w:ascii="Verdana" w:hAnsi="Verdana"/>
          <w:sz w:val="20"/>
          <w:szCs w:val="20"/>
        </w:rPr>
        <w:t>Приложение №</w:t>
      </w:r>
      <w:r w:rsidR="00686D08" w:rsidRPr="00956BA9">
        <w:rPr>
          <w:rFonts w:ascii="Verdana" w:hAnsi="Verdana"/>
          <w:sz w:val="20"/>
          <w:szCs w:val="20"/>
        </w:rPr>
        <w:t>1</w:t>
      </w:r>
    </w:p>
    <w:p w14:paraId="0C0E79A8" w14:textId="77777777" w:rsidR="00DD5861" w:rsidRPr="00956BA9" w:rsidRDefault="00DD5861" w:rsidP="00F56FF3">
      <w:pPr>
        <w:spacing w:after="0" w:line="240" w:lineRule="auto"/>
        <w:jc w:val="right"/>
        <w:rPr>
          <w:rFonts w:ascii="Verdana" w:eastAsia="Times New Roman" w:hAnsi="Verdana" w:cs="Arial"/>
          <w:sz w:val="20"/>
          <w:szCs w:val="20"/>
          <w:lang w:eastAsia="en-CA"/>
        </w:rPr>
      </w:pPr>
      <w:r w:rsidRPr="00956BA9">
        <w:rPr>
          <w:rFonts w:ascii="Verdana" w:eastAsia="Times New Roman" w:hAnsi="Verdana" w:cs="Arial"/>
          <w:sz w:val="20"/>
          <w:szCs w:val="20"/>
          <w:lang w:eastAsia="en-CA"/>
        </w:rPr>
        <w:t xml:space="preserve"> к Договору купли-продажи недвижимого имущества </w:t>
      </w:r>
    </w:p>
    <w:p w14:paraId="225DC912" w14:textId="77777777" w:rsidR="00DD5861" w:rsidRPr="00956BA9" w:rsidRDefault="00DD5861" w:rsidP="00F56FF3">
      <w:pPr>
        <w:pStyle w:val="ConsNonformat"/>
        <w:tabs>
          <w:tab w:val="left" w:pos="1276"/>
        </w:tabs>
        <w:ind w:left="709"/>
        <w:contextualSpacing/>
        <w:jc w:val="right"/>
        <w:rPr>
          <w:rFonts w:ascii="Verdana" w:hAnsi="Verdana" w:cs="Arial"/>
          <w:color w:val="000000" w:themeColor="text1"/>
          <w:lang w:eastAsia="en-CA"/>
        </w:rPr>
      </w:pPr>
      <w:r w:rsidRPr="00956BA9">
        <w:rPr>
          <w:rFonts w:ascii="Verdana" w:hAnsi="Verdana" w:cs="Arial"/>
          <w:color w:val="000000" w:themeColor="text1"/>
          <w:lang w:eastAsia="en-CA"/>
        </w:rPr>
        <w:t>от «___»_____________ 20__</w:t>
      </w:r>
    </w:p>
    <w:p w14:paraId="02F7835F" w14:textId="77777777" w:rsidR="00DD5861" w:rsidRPr="00956BA9" w:rsidRDefault="00DD5861" w:rsidP="00F56FF3">
      <w:pPr>
        <w:pStyle w:val="ConsNonformat"/>
        <w:tabs>
          <w:tab w:val="left" w:pos="1276"/>
        </w:tabs>
        <w:ind w:left="709"/>
        <w:contextualSpacing/>
        <w:jc w:val="right"/>
        <w:rPr>
          <w:rFonts w:ascii="Verdana" w:hAnsi="Verdana" w:cs="Arial"/>
          <w:lang w:eastAsia="en-CA"/>
        </w:rPr>
      </w:pPr>
    </w:p>
    <w:p w14:paraId="6C778017" w14:textId="77777777" w:rsidR="00DD5861" w:rsidRPr="00956BA9"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956BA9">
        <w:rPr>
          <w:rFonts w:ascii="Verdana" w:eastAsia="Times New Roman" w:hAnsi="Verdana" w:cs="Times New Roman"/>
          <w:b/>
          <w:bCs/>
          <w:sz w:val="20"/>
          <w:szCs w:val="20"/>
          <w:lang w:eastAsia="ru-RU"/>
        </w:rPr>
        <w:t xml:space="preserve">Форма Акта приема-передачи </w:t>
      </w:r>
    </w:p>
    <w:p w14:paraId="3F79F57C" w14:textId="77777777" w:rsidR="00DD5861" w:rsidRPr="00956BA9"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956BA9">
        <w:rPr>
          <w:rFonts w:ascii="Verdana" w:eastAsia="Times New Roman" w:hAnsi="Verdana" w:cs="Times New Roman"/>
          <w:b/>
          <w:bCs/>
          <w:sz w:val="20"/>
          <w:szCs w:val="20"/>
          <w:lang w:eastAsia="ru-RU"/>
        </w:rPr>
        <w:t>к Договору купли-продажи</w:t>
      </w:r>
    </w:p>
    <w:p w14:paraId="44CB5BA8" w14:textId="77777777" w:rsidR="00DD5861" w:rsidRPr="00956BA9"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956BA9">
        <w:rPr>
          <w:rFonts w:ascii="Verdana" w:eastAsia="Times New Roman" w:hAnsi="Verdana" w:cs="Times New Roman"/>
          <w:b/>
          <w:bCs/>
          <w:sz w:val="20"/>
          <w:szCs w:val="20"/>
          <w:lang w:eastAsia="ru-RU"/>
        </w:rPr>
        <w:t>недвижимого имущества от «____» __________20__года</w:t>
      </w:r>
    </w:p>
    <w:p w14:paraId="48880C0E" w14:textId="77777777" w:rsidR="00DD5861" w:rsidRPr="00956BA9"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26434EA1" w14:textId="5FE9EE2F" w:rsidR="00DD5861" w:rsidRPr="00956BA9" w:rsidRDefault="00DD5861" w:rsidP="00F56FF3">
      <w:pPr>
        <w:spacing w:after="0" w:line="240" w:lineRule="auto"/>
        <w:jc w:val="both"/>
        <w:rPr>
          <w:rFonts w:ascii="Verdana" w:eastAsia="Times New Roman" w:hAnsi="Verdana" w:cs="Times New Roman"/>
          <w:b/>
          <w:sz w:val="20"/>
          <w:szCs w:val="20"/>
          <w:lang w:eastAsia="ru-RU"/>
        </w:rPr>
      </w:pPr>
      <w:r w:rsidRPr="00956BA9">
        <w:rPr>
          <w:rFonts w:ascii="Verdana" w:eastAsia="Times New Roman" w:hAnsi="Verdana" w:cs="Times New Roman"/>
          <w:b/>
          <w:sz w:val="20"/>
          <w:szCs w:val="20"/>
          <w:lang w:eastAsia="ru-RU"/>
        </w:rPr>
        <w:t xml:space="preserve">г. __________                                                                 </w:t>
      </w:r>
      <w:r w:rsidR="00882540" w:rsidRPr="00956BA9">
        <w:rPr>
          <w:rFonts w:ascii="Verdana" w:eastAsia="Times New Roman" w:hAnsi="Verdana" w:cs="Times New Roman"/>
          <w:b/>
          <w:sz w:val="20"/>
          <w:szCs w:val="20"/>
          <w:lang w:eastAsia="ru-RU"/>
        </w:rPr>
        <w:t xml:space="preserve">      </w:t>
      </w:r>
      <w:r w:rsidRPr="00956BA9">
        <w:rPr>
          <w:rFonts w:ascii="Verdana" w:eastAsia="Times New Roman" w:hAnsi="Verdana" w:cs="Times New Roman"/>
          <w:b/>
          <w:sz w:val="20"/>
          <w:szCs w:val="20"/>
          <w:lang w:eastAsia="ru-RU"/>
        </w:rPr>
        <w:t xml:space="preserve">  «___» ________ 20_г.</w:t>
      </w:r>
    </w:p>
    <w:p w14:paraId="018B6144" w14:textId="77777777" w:rsidR="00882540" w:rsidRPr="00956BA9" w:rsidRDefault="00882540" w:rsidP="00D36227">
      <w:pPr>
        <w:spacing w:after="0" w:line="240" w:lineRule="auto"/>
        <w:jc w:val="both"/>
        <w:rPr>
          <w:rFonts w:ascii="Verdana" w:hAnsi="Verdana"/>
          <w:b/>
          <w:bCs/>
          <w:sz w:val="20"/>
          <w:szCs w:val="20"/>
        </w:rPr>
      </w:pPr>
    </w:p>
    <w:p w14:paraId="6361C19C" w14:textId="31D6AE69" w:rsidR="0024399C" w:rsidRPr="00956BA9" w:rsidRDefault="00882540" w:rsidP="00D36227">
      <w:pPr>
        <w:spacing w:after="0" w:line="240" w:lineRule="auto"/>
        <w:jc w:val="both"/>
        <w:rPr>
          <w:rFonts w:ascii="Verdana" w:hAnsi="Verdana"/>
          <w:sz w:val="20"/>
          <w:szCs w:val="20"/>
        </w:rPr>
      </w:pPr>
      <w:r w:rsidRPr="00956BA9">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фондом недвижимости «УФА ЭКСПО» </w:t>
      </w:r>
      <w:r w:rsidRPr="00956BA9">
        <w:rPr>
          <w:rFonts w:ascii="Verdana" w:hAnsi="Verdana"/>
          <w:sz w:val="20"/>
          <w:szCs w:val="20"/>
        </w:rPr>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w:t>
      </w:r>
      <w:r w:rsidR="003F2A58" w:rsidRPr="00956BA9">
        <w:rPr>
          <w:rFonts w:ascii="Verdana" w:hAnsi="Verdana"/>
          <w:sz w:val="20"/>
          <w:szCs w:val="20"/>
        </w:rPr>
        <w:t>, именуемый в дальнейшем «</w:t>
      </w:r>
      <w:r w:rsidR="003F2A58" w:rsidRPr="00956BA9">
        <w:rPr>
          <w:rFonts w:ascii="Verdana" w:hAnsi="Verdana"/>
          <w:b/>
          <w:sz w:val="20"/>
          <w:szCs w:val="20"/>
        </w:rPr>
        <w:t>Продавец 1</w:t>
      </w:r>
      <w:r w:rsidR="003F2A58" w:rsidRPr="00956BA9">
        <w:rPr>
          <w:rFonts w:ascii="Verdana" w:hAnsi="Verdana"/>
          <w:sz w:val="20"/>
          <w:szCs w:val="20"/>
        </w:rPr>
        <w:t xml:space="preserve">» </w:t>
      </w:r>
      <w:r w:rsidRPr="00956BA9">
        <w:rPr>
          <w:rFonts w:ascii="Verdana" w:hAnsi="Verdana"/>
          <w:sz w:val="20"/>
          <w:szCs w:val="20"/>
        </w:rPr>
        <w:t xml:space="preserve"> и </w:t>
      </w:r>
      <w:r w:rsidRPr="00956BA9">
        <w:rPr>
          <w:rFonts w:ascii="Verdana" w:hAnsi="Verdana"/>
          <w:b/>
          <w:bCs/>
          <w:sz w:val="20"/>
          <w:szCs w:val="20"/>
        </w:rPr>
        <w:t xml:space="preserve">Общество с ограниченной ответственностью «Управляющая компания «Навигатор» Д.У. Комбинированным закрытым паевым инвестиционным фондом «ГК-1» </w:t>
      </w:r>
      <w:r w:rsidRPr="00956BA9">
        <w:rPr>
          <w:rFonts w:ascii="Verdana" w:hAnsi="Verdana"/>
          <w:sz w:val="20"/>
          <w:szCs w:val="20"/>
        </w:rPr>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именуемы</w:t>
      </w:r>
      <w:r w:rsidR="003F2A58" w:rsidRPr="00956BA9">
        <w:rPr>
          <w:rFonts w:ascii="Verdana" w:hAnsi="Verdana"/>
          <w:sz w:val="20"/>
          <w:szCs w:val="20"/>
        </w:rPr>
        <w:t>й</w:t>
      </w:r>
      <w:r w:rsidRPr="00956BA9">
        <w:rPr>
          <w:rFonts w:ascii="Verdana" w:hAnsi="Verdana"/>
          <w:sz w:val="20"/>
          <w:szCs w:val="20"/>
        </w:rPr>
        <w:t xml:space="preserve"> в дальнейшем «</w:t>
      </w:r>
      <w:r w:rsidRPr="00956BA9">
        <w:rPr>
          <w:rFonts w:ascii="Verdana" w:hAnsi="Verdana"/>
          <w:b/>
          <w:sz w:val="20"/>
          <w:szCs w:val="20"/>
        </w:rPr>
        <w:t>Продавец</w:t>
      </w:r>
      <w:r w:rsidR="003F2A58" w:rsidRPr="00956BA9">
        <w:rPr>
          <w:rFonts w:ascii="Verdana" w:hAnsi="Verdana"/>
          <w:b/>
          <w:sz w:val="20"/>
          <w:szCs w:val="20"/>
        </w:rPr>
        <w:t xml:space="preserve"> 2</w:t>
      </w:r>
      <w:r w:rsidRPr="00956BA9">
        <w:rPr>
          <w:rFonts w:ascii="Verdana" w:hAnsi="Verdana"/>
          <w:sz w:val="20"/>
          <w:szCs w:val="20"/>
        </w:rPr>
        <w:t>»</w:t>
      </w:r>
      <w:r w:rsidR="003F2A58" w:rsidRPr="00956BA9">
        <w:rPr>
          <w:rFonts w:ascii="Verdana" w:hAnsi="Verdana"/>
          <w:sz w:val="20"/>
          <w:szCs w:val="20"/>
        </w:rPr>
        <w:t>, совместно именуемые «</w:t>
      </w:r>
      <w:r w:rsidR="003F2A58" w:rsidRPr="00956BA9">
        <w:rPr>
          <w:rFonts w:ascii="Verdana" w:hAnsi="Verdana"/>
          <w:b/>
          <w:sz w:val="20"/>
          <w:szCs w:val="20"/>
        </w:rPr>
        <w:t>Продавц</w:t>
      </w:r>
      <w:r w:rsidR="00D93856" w:rsidRPr="00956BA9">
        <w:rPr>
          <w:rFonts w:ascii="Verdana" w:hAnsi="Verdana"/>
          <w:b/>
          <w:sz w:val="20"/>
          <w:szCs w:val="20"/>
        </w:rPr>
        <w:t>ы</w:t>
      </w:r>
      <w:r w:rsidR="003F2A58" w:rsidRPr="00956BA9">
        <w:rPr>
          <w:rFonts w:ascii="Verdana" w:hAnsi="Verdana"/>
          <w:sz w:val="20"/>
          <w:szCs w:val="20"/>
        </w:rPr>
        <w:t>»,</w:t>
      </w:r>
      <w:r w:rsidRPr="00956BA9">
        <w:rPr>
          <w:rFonts w:ascii="Verdana" w:hAnsi="Verdana"/>
          <w:sz w:val="20"/>
          <w:szCs w:val="20"/>
        </w:rPr>
        <w:t xml:space="preserve"> </w:t>
      </w:r>
      <w:r w:rsidRPr="00956BA9">
        <w:rPr>
          <w:rFonts w:ascii="Verdana" w:eastAsia="Times New Roman" w:hAnsi="Verdana" w:cs="Times New Roman"/>
          <w:sz w:val="20"/>
          <w:szCs w:val="20"/>
          <w:lang w:eastAsia="ru-RU"/>
        </w:rPr>
        <w:t xml:space="preserve">с одной </w:t>
      </w:r>
      <w:r w:rsidRPr="00956BA9">
        <w:rPr>
          <w:rFonts w:ascii="Verdana" w:hAnsi="Verdana"/>
          <w:sz w:val="20"/>
          <w:szCs w:val="20"/>
        </w:rPr>
        <w:t>стороны</w:t>
      </w:r>
      <w:r w:rsidR="00D42EFE" w:rsidRPr="00956BA9">
        <w:rPr>
          <w:rFonts w:ascii="Verdana" w:hAnsi="Verdana"/>
          <w:sz w:val="20"/>
          <w:szCs w:val="20"/>
        </w:rPr>
        <w:t>,</w:t>
      </w:r>
      <w:r w:rsidRPr="00956BA9">
        <w:rPr>
          <w:rFonts w:ascii="Verdana" w:hAnsi="Verdana"/>
          <w:sz w:val="20"/>
          <w:szCs w:val="20"/>
        </w:rPr>
        <w:t xml:space="preserve"> и</w:t>
      </w:r>
      <w:r w:rsidR="00DD5861" w:rsidRPr="00956BA9">
        <w:rPr>
          <w:rFonts w:ascii="Verdana" w:hAnsi="Verdana"/>
          <w:sz w:val="20"/>
          <w:szCs w:val="20"/>
        </w:rPr>
        <w:t xml:space="preserve"> </w:t>
      </w:r>
    </w:p>
    <w:p w14:paraId="288E2A55" w14:textId="77777777" w:rsidR="00882540" w:rsidRPr="00956BA9" w:rsidRDefault="00882540" w:rsidP="00D36227">
      <w:pPr>
        <w:spacing w:after="0" w:line="240" w:lineRule="auto"/>
        <w:jc w:val="both"/>
        <w:rPr>
          <w:rFonts w:ascii="Verdana" w:hAnsi="Verdana"/>
          <w:sz w:val="20"/>
          <w:szCs w:val="20"/>
        </w:rPr>
      </w:pPr>
    </w:p>
    <w:tbl>
      <w:tblPr>
        <w:tblW w:w="9464" w:type="dxa"/>
        <w:tblBorders>
          <w:insideH w:val="single" w:sz="4" w:space="0" w:color="auto"/>
          <w:insideV w:val="single" w:sz="4" w:space="0" w:color="auto"/>
        </w:tblBorders>
        <w:tblLook w:val="04A0" w:firstRow="1" w:lastRow="0" w:firstColumn="1" w:lastColumn="0" w:noHBand="0" w:noVBand="1"/>
      </w:tblPr>
      <w:tblGrid>
        <w:gridCol w:w="1917"/>
        <w:gridCol w:w="7547"/>
      </w:tblGrid>
      <w:tr w:rsidR="0024399C" w:rsidRPr="00956BA9" w14:paraId="0D6A4867" w14:textId="77777777" w:rsidTr="00882540">
        <w:tc>
          <w:tcPr>
            <w:tcW w:w="1917" w:type="dxa"/>
            <w:shd w:val="clear" w:color="auto" w:fill="auto"/>
          </w:tcPr>
          <w:p w14:paraId="2E165619" w14:textId="77777777" w:rsidR="00882540" w:rsidRPr="00956BA9" w:rsidRDefault="0024399C" w:rsidP="0024399C">
            <w:pPr>
              <w:spacing w:after="0" w:line="240" w:lineRule="auto"/>
              <w:ind w:right="122"/>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Вариант 1</w:t>
            </w:r>
            <w:r w:rsidR="00163CB9" w:rsidRPr="00956BA9">
              <w:rPr>
                <w:rFonts w:ascii="Verdana" w:eastAsia="Times New Roman" w:hAnsi="Verdana" w:cs="Times New Roman"/>
                <w:i/>
                <w:color w:val="FF0000"/>
                <w:sz w:val="20"/>
                <w:szCs w:val="20"/>
                <w:lang w:eastAsia="ru-RU"/>
              </w:rPr>
              <w:t xml:space="preserve"> </w:t>
            </w:r>
          </w:p>
          <w:p w14:paraId="4B7B30B9" w14:textId="49251152" w:rsidR="0024399C" w:rsidRPr="00956BA9" w:rsidRDefault="00163CB9" w:rsidP="0024399C">
            <w:pPr>
              <w:spacing w:after="0" w:line="240" w:lineRule="auto"/>
              <w:ind w:right="122"/>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для подписания Акта приема-передачи Продавцом и Покупателем</w:t>
            </w:r>
          </w:p>
          <w:p w14:paraId="216388CB" w14:textId="5A9CC695" w:rsidR="0024399C" w:rsidRPr="00956BA9" w:rsidRDefault="0024399C" w:rsidP="0024399C">
            <w:pPr>
              <w:spacing w:after="0" w:line="240" w:lineRule="auto"/>
              <w:ind w:right="122"/>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 xml:space="preserve"> </w:t>
            </w:r>
          </w:p>
        </w:tc>
        <w:tc>
          <w:tcPr>
            <w:tcW w:w="7547" w:type="dxa"/>
            <w:shd w:val="clear" w:color="auto" w:fill="auto"/>
          </w:tcPr>
          <w:p w14:paraId="729F6051" w14:textId="259BBCB1" w:rsidR="00D36227" w:rsidRPr="00956BA9" w:rsidRDefault="00D36227" w:rsidP="00D36227">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1461"/>
              <w:gridCol w:w="5870"/>
            </w:tblGrid>
            <w:tr w:rsidR="00D36227" w:rsidRPr="00956BA9" w14:paraId="4663CAD3" w14:textId="77777777" w:rsidTr="001D686E">
              <w:tc>
                <w:tcPr>
                  <w:tcW w:w="1701" w:type="dxa"/>
                  <w:shd w:val="clear" w:color="auto" w:fill="auto"/>
                </w:tcPr>
                <w:p w14:paraId="673F0340" w14:textId="77777777" w:rsidR="00D36227" w:rsidRPr="00956BA9" w:rsidRDefault="00D36227" w:rsidP="00D36227">
                  <w:pPr>
                    <w:spacing w:after="0" w:line="240" w:lineRule="auto"/>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D36227" w:rsidRPr="00956BA9" w14:paraId="1EC0F193" w14:textId="77777777" w:rsidTr="001D686E">
                    <w:tc>
                      <w:tcPr>
                        <w:tcW w:w="6969" w:type="dxa"/>
                      </w:tcPr>
                      <w:p w14:paraId="776CA9F4" w14:textId="77777777" w:rsidR="00D36227" w:rsidRPr="00956BA9" w:rsidRDefault="00D36227" w:rsidP="00D36227">
                        <w:pPr>
                          <w:jc w:val="both"/>
                          <w:rPr>
                            <w:rFonts w:ascii="Verdana" w:eastAsia="Times New Roman" w:hAnsi="Verdana" w:cs="Times New Roman"/>
                            <w:i/>
                            <w:color w:val="0070C0"/>
                            <w:sz w:val="20"/>
                            <w:szCs w:val="20"/>
                            <w:lang w:eastAsia="ru-RU"/>
                          </w:rPr>
                        </w:pPr>
                      </w:p>
                    </w:tc>
                  </w:tr>
                  <w:tr w:rsidR="00D36227" w:rsidRPr="00956BA9" w14:paraId="07563772" w14:textId="77777777" w:rsidTr="001D686E">
                    <w:tc>
                      <w:tcPr>
                        <w:tcW w:w="6969" w:type="dxa"/>
                      </w:tcPr>
                      <w:p w14:paraId="6B0058A9" w14:textId="77777777" w:rsidR="00D36227" w:rsidRPr="00956BA9" w:rsidRDefault="00D36227" w:rsidP="00D36227">
                        <w:pPr>
                          <w:jc w:val="both"/>
                          <w:rPr>
                            <w:rFonts w:ascii="Verdana" w:eastAsia="Times New Roman" w:hAnsi="Verdana" w:cs="Times New Roman"/>
                            <w:i/>
                            <w:color w:val="0070C0"/>
                            <w:sz w:val="20"/>
                            <w:szCs w:val="20"/>
                            <w:lang w:eastAsia="ru-RU"/>
                          </w:rPr>
                        </w:pPr>
                        <w:r w:rsidRPr="00956BA9">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1199C132" w14:textId="77777777" w:rsidR="00D36227" w:rsidRPr="00956BA9" w:rsidRDefault="00D36227" w:rsidP="00D36227">
                  <w:pPr>
                    <w:spacing w:after="0" w:line="240" w:lineRule="auto"/>
                    <w:jc w:val="both"/>
                    <w:rPr>
                      <w:rFonts w:ascii="Verdana" w:eastAsia="Times New Roman" w:hAnsi="Verdana" w:cs="Times New Roman"/>
                      <w:i/>
                      <w:color w:val="4F81BD" w:themeColor="accent1"/>
                      <w:sz w:val="20"/>
                      <w:szCs w:val="20"/>
                      <w:lang w:eastAsia="ru-RU"/>
                    </w:rPr>
                  </w:pPr>
                  <w:r w:rsidRPr="00956BA9">
                    <w:rPr>
                      <w:rFonts w:ascii="Verdana" w:eastAsia="Times New Roman" w:hAnsi="Verdana" w:cs="Times New Roman"/>
                      <w:color w:val="000000" w:themeColor="text1"/>
                      <w:sz w:val="20"/>
                      <w:szCs w:val="20"/>
                      <w:lang w:eastAsia="ru-RU"/>
                    </w:rPr>
                    <w:t xml:space="preserve">ИНН </w:t>
                  </w:r>
                  <w:r w:rsidRPr="00956BA9">
                    <w:rPr>
                      <w:rFonts w:ascii="Verdana" w:eastAsia="Times New Roman" w:hAnsi="Verdana" w:cs="Times New Roman"/>
                      <w:color w:val="0070C0"/>
                      <w:sz w:val="20"/>
                      <w:szCs w:val="20"/>
                      <w:lang w:eastAsia="ru-RU"/>
                    </w:rPr>
                    <w:t>______________</w:t>
                  </w:r>
                  <w:r w:rsidRPr="00956BA9">
                    <w:rPr>
                      <w:rFonts w:ascii="Verdana" w:eastAsia="Times New Roman" w:hAnsi="Verdana" w:cs="Times New Roman"/>
                      <w:color w:val="000000" w:themeColor="text1"/>
                      <w:sz w:val="20"/>
                      <w:szCs w:val="20"/>
                      <w:lang w:eastAsia="ru-RU"/>
                    </w:rPr>
                    <w:t xml:space="preserve">, ОГРН </w:t>
                  </w:r>
                  <w:r w:rsidRPr="00956BA9">
                    <w:rPr>
                      <w:rFonts w:ascii="Verdana" w:eastAsia="Times New Roman" w:hAnsi="Verdana" w:cs="Times New Roman"/>
                      <w:color w:val="0070C0"/>
                      <w:sz w:val="20"/>
                      <w:szCs w:val="20"/>
                      <w:lang w:eastAsia="ru-RU"/>
                    </w:rPr>
                    <w:t>___________</w:t>
                  </w:r>
                  <w:r w:rsidRPr="00956BA9">
                    <w:rPr>
                      <w:rFonts w:ascii="Verdana" w:eastAsia="Times New Roman" w:hAnsi="Verdana" w:cs="Times New Roman"/>
                      <w:color w:val="000000" w:themeColor="text1"/>
                      <w:sz w:val="20"/>
                      <w:szCs w:val="20"/>
                      <w:lang w:eastAsia="ru-RU"/>
                    </w:rPr>
                    <w:t>, в лице</w:t>
                  </w:r>
                  <w:r w:rsidRPr="00956BA9">
                    <w:rPr>
                      <w:rFonts w:ascii="Verdana" w:eastAsia="Times New Roman" w:hAnsi="Verdana" w:cs="Times New Roman"/>
                      <w:i/>
                      <w:color w:val="000000" w:themeColor="text1"/>
                      <w:sz w:val="20"/>
                      <w:szCs w:val="20"/>
                      <w:lang w:eastAsia="ru-RU"/>
                    </w:rPr>
                    <w:t xml:space="preserve"> </w:t>
                  </w:r>
                  <w:r w:rsidRPr="00956BA9">
                    <w:rPr>
                      <w:rFonts w:ascii="Verdana" w:eastAsia="Times New Roman" w:hAnsi="Verdana" w:cs="Times New Roman"/>
                      <w:i/>
                      <w:color w:val="0070C0"/>
                      <w:sz w:val="20"/>
                      <w:szCs w:val="20"/>
                      <w:lang w:eastAsia="ru-RU"/>
                    </w:rPr>
                    <w:t>_________________________________________</w:t>
                  </w:r>
                  <w:r w:rsidRPr="00956BA9">
                    <w:rPr>
                      <w:rFonts w:ascii="Verdana" w:eastAsia="Times New Roman" w:hAnsi="Verdana" w:cs="Times New Roman"/>
                      <w:i/>
                      <w:color w:val="4F81BD" w:themeColor="accent1"/>
                      <w:sz w:val="20"/>
                      <w:szCs w:val="20"/>
                      <w:lang w:eastAsia="ru-RU"/>
                    </w:rPr>
                    <w:t xml:space="preserve">, </w:t>
                  </w:r>
                  <w:r w:rsidRPr="00956BA9">
                    <w:rPr>
                      <w:rFonts w:ascii="Verdana" w:eastAsia="Times New Roman" w:hAnsi="Verdana" w:cs="Times New Roman"/>
                      <w:color w:val="000000" w:themeColor="text1"/>
                      <w:sz w:val="20"/>
                      <w:szCs w:val="20"/>
                      <w:lang w:eastAsia="ru-RU"/>
                    </w:rPr>
                    <w:t>действующего</w:t>
                  </w:r>
                  <w:r w:rsidRPr="00956BA9">
                    <w:rPr>
                      <w:rFonts w:ascii="Verdana" w:eastAsia="Times New Roman" w:hAnsi="Verdana" w:cs="Times New Roman"/>
                      <w:i/>
                      <w:color w:val="4F81BD" w:themeColor="accent1"/>
                      <w:sz w:val="20"/>
                      <w:szCs w:val="20"/>
                      <w:lang w:eastAsia="ru-RU"/>
                    </w:rPr>
                    <w:t xml:space="preserve"> </w:t>
                  </w:r>
                  <w:r w:rsidRPr="00956BA9">
                    <w:rPr>
                      <w:rFonts w:ascii="Verdana" w:eastAsia="Times New Roman" w:hAnsi="Verdana" w:cs="Times New Roman"/>
                      <w:color w:val="000000" w:themeColor="text1"/>
                      <w:sz w:val="20"/>
                      <w:szCs w:val="20"/>
                      <w:lang w:eastAsia="ru-RU"/>
                    </w:rPr>
                    <w:t>на основании</w:t>
                  </w:r>
                  <w:r w:rsidRPr="00956BA9">
                    <w:rPr>
                      <w:rFonts w:ascii="Verdana" w:eastAsia="Times New Roman" w:hAnsi="Verdana" w:cs="Times New Roman"/>
                      <w:i/>
                      <w:color w:val="000000" w:themeColor="text1"/>
                      <w:sz w:val="20"/>
                      <w:szCs w:val="20"/>
                      <w:lang w:eastAsia="ru-RU"/>
                    </w:rPr>
                    <w:t xml:space="preserve"> </w:t>
                  </w:r>
                  <w:r w:rsidRPr="00956BA9">
                    <w:rPr>
                      <w:rFonts w:ascii="Verdana" w:eastAsia="Times New Roman" w:hAnsi="Verdana" w:cs="Times New Roman"/>
                      <w:i/>
                      <w:color w:val="0070C0"/>
                      <w:sz w:val="20"/>
                      <w:szCs w:val="20"/>
                      <w:lang w:eastAsia="ru-RU"/>
                    </w:rPr>
                    <w:t>__________________________________________</w:t>
                  </w:r>
                  <w:r w:rsidRPr="00956BA9">
                    <w:rPr>
                      <w:rFonts w:ascii="Verdana" w:eastAsia="Times New Roman" w:hAnsi="Verdana" w:cs="Times New Roman"/>
                      <w:i/>
                      <w:color w:val="4F81BD" w:themeColor="accent1"/>
                      <w:sz w:val="20"/>
                      <w:szCs w:val="20"/>
                      <w:lang w:eastAsia="ru-RU"/>
                    </w:rPr>
                    <w:t xml:space="preserve">, </w:t>
                  </w:r>
                </w:p>
                <w:p w14:paraId="52955828" w14:textId="77777777" w:rsidR="00D36227" w:rsidRPr="00956BA9" w:rsidRDefault="00D36227" w:rsidP="00D36227">
                  <w:pPr>
                    <w:spacing w:after="0" w:line="240" w:lineRule="auto"/>
                    <w:jc w:val="both"/>
                    <w:rPr>
                      <w:rFonts w:ascii="Verdana" w:eastAsia="Times New Roman" w:hAnsi="Verdana" w:cs="Times New Roman"/>
                      <w:color w:val="4F81BD" w:themeColor="accent1"/>
                      <w:sz w:val="20"/>
                      <w:szCs w:val="20"/>
                      <w:lang w:eastAsia="ru-RU"/>
                    </w:rPr>
                  </w:pPr>
                </w:p>
              </w:tc>
            </w:tr>
            <w:tr w:rsidR="00D36227" w:rsidRPr="00956BA9" w14:paraId="0F12D856" w14:textId="77777777" w:rsidTr="001D686E">
              <w:tc>
                <w:tcPr>
                  <w:tcW w:w="1701" w:type="dxa"/>
                  <w:shd w:val="clear" w:color="auto" w:fill="auto"/>
                </w:tcPr>
                <w:p w14:paraId="7D68E7C0" w14:textId="77777777" w:rsidR="00D36227" w:rsidRPr="00956BA9" w:rsidRDefault="00D36227" w:rsidP="00D36227">
                  <w:pPr>
                    <w:spacing w:after="0" w:line="240" w:lineRule="auto"/>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D36227" w:rsidRPr="00956BA9" w14:paraId="6F285686" w14:textId="77777777" w:rsidTr="001D686E">
                    <w:tc>
                      <w:tcPr>
                        <w:tcW w:w="6969" w:type="dxa"/>
                      </w:tcPr>
                      <w:p w14:paraId="3C8FAE8E" w14:textId="77777777" w:rsidR="00D36227" w:rsidRPr="00956BA9" w:rsidRDefault="00D36227" w:rsidP="00D36227">
                        <w:pPr>
                          <w:jc w:val="both"/>
                          <w:rPr>
                            <w:rFonts w:ascii="Verdana" w:eastAsia="Times New Roman" w:hAnsi="Verdana" w:cs="Times New Roman"/>
                            <w:i/>
                            <w:color w:val="0070C0"/>
                            <w:sz w:val="20"/>
                            <w:szCs w:val="20"/>
                            <w:lang w:eastAsia="ru-RU"/>
                          </w:rPr>
                        </w:pPr>
                      </w:p>
                    </w:tc>
                  </w:tr>
                  <w:tr w:rsidR="00D36227" w:rsidRPr="00956BA9" w14:paraId="1512B3EC" w14:textId="77777777" w:rsidTr="001D686E">
                    <w:trPr>
                      <w:trHeight w:val="224"/>
                    </w:trPr>
                    <w:tc>
                      <w:tcPr>
                        <w:tcW w:w="6969" w:type="dxa"/>
                      </w:tcPr>
                      <w:p w14:paraId="798C43D1" w14:textId="77777777" w:rsidR="00D36227" w:rsidRPr="00956BA9" w:rsidRDefault="00D36227" w:rsidP="00D36227">
                        <w:pPr>
                          <w:jc w:val="center"/>
                          <w:rPr>
                            <w:rFonts w:ascii="Verdana" w:eastAsia="Times New Roman" w:hAnsi="Verdana" w:cs="Times New Roman"/>
                            <w:i/>
                            <w:color w:val="0070C0"/>
                            <w:sz w:val="20"/>
                            <w:szCs w:val="20"/>
                            <w:lang w:eastAsia="ru-RU"/>
                          </w:rPr>
                        </w:pPr>
                        <w:r w:rsidRPr="00956BA9">
                          <w:rPr>
                            <w:rFonts w:ascii="Verdana" w:eastAsia="Times New Roman" w:hAnsi="Verdana" w:cs="Times New Roman"/>
                            <w:i/>
                            <w:color w:val="0070C0"/>
                            <w:sz w:val="20"/>
                            <w:szCs w:val="20"/>
                            <w:lang w:eastAsia="ru-RU"/>
                          </w:rPr>
                          <w:t>(Ф.И.О полностью)</w:t>
                        </w:r>
                      </w:p>
                    </w:tc>
                  </w:tr>
                </w:tbl>
                <w:p w14:paraId="098D161E" w14:textId="77777777" w:rsidR="00D36227" w:rsidRPr="00956BA9" w:rsidRDefault="00D36227" w:rsidP="00D36227">
                  <w:pPr>
                    <w:spacing w:after="0" w:line="240" w:lineRule="auto"/>
                    <w:jc w:val="both"/>
                    <w:rPr>
                      <w:rFonts w:ascii="Verdana" w:hAnsi="Verdana"/>
                      <w:color w:val="4F81BD" w:themeColor="accent1"/>
                      <w:sz w:val="20"/>
                      <w:szCs w:val="20"/>
                    </w:rPr>
                  </w:pPr>
                  <w:r w:rsidRPr="00956BA9">
                    <w:rPr>
                      <w:rFonts w:ascii="Verdana" w:hAnsi="Verdana"/>
                      <w:i/>
                      <w:color w:val="0070C0"/>
                      <w:sz w:val="20"/>
                      <w:szCs w:val="20"/>
                    </w:rPr>
                    <w:t>___________________</w:t>
                  </w:r>
                  <w:r w:rsidRPr="00956BA9">
                    <w:rPr>
                      <w:rFonts w:ascii="Verdana" w:hAnsi="Verdana"/>
                      <w:i/>
                      <w:color w:val="4F81BD" w:themeColor="accent1"/>
                      <w:sz w:val="20"/>
                      <w:szCs w:val="20"/>
                    </w:rPr>
                    <w:t xml:space="preserve"> </w:t>
                  </w:r>
                  <w:r w:rsidRPr="00956BA9">
                    <w:rPr>
                      <w:rFonts w:ascii="Verdana" w:hAnsi="Verdana"/>
                      <w:sz w:val="20"/>
                      <w:szCs w:val="20"/>
                    </w:rPr>
                    <w:t>года рождения</w:t>
                  </w:r>
                  <w:r w:rsidRPr="00956BA9">
                    <w:rPr>
                      <w:rFonts w:ascii="Verdana" w:hAnsi="Verdana"/>
                      <w:i/>
                      <w:sz w:val="20"/>
                      <w:szCs w:val="20"/>
                    </w:rPr>
                    <w:t xml:space="preserve">, </w:t>
                  </w:r>
                  <w:r w:rsidRPr="00956BA9">
                    <w:rPr>
                      <w:rFonts w:ascii="Verdana" w:hAnsi="Verdana"/>
                      <w:color w:val="4F81BD" w:themeColor="accent1"/>
                      <w:sz w:val="20"/>
                      <w:szCs w:val="20"/>
                    </w:rPr>
                    <w:t xml:space="preserve">СНИЛС _______________________, </w:t>
                  </w:r>
                  <w:r w:rsidRPr="00956BA9">
                    <w:rPr>
                      <w:rFonts w:ascii="Verdana" w:hAnsi="Verdana"/>
                      <w:sz w:val="20"/>
                      <w:szCs w:val="20"/>
                    </w:rPr>
                    <w:t xml:space="preserve">документ, удостоверяющий личность: </w:t>
                  </w:r>
                  <w:r w:rsidRPr="00956BA9">
                    <w:rPr>
                      <w:rFonts w:ascii="Verdana" w:hAnsi="Verdana"/>
                      <w:color w:val="0070C0"/>
                      <w:sz w:val="20"/>
                      <w:szCs w:val="20"/>
                    </w:rPr>
                    <w:t>_______________________</w:t>
                  </w:r>
                  <w:r w:rsidRPr="00956BA9">
                    <w:rPr>
                      <w:rFonts w:ascii="Verdana" w:hAnsi="Verdana"/>
                      <w:sz w:val="20"/>
                      <w:szCs w:val="20"/>
                    </w:rPr>
                    <w:t xml:space="preserve">, </w:t>
                  </w:r>
                  <w:r w:rsidRPr="00956BA9">
                    <w:rPr>
                      <w:rFonts w:ascii="Verdana" w:hAnsi="Verdana"/>
                      <w:color w:val="000000"/>
                      <w:sz w:val="20"/>
                      <w:szCs w:val="20"/>
                    </w:rPr>
                    <w:t>выдан</w:t>
                  </w:r>
                  <w:r w:rsidRPr="00956BA9">
                    <w:rPr>
                      <w:rFonts w:ascii="Verdana" w:hAnsi="Verdana"/>
                      <w:color w:val="0070C0"/>
                      <w:sz w:val="20"/>
                      <w:szCs w:val="20"/>
                    </w:rPr>
                    <w:t>______________</w:t>
                  </w:r>
                  <w:r w:rsidRPr="00956BA9">
                    <w:rPr>
                      <w:rFonts w:ascii="Verdana" w:hAnsi="Verdana"/>
                      <w:b/>
                      <w:color w:val="000000"/>
                      <w:sz w:val="20"/>
                      <w:szCs w:val="20"/>
                    </w:rPr>
                    <w:t xml:space="preserve">, </w:t>
                  </w:r>
                  <w:r w:rsidRPr="00956BA9">
                    <w:rPr>
                      <w:rFonts w:ascii="Verdana" w:hAnsi="Verdana"/>
                      <w:color w:val="000000"/>
                      <w:sz w:val="20"/>
                      <w:szCs w:val="20"/>
                    </w:rPr>
                    <w:t>проживающ</w:t>
                  </w:r>
                  <w:r w:rsidRPr="00956BA9">
                    <w:rPr>
                      <w:rFonts w:ascii="Verdana" w:hAnsi="Verdana"/>
                      <w:i/>
                      <w:color w:val="0070C0"/>
                      <w:sz w:val="20"/>
                      <w:szCs w:val="20"/>
                    </w:rPr>
                    <w:t>ий(-ая)</w:t>
                  </w:r>
                  <w:r w:rsidRPr="00956BA9">
                    <w:rPr>
                      <w:rFonts w:ascii="Verdana" w:hAnsi="Verdana"/>
                      <w:color w:val="0070C0"/>
                      <w:sz w:val="20"/>
                      <w:szCs w:val="20"/>
                    </w:rPr>
                    <w:t xml:space="preserve"> </w:t>
                  </w:r>
                  <w:r w:rsidRPr="00956BA9">
                    <w:rPr>
                      <w:rFonts w:ascii="Verdana" w:hAnsi="Verdana"/>
                      <w:color w:val="000000"/>
                      <w:sz w:val="20"/>
                      <w:szCs w:val="20"/>
                    </w:rPr>
                    <w:t xml:space="preserve">по адресу </w:t>
                  </w:r>
                  <w:r w:rsidRPr="00956BA9">
                    <w:rPr>
                      <w:rFonts w:ascii="Verdana" w:hAnsi="Verdana"/>
                      <w:color w:val="0070C0"/>
                      <w:sz w:val="20"/>
                      <w:szCs w:val="20"/>
                    </w:rPr>
                    <w:t>____________________________________</w:t>
                  </w:r>
                  <w:r w:rsidRPr="00956BA9">
                    <w:rPr>
                      <w:rFonts w:ascii="Verdana" w:hAnsi="Verdana"/>
                      <w:color w:val="4F81BD" w:themeColor="accent1"/>
                      <w:sz w:val="20"/>
                      <w:szCs w:val="20"/>
                    </w:rPr>
                    <w:t xml:space="preserve">, </w:t>
                  </w:r>
                </w:p>
                <w:p w14:paraId="049624EA" w14:textId="77777777" w:rsidR="00D36227" w:rsidRPr="00956BA9" w:rsidRDefault="00D36227" w:rsidP="00D36227">
                  <w:pPr>
                    <w:spacing w:after="0" w:line="240" w:lineRule="auto"/>
                    <w:jc w:val="both"/>
                    <w:rPr>
                      <w:rFonts w:ascii="Verdana" w:eastAsia="Times New Roman" w:hAnsi="Verdana" w:cs="Times New Roman"/>
                      <w:sz w:val="20"/>
                      <w:szCs w:val="20"/>
                      <w:lang w:eastAsia="ru-RU"/>
                    </w:rPr>
                  </w:pPr>
                </w:p>
              </w:tc>
            </w:tr>
            <w:tr w:rsidR="00D36227" w:rsidRPr="00956BA9" w14:paraId="51FF99FE" w14:textId="77777777" w:rsidTr="001D686E">
              <w:tc>
                <w:tcPr>
                  <w:tcW w:w="1701" w:type="dxa"/>
                  <w:shd w:val="clear" w:color="auto" w:fill="auto"/>
                </w:tcPr>
                <w:p w14:paraId="61021EFA" w14:textId="77777777" w:rsidR="00D36227" w:rsidRPr="00956BA9" w:rsidRDefault="00D36227" w:rsidP="00D36227">
                  <w:pPr>
                    <w:spacing w:after="0" w:line="240" w:lineRule="auto"/>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Вариант 3  Покупатель ИП</w:t>
                  </w:r>
                  <w:r w:rsidRPr="00956BA9">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D36227" w:rsidRPr="00956BA9" w14:paraId="1247B59F" w14:textId="77777777" w:rsidTr="001D686E">
                    <w:tc>
                      <w:tcPr>
                        <w:tcW w:w="6969" w:type="dxa"/>
                      </w:tcPr>
                      <w:p w14:paraId="296B3E74" w14:textId="77777777" w:rsidR="00D36227" w:rsidRPr="00956BA9" w:rsidRDefault="00D36227" w:rsidP="00D36227">
                        <w:pPr>
                          <w:jc w:val="both"/>
                          <w:rPr>
                            <w:rFonts w:ascii="Verdana" w:eastAsia="Times New Roman" w:hAnsi="Verdana" w:cs="Times New Roman"/>
                            <w:i/>
                            <w:color w:val="0070C0"/>
                            <w:sz w:val="20"/>
                            <w:szCs w:val="20"/>
                            <w:lang w:eastAsia="ru-RU"/>
                          </w:rPr>
                        </w:pPr>
                      </w:p>
                    </w:tc>
                  </w:tr>
                  <w:tr w:rsidR="00D36227" w:rsidRPr="00956BA9" w14:paraId="3844E9FD" w14:textId="77777777" w:rsidTr="001D686E">
                    <w:trPr>
                      <w:trHeight w:val="224"/>
                    </w:trPr>
                    <w:tc>
                      <w:tcPr>
                        <w:tcW w:w="6969" w:type="dxa"/>
                      </w:tcPr>
                      <w:p w14:paraId="640F4131" w14:textId="77777777" w:rsidR="00D36227" w:rsidRPr="00956BA9" w:rsidRDefault="00D36227" w:rsidP="00D36227">
                        <w:pPr>
                          <w:jc w:val="center"/>
                          <w:rPr>
                            <w:rFonts w:ascii="Verdana" w:eastAsia="Times New Roman" w:hAnsi="Verdana" w:cs="Times New Roman"/>
                            <w:i/>
                            <w:color w:val="0070C0"/>
                            <w:sz w:val="20"/>
                            <w:szCs w:val="20"/>
                            <w:lang w:eastAsia="ru-RU"/>
                          </w:rPr>
                        </w:pPr>
                        <w:r w:rsidRPr="00956BA9">
                          <w:rPr>
                            <w:rFonts w:ascii="Verdana" w:eastAsia="Times New Roman" w:hAnsi="Verdana" w:cs="Times New Roman"/>
                            <w:i/>
                            <w:color w:val="0070C0"/>
                            <w:sz w:val="20"/>
                            <w:szCs w:val="20"/>
                            <w:lang w:eastAsia="ru-RU"/>
                          </w:rPr>
                          <w:t>(Ф.И.О полностью)</w:t>
                        </w:r>
                      </w:p>
                    </w:tc>
                  </w:tr>
                </w:tbl>
                <w:p w14:paraId="46D16C0C" w14:textId="77777777" w:rsidR="00D36227" w:rsidRPr="00956BA9" w:rsidRDefault="00D36227" w:rsidP="00D36227">
                  <w:pPr>
                    <w:spacing w:after="0" w:line="240" w:lineRule="auto"/>
                    <w:jc w:val="both"/>
                    <w:rPr>
                      <w:rFonts w:ascii="Verdana" w:hAnsi="Verdana"/>
                      <w:i/>
                      <w:color w:val="0070C0"/>
                      <w:sz w:val="20"/>
                      <w:szCs w:val="20"/>
                    </w:rPr>
                  </w:pPr>
                  <w:r w:rsidRPr="00956BA9">
                    <w:rPr>
                      <w:rFonts w:ascii="Verdana" w:hAnsi="Verdana"/>
                      <w:sz w:val="20"/>
                      <w:szCs w:val="20"/>
                    </w:rPr>
                    <w:t>ОГРНИП</w:t>
                  </w:r>
                  <w:r w:rsidRPr="00956BA9">
                    <w:rPr>
                      <w:rFonts w:ascii="Verdana" w:hAnsi="Verdana"/>
                      <w:i/>
                      <w:color w:val="0070C0"/>
                      <w:sz w:val="20"/>
                      <w:szCs w:val="20"/>
                    </w:rPr>
                    <w:t xml:space="preserve">____________________, </w:t>
                  </w:r>
                  <w:r w:rsidRPr="00956BA9">
                    <w:rPr>
                      <w:rFonts w:ascii="Verdana" w:hAnsi="Verdana"/>
                      <w:sz w:val="20"/>
                      <w:szCs w:val="20"/>
                    </w:rPr>
                    <w:t xml:space="preserve">документ, удостоверяющий личность: </w:t>
                  </w:r>
                  <w:r w:rsidRPr="00956BA9">
                    <w:rPr>
                      <w:rFonts w:ascii="Verdana" w:hAnsi="Verdana"/>
                      <w:color w:val="0070C0"/>
                      <w:sz w:val="20"/>
                      <w:szCs w:val="20"/>
                    </w:rPr>
                    <w:t>_______________________</w:t>
                  </w:r>
                  <w:r w:rsidRPr="00956BA9">
                    <w:rPr>
                      <w:rFonts w:ascii="Verdana" w:hAnsi="Verdana"/>
                      <w:sz w:val="20"/>
                      <w:szCs w:val="20"/>
                    </w:rPr>
                    <w:t xml:space="preserve">, </w:t>
                  </w:r>
                  <w:r w:rsidRPr="00956BA9">
                    <w:rPr>
                      <w:rFonts w:ascii="Verdana" w:hAnsi="Verdana"/>
                      <w:color w:val="000000"/>
                      <w:sz w:val="20"/>
                      <w:szCs w:val="20"/>
                    </w:rPr>
                    <w:t>выдан</w:t>
                  </w:r>
                  <w:r w:rsidRPr="00956BA9">
                    <w:rPr>
                      <w:rFonts w:ascii="Verdana" w:hAnsi="Verdana"/>
                      <w:color w:val="4F81BD" w:themeColor="accent1"/>
                      <w:sz w:val="20"/>
                      <w:szCs w:val="20"/>
                    </w:rPr>
                    <w:t>_</w:t>
                  </w:r>
                  <w:r w:rsidRPr="00956BA9">
                    <w:rPr>
                      <w:rFonts w:ascii="Verdana" w:hAnsi="Verdana"/>
                      <w:color w:val="0070C0"/>
                      <w:sz w:val="20"/>
                      <w:szCs w:val="20"/>
                    </w:rPr>
                    <w:t>_____________</w:t>
                  </w:r>
                  <w:r w:rsidRPr="00956BA9">
                    <w:rPr>
                      <w:rFonts w:ascii="Verdana" w:hAnsi="Verdana"/>
                      <w:b/>
                      <w:color w:val="000000"/>
                      <w:sz w:val="20"/>
                      <w:szCs w:val="20"/>
                    </w:rPr>
                    <w:t xml:space="preserve">, </w:t>
                  </w:r>
                  <w:r w:rsidRPr="00956BA9">
                    <w:rPr>
                      <w:rFonts w:ascii="Verdana" w:hAnsi="Verdana"/>
                      <w:color w:val="000000"/>
                      <w:sz w:val="20"/>
                      <w:szCs w:val="20"/>
                    </w:rPr>
                    <w:t>проживающ</w:t>
                  </w:r>
                  <w:r w:rsidRPr="00956BA9">
                    <w:rPr>
                      <w:rFonts w:ascii="Verdana" w:hAnsi="Verdana"/>
                      <w:i/>
                      <w:color w:val="0070C0"/>
                      <w:sz w:val="20"/>
                      <w:szCs w:val="20"/>
                    </w:rPr>
                    <w:t>ий(-ая)</w:t>
                  </w:r>
                  <w:r w:rsidRPr="00956BA9">
                    <w:rPr>
                      <w:rFonts w:ascii="Verdana" w:hAnsi="Verdana"/>
                      <w:color w:val="0000FF"/>
                      <w:sz w:val="20"/>
                      <w:szCs w:val="20"/>
                    </w:rPr>
                    <w:t xml:space="preserve"> </w:t>
                  </w:r>
                  <w:r w:rsidRPr="00956BA9">
                    <w:rPr>
                      <w:rFonts w:ascii="Verdana" w:hAnsi="Verdana"/>
                      <w:color w:val="000000"/>
                      <w:sz w:val="20"/>
                      <w:szCs w:val="20"/>
                    </w:rPr>
                    <w:t xml:space="preserve">по адресу </w:t>
                  </w:r>
                  <w:r w:rsidRPr="00956BA9">
                    <w:rPr>
                      <w:rFonts w:ascii="Verdana" w:hAnsi="Verdana"/>
                      <w:color w:val="4F81BD" w:themeColor="accent1"/>
                      <w:sz w:val="20"/>
                      <w:szCs w:val="20"/>
                    </w:rPr>
                    <w:t xml:space="preserve">____________________________________, </w:t>
                  </w:r>
                  <w:r w:rsidRPr="00956BA9">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956BA9">
                    <w:rPr>
                      <w:rFonts w:ascii="Verdana" w:hAnsi="Verdana"/>
                      <w:i/>
                      <w:color w:val="000000" w:themeColor="text1"/>
                      <w:sz w:val="20"/>
                      <w:szCs w:val="20"/>
                    </w:rPr>
                    <w:t xml:space="preserve"> </w:t>
                  </w:r>
                  <w:r w:rsidRPr="00956BA9">
                    <w:rPr>
                      <w:rFonts w:ascii="Verdana" w:hAnsi="Verdana"/>
                      <w:i/>
                      <w:color w:val="4F81BD" w:themeColor="accent1"/>
                      <w:sz w:val="20"/>
                      <w:szCs w:val="20"/>
                    </w:rPr>
                    <w:t xml:space="preserve">___ </w:t>
                  </w:r>
                  <w:r w:rsidRPr="00956BA9">
                    <w:rPr>
                      <w:rFonts w:ascii="Verdana" w:hAnsi="Verdana"/>
                      <w:color w:val="000000" w:themeColor="text1"/>
                      <w:sz w:val="20"/>
                      <w:szCs w:val="20"/>
                    </w:rPr>
                    <w:t>№</w:t>
                  </w:r>
                  <w:r w:rsidRPr="00956BA9">
                    <w:rPr>
                      <w:rFonts w:ascii="Verdana" w:hAnsi="Verdana"/>
                      <w:i/>
                      <w:color w:val="4F81BD" w:themeColor="accent1"/>
                      <w:sz w:val="20"/>
                      <w:szCs w:val="20"/>
                    </w:rPr>
                    <w:t xml:space="preserve">_____, </w:t>
                  </w:r>
                  <w:r w:rsidRPr="00956BA9">
                    <w:rPr>
                      <w:rFonts w:ascii="Verdana" w:hAnsi="Verdana"/>
                      <w:color w:val="000000" w:themeColor="text1"/>
                      <w:sz w:val="20"/>
                      <w:szCs w:val="20"/>
                    </w:rPr>
                    <w:t>дата государственной регистрации</w:t>
                  </w:r>
                  <w:r w:rsidRPr="00956BA9">
                    <w:rPr>
                      <w:rFonts w:ascii="Verdana" w:hAnsi="Verdana"/>
                      <w:i/>
                      <w:color w:val="0070C0"/>
                      <w:sz w:val="20"/>
                      <w:szCs w:val="20"/>
                    </w:rPr>
                    <w:t xml:space="preserve"> «_»_____20__,</w:t>
                  </w:r>
                  <w:r w:rsidRPr="00956BA9">
                    <w:rPr>
                      <w:rFonts w:ascii="Verdana" w:hAnsi="Verdana"/>
                      <w:i/>
                      <w:color w:val="4F81BD" w:themeColor="accent1"/>
                      <w:sz w:val="20"/>
                      <w:szCs w:val="20"/>
                    </w:rPr>
                    <w:t xml:space="preserve"> </w:t>
                  </w:r>
                  <w:r w:rsidRPr="00956BA9">
                    <w:rPr>
                      <w:rFonts w:ascii="Verdana" w:hAnsi="Verdana"/>
                      <w:i/>
                      <w:color w:val="000000" w:themeColor="text1"/>
                      <w:sz w:val="20"/>
                      <w:szCs w:val="20"/>
                    </w:rPr>
                    <w:t>выдано</w:t>
                  </w:r>
                  <w:r w:rsidRPr="00956BA9">
                    <w:rPr>
                      <w:rFonts w:ascii="Verdana" w:hAnsi="Verdana"/>
                      <w:i/>
                      <w:color w:val="4F81BD" w:themeColor="accent1"/>
                      <w:sz w:val="20"/>
                      <w:szCs w:val="20"/>
                    </w:rPr>
                    <w:t xml:space="preserve"> </w:t>
                  </w:r>
                  <w:r w:rsidRPr="00956BA9">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D36227" w:rsidRPr="00956BA9" w14:paraId="65EFBED0" w14:textId="77777777" w:rsidTr="001D686E">
                    <w:tc>
                      <w:tcPr>
                        <w:tcW w:w="6969" w:type="dxa"/>
                      </w:tcPr>
                      <w:p w14:paraId="6B2AD9BB" w14:textId="77777777" w:rsidR="00D36227" w:rsidRPr="00956BA9" w:rsidRDefault="00D36227" w:rsidP="00D36227">
                        <w:pPr>
                          <w:jc w:val="both"/>
                          <w:rPr>
                            <w:rFonts w:ascii="Verdana" w:eastAsia="Times New Roman" w:hAnsi="Verdana" w:cs="Times New Roman"/>
                            <w:i/>
                            <w:color w:val="0070C0"/>
                            <w:sz w:val="20"/>
                            <w:szCs w:val="20"/>
                            <w:lang w:eastAsia="ru-RU"/>
                          </w:rPr>
                        </w:pPr>
                      </w:p>
                    </w:tc>
                  </w:tr>
                  <w:tr w:rsidR="00D36227" w:rsidRPr="00956BA9" w14:paraId="4E17F78E" w14:textId="77777777" w:rsidTr="001D686E">
                    <w:trPr>
                      <w:trHeight w:val="224"/>
                    </w:trPr>
                    <w:tc>
                      <w:tcPr>
                        <w:tcW w:w="6969" w:type="dxa"/>
                      </w:tcPr>
                      <w:p w14:paraId="39781059" w14:textId="77777777" w:rsidR="00D36227" w:rsidRPr="00956BA9" w:rsidRDefault="00D36227" w:rsidP="00D36227">
                        <w:pPr>
                          <w:jc w:val="center"/>
                          <w:rPr>
                            <w:rFonts w:ascii="Verdana" w:eastAsia="Times New Roman" w:hAnsi="Verdana" w:cs="Times New Roman"/>
                            <w:i/>
                            <w:color w:val="0070C0"/>
                            <w:sz w:val="20"/>
                            <w:szCs w:val="20"/>
                            <w:lang w:eastAsia="ru-RU"/>
                          </w:rPr>
                        </w:pPr>
                        <w:r w:rsidRPr="00956BA9">
                          <w:rPr>
                            <w:rFonts w:ascii="Verdana" w:hAnsi="Verdana"/>
                            <w:i/>
                            <w:color w:val="0070C0"/>
                            <w:sz w:val="20"/>
                            <w:szCs w:val="20"/>
                          </w:rPr>
                          <w:t>(указывается орган, выдавший свидетельство)</w:t>
                        </w:r>
                      </w:p>
                    </w:tc>
                  </w:tr>
                </w:tbl>
                <w:p w14:paraId="0880D888" w14:textId="77777777" w:rsidR="00D36227" w:rsidRPr="00956BA9" w:rsidRDefault="00D36227" w:rsidP="00D36227">
                  <w:pPr>
                    <w:spacing w:after="0" w:line="240" w:lineRule="auto"/>
                    <w:jc w:val="both"/>
                    <w:rPr>
                      <w:rFonts w:ascii="Verdana" w:eastAsia="Times New Roman" w:hAnsi="Verdana" w:cs="Times New Roman"/>
                      <w:sz w:val="20"/>
                      <w:szCs w:val="20"/>
                      <w:lang w:eastAsia="ru-RU"/>
                    </w:rPr>
                  </w:pPr>
                </w:p>
              </w:tc>
            </w:tr>
          </w:tbl>
          <w:p w14:paraId="1E4BCDB8" w14:textId="77777777" w:rsidR="00D36227" w:rsidRPr="00956BA9" w:rsidRDefault="00D36227" w:rsidP="00670033">
            <w:pPr>
              <w:spacing w:after="0" w:line="240" w:lineRule="auto"/>
              <w:jc w:val="both"/>
              <w:rPr>
                <w:rFonts w:ascii="Verdana" w:eastAsia="Times New Roman" w:hAnsi="Verdana" w:cs="Times New Roman"/>
                <w:sz w:val="20"/>
                <w:szCs w:val="20"/>
                <w:lang w:eastAsia="ru-RU"/>
              </w:rPr>
            </w:pPr>
          </w:p>
          <w:p w14:paraId="3E864F60" w14:textId="616FEFB5" w:rsidR="00670033" w:rsidRPr="00956BA9" w:rsidRDefault="00670033" w:rsidP="00670033">
            <w:pPr>
              <w:spacing w:after="0" w:line="240" w:lineRule="auto"/>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именуемый в дальнейшем «</w:t>
            </w:r>
            <w:r w:rsidRPr="00956BA9">
              <w:rPr>
                <w:rFonts w:ascii="Verdana" w:eastAsia="Times New Roman" w:hAnsi="Verdana" w:cs="Times New Roman"/>
                <w:b/>
                <w:sz w:val="20"/>
                <w:szCs w:val="20"/>
                <w:lang w:eastAsia="ru-RU"/>
              </w:rPr>
              <w:t>Покупатель</w:t>
            </w:r>
            <w:r w:rsidRPr="00956BA9">
              <w:rPr>
                <w:rFonts w:ascii="Verdana" w:eastAsia="Times New Roman" w:hAnsi="Verdana" w:cs="Times New Roman"/>
                <w:sz w:val="20"/>
                <w:szCs w:val="20"/>
                <w:lang w:eastAsia="ru-RU"/>
              </w:rPr>
              <w:t xml:space="preserve">», с другой стороны, совместно именуемые </w:t>
            </w:r>
            <w:r w:rsidRPr="00956BA9">
              <w:rPr>
                <w:rFonts w:ascii="Verdana" w:eastAsia="Times New Roman" w:hAnsi="Verdana" w:cs="Times New Roman"/>
                <w:b/>
                <w:sz w:val="20"/>
                <w:szCs w:val="20"/>
                <w:lang w:eastAsia="ru-RU"/>
              </w:rPr>
              <w:t>«Стороны»</w:t>
            </w:r>
            <w:r w:rsidRPr="00956BA9">
              <w:rPr>
                <w:rFonts w:ascii="Verdana" w:eastAsia="Times New Roman" w:hAnsi="Verdana" w:cs="Times New Roman"/>
                <w:sz w:val="20"/>
                <w:szCs w:val="20"/>
                <w:lang w:eastAsia="ru-RU"/>
              </w:rPr>
              <w:t xml:space="preserve">, а каждый в отдельности </w:t>
            </w:r>
            <w:r w:rsidRPr="00956BA9">
              <w:rPr>
                <w:rFonts w:ascii="Verdana" w:eastAsia="Times New Roman" w:hAnsi="Verdana" w:cs="Times New Roman"/>
                <w:b/>
                <w:sz w:val="20"/>
                <w:szCs w:val="20"/>
                <w:lang w:eastAsia="ru-RU"/>
              </w:rPr>
              <w:t>«Сторона»</w:t>
            </w:r>
            <w:r w:rsidRPr="00956BA9">
              <w:rPr>
                <w:rFonts w:ascii="Verdana" w:eastAsia="Times New Roman" w:hAnsi="Verdana" w:cs="Times New Roman"/>
                <w:sz w:val="20"/>
                <w:szCs w:val="20"/>
                <w:lang w:eastAsia="ru-RU"/>
              </w:rPr>
              <w:t>, составили настоящий Акт приема-передачи о нижеследующем:</w:t>
            </w:r>
          </w:p>
          <w:p w14:paraId="419FD9AF" w14:textId="77777777" w:rsidR="00670033" w:rsidRPr="00956BA9" w:rsidRDefault="00670033" w:rsidP="003943A0">
            <w:pPr>
              <w:widowControl w:val="0"/>
              <w:numPr>
                <w:ilvl w:val="0"/>
                <w:numId w:val="9"/>
              </w:numPr>
              <w:tabs>
                <w:tab w:val="left" w:pos="0"/>
              </w:tabs>
              <w:autoSpaceDE w:val="0"/>
              <w:autoSpaceDN w:val="0"/>
              <w:adjustRightInd w:val="0"/>
              <w:spacing w:after="0" w:line="240" w:lineRule="auto"/>
              <w:ind w:left="0" w:firstLine="0"/>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В соответствии с Договором купли-продажи недвижимого имущества от «____»_________20___ года (далее – «</w:t>
            </w:r>
            <w:r w:rsidRPr="00956BA9">
              <w:rPr>
                <w:rFonts w:ascii="Verdana" w:eastAsia="Times New Roman" w:hAnsi="Verdana" w:cs="Times New Roman"/>
                <w:b/>
                <w:sz w:val="20"/>
                <w:szCs w:val="20"/>
                <w:lang w:eastAsia="ru-RU"/>
              </w:rPr>
              <w:t>Договор</w:t>
            </w:r>
            <w:r w:rsidRPr="00956BA9">
              <w:rPr>
                <w:rFonts w:ascii="Verdana" w:eastAsia="Times New Roman" w:hAnsi="Verdana" w:cs="Times New Roman"/>
                <w:sz w:val="20"/>
                <w:szCs w:val="20"/>
                <w:lang w:eastAsia="ru-RU"/>
              </w:rPr>
              <w:t>») Продавец передает, а Покупатель принимает следующее недвижимое имущество (далее именуемое – «</w:t>
            </w:r>
            <w:r w:rsidRPr="00956BA9">
              <w:rPr>
                <w:rFonts w:ascii="Verdana" w:eastAsia="Times New Roman" w:hAnsi="Verdana" w:cs="Times New Roman"/>
                <w:b/>
                <w:sz w:val="20"/>
                <w:szCs w:val="20"/>
                <w:lang w:eastAsia="ru-RU"/>
              </w:rPr>
              <w:t>недвижимое имущество</w:t>
            </w:r>
            <w:r w:rsidRPr="00956BA9">
              <w:rPr>
                <w:rFonts w:ascii="Verdana" w:eastAsia="Times New Roman" w:hAnsi="Verdana" w:cs="Times New Roman"/>
                <w:sz w:val="20"/>
                <w:szCs w:val="20"/>
                <w:lang w:eastAsia="ru-RU"/>
              </w:rPr>
              <w:t xml:space="preserve">»):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35"/>
            </w:tblGrid>
            <w:tr w:rsidR="00670033" w:rsidRPr="00956BA9" w14:paraId="380D42B4" w14:textId="77777777" w:rsidTr="00CD4C14">
              <w:tc>
                <w:tcPr>
                  <w:tcW w:w="5535" w:type="dxa"/>
                </w:tcPr>
                <w:p w14:paraId="2C6EF72D" w14:textId="77777777" w:rsidR="00670033" w:rsidRPr="00956BA9" w:rsidRDefault="00670033" w:rsidP="00CD4C14">
                  <w:pPr>
                    <w:widowControl w:val="0"/>
                    <w:tabs>
                      <w:tab w:val="left" w:pos="0"/>
                    </w:tabs>
                    <w:autoSpaceDE w:val="0"/>
                    <w:autoSpaceDN w:val="0"/>
                    <w:adjustRightInd w:val="0"/>
                    <w:jc w:val="both"/>
                    <w:rPr>
                      <w:rFonts w:ascii="Verdana" w:eastAsia="Times New Roman" w:hAnsi="Verdana" w:cs="Times New Roman"/>
                      <w:sz w:val="20"/>
                      <w:szCs w:val="20"/>
                      <w:lang w:eastAsia="ru-RU"/>
                    </w:rPr>
                  </w:pPr>
                </w:p>
              </w:tc>
            </w:tr>
            <w:tr w:rsidR="00670033" w:rsidRPr="00956BA9" w14:paraId="6B024D9D" w14:textId="77777777" w:rsidTr="00CD4C14">
              <w:tc>
                <w:tcPr>
                  <w:tcW w:w="5535" w:type="dxa"/>
                </w:tcPr>
                <w:p w14:paraId="6FC4C68F" w14:textId="2CE52127" w:rsidR="00670033" w:rsidRPr="00956BA9" w:rsidRDefault="00670033" w:rsidP="007A404E">
                  <w:pPr>
                    <w:widowControl w:val="0"/>
                    <w:tabs>
                      <w:tab w:val="left" w:pos="0"/>
                    </w:tabs>
                    <w:autoSpaceDE w:val="0"/>
                    <w:autoSpaceDN w:val="0"/>
                    <w:adjustRightInd w:val="0"/>
                    <w:jc w:val="both"/>
                    <w:rPr>
                      <w:rFonts w:ascii="Verdana" w:eastAsia="Times New Roman" w:hAnsi="Verdana" w:cs="Times New Roman"/>
                      <w:sz w:val="20"/>
                      <w:szCs w:val="20"/>
                      <w:lang w:eastAsia="ru-RU"/>
                    </w:rPr>
                  </w:pPr>
                  <w:r w:rsidRPr="00956BA9">
                    <w:rPr>
                      <w:rFonts w:ascii="Verdana" w:eastAsia="Times New Roman" w:hAnsi="Verdana" w:cs="Times New Roman"/>
                      <w:i/>
                      <w:color w:val="0070C0"/>
                      <w:sz w:val="20"/>
                      <w:szCs w:val="20"/>
                      <w:lang w:eastAsia="ru-RU"/>
                    </w:rPr>
                    <w:t>(указывается недвижимое имущество,</w:t>
                  </w:r>
                  <w:r w:rsidR="007A404E" w:rsidRPr="00956BA9">
                    <w:rPr>
                      <w:rFonts w:ascii="Verdana" w:eastAsia="Times New Roman" w:hAnsi="Verdana" w:cs="Times New Roman"/>
                      <w:i/>
                      <w:color w:val="0070C0"/>
                      <w:sz w:val="20"/>
                      <w:szCs w:val="20"/>
                      <w:lang w:eastAsia="ru-RU"/>
                    </w:rPr>
                    <w:t xml:space="preserve"> указанное в п.1.1</w:t>
                  </w:r>
                  <w:r w:rsidRPr="00956BA9">
                    <w:rPr>
                      <w:rFonts w:ascii="Verdana" w:eastAsia="Times New Roman" w:hAnsi="Verdana" w:cs="Times New Roman"/>
                      <w:i/>
                      <w:color w:val="0070C0"/>
                      <w:sz w:val="20"/>
                      <w:szCs w:val="20"/>
                      <w:lang w:eastAsia="ru-RU"/>
                    </w:rPr>
                    <w:t xml:space="preserve"> Договора)</w:t>
                  </w:r>
                </w:p>
              </w:tc>
            </w:tr>
          </w:tbl>
          <w:p w14:paraId="52686F01" w14:textId="77777777" w:rsidR="00670033" w:rsidRPr="00956BA9" w:rsidRDefault="00670033" w:rsidP="00363DC4">
            <w:pPr>
              <w:widowControl w:val="0"/>
              <w:tabs>
                <w:tab w:val="left" w:pos="0"/>
              </w:tabs>
              <w:autoSpaceDE w:val="0"/>
              <w:autoSpaceDN w:val="0"/>
              <w:adjustRightInd w:val="0"/>
              <w:spacing w:after="0" w:line="240" w:lineRule="auto"/>
              <w:jc w:val="both"/>
              <w:rPr>
                <w:rFonts w:ascii="Verdana" w:eastAsia="Times New Roman" w:hAnsi="Verdana" w:cs="Times New Roman"/>
                <w:sz w:val="20"/>
                <w:szCs w:val="20"/>
                <w:lang w:eastAsia="ru-RU"/>
              </w:rPr>
            </w:pPr>
          </w:p>
          <w:p w14:paraId="0B7753A8" w14:textId="77777777" w:rsidR="00670033" w:rsidRPr="00956BA9" w:rsidRDefault="00670033" w:rsidP="00363DC4">
            <w:pPr>
              <w:widowControl w:val="0"/>
              <w:tabs>
                <w:tab w:val="left" w:pos="0"/>
              </w:tabs>
              <w:autoSpaceDE w:val="0"/>
              <w:autoSpaceDN w:val="0"/>
              <w:adjustRightInd w:val="0"/>
              <w:spacing w:after="0" w:line="240" w:lineRule="auto"/>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286D8A95" w14:textId="13EDB9A1" w:rsidR="0024399C" w:rsidRPr="00956BA9" w:rsidRDefault="00670033" w:rsidP="00363DC4">
            <w:pPr>
              <w:widowControl w:val="0"/>
              <w:tabs>
                <w:tab w:val="left" w:pos="0"/>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956BA9">
              <w:rPr>
                <w:rFonts w:ascii="Verdana" w:eastAsia="Times New Roman" w:hAnsi="Verdana" w:cs="Times New Roman"/>
                <w:sz w:val="20"/>
                <w:szCs w:val="20"/>
                <w:lang w:eastAsia="ru-RU"/>
              </w:rPr>
              <w:t>Претензии Покупателя к Продавц</w:t>
            </w:r>
            <w:r w:rsidR="00D93856" w:rsidRPr="00956BA9">
              <w:rPr>
                <w:rFonts w:ascii="Verdana" w:eastAsia="Times New Roman" w:hAnsi="Verdana" w:cs="Times New Roman"/>
                <w:sz w:val="20"/>
                <w:szCs w:val="20"/>
                <w:lang w:eastAsia="ru-RU"/>
              </w:rPr>
              <w:t>ам</w:t>
            </w:r>
            <w:r w:rsidRPr="00956BA9">
              <w:rPr>
                <w:rFonts w:ascii="Verdana" w:eastAsia="Times New Roman" w:hAnsi="Verdana" w:cs="Times New Roman"/>
                <w:sz w:val="20"/>
                <w:szCs w:val="20"/>
                <w:lang w:eastAsia="ru-RU"/>
              </w:rPr>
              <w:t xml:space="preserve"> по качеству недвижимого имущества, его техническому состоянию и документационной укомплектованности отсутствуют.</w:t>
            </w:r>
          </w:p>
        </w:tc>
      </w:tr>
      <w:tr w:rsidR="0024399C" w:rsidRPr="00956BA9" w14:paraId="512075F3" w14:textId="77777777" w:rsidTr="00882540">
        <w:trPr>
          <w:trHeight w:val="2824"/>
        </w:trPr>
        <w:tc>
          <w:tcPr>
            <w:tcW w:w="1917" w:type="dxa"/>
            <w:shd w:val="clear" w:color="auto" w:fill="auto"/>
          </w:tcPr>
          <w:p w14:paraId="3A08A225" w14:textId="77777777" w:rsidR="00882540" w:rsidRPr="00956BA9" w:rsidRDefault="00163CB9" w:rsidP="00163CB9">
            <w:pPr>
              <w:spacing w:after="0" w:line="240" w:lineRule="auto"/>
              <w:ind w:right="122"/>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 xml:space="preserve">Вариант 2 </w:t>
            </w:r>
          </w:p>
          <w:p w14:paraId="319C372D" w14:textId="194A32BE" w:rsidR="00163CB9" w:rsidRPr="00956BA9" w:rsidRDefault="00163CB9" w:rsidP="00163CB9">
            <w:pPr>
              <w:spacing w:after="0" w:line="240" w:lineRule="auto"/>
              <w:ind w:right="122"/>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 xml:space="preserve">для </w:t>
            </w:r>
            <w:r w:rsidR="00882540" w:rsidRPr="00956BA9">
              <w:rPr>
                <w:rFonts w:ascii="Verdana" w:eastAsia="Times New Roman" w:hAnsi="Verdana" w:cs="Times New Roman"/>
                <w:i/>
                <w:color w:val="FF0000"/>
                <w:sz w:val="20"/>
                <w:szCs w:val="20"/>
                <w:lang w:eastAsia="ru-RU"/>
              </w:rPr>
              <w:t>п</w:t>
            </w:r>
            <w:r w:rsidRPr="00956BA9">
              <w:rPr>
                <w:rFonts w:ascii="Verdana" w:eastAsia="Times New Roman" w:hAnsi="Verdana" w:cs="Times New Roman"/>
                <w:i/>
                <w:color w:val="FF0000"/>
                <w:sz w:val="20"/>
                <w:szCs w:val="20"/>
                <w:lang w:eastAsia="ru-RU"/>
              </w:rPr>
              <w:t xml:space="preserve">одписания Акта приема-передачи Продавцом </w:t>
            </w:r>
            <w:r w:rsidR="00E71989" w:rsidRPr="00956BA9">
              <w:rPr>
                <w:rFonts w:ascii="Verdana" w:eastAsia="Times New Roman" w:hAnsi="Verdana" w:cs="Times New Roman"/>
                <w:i/>
                <w:color w:val="FF0000"/>
                <w:sz w:val="20"/>
                <w:szCs w:val="20"/>
                <w:lang w:eastAsia="ru-RU"/>
              </w:rPr>
              <w:t>в одностороннем порядке</w:t>
            </w:r>
          </w:p>
          <w:p w14:paraId="3FF36241" w14:textId="77777777" w:rsidR="0024399C" w:rsidRPr="00956BA9" w:rsidRDefault="0024399C" w:rsidP="0024399C">
            <w:pPr>
              <w:spacing w:after="0" w:line="240" w:lineRule="auto"/>
              <w:ind w:right="122"/>
              <w:jc w:val="right"/>
              <w:rPr>
                <w:rFonts w:ascii="Verdana" w:eastAsia="Times New Roman" w:hAnsi="Verdana" w:cs="Times New Roman"/>
                <w:i/>
                <w:color w:val="FF0000"/>
                <w:sz w:val="20"/>
                <w:szCs w:val="20"/>
                <w:lang w:eastAsia="ru-RU"/>
              </w:rPr>
            </w:pPr>
          </w:p>
        </w:tc>
        <w:tc>
          <w:tcPr>
            <w:tcW w:w="7547" w:type="dxa"/>
            <w:shd w:val="clear" w:color="auto" w:fill="auto"/>
          </w:tcPr>
          <w:p w14:paraId="030B5A80" w14:textId="6C74EEE4" w:rsidR="00363DC4" w:rsidRPr="00956BA9" w:rsidRDefault="00363DC4" w:rsidP="00363DC4">
            <w:pPr>
              <w:spacing w:after="0" w:line="240" w:lineRule="auto"/>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составил настоящий Акт приема-передачи в одностороннем порядке о нижеследующем:</w:t>
            </w:r>
          </w:p>
          <w:p w14:paraId="659B8151" w14:textId="4D09B8F2" w:rsidR="00363DC4" w:rsidRPr="00956BA9" w:rsidRDefault="00363DC4" w:rsidP="003943A0">
            <w:pPr>
              <w:pStyle w:val="a5"/>
              <w:widowControl w:val="0"/>
              <w:numPr>
                <w:ilvl w:val="0"/>
                <w:numId w:val="11"/>
              </w:numPr>
              <w:tabs>
                <w:tab w:val="left" w:pos="0"/>
                <w:tab w:val="left" w:pos="316"/>
              </w:tabs>
              <w:adjustRightInd w:val="0"/>
              <w:ind w:left="0" w:firstLine="15"/>
              <w:jc w:val="both"/>
              <w:rPr>
                <w:rFonts w:ascii="Verdana" w:hAnsi="Verdana"/>
              </w:rPr>
            </w:pPr>
            <w:r w:rsidRPr="00956BA9">
              <w:rPr>
                <w:rFonts w:ascii="Verdana" w:hAnsi="Verdana"/>
              </w:rPr>
              <w:t>В соответствии с Договором купли-продажи недвижимого имущества от «____»_________20___ года (далее – «</w:t>
            </w:r>
            <w:r w:rsidRPr="00956BA9">
              <w:rPr>
                <w:rFonts w:ascii="Verdana" w:hAnsi="Verdana"/>
                <w:b/>
              </w:rPr>
              <w:t>Договор</w:t>
            </w:r>
            <w:r w:rsidRPr="00956BA9">
              <w:rPr>
                <w:rFonts w:ascii="Verdana" w:hAnsi="Verdana"/>
              </w:rPr>
              <w:t>») Продавец</w:t>
            </w:r>
            <w:r w:rsidR="00D93856" w:rsidRPr="00956BA9">
              <w:rPr>
                <w:rFonts w:ascii="Verdana" w:hAnsi="Verdana"/>
              </w:rPr>
              <w:t xml:space="preserve"> 1 и Продавец 2</w:t>
            </w:r>
            <w:r w:rsidRPr="00956BA9">
              <w:rPr>
                <w:rFonts w:ascii="Verdana" w:hAnsi="Verdana"/>
              </w:rPr>
              <w:t xml:space="preserve"> предоставил Покупателю следующее недвижимое имущество (далее именуемое – «</w:t>
            </w:r>
            <w:r w:rsidRPr="00956BA9">
              <w:rPr>
                <w:rFonts w:ascii="Verdana" w:hAnsi="Verdana"/>
                <w:b/>
              </w:rPr>
              <w:t>недвижимое имущество</w:t>
            </w:r>
            <w:r w:rsidRPr="00956BA9">
              <w:rPr>
                <w:rFonts w:ascii="Verdana" w:hAnsi="Verdana"/>
              </w:rPr>
              <w:t xml:space="preserve">»):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44"/>
              <w:gridCol w:w="691"/>
            </w:tblGrid>
            <w:tr w:rsidR="00363DC4" w:rsidRPr="00956BA9" w14:paraId="00446665" w14:textId="77777777" w:rsidTr="00CD4C14">
              <w:trPr>
                <w:gridAfter w:val="1"/>
                <w:wAfter w:w="691" w:type="dxa"/>
              </w:trPr>
              <w:tc>
                <w:tcPr>
                  <w:tcW w:w="4844" w:type="dxa"/>
                </w:tcPr>
                <w:p w14:paraId="19BCEFB3" w14:textId="77777777" w:rsidR="00363DC4" w:rsidRPr="00956BA9" w:rsidRDefault="00363DC4" w:rsidP="00363DC4">
                  <w:pPr>
                    <w:widowControl w:val="0"/>
                    <w:tabs>
                      <w:tab w:val="left" w:pos="0"/>
                    </w:tabs>
                    <w:autoSpaceDE w:val="0"/>
                    <w:autoSpaceDN w:val="0"/>
                    <w:adjustRightInd w:val="0"/>
                    <w:ind w:firstLine="15"/>
                    <w:jc w:val="both"/>
                    <w:rPr>
                      <w:rFonts w:ascii="Verdana" w:eastAsia="Times New Roman" w:hAnsi="Verdana" w:cs="Times New Roman"/>
                      <w:sz w:val="20"/>
                      <w:szCs w:val="20"/>
                      <w:lang w:eastAsia="ru-RU"/>
                    </w:rPr>
                  </w:pPr>
                </w:p>
              </w:tc>
            </w:tr>
            <w:tr w:rsidR="00363DC4" w:rsidRPr="00956BA9" w14:paraId="6521355A" w14:textId="77777777" w:rsidTr="00CD4C14">
              <w:tc>
                <w:tcPr>
                  <w:tcW w:w="5535" w:type="dxa"/>
                  <w:gridSpan w:val="2"/>
                </w:tcPr>
                <w:p w14:paraId="5B18E54A" w14:textId="640F119F" w:rsidR="00363DC4" w:rsidRPr="00956BA9" w:rsidRDefault="00363DC4" w:rsidP="00363DC4">
                  <w:pPr>
                    <w:widowControl w:val="0"/>
                    <w:tabs>
                      <w:tab w:val="left" w:pos="0"/>
                    </w:tabs>
                    <w:autoSpaceDE w:val="0"/>
                    <w:autoSpaceDN w:val="0"/>
                    <w:adjustRightInd w:val="0"/>
                    <w:ind w:firstLine="15"/>
                    <w:jc w:val="both"/>
                    <w:rPr>
                      <w:rFonts w:ascii="Verdana" w:eastAsia="Times New Roman" w:hAnsi="Verdana" w:cs="Times New Roman"/>
                      <w:sz w:val="20"/>
                      <w:szCs w:val="20"/>
                      <w:lang w:eastAsia="ru-RU"/>
                    </w:rPr>
                  </w:pPr>
                  <w:r w:rsidRPr="00956BA9">
                    <w:rPr>
                      <w:rFonts w:ascii="Verdana" w:eastAsia="Times New Roman" w:hAnsi="Verdana" w:cs="Times New Roman"/>
                      <w:i/>
                      <w:color w:val="0070C0"/>
                      <w:sz w:val="20"/>
                      <w:szCs w:val="20"/>
                      <w:lang w:eastAsia="ru-RU"/>
                    </w:rPr>
                    <w:t xml:space="preserve">(указывается недвижимое имущество, </w:t>
                  </w:r>
                  <w:r w:rsidR="007A404E" w:rsidRPr="00956BA9">
                    <w:rPr>
                      <w:rFonts w:ascii="Verdana" w:eastAsia="Times New Roman" w:hAnsi="Verdana" w:cs="Times New Roman"/>
                      <w:i/>
                      <w:color w:val="0070C0"/>
                      <w:sz w:val="20"/>
                      <w:szCs w:val="20"/>
                      <w:lang w:eastAsia="ru-RU"/>
                    </w:rPr>
                    <w:t>указанное в п.1.1 Договора</w:t>
                  </w:r>
                  <w:r w:rsidRPr="00956BA9">
                    <w:rPr>
                      <w:rFonts w:ascii="Verdana" w:eastAsia="Times New Roman" w:hAnsi="Verdana" w:cs="Times New Roman"/>
                      <w:i/>
                      <w:color w:val="0070C0"/>
                      <w:sz w:val="20"/>
                      <w:szCs w:val="20"/>
                      <w:lang w:eastAsia="ru-RU"/>
                    </w:rPr>
                    <w:t>)</w:t>
                  </w:r>
                </w:p>
              </w:tc>
            </w:tr>
          </w:tbl>
          <w:p w14:paraId="4608B462" w14:textId="77777777" w:rsidR="00363DC4" w:rsidRPr="00956BA9" w:rsidRDefault="00363DC4" w:rsidP="00363DC4">
            <w:pPr>
              <w:widowControl w:val="0"/>
              <w:tabs>
                <w:tab w:val="left" w:pos="0"/>
              </w:tabs>
              <w:autoSpaceDE w:val="0"/>
              <w:autoSpaceDN w:val="0"/>
              <w:adjustRightInd w:val="0"/>
              <w:spacing w:after="0" w:line="240" w:lineRule="auto"/>
              <w:ind w:firstLine="15"/>
              <w:jc w:val="both"/>
              <w:rPr>
                <w:rFonts w:ascii="Verdana" w:eastAsia="Times New Roman" w:hAnsi="Verdana" w:cs="Times New Roman"/>
                <w:sz w:val="20"/>
                <w:szCs w:val="20"/>
                <w:lang w:eastAsia="ru-RU"/>
              </w:rPr>
            </w:pPr>
          </w:p>
          <w:p w14:paraId="770D37BE" w14:textId="1866C1E5" w:rsidR="0024399C" w:rsidRPr="00956BA9" w:rsidRDefault="00363DC4" w:rsidP="00882540">
            <w:pPr>
              <w:widowControl w:val="0"/>
              <w:tabs>
                <w:tab w:val="left" w:pos="0"/>
              </w:tabs>
              <w:autoSpaceDE w:val="0"/>
              <w:autoSpaceDN w:val="0"/>
              <w:adjustRightInd w:val="0"/>
              <w:spacing w:after="0" w:line="240" w:lineRule="auto"/>
              <w:ind w:firstLine="15"/>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условиям Договора. </w:t>
            </w:r>
          </w:p>
        </w:tc>
      </w:tr>
    </w:tbl>
    <w:p w14:paraId="7CF5C87A" w14:textId="77777777" w:rsidR="00882540" w:rsidRPr="00956BA9" w:rsidRDefault="00882540" w:rsidP="00882540">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FD9B096" w14:textId="0CD35138" w:rsidR="000E7391" w:rsidRPr="00956BA9" w:rsidRDefault="00882540" w:rsidP="00555ABE">
      <w:pPr>
        <w:widowControl w:val="0"/>
        <w:tabs>
          <w:tab w:val="left" w:pos="851"/>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3. </w:t>
      </w:r>
      <w:r w:rsidR="000E7391" w:rsidRPr="00956BA9">
        <w:rPr>
          <w:rFonts w:ascii="Verdana" w:hAnsi="Verdana" w:cs="Verdana"/>
          <w:color w:val="000000"/>
          <w:sz w:val="20"/>
          <w:szCs w:val="20"/>
        </w:rPr>
        <w:t>Покупатель осознает, что фактическое состояние недвижимого имущества может потребовать проведение силами Покупателя и за счет Покупателя мероприятий в отношении недвижимого имущества, связанных с их фактическим состоянием, в соответствии с законодательством Российской Федерации.</w:t>
      </w:r>
    </w:p>
    <w:p w14:paraId="1E2ECCE4" w14:textId="020F3C09" w:rsidR="00882540" w:rsidRPr="00956BA9" w:rsidRDefault="000E7391" w:rsidP="00555ABE">
      <w:pPr>
        <w:widowControl w:val="0"/>
        <w:tabs>
          <w:tab w:val="left" w:pos="851"/>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4. </w:t>
      </w:r>
      <w:r w:rsidR="00882540" w:rsidRPr="00956BA9">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0476F896" w14:textId="77777777" w:rsidR="00882540" w:rsidRPr="00956BA9" w:rsidRDefault="00882540" w:rsidP="00555ABE">
      <w:pPr>
        <w:widowControl w:val="0"/>
        <w:tabs>
          <w:tab w:val="left" w:pos="851"/>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w:t>
      </w:r>
      <w:r w:rsidRPr="00956BA9">
        <w:rPr>
          <w:rFonts w:ascii="Verdana" w:eastAsia="Times New Roman" w:hAnsi="Verdana" w:cs="Times New Roman"/>
          <w:sz w:val="20"/>
          <w:szCs w:val="20"/>
          <w:lang w:eastAsia="ru-RU"/>
        </w:rPr>
        <w:tab/>
        <w:t>Водосчетчик ХВС – №</w:t>
      </w:r>
      <w:r w:rsidRPr="00956BA9">
        <w:rPr>
          <w:rFonts w:ascii="Verdana" w:eastAsia="Times New Roman" w:hAnsi="Verdana" w:cs="Times New Roman"/>
          <w:sz w:val="20"/>
          <w:szCs w:val="20"/>
          <w:lang w:eastAsia="ru-RU"/>
        </w:rPr>
        <w:tab/>
      </w:r>
      <w:r w:rsidRPr="00956BA9">
        <w:rPr>
          <w:rFonts w:ascii="Verdana" w:eastAsia="Times New Roman" w:hAnsi="Verdana" w:cs="Times New Roman"/>
          <w:color w:val="0070C0"/>
          <w:sz w:val="20"/>
          <w:szCs w:val="20"/>
          <w:lang w:eastAsia="ru-RU"/>
        </w:rPr>
        <w:t xml:space="preserve">____________    </w:t>
      </w:r>
      <w:r w:rsidRPr="00956BA9">
        <w:rPr>
          <w:rFonts w:ascii="Verdana" w:eastAsia="Times New Roman" w:hAnsi="Verdana" w:cs="Times New Roman"/>
          <w:sz w:val="20"/>
          <w:szCs w:val="20"/>
          <w:lang w:eastAsia="ru-RU"/>
        </w:rPr>
        <w:t xml:space="preserve">                 </w:t>
      </w:r>
    </w:p>
    <w:p w14:paraId="632B36FB" w14:textId="77777777" w:rsidR="00882540" w:rsidRPr="00956BA9" w:rsidRDefault="00882540" w:rsidP="00555ABE">
      <w:pPr>
        <w:widowControl w:val="0"/>
        <w:tabs>
          <w:tab w:val="left" w:pos="851"/>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w:t>
      </w:r>
      <w:r w:rsidRPr="00956BA9">
        <w:rPr>
          <w:rFonts w:ascii="Verdana" w:eastAsia="Times New Roman" w:hAnsi="Verdana" w:cs="Times New Roman"/>
          <w:sz w:val="20"/>
          <w:szCs w:val="20"/>
          <w:lang w:eastAsia="ru-RU"/>
        </w:rPr>
        <w:tab/>
        <w:t>Водосчетчик ГВС – №</w:t>
      </w:r>
      <w:r w:rsidRPr="00956BA9">
        <w:rPr>
          <w:rFonts w:ascii="Verdana" w:eastAsia="Times New Roman" w:hAnsi="Verdana" w:cs="Times New Roman"/>
          <w:sz w:val="20"/>
          <w:szCs w:val="20"/>
          <w:lang w:eastAsia="ru-RU"/>
        </w:rPr>
        <w:tab/>
      </w:r>
      <w:r w:rsidRPr="00956BA9">
        <w:rPr>
          <w:rFonts w:ascii="Verdana" w:eastAsia="Times New Roman" w:hAnsi="Verdana" w:cs="Times New Roman"/>
          <w:color w:val="0070C0"/>
          <w:sz w:val="20"/>
          <w:szCs w:val="20"/>
          <w:lang w:eastAsia="ru-RU"/>
        </w:rPr>
        <w:t>____________</w:t>
      </w:r>
      <w:r w:rsidRPr="00956BA9">
        <w:rPr>
          <w:rFonts w:ascii="Verdana" w:eastAsia="Times New Roman" w:hAnsi="Verdana" w:cs="Times New Roman"/>
          <w:sz w:val="20"/>
          <w:szCs w:val="20"/>
          <w:lang w:eastAsia="ru-RU"/>
        </w:rPr>
        <w:t xml:space="preserve">                    </w:t>
      </w:r>
    </w:p>
    <w:p w14:paraId="0BE926A2" w14:textId="77777777" w:rsidR="00882540" w:rsidRPr="00956BA9" w:rsidRDefault="00882540" w:rsidP="00555ABE">
      <w:pPr>
        <w:widowControl w:val="0"/>
        <w:tabs>
          <w:tab w:val="left" w:pos="851"/>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w:t>
      </w:r>
      <w:r w:rsidRPr="00956BA9">
        <w:rPr>
          <w:rFonts w:ascii="Verdana" w:eastAsia="Times New Roman" w:hAnsi="Verdana" w:cs="Times New Roman"/>
          <w:sz w:val="20"/>
          <w:szCs w:val="20"/>
          <w:lang w:eastAsia="ru-RU"/>
        </w:rPr>
        <w:tab/>
        <w:t xml:space="preserve">Электросчетчик </w:t>
      </w:r>
      <w:r w:rsidRPr="00956BA9">
        <w:rPr>
          <w:rFonts w:ascii="Verdana" w:eastAsia="Times New Roman" w:hAnsi="Verdana" w:cs="Times New Roman"/>
          <w:color w:val="0070C0"/>
          <w:sz w:val="20"/>
          <w:szCs w:val="20"/>
          <w:lang w:eastAsia="ru-RU"/>
        </w:rPr>
        <w:t>_________________</w:t>
      </w:r>
      <w:r w:rsidRPr="00956BA9">
        <w:rPr>
          <w:rFonts w:ascii="Verdana" w:eastAsia="Times New Roman" w:hAnsi="Verdana" w:cs="Times New Roman"/>
          <w:sz w:val="20"/>
          <w:szCs w:val="20"/>
          <w:lang w:eastAsia="ru-RU"/>
        </w:rPr>
        <w:t xml:space="preserve">                    </w:t>
      </w:r>
    </w:p>
    <w:p w14:paraId="0A7BDA77" w14:textId="77777777" w:rsidR="00882540" w:rsidRPr="00956BA9" w:rsidRDefault="00882540" w:rsidP="00555ABE">
      <w:pPr>
        <w:widowControl w:val="0"/>
        <w:tabs>
          <w:tab w:val="left" w:pos="851"/>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w:t>
      </w:r>
      <w:r w:rsidRPr="00956BA9">
        <w:rPr>
          <w:rFonts w:ascii="Verdana" w:eastAsia="Times New Roman" w:hAnsi="Verdana" w:cs="Times New Roman"/>
          <w:sz w:val="20"/>
          <w:szCs w:val="20"/>
          <w:lang w:eastAsia="ru-RU"/>
        </w:rPr>
        <w:tab/>
        <w:t xml:space="preserve">Теплосчетчик </w:t>
      </w:r>
      <w:r w:rsidRPr="00956BA9">
        <w:rPr>
          <w:rFonts w:ascii="Verdana" w:eastAsia="Times New Roman" w:hAnsi="Verdana" w:cs="Times New Roman"/>
          <w:sz w:val="20"/>
          <w:szCs w:val="20"/>
          <w:lang w:eastAsia="ru-RU"/>
        </w:rPr>
        <w:tab/>
      </w:r>
      <w:r w:rsidRPr="00956BA9">
        <w:rPr>
          <w:rFonts w:ascii="Verdana" w:eastAsia="Times New Roman" w:hAnsi="Verdana" w:cs="Times New Roman"/>
          <w:color w:val="0070C0"/>
          <w:sz w:val="20"/>
          <w:szCs w:val="20"/>
          <w:lang w:eastAsia="ru-RU"/>
        </w:rPr>
        <w:t>___________________</w:t>
      </w:r>
      <w:r w:rsidRPr="00956BA9">
        <w:rPr>
          <w:rFonts w:ascii="Verdana" w:eastAsia="Times New Roman" w:hAnsi="Verdana" w:cs="Times New Roman"/>
          <w:sz w:val="20"/>
          <w:szCs w:val="20"/>
          <w:lang w:eastAsia="ru-RU"/>
        </w:rPr>
        <w:t xml:space="preserve">                   </w:t>
      </w:r>
    </w:p>
    <w:p w14:paraId="3FBCE9C4" w14:textId="4C78B0E4" w:rsidR="00DD5861" w:rsidRPr="00956BA9" w:rsidRDefault="00882540" w:rsidP="00555ABE">
      <w:pPr>
        <w:widowControl w:val="0"/>
        <w:tabs>
          <w:tab w:val="left" w:pos="851"/>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Одновременно с подписанием настоящего Акта приема-передачи Продавец предоставил Покупателю комплекты ключей от недвижимого имущества в количестве </w:t>
      </w:r>
      <w:r w:rsidRPr="00956BA9">
        <w:rPr>
          <w:rFonts w:ascii="Verdana" w:eastAsia="Times New Roman" w:hAnsi="Verdana" w:cs="Times New Roman"/>
          <w:color w:val="0070C0"/>
          <w:sz w:val="20"/>
          <w:szCs w:val="20"/>
          <w:lang w:eastAsia="ru-RU"/>
        </w:rPr>
        <w:t xml:space="preserve">____ </w:t>
      </w:r>
      <w:r w:rsidRPr="00956BA9">
        <w:rPr>
          <w:rFonts w:ascii="Verdana" w:eastAsia="Times New Roman" w:hAnsi="Verdana" w:cs="Times New Roman"/>
          <w:sz w:val="20"/>
          <w:szCs w:val="20"/>
          <w:lang w:eastAsia="ru-RU"/>
        </w:rPr>
        <w:t>экз.</w:t>
      </w:r>
    </w:p>
    <w:p w14:paraId="61299E39" w14:textId="4C4D2553" w:rsidR="00DD5861" w:rsidRPr="00956BA9" w:rsidRDefault="000E7391" w:rsidP="00555ABE">
      <w:pPr>
        <w:tabs>
          <w:tab w:val="left" w:pos="851"/>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5</w:t>
      </w:r>
      <w:r w:rsidR="00882540" w:rsidRPr="00956BA9">
        <w:rPr>
          <w:rFonts w:ascii="Verdana" w:eastAsia="Times New Roman" w:hAnsi="Verdana" w:cs="Times New Roman"/>
          <w:sz w:val="20"/>
          <w:szCs w:val="20"/>
          <w:lang w:eastAsia="ru-RU"/>
        </w:rPr>
        <w:t xml:space="preserve">. </w:t>
      </w:r>
      <w:r w:rsidR="00DD5861" w:rsidRPr="00956BA9">
        <w:rPr>
          <w:rFonts w:ascii="Verdana" w:eastAsia="Times New Roman" w:hAnsi="Verdana" w:cs="Times New Roman"/>
          <w:sz w:val="20"/>
          <w:szCs w:val="20"/>
          <w:lang w:eastAsia="ru-RU"/>
        </w:rPr>
        <w:t>Обязательства по Договору в части передачи недвижимого имущества Покупателю, Продавцом выполнены полностью.</w:t>
      </w:r>
      <w:r w:rsidR="00EA353C" w:rsidRPr="00956BA9">
        <w:rPr>
          <w:rFonts w:ascii="Verdana" w:eastAsia="Times New Roman" w:hAnsi="Verdana" w:cs="Times New Roman"/>
          <w:sz w:val="20"/>
          <w:szCs w:val="20"/>
          <w:lang w:eastAsia="ru-RU"/>
        </w:rPr>
        <w:t xml:space="preserve"> </w:t>
      </w:r>
    </w:p>
    <w:p w14:paraId="2B6D521E" w14:textId="4E12C9CD" w:rsidR="00555ABE" w:rsidRPr="00956BA9" w:rsidRDefault="000E7391" w:rsidP="00555ABE">
      <w:pPr>
        <w:tabs>
          <w:tab w:val="left" w:pos="993"/>
        </w:tabs>
        <w:autoSpaceDE w:val="0"/>
        <w:autoSpaceDN w:val="0"/>
        <w:adjustRightInd w:val="0"/>
        <w:spacing w:after="0" w:line="240" w:lineRule="auto"/>
        <w:ind w:firstLine="709"/>
        <w:jc w:val="both"/>
        <w:rPr>
          <w:rFonts w:ascii="Verdana" w:hAnsi="Verdana"/>
          <w:sz w:val="20"/>
          <w:szCs w:val="20"/>
        </w:rPr>
      </w:pPr>
      <w:r w:rsidRPr="00956BA9">
        <w:rPr>
          <w:rFonts w:ascii="Verdana" w:hAnsi="Verdana"/>
          <w:sz w:val="20"/>
          <w:szCs w:val="20"/>
        </w:rPr>
        <w:t>6</w:t>
      </w:r>
      <w:r w:rsidR="00555ABE" w:rsidRPr="00956BA9">
        <w:rPr>
          <w:rFonts w:ascii="Verdana" w:hAnsi="Verdana"/>
          <w:sz w:val="20"/>
          <w:szCs w:val="20"/>
        </w:rPr>
        <w:t>. Акт подписан в</w:t>
      </w:r>
    </w:p>
    <w:tbl>
      <w:tblPr>
        <w:tblW w:w="9606" w:type="dxa"/>
        <w:tblBorders>
          <w:insideH w:val="single" w:sz="4" w:space="0" w:color="auto"/>
          <w:insideV w:val="single" w:sz="4" w:space="0" w:color="auto"/>
        </w:tblBorders>
        <w:tblLook w:val="04A0" w:firstRow="1" w:lastRow="0" w:firstColumn="1" w:lastColumn="0" w:noHBand="0" w:noVBand="1"/>
      </w:tblPr>
      <w:tblGrid>
        <w:gridCol w:w="1736"/>
        <w:gridCol w:w="7870"/>
      </w:tblGrid>
      <w:tr w:rsidR="00555ABE" w:rsidRPr="00956BA9" w14:paraId="015AC2C2" w14:textId="77777777" w:rsidTr="00511A54">
        <w:tc>
          <w:tcPr>
            <w:tcW w:w="1736" w:type="dxa"/>
            <w:shd w:val="clear" w:color="auto" w:fill="auto"/>
          </w:tcPr>
          <w:p w14:paraId="1BF4085D" w14:textId="77777777" w:rsidR="00555ABE" w:rsidRPr="00956BA9" w:rsidRDefault="00555ABE" w:rsidP="00555ABE">
            <w:pPr>
              <w:spacing w:after="0" w:line="240" w:lineRule="auto"/>
              <w:ind w:left="-48"/>
              <w:jc w:val="right"/>
              <w:rPr>
                <w:rFonts w:ascii="Verdana" w:hAnsi="Verdana"/>
                <w:i/>
                <w:color w:val="FF0000"/>
                <w:sz w:val="20"/>
                <w:szCs w:val="20"/>
              </w:rPr>
            </w:pPr>
            <w:r w:rsidRPr="00956BA9">
              <w:rPr>
                <w:rFonts w:ascii="Verdana" w:hAnsi="Verdana"/>
                <w:i/>
                <w:color w:val="FF0000"/>
                <w:sz w:val="20"/>
                <w:szCs w:val="20"/>
              </w:rPr>
              <w:t>Вариант 1 для оплаты без аккредитива</w:t>
            </w:r>
          </w:p>
        </w:tc>
        <w:tc>
          <w:tcPr>
            <w:tcW w:w="7870" w:type="dxa"/>
            <w:shd w:val="clear" w:color="auto" w:fill="auto"/>
          </w:tcPr>
          <w:p w14:paraId="7BF1ABDA" w14:textId="77777777" w:rsidR="00555ABE" w:rsidRPr="00956BA9" w:rsidRDefault="00555ABE" w:rsidP="00555ABE">
            <w:pPr>
              <w:pStyle w:val="a5"/>
              <w:tabs>
                <w:tab w:val="left" w:pos="1134"/>
              </w:tabs>
              <w:ind w:left="0"/>
              <w:jc w:val="both"/>
              <w:rPr>
                <w:rFonts w:ascii="Verdana" w:hAnsi="Verdana"/>
              </w:rPr>
            </w:pPr>
            <w:r w:rsidRPr="00956BA9">
              <w:rPr>
                <w:rFonts w:ascii="Verdana" w:hAnsi="Verdana"/>
              </w:rPr>
              <w:t xml:space="preserve">4 (Четырех) экземплярах, имеющих равную юридическую силу: 2 (Два) экземпляра для Покупателя, 2 (Два) экземпляра для Продавца. </w:t>
            </w:r>
          </w:p>
        </w:tc>
      </w:tr>
      <w:tr w:rsidR="00555ABE" w:rsidRPr="00956BA9" w14:paraId="0303604E" w14:textId="77777777" w:rsidTr="00511A54">
        <w:tc>
          <w:tcPr>
            <w:tcW w:w="1736" w:type="dxa"/>
            <w:shd w:val="clear" w:color="auto" w:fill="auto"/>
          </w:tcPr>
          <w:p w14:paraId="11EE49FF" w14:textId="77777777" w:rsidR="00555ABE" w:rsidRPr="00956BA9" w:rsidRDefault="00555ABE" w:rsidP="00555ABE">
            <w:pPr>
              <w:spacing w:after="0" w:line="240" w:lineRule="auto"/>
              <w:ind w:left="-108"/>
              <w:jc w:val="right"/>
              <w:rPr>
                <w:rFonts w:ascii="Verdana" w:hAnsi="Verdana"/>
                <w:i/>
                <w:color w:val="FF0000"/>
                <w:sz w:val="20"/>
                <w:szCs w:val="20"/>
              </w:rPr>
            </w:pPr>
            <w:r w:rsidRPr="00956BA9">
              <w:rPr>
                <w:rFonts w:ascii="Verdana" w:hAnsi="Verdana"/>
                <w:i/>
                <w:color w:val="FF0000"/>
                <w:sz w:val="20"/>
                <w:szCs w:val="20"/>
              </w:rPr>
              <w:t>Вариант 2 для оплаты с  аккредитивом</w:t>
            </w:r>
          </w:p>
        </w:tc>
        <w:tc>
          <w:tcPr>
            <w:tcW w:w="7870" w:type="dxa"/>
            <w:shd w:val="clear" w:color="auto" w:fill="auto"/>
          </w:tcPr>
          <w:p w14:paraId="7D9973FB" w14:textId="77777777" w:rsidR="00555ABE" w:rsidRPr="00956BA9" w:rsidRDefault="00555ABE" w:rsidP="00555ABE">
            <w:pPr>
              <w:spacing w:after="0" w:line="240" w:lineRule="auto"/>
              <w:ind w:firstLine="33"/>
              <w:jc w:val="both"/>
              <w:rPr>
                <w:rFonts w:ascii="Verdana" w:hAnsi="Verdana"/>
                <w:sz w:val="20"/>
                <w:szCs w:val="20"/>
              </w:rPr>
            </w:pPr>
            <w:r w:rsidRPr="00956BA9">
              <w:rPr>
                <w:rFonts w:ascii="Verdana" w:hAnsi="Verdana"/>
                <w:sz w:val="20"/>
                <w:szCs w:val="20"/>
              </w:rPr>
              <w:t xml:space="preserve">5 (Пяти) экземплярах, имеющих равную юридическую силу: 2 (Два) экземпляра для Покупателя, 3 (Три) экземпляра для Продавца. </w:t>
            </w:r>
          </w:p>
        </w:tc>
      </w:tr>
    </w:tbl>
    <w:p w14:paraId="0603FA7C" w14:textId="77777777" w:rsidR="00555ABE" w:rsidRPr="00956BA9" w:rsidRDefault="00555ABE" w:rsidP="00555ABE">
      <w:pPr>
        <w:tabs>
          <w:tab w:val="left" w:pos="851"/>
        </w:tabs>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061FF2AD" w14:textId="77777777" w:rsidR="00CB0829" w:rsidRPr="00956BA9" w:rsidRDefault="00CB0829" w:rsidP="00555ABE">
      <w:pPr>
        <w:tabs>
          <w:tab w:val="left" w:pos="851"/>
        </w:tabs>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CD8B05E" w14:textId="77777777" w:rsidR="002508FF" w:rsidRPr="00956BA9"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FF2F891" w14:textId="1EC36A86" w:rsidR="00DD5861" w:rsidRPr="00956BA9" w:rsidRDefault="003F2A58" w:rsidP="00F56F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956BA9">
        <w:rPr>
          <w:rFonts w:ascii="Verdana" w:eastAsia="Times New Roman" w:hAnsi="Verdana" w:cs="Times New Roman"/>
          <w:b/>
          <w:sz w:val="20"/>
          <w:szCs w:val="20"/>
          <w:lang w:eastAsia="ru-RU"/>
        </w:rPr>
        <w:t>ФОРМА АКТА СТОРОНАМИ СОГЛАСОВАНА</w:t>
      </w:r>
    </w:p>
    <w:p w14:paraId="6E3423AC" w14:textId="52D8CE03" w:rsidR="003F2A58" w:rsidRPr="00956BA9" w:rsidRDefault="003F2A58">
      <w:pPr>
        <w:rPr>
          <w:rFonts w:ascii="Verdana" w:hAnsi="Verdana"/>
          <w:sz w:val="20"/>
          <w:szCs w:val="20"/>
        </w:rPr>
      </w:pPr>
    </w:p>
    <w:tbl>
      <w:tblPr>
        <w:tblW w:w="0" w:type="auto"/>
        <w:tblLook w:val="04A0" w:firstRow="1" w:lastRow="0" w:firstColumn="1" w:lastColumn="0" w:noHBand="0" w:noVBand="1"/>
      </w:tblPr>
      <w:tblGrid>
        <w:gridCol w:w="4616"/>
        <w:gridCol w:w="4739"/>
      </w:tblGrid>
      <w:tr w:rsidR="003F2A58" w:rsidRPr="00956BA9" w14:paraId="3E4AC621" w14:textId="77777777" w:rsidTr="003E4814">
        <w:tc>
          <w:tcPr>
            <w:tcW w:w="2083" w:type="dxa"/>
            <w:shd w:val="clear" w:color="auto" w:fill="auto"/>
          </w:tcPr>
          <w:p w14:paraId="61496F00"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Продавец 1:</w:t>
            </w:r>
          </w:p>
          <w:p w14:paraId="59343408" w14:textId="77777777" w:rsidR="003F2A58" w:rsidRPr="00956BA9" w:rsidRDefault="003F2A58" w:rsidP="003E4814">
            <w:pPr>
              <w:spacing w:after="0" w:line="240" w:lineRule="auto"/>
              <w:rPr>
                <w:rFonts w:ascii="Verdana" w:hAnsi="Verdana"/>
                <w:b/>
                <w:bCs/>
                <w:sz w:val="20"/>
                <w:szCs w:val="20"/>
              </w:rPr>
            </w:pPr>
            <w:r w:rsidRPr="00956BA9">
              <w:rPr>
                <w:rFonts w:ascii="Verdana" w:eastAsia="Calibri" w:hAnsi="Verdana"/>
                <w:b/>
                <w:color w:val="000000"/>
                <w:sz w:val="20"/>
                <w:szCs w:val="20"/>
              </w:rPr>
              <w:t xml:space="preserve">ООО «УК </w:t>
            </w:r>
            <w:r w:rsidRPr="00956BA9">
              <w:rPr>
                <w:rFonts w:ascii="Verdana" w:hAnsi="Verdana"/>
                <w:b/>
                <w:bCs/>
                <w:sz w:val="20"/>
                <w:szCs w:val="20"/>
              </w:rPr>
              <w:t xml:space="preserve">«Навигатор» Д.У. ЗПИФ недвижимости «УФА ЭКСПО» </w:t>
            </w:r>
          </w:p>
          <w:p w14:paraId="42BCF95D"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Место нахождения: 129110, г. Москва, ул. Гиляровского, д. 39, стр. 3, эт. 8, ком. 4</w:t>
            </w:r>
          </w:p>
          <w:p w14:paraId="66B7322F"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ОГРН: 1027725006638</w:t>
            </w:r>
          </w:p>
          <w:p w14:paraId="1D0D2744"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ИНН: 7725206241 КПП: 770201001</w:t>
            </w:r>
          </w:p>
          <w:p w14:paraId="1CA82EA7" w14:textId="25D1DE40" w:rsidR="003F2A58" w:rsidRPr="00956BA9" w:rsidRDefault="003F2A58" w:rsidP="003E4814">
            <w:pPr>
              <w:tabs>
                <w:tab w:val="left" w:pos="3885"/>
              </w:tabs>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р/с</w:t>
            </w:r>
            <w:r w:rsidR="00A54134" w:rsidRPr="00956BA9">
              <w:rPr>
                <w:rFonts w:ascii="Verdana" w:eastAsia="Calibri" w:hAnsi="Verdana"/>
                <w:color w:val="000000"/>
                <w:sz w:val="20"/>
                <w:szCs w:val="20"/>
              </w:rPr>
              <w:t>40701810301700000659</w:t>
            </w:r>
            <w:r w:rsidRPr="00956BA9">
              <w:rPr>
                <w:rFonts w:ascii="Verdana" w:eastAsia="Calibri" w:hAnsi="Verdana"/>
                <w:color w:val="000000"/>
                <w:sz w:val="20"/>
                <w:szCs w:val="20"/>
              </w:rPr>
              <w:tab/>
            </w:r>
          </w:p>
          <w:p w14:paraId="7B127310"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в  ПАО БАНК "ФК ОТКРЫТИЕ"</w:t>
            </w:r>
          </w:p>
          <w:p w14:paraId="0DD52813"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 xml:space="preserve">к/с30101810300000000985 </w:t>
            </w:r>
          </w:p>
          <w:p w14:paraId="456F0CBC"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color w:val="000000"/>
                <w:sz w:val="20"/>
                <w:szCs w:val="20"/>
              </w:rPr>
              <w:t>БИК 044525985</w:t>
            </w:r>
          </w:p>
          <w:p w14:paraId="50486C1A" w14:textId="77777777" w:rsidR="003F2A58" w:rsidRPr="00956BA9" w:rsidRDefault="003F2A58" w:rsidP="003E4814">
            <w:pPr>
              <w:spacing w:after="0" w:line="240" w:lineRule="auto"/>
              <w:jc w:val="both"/>
              <w:rPr>
                <w:rFonts w:ascii="Verdana" w:eastAsia="Calibri" w:hAnsi="Verdana"/>
                <w:b/>
                <w:color w:val="000000"/>
                <w:sz w:val="20"/>
                <w:szCs w:val="20"/>
              </w:rPr>
            </w:pPr>
          </w:p>
          <w:p w14:paraId="0567F931"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_______________</w:t>
            </w:r>
            <w:r w:rsidRPr="00956BA9">
              <w:rPr>
                <w:rFonts w:ascii="Verdana" w:eastAsia="Calibri" w:hAnsi="Verdana"/>
                <w:b/>
                <w:color w:val="000000"/>
                <w:sz w:val="20"/>
                <w:szCs w:val="20"/>
                <w:u w:val="single"/>
              </w:rPr>
              <w:t>/______________</w:t>
            </w:r>
            <w:r w:rsidRPr="00956BA9">
              <w:rPr>
                <w:rFonts w:ascii="Verdana" w:eastAsia="Calibri" w:hAnsi="Verdana"/>
                <w:b/>
                <w:color w:val="000000"/>
                <w:sz w:val="20"/>
                <w:szCs w:val="20"/>
              </w:rPr>
              <w:t xml:space="preserve">/    </w:t>
            </w:r>
          </w:p>
          <w:p w14:paraId="00CF74D1" w14:textId="77777777" w:rsidR="003F2A58" w:rsidRPr="00956BA9" w:rsidRDefault="003F2A58" w:rsidP="003E4814">
            <w:pPr>
              <w:spacing w:after="0" w:line="240" w:lineRule="auto"/>
              <w:rPr>
                <w:rFonts w:ascii="Verdana" w:hAnsi="Verdana"/>
                <w:sz w:val="20"/>
                <w:szCs w:val="20"/>
              </w:rPr>
            </w:pPr>
            <w:r w:rsidRPr="00956BA9">
              <w:rPr>
                <w:rFonts w:ascii="Verdana" w:eastAsia="Calibri" w:hAnsi="Verdana"/>
                <w:b/>
                <w:color w:val="000000"/>
                <w:sz w:val="20"/>
                <w:szCs w:val="20"/>
              </w:rPr>
              <w:t>М.П.</w:t>
            </w:r>
          </w:p>
        </w:tc>
        <w:tc>
          <w:tcPr>
            <w:tcW w:w="7272" w:type="dxa"/>
            <w:shd w:val="clear" w:color="auto" w:fill="auto"/>
          </w:tcPr>
          <w:p w14:paraId="31C12941"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Продавец 2:</w:t>
            </w:r>
          </w:p>
          <w:p w14:paraId="5A586659" w14:textId="77777777" w:rsidR="003F2A58" w:rsidRPr="00956BA9" w:rsidRDefault="003F2A58" w:rsidP="003E4814">
            <w:pPr>
              <w:spacing w:after="0" w:line="240" w:lineRule="auto"/>
              <w:rPr>
                <w:rFonts w:ascii="Verdana" w:hAnsi="Verdana"/>
                <w:b/>
                <w:bCs/>
                <w:sz w:val="20"/>
                <w:szCs w:val="20"/>
              </w:rPr>
            </w:pPr>
            <w:r w:rsidRPr="00956BA9">
              <w:rPr>
                <w:rFonts w:ascii="Verdana" w:eastAsia="Calibri" w:hAnsi="Verdana"/>
                <w:b/>
                <w:color w:val="000000"/>
                <w:sz w:val="20"/>
                <w:szCs w:val="20"/>
              </w:rPr>
              <w:t xml:space="preserve">ООО «УК </w:t>
            </w:r>
            <w:r w:rsidRPr="00956BA9">
              <w:rPr>
                <w:rFonts w:ascii="Verdana" w:hAnsi="Verdana"/>
                <w:b/>
                <w:bCs/>
                <w:sz w:val="20"/>
                <w:szCs w:val="20"/>
              </w:rPr>
              <w:t>«Навигатор» Д.У.</w:t>
            </w:r>
          </w:p>
          <w:p w14:paraId="0C5B5178" w14:textId="77777777" w:rsidR="003F2A58" w:rsidRPr="00956BA9" w:rsidRDefault="003F2A58" w:rsidP="003E4814">
            <w:pPr>
              <w:spacing w:after="0" w:line="240" w:lineRule="auto"/>
              <w:rPr>
                <w:rFonts w:ascii="Verdana" w:eastAsia="Calibri" w:hAnsi="Verdana"/>
                <w:b/>
                <w:color w:val="000000"/>
                <w:sz w:val="20"/>
                <w:szCs w:val="20"/>
              </w:rPr>
            </w:pPr>
            <w:r w:rsidRPr="00956BA9">
              <w:rPr>
                <w:rFonts w:ascii="Verdana" w:hAnsi="Verdana"/>
                <w:b/>
                <w:bCs/>
                <w:sz w:val="20"/>
                <w:szCs w:val="20"/>
              </w:rPr>
              <w:t>Комбинированным ЗПИФ «ГК-1»</w:t>
            </w:r>
          </w:p>
          <w:p w14:paraId="26511E65"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Место нахождения: 129110, г. Москва, ул. Гиляровского, д. 39, стр. 3, эт. 8, ком. 4</w:t>
            </w:r>
          </w:p>
          <w:p w14:paraId="1107CC34"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ОГРН: 1027725006638</w:t>
            </w:r>
          </w:p>
          <w:p w14:paraId="7331B39D"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ИНН: 7725206241 КПП: 770201001</w:t>
            </w:r>
          </w:p>
          <w:p w14:paraId="22A6D6EC" w14:textId="77777777" w:rsidR="003C1BD0" w:rsidRPr="00956BA9" w:rsidRDefault="003C1BD0" w:rsidP="003C1BD0">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р/с 40701810901700000282 в  ПАО БАНК "ФК ОТКРЫТИЕ"</w:t>
            </w:r>
          </w:p>
          <w:p w14:paraId="758FCFA8" w14:textId="77777777" w:rsidR="003C1BD0" w:rsidRPr="00956BA9" w:rsidRDefault="003C1BD0" w:rsidP="003C1BD0">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 xml:space="preserve">к/с30101810300000000985 </w:t>
            </w:r>
          </w:p>
          <w:p w14:paraId="0B7349B4" w14:textId="7227DAB5" w:rsidR="003F2A58" w:rsidRPr="00956BA9" w:rsidRDefault="003C1BD0" w:rsidP="003E4814">
            <w:pPr>
              <w:spacing w:after="0" w:line="240" w:lineRule="auto"/>
              <w:jc w:val="both"/>
              <w:rPr>
                <w:rFonts w:ascii="Verdana" w:eastAsia="Calibri" w:hAnsi="Verdana"/>
                <w:b/>
                <w:color w:val="000000"/>
                <w:sz w:val="20"/>
                <w:szCs w:val="20"/>
              </w:rPr>
            </w:pPr>
            <w:r w:rsidRPr="00956BA9">
              <w:rPr>
                <w:rFonts w:ascii="Verdana" w:eastAsia="Calibri" w:hAnsi="Verdana"/>
                <w:color w:val="000000"/>
                <w:sz w:val="20"/>
                <w:szCs w:val="20"/>
              </w:rPr>
              <w:t>БИК 044525985</w:t>
            </w:r>
          </w:p>
          <w:p w14:paraId="60DF46D8"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_______________</w:t>
            </w:r>
            <w:r w:rsidRPr="00956BA9">
              <w:rPr>
                <w:rFonts w:ascii="Verdana" w:eastAsia="Calibri" w:hAnsi="Verdana"/>
                <w:b/>
                <w:color w:val="000000"/>
                <w:sz w:val="20"/>
                <w:szCs w:val="20"/>
                <w:u w:val="single"/>
              </w:rPr>
              <w:t>/______________</w:t>
            </w:r>
            <w:r w:rsidRPr="00956BA9">
              <w:rPr>
                <w:rFonts w:ascii="Verdana" w:eastAsia="Calibri" w:hAnsi="Verdana"/>
                <w:b/>
                <w:color w:val="000000"/>
                <w:sz w:val="20"/>
                <w:szCs w:val="20"/>
              </w:rPr>
              <w:t xml:space="preserve">/    </w:t>
            </w:r>
          </w:p>
          <w:p w14:paraId="70ADBF1B" w14:textId="77777777" w:rsidR="003F2A58" w:rsidRPr="00956BA9" w:rsidRDefault="003F2A58" w:rsidP="003E4814">
            <w:pPr>
              <w:autoSpaceDE w:val="0"/>
              <w:autoSpaceDN w:val="0"/>
              <w:adjustRightInd w:val="0"/>
              <w:spacing w:after="0" w:line="240" w:lineRule="auto"/>
              <w:jc w:val="both"/>
              <w:rPr>
                <w:rFonts w:ascii="Verdana" w:hAnsi="Verdana"/>
                <w:sz w:val="20"/>
                <w:szCs w:val="20"/>
              </w:rPr>
            </w:pPr>
            <w:r w:rsidRPr="00956BA9">
              <w:rPr>
                <w:rFonts w:ascii="Verdana" w:eastAsia="Calibri" w:hAnsi="Verdana"/>
                <w:b/>
                <w:color w:val="000000"/>
                <w:sz w:val="20"/>
                <w:szCs w:val="20"/>
              </w:rPr>
              <w:t>М.П.</w:t>
            </w:r>
          </w:p>
          <w:p w14:paraId="54896B90" w14:textId="77777777" w:rsidR="003F2A58" w:rsidRPr="00956BA9" w:rsidRDefault="003F2A58" w:rsidP="003E4814">
            <w:pPr>
              <w:autoSpaceDE w:val="0"/>
              <w:autoSpaceDN w:val="0"/>
              <w:adjustRightInd w:val="0"/>
              <w:spacing w:after="0" w:line="240" w:lineRule="auto"/>
              <w:jc w:val="both"/>
              <w:rPr>
                <w:rFonts w:ascii="Verdana" w:hAnsi="Verdana"/>
                <w:sz w:val="20"/>
                <w:szCs w:val="20"/>
              </w:rPr>
            </w:pPr>
          </w:p>
          <w:p w14:paraId="36F05DC9" w14:textId="77777777" w:rsidR="003F2A58" w:rsidRPr="00956BA9" w:rsidRDefault="003F2A58" w:rsidP="003E4814">
            <w:pPr>
              <w:spacing w:after="0" w:line="240" w:lineRule="auto"/>
              <w:jc w:val="both"/>
              <w:rPr>
                <w:rFonts w:ascii="Verdana" w:hAnsi="Verdana"/>
                <w:sz w:val="20"/>
                <w:szCs w:val="20"/>
              </w:rPr>
            </w:pPr>
          </w:p>
        </w:tc>
      </w:tr>
      <w:tr w:rsidR="003F2A58" w:rsidRPr="00956BA9" w14:paraId="3E40A769" w14:textId="77777777" w:rsidTr="003E4814">
        <w:tc>
          <w:tcPr>
            <w:tcW w:w="2083" w:type="dxa"/>
            <w:shd w:val="clear" w:color="auto" w:fill="auto"/>
          </w:tcPr>
          <w:p w14:paraId="559FBF39"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Покупатель:</w:t>
            </w:r>
          </w:p>
          <w:p w14:paraId="6B49718A" w14:textId="77777777" w:rsidR="003F2A58" w:rsidRPr="00956BA9" w:rsidRDefault="003F2A58" w:rsidP="003F2A58">
            <w:pPr>
              <w:autoSpaceDE w:val="0"/>
              <w:autoSpaceDN w:val="0"/>
              <w:adjustRightInd w:val="0"/>
              <w:spacing w:after="0" w:line="240" w:lineRule="auto"/>
              <w:jc w:val="both"/>
              <w:rPr>
                <w:rFonts w:ascii="Verdana" w:eastAsia="Times New Roman" w:hAnsi="Verdana" w:cs="Times New Roman"/>
                <w:i/>
                <w:color w:val="0070C0"/>
                <w:sz w:val="20"/>
                <w:szCs w:val="20"/>
                <w:lang w:eastAsia="ru-RU"/>
              </w:rPr>
            </w:pPr>
            <w:r w:rsidRPr="00956BA9">
              <w:rPr>
                <w:rFonts w:ascii="Verdana" w:eastAsia="Times New Roman" w:hAnsi="Verdana" w:cs="Times New Roman"/>
                <w:i/>
                <w:color w:val="0070C0"/>
                <w:sz w:val="20"/>
                <w:szCs w:val="20"/>
                <w:lang w:eastAsia="ru-RU"/>
              </w:rPr>
              <w:t>(Отсутствует необходимость подписания Покупателем в случаях, предусмотренных Договором, когда Продавец вправе подписать Акт в одностороннем порядке)</w:t>
            </w:r>
          </w:p>
          <w:p w14:paraId="6C77C260" w14:textId="77777777" w:rsidR="003F2A58" w:rsidRPr="00956BA9" w:rsidRDefault="003F2A58" w:rsidP="003E4814">
            <w:pPr>
              <w:spacing w:after="0" w:line="240" w:lineRule="auto"/>
              <w:jc w:val="both"/>
              <w:rPr>
                <w:rFonts w:ascii="Verdana" w:eastAsia="Calibri" w:hAnsi="Verdana"/>
                <w:b/>
                <w:color w:val="000000"/>
                <w:sz w:val="20"/>
                <w:szCs w:val="20"/>
              </w:rPr>
            </w:pPr>
          </w:p>
          <w:p w14:paraId="4968C074" w14:textId="77777777" w:rsidR="003F2A58" w:rsidRPr="00956BA9" w:rsidRDefault="003F2A58" w:rsidP="003E4814">
            <w:pPr>
              <w:spacing w:after="0" w:line="240" w:lineRule="auto"/>
              <w:jc w:val="both"/>
              <w:rPr>
                <w:rFonts w:ascii="Verdana" w:eastAsia="Calibri" w:hAnsi="Verdana"/>
                <w:b/>
                <w:color w:val="000000"/>
                <w:sz w:val="20"/>
                <w:szCs w:val="20"/>
              </w:rPr>
            </w:pPr>
          </w:p>
          <w:p w14:paraId="52AC0B6A" w14:textId="77777777" w:rsidR="003F2A58" w:rsidRPr="00956BA9" w:rsidRDefault="003F2A58" w:rsidP="003E4814">
            <w:pPr>
              <w:spacing w:after="0" w:line="240" w:lineRule="auto"/>
              <w:jc w:val="both"/>
              <w:rPr>
                <w:rFonts w:ascii="Verdana" w:eastAsia="Calibri" w:hAnsi="Verdana"/>
                <w:b/>
                <w:color w:val="000000"/>
                <w:sz w:val="20"/>
                <w:szCs w:val="20"/>
              </w:rPr>
            </w:pPr>
          </w:p>
          <w:p w14:paraId="2D3EC337" w14:textId="77777777" w:rsidR="003F2A58" w:rsidRPr="00956BA9" w:rsidRDefault="003F2A58" w:rsidP="003E4814">
            <w:pPr>
              <w:spacing w:after="0" w:line="240" w:lineRule="auto"/>
              <w:jc w:val="both"/>
              <w:rPr>
                <w:rFonts w:ascii="Verdana" w:eastAsia="Calibri" w:hAnsi="Verdana"/>
                <w:b/>
                <w:color w:val="000000"/>
                <w:sz w:val="20"/>
                <w:szCs w:val="20"/>
              </w:rPr>
            </w:pPr>
          </w:p>
          <w:p w14:paraId="5BD3E96C" w14:textId="77777777" w:rsidR="003F2A58" w:rsidRPr="00956BA9" w:rsidRDefault="003F2A58" w:rsidP="003E4814">
            <w:pPr>
              <w:spacing w:after="0" w:line="240" w:lineRule="auto"/>
              <w:jc w:val="both"/>
              <w:rPr>
                <w:rFonts w:ascii="Verdana" w:eastAsia="Calibri" w:hAnsi="Verdana"/>
                <w:b/>
                <w:color w:val="000000"/>
                <w:sz w:val="20"/>
                <w:szCs w:val="20"/>
              </w:rPr>
            </w:pPr>
          </w:p>
          <w:p w14:paraId="6BAEC945" w14:textId="77777777" w:rsidR="003F2A58" w:rsidRPr="00956BA9" w:rsidRDefault="003F2A58" w:rsidP="003E4814">
            <w:pPr>
              <w:spacing w:after="0" w:line="240" w:lineRule="auto"/>
              <w:jc w:val="both"/>
              <w:rPr>
                <w:rFonts w:ascii="Verdana" w:eastAsia="Calibri" w:hAnsi="Verdana"/>
                <w:b/>
                <w:color w:val="000000"/>
                <w:sz w:val="20"/>
                <w:szCs w:val="20"/>
              </w:rPr>
            </w:pPr>
          </w:p>
          <w:p w14:paraId="2B6C51A1"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_______________</w:t>
            </w:r>
            <w:r w:rsidRPr="00956BA9">
              <w:rPr>
                <w:rFonts w:ascii="Verdana" w:eastAsia="Calibri" w:hAnsi="Verdana"/>
                <w:b/>
                <w:color w:val="000000"/>
                <w:sz w:val="20"/>
                <w:szCs w:val="20"/>
                <w:u w:val="single"/>
              </w:rPr>
              <w:t>/______________</w:t>
            </w:r>
            <w:r w:rsidRPr="00956BA9">
              <w:rPr>
                <w:rFonts w:ascii="Verdana" w:eastAsia="Calibri" w:hAnsi="Verdana"/>
                <w:b/>
                <w:color w:val="000000"/>
                <w:sz w:val="20"/>
                <w:szCs w:val="20"/>
              </w:rPr>
              <w:t xml:space="preserve">/    </w:t>
            </w:r>
          </w:p>
          <w:p w14:paraId="7584672D"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М.П.</w:t>
            </w:r>
          </w:p>
          <w:p w14:paraId="73771371" w14:textId="77777777" w:rsidR="003F2A58" w:rsidRPr="00956BA9" w:rsidRDefault="003F2A58" w:rsidP="003E4814">
            <w:pPr>
              <w:spacing w:after="0" w:line="240" w:lineRule="auto"/>
              <w:jc w:val="both"/>
              <w:rPr>
                <w:rFonts w:ascii="Verdana" w:eastAsia="Calibri" w:hAnsi="Verdana"/>
                <w:b/>
                <w:color w:val="000000"/>
                <w:sz w:val="20"/>
                <w:szCs w:val="20"/>
              </w:rPr>
            </w:pPr>
          </w:p>
          <w:p w14:paraId="3A31DE0C" w14:textId="77777777" w:rsidR="003F2A58" w:rsidRPr="00956BA9" w:rsidRDefault="003F2A58" w:rsidP="003E4814">
            <w:pPr>
              <w:spacing w:after="0" w:line="240" w:lineRule="auto"/>
              <w:jc w:val="both"/>
              <w:rPr>
                <w:rFonts w:ascii="Verdana" w:eastAsia="Calibri" w:hAnsi="Verdana"/>
                <w:b/>
                <w:color w:val="000000"/>
                <w:sz w:val="20"/>
                <w:szCs w:val="20"/>
              </w:rPr>
            </w:pPr>
          </w:p>
        </w:tc>
        <w:tc>
          <w:tcPr>
            <w:tcW w:w="7272" w:type="dxa"/>
            <w:shd w:val="clear" w:color="auto" w:fill="auto"/>
          </w:tcPr>
          <w:p w14:paraId="26203FE9" w14:textId="77777777" w:rsidR="003F2A58" w:rsidRPr="00956BA9" w:rsidRDefault="003F2A58" w:rsidP="003E4814">
            <w:pPr>
              <w:spacing w:after="0" w:line="240" w:lineRule="auto"/>
              <w:jc w:val="both"/>
              <w:rPr>
                <w:rFonts w:ascii="Verdana" w:eastAsia="Calibri" w:hAnsi="Verdana"/>
                <w:b/>
                <w:color w:val="000000"/>
                <w:sz w:val="20"/>
                <w:szCs w:val="20"/>
              </w:rPr>
            </w:pPr>
          </w:p>
        </w:tc>
      </w:tr>
    </w:tbl>
    <w:p w14:paraId="124FAEE9" w14:textId="532C8697" w:rsidR="00555ABE" w:rsidRPr="00956BA9" w:rsidRDefault="00555ABE">
      <w:pPr>
        <w:rPr>
          <w:rFonts w:ascii="Verdana" w:hAnsi="Verdana"/>
          <w:sz w:val="20"/>
          <w:szCs w:val="20"/>
        </w:rPr>
      </w:pPr>
    </w:p>
    <w:p w14:paraId="6D956CC6" w14:textId="77777777" w:rsidR="003F2A58" w:rsidRPr="00956BA9" w:rsidRDefault="003F2A58">
      <w:pPr>
        <w:rPr>
          <w:rFonts w:ascii="Verdana" w:hAnsi="Verdana"/>
          <w:sz w:val="20"/>
          <w:szCs w:val="20"/>
        </w:rPr>
      </w:pPr>
    </w:p>
    <w:p w14:paraId="187ACD76" w14:textId="77777777" w:rsidR="003F2A58" w:rsidRPr="00956BA9" w:rsidRDefault="003F2A58">
      <w:pPr>
        <w:rPr>
          <w:rFonts w:ascii="Verdana" w:hAnsi="Verdana"/>
          <w:sz w:val="20"/>
          <w:szCs w:val="20"/>
        </w:rPr>
      </w:pPr>
    </w:p>
    <w:p w14:paraId="3A28E024" w14:textId="77777777" w:rsidR="003F2A58" w:rsidRPr="00956BA9" w:rsidRDefault="003F2A58">
      <w:pPr>
        <w:rPr>
          <w:rFonts w:ascii="Verdana" w:hAnsi="Verdana"/>
          <w:sz w:val="20"/>
          <w:szCs w:val="20"/>
        </w:rPr>
      </w:pPr>
    </w:p>
    <w:p w14:paraId="4D2B885D" w14:textId="77777777" w:rsidR="003F2A58" w:rsidRPr="00956BA9" w:rsidRDefault="003F2A58">
      <w:pPr>
        <w:rPr>
          <w:rFonts w:ascii="Verdana" w:hAnsi="Verdana"/>
          <w:sz w:val="20"/>
          <w:szCs w:val="20"/>
        </w:rPr>
      </w:pPr>
    </w:p>
    <w:p w14:paraId="1A1B35F9" w14:textId="77777777" w:rsidR="003F2A58" w:rsidRPr="00956BA9" w:rsidRDefault="003F2A58">
      <w:pPr>
        <w:rPr>
          <w:rFonts w:ascii="Verdana" w:hAnsi="Verdana"/>
          <w:sz w:val="20"/>
          <w:szCs w:val="20"/>
        </w:rPr>
      </w:pPr>
    </w:p>
    <w:p w14:paraId="20F2514C" w14:textId="77777777" w:rsidR="003F2A58" w:rsidRPr="00956BA9" w:rsidRDefault="003F2A58">
      <w:pPr>
        <w:rPr>
          <w:rFonts w:ascii="Verdana" w:hAnsi="Verdana"/>
          <w:sz w:val="20"/>
          <w:szCs w:val="20"/>
        </w:rPr>
      </w:pPr>
    </w:p>
    <w:p w14:paraId="0B25A129" w14:textId="77777777" w:rsidR="003F2A58" w:rsidRPr="00956BA9" w:rsidRDefault="003F2A58">
      <w:pPr>
        <w:rPr>
          <w:rFonts w:ascii="Verdana" w:hAnsi="Verdana"/>
          <w:sz w:val="20"/>
          <w:szCs w:val="20"/>
        </w:rPr>
      </w:pPr>
    </w:p>
    <w:p w14:paraId="3DA45F7C" w14:textId="77777777" w:rsidR="003F2A58" w:rsidRPr="00956BA9" w:rsidRDefault="003F2A58">
      <w:pPr>
        <w:rPr>
          <w:rFonts w:ascii="Verdana" w:hAnsi="Verdana"/>
          <w:sz w:val="20"/>
          <w:szCs w:val="20"/>
        </w:rPr>
      </w:pPr>
    </w:p>
    <w:p w14:paraId="65EFFDB9" w14:textId="77777777" w:rsidR="003F2A58" w:rsidRPr="00956BA9" w:rsidRDefault="003F2A58">
      <w:pPr>
        <w:rPr>
          <w:rFonts w:ascii="Verdana" w:hAnsi="Verdana"/>
          <w:sz w:val="20"/>
          <w:szCs w:val="20"/>
        </w:rPr>
      </w:pPr>
    </w:p>
    <w:p w14:paraId="42E58EB4" w14:textId="77777777" w:rsidR="003F2A58" w:rsidRPr="00956BA9" w:rsidRDefault="003F2A58">
      <w:pPr>
        <w:rPr>
          <w:rFonts w:ascii="Verdana" w:hAnsi="Verdana"/>
          <w:sz w:val="20"/>
          <w:szCs w:val="20"/>
        </w:rPr>
      </w:pPr>
    </w:p>
    <w:p w14:paraId="7BA069D3" w14:textId="77777777" w:rsidR="003F2A58" w:rsidRPr="00956BA9" w:rsidRDefault="003F2A58">
      <w:pPr>
        <w:rPr>
          <w:rFonts w:ascii="Verdana" w:hAnsi="Verdana"/>
          <w:sz w:val="20"/>
          <w:szCs w:val="20"/>
        </w:rPr>
      </w:pPr>
    </w:p>
    <w:p w14:paraId="5408CD12" w14:textId="77777777" w:rsidR="003F2A58" w:rsidRPr="00956BA9" w:rsidRDefault="003F2A58">
      <w:pPr>
        <w:rPr>
          <w:rFonts w:ascii="Verdana" w:hAnsi="Verdana"/>
          <w:sz w:val="20"/>
          <w:szCs w:val="20"/>
        </w:rPr>
      </w:pPr>
    </w:p>
    <w:p w14:paraId="70B00A78" w14:textId="77777777" w:rsidR="003F2A58" w:rsidRPr="00956BA9" w:rsidRDefault="003F2A58">
      <w:pPr>
        <w:rPr>
          <w:rFonts w:ascii="Verdana" w:hAnsi="Verdana"/>
          <w:sz w:val="20"/>
          <w:szCs w:val="20"/>
        </w:rPr>
      </w:pPr>
    </w:p>
    <w:p w14:paraId="7EFA5196" w14:textId="77777777" w:rsidR="003F2A58" w:rsidRPr="00956BA9" w:rsidRDefault="003F2A58">
      <w:pPr>
        <w:rPr>
          <w:rFonts w:ascii="Verdana" w:hAnsi="Verdana"/>
          <w:sz w:val="20"/>
          <w:szCs w:val="20"/>
        </w:rPr>
      </w:pPr>
    </w:p>
    <w:p w14:paraId="15F5ED86" w14:textId="49EF36BC" w:rsidR="00686D08" w:rsidRPr="00956BA9" w:rsidRDefault="00686D08" w:rsidP="00686D08">
      <w:pPr>
        <w:spacing w:after="0" w:line="240" w:lineRule="auto"/>
        <w:jc w:val="right"/>
        <w:rPr>
          <w:rFonts w:ascii="Verdana" w:hAnsi="Verdana"/>
          <w:sz w:val="20"/>
          <w:szCs w:val="20"/>
        </w:rPr>
      </w:pPr>
      <w:r w:rsidRPr="00956BA9">
        <w:rPr>
          <w:rFonts w:ascii="Verdana" w:hAnsi="Verdana"/>
          <w:sz w:val="20"/>
          <w:szCs w:val="20"/>
        </w:rPr>
        <w:t>Приложение №</w:t>
      </w:r>
      <w:r w:rsidR="00F60E62" w:rsidRPr="00956BA9">
        <w:rPr>
          <w:rFonts w:ascii="Verdana" w:hAnsi="Verdana"/>
          <w:sz w:val="20"/>
          <w:szCs w:val="20"/>
        </w:rPr>
        <w:t>2</w:t>
      </w:r>
    </w:p>
    <w:p w14:paraId="16A5EF18" w14:textId="77777777" w:rsidR="00686D08" w:rsidRPr="00956BA9" w:rsidRDefault="00686D08" w:rsidP="00686D08">
      <w:pPr>
        <w:spacing w:after="0" w:line="240" w:lineRule="auto"/>
        <w:jc w:val="right"/>
        <w:rPr>
          <w:rFonts w:ascii="Verdana" w:eastAsia="Times New Roman" w:hAnsi="Verdana" w:cs="Arial"/>
          <w:sz w:val="20"/>
          <w:szCs w:val="20"/>
          <w:lang w:eastAsia="en-CA"/>
        </w:rPr>
      </w:pPr>
      <w:r w:rsidRPr="00956BA9">
        <w:rPr>
          <w:rFonts w:ascii="Verdana" w:eastAsia="Times New Roman" w:hAnsi="Verdana" w:cs="Arial"/>
          <w:sz w:val="20"/>
          <w:szCs w:val="20"/>
          <w:lang w:eastAsia="en-CA"/>
        </w:rPr>
        <w:t xml:space="preserve"> к Договору купли-продажи недвижимого имущества </w:t>
      </w:r>
    </w:p>
    <w:p w14:paraId="76D23525" w14:textId="77777777" w:rsidR="00686D08" w:rsidRPr="00956BA9" w:rsidRDefault="00686D08" w:rsidP="00686D08">
      <w:pPr>
        <w:pStyle w:val="ConsNonformat"/>
        <w:tabs>
          <w:tab w:val="left" w:pos="1276"/>
        </w:tabs>
        <w:ind w:left="709"/>
        <w:contextualSpacing/>
        <w:jc w:val="right"/>
        <w:rPr>
          <w:rFonts w:ascii="Verdana" w:hAnsi="Verdana"/>
        </w:rPr>
      </w:pPr>
      <w:r w:rsidRPr="00956BA9">
        <w:rPr>
          <w:rFonts w:ascii="Verdana" w:hAnsi="Verdana" w:cs="Arial"/>
          <w:lang w:eastAsia="en-CA"/>
        </w:rPr>
        <w:t>от «___»_____________ 20__</w:t>
      </w:r>
    </w:p>
    <w:p w14:paraId="794DCCF1" w14:textId="77777777" w:rsidR="00686D08" w:rsidRPr="00956BA9" w:rsidRDefault="00686D08" w:rsidP="00686D08">
      <w:pPr>
        <w:pStyle w:val="ConsNonformat"/>
        <w:tabs>
          <w:tab w:val="left" w:pos="1276"/>
        </w:tabs>
        <w:ind w:left="709"/>
        <w:contextualSpacing/>
        <w:jc w:val="right"/>
        <w:rPr>
          <w:rFonts w:ascii="Verdana" w:hAnsi="Verdana"/>
        </w:rPr>
      </w:pPr>
    </w:p>
    <w:p w14:paraId="38BC272C" w14:textId="77777777" w:rsidR="00686D08" w:rsidRPr="00956BA9" w:rsidRDefault="00686D08" w:rsidP="00686D08">
      <w:pPr>
        <w:spacing w:after="0" w:line="240" w:lineRule="auto"/>
        <w:jc w:val="center"/>
        <w:rPr>
          <w:rFonts w:ascii="Verdana" w:eastAsia="Times New Roman" w:hAnsi="Verdana" w:cs="Arial"/>
          <w:b/>
          <w:sz w:val="20"/>
          <w:szCs w:val="20"/>
          <w:lang w:eastAsia="en-CA"/>
        </w:rPr>
      </w:pPr>
      <w:r w:rsidRPr="00956BA9">
        <w:rPr>
          <w:rFonts w:ascii="Verdana" w:eastAsia="Times New Roman" w:hAnsi="Verdana" w:cs="Arial"/>
          <w:b/>
          <w:sz w:val="20"/>
          <w:szCs w:val="20"/>
          <w:lang w:eastAsia="en-CA"/>
        </w:rPr>
        <w:t>УСЛОВИЯ АККРЕДИТИВА</w:t>
      </w:r>
    </w:p>
    <w:p w14:paraId="253792EF" w14:textId="77777777" w:rsidR="00CC3B0A" w:rsidRPr="00956BA9" w:rsidRDefault="00CC3B0A" w:rsidP="00686D08">
      <w:pPr>
        <w:spacing w:after="0" w:line="240" w:lineRule="auto"/>
        <w:jc w:val="center"/>
        <w:rPr>
          <w:rFonts w:ascii="Verdana" w:eastAsia="Times New Roman" w:hAnsi="Verdana" w:cs="Arial"/>
          <w:b/>
          <w:sz w:val="20"/>
          <w:szCs w:val="20"/>
          <w:lang w:eastAsia="en-CA"/>
        </w:rPr>
      </w:pPr>
    </w:p>
    <w:p w14:paraId="600CAD65" w14:textId="77777777" w:rsidR="00686D08" w:rsidRPr="00956BA9" w:rsidRDefault="00686D08" w:rsidP="003943A0">
      <w:pPr>
        <w:pStyle w:val="a5"/>
        <w:numPr>
          <w:ilvl w:val="0"/>
          <w:numId w:val="3"/>
        </w:numPr>
        <w:jc w:val="both"/>
        <w:rPr>
          <w:rFonts w:ascii="Verdana" w:eastAsia="SimSun" w:hAnsi="Verdana"/>
          <w:kern w:val="1"/>
          <w:lang w:eastAsia="hi-IN" w:bidi="hi-IN"/>
        </w:rPr>
      </w:pPr>
      <w:r w:rsidRPr="00956BA9">
        <w:rPr>
          <w:rFonts w:ascii="Verdana" w:eastAsia="SimSun" w:hAnsi="Verdana"/>
          <w:kern w:val="1"/>
          <w:lang w:eastAsia="hi-IN" w:bidi="hi-IN"/>
        </w:rPr>
        <w:t xml:space="preserve">Вид аккредитива: безотзывный; </w:t>
      </w:r>
      <w:r w:rsidR="002C398A" w:rsidRPr="00956BA9">
        <w:rPr>
          <w:rFonts w:ascii="Verdana" w:eastAsia="SimSun" w:hAnsi="Verdana"/>
          <w:color w:val="000000" w:themeColor="text1"/>
          <w:kern w:val="1"/>
          <w:lang w:eastAsia="hi-IN" w:bidi="hi-IN"/>
        </w:rPr>
        <w:t>покрытый.</w:t>
      </w:r>
    </w:p>
    <w:p w14:paraId="7557C8F4" w14:textId="12A1B5DF" w:rsidR="00686D08" w:rsidRPr="00956BA9" w:rsidRDefault="00686D08" w:rsidP="003943A0">
      <w:pPr>
        <w:pStyle w:val="a5"/>
        <w:numPr>
          <w:ilvl w:val="0"/>
          <w:numId w:val="3"/>
        </w:numPr>
        <w:jc w:val="both"/>
        <w:rPr>
          <w:rFonts w:ascii="Verdana" w:eastAsia="SimSun" w:hAnsi="Verdana"/>
          <w:kern w:val="1"/>
          <w:lang w:eastAsia="hi-IN" w:bidi="hi-IN"/>
        </w:rPr>
      </w:pPr>
      <w:r w:rsidRPr="00956BA9">
        <w:rPr>
          <w:rFonts w:ascii="Verdana" w:eastAsia="SimSun" w:hAnsi="Verdana"/>
          <w:kern w:val="1"/>
          <w:lang w:eastAsia="hi-IN" w:bidi="hi-IN"/>
        </w:rPr>
        <w:t xml:space="preserve">Срок аккредитива: </w:t>
      </w:r>
      <w:r w:rsidR="003F2A58" w:rsidRPr="00956BA9">
        <w:rPr>
          <w:rFonts w:ascii="Verdana" w:eastAsia="SimSun" w:hAnsi="Verdana"/>
          <w:kern w:val="1"/>
          <w:lang w:eastAsia="hi-IN" w:bidi="hi-IN"/>
        </w:rPr>
        <w:t xml:space="preserve">не менее </w:t>
      </w:r>
      <w:r w:rsidR="007A404E" w:rsidRPr="00956BA9">
        <w:rPr>
          <w:rFonts w:ascii="Verdana" w:eastAsia="SimSun" w:hAnsi="Verdana"/>
          <w:kern w:val="1"/>
          <w:lang w:eastAsia="hi-IN" w:bidi="hi-IN"/>
        </w:rPr>
        <w:t>60</w:t>
      </w:r>
      <w:r w:rsidRPr="00956BA9">
        <w:rPr>
          <w:rFonts w:ascii="Verdana" w:eastAsia="SimSun" w:hAnsi="Verdana"/>
          <w:kern w:val="1"/>
          <w:lang w:eastAsia="hi-IN" w:bidi="hi-IN"/>
        </w:rPr>
        <w:t xml:space="preserve"> календарных дней с даты открытия аккредитива.</w:t>
      </w:r>
    </w:p>
    <w:p w14:paraId="43C52F41" w14:textId="4E94D423" w:rsidR="00686D08" w:rsidRPr="00956BA9" w:rsidRDefault="00686D08" w:rsidP="003943A0">
      <w:pPr>
        <w:pStyle w:val="af3"/>
        <w:numPr>
          <w:ilvl w:val="0"/>
          <w:numId w:val="3"/>
        </w:numPr>
        <w:jc w:val="both"/>
        <w:rPr>
          <w:rFonts w:ascii="Verdana" w:eastAsia="SimSun" w:hAnsi="Verdana"/>
          <w:kern w:val="1"/>
          <w:lang w:eastAsia="hi-IN" w:bidi="hi-IN"/>
        </w:rPr>
      </w:pPr>
      <w:r w:rsidRPr="00956BA9">
        <w:rPr>
          <w:rFonts w:ascii="Verdana" w:eastAsia="SimSun" w:hAnsi="Verdana"/>
          <w:kern w:val="1"/>
          <w:lang w:eastAsia="hi-IN" w:bidi="hi-IN"/>
        </w:rPr>
        <w:t xml:space="preserve">Сумма аккредитива: </w:t>
      </w:r>
      <w:r w:rsidRPr="00956BA9">
        <w:rPr>
          <w:rFonts w:ascii="Verdana" w:eastAsia="SimSun" w:hAnsi="Verdana"/>
          <w:color w:val="0070C0"/>
          <w:kern w:val="1"/>
          <w:lang w:eastAsia="hi-IN" w:bidi="hi-IN"/>
        </w:rPr>
        <w:t>______________</w:t>
      </w:r>
      <w:r w:rsidRPr="00956BA9">
        <w:rPr>
          <w:rFonts w:ascii="Verdana" w:eastAsia="SimSun" w:hAnsi="Verdana"/>
          <w:kern w:val="1"/>
          <w:lang w:eastAsia="hi-IN" w:bidi="hi-IN"/>
        </w:rPr>
        <w:t>.</w:t>
      </w:r>
    </w:p>
    <w:p w14:paraId="7EB298C4" w14:textId="230A9B32" w:rsidR="00686D08" w:rsidRPr="00956BA9" w:rsidRDefault="00686D08" w:rsidP="003943A0">
      <w:pPr>
        <w:pStyle w:val="a5"/>
        <w:numPr>
          <w:ilvl w:val="0"/>
          <w:numId w:val="3"/>
        </w:numPr>
        <w:jc w:val="both"/>
        <w:rPr>
          <w:rFonts w:ascii="Verdana" w:eastAsia="SimSun" w:hAnsi="Verdana"/>
          <w:i/>
          <w:color w:val="0070C0"/>
          <w:kern w:val="1"/>
          <w:lang w:eastAsia="hi-IN" w:bidi="hi-IN"/>
        </w:rPr>
      </w:pPr>
      <w:r w:rsidRPr="00956BA9">
        <w:rPr>
          <w:rFonts w:ascii="Verdana" w:eastAsia="SimSun" w:hAnsi="Verdana"/>
          <w:kern w:val="1"/>
          <w:lang w:eastAsia="hi-IN" w:bidi="hi-IN"/>
        </w:rPr>
        <w:t>Банк-эмитент</w:t>
      </w:r>
      <w:r w:rsidR="00555ABE" w:rsidRPr="00956BA9">
        <w:rPr>
          <w:rFonts w:ascii="Verdana" w:hAnsi="Verdana"/>
          <w:sz w:val="16"/>
          <w:szCs w:val="16"/>
        </w:rPr>
        <w:t xml:space="preserve"> </w:t>
      </w:r>
      <w:r w:rsidR="00555ABE" w:rsidRPr="00956BA9">
        <w:rPr>
          <w:rFonts w:ascii="Verdana" w:hAnsi="Verdana"/>
          <w:i/>
          <w:color w:val="0070C0"/>
        </w:rPr>
        <w:t>(Банк-эмитент по аккредитиву должен иметь кредитный рейтинг, подтвержденный одним из аккредитованных ЦБ РФ рейтинговых агентств: не ниже BBB (RU) от АКРА (АО), ruBBB от АО «Эксперт РА», BBB.ru от ООО «НКР», BBB|ru| от ООО «НРА»)</w:t>
      </w:r>
      <w:r w:rsidRPr="00956BA9">
        <w:rPr>
          <w:rFonts w:ascii="Verdana" w:eastAsia="SimSun" w:hAnsi="Verdana"/>
          <w:kern w:val="1"/>
          <w:lang w:eastAsia="hi-IN" w:bidi="hi-IN"/>
        </w:rPr>
        <w:t xml:space="preserve">: </w:t>
      </w:r>
      <w:r w:rsidRPr="00956BA9">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49B9456" w14:textId="77777777" w:rsidR="00686D08" w:rsidRPr="00956BA9" w:rsidRDefault="00686D08" w:rsidP="003943A0">
      <w:pPr>
        <w:pStyle w:val="a5"/>
        <w:numPr>
          <w:ilvl w:val="0"/>
          <w:numId w:val="3"/>
        </w:numPr>
        <w:jc w:val="both"/>
        <w:rPr>
          <w:rFonts w:ascii="Verdana" w:eastAsia="SimSun" w:hAnsi="Verdana"/>
          <w:i/>
          <w:color w:val="0070C0"/>
          <w:kern w:val="1"/>
          <w:lang w:eastAsia="hi-IN" w:bidi="hi-IN"/>
        </w:rPr>
      </w:pPr>
      <w:r w:rsidRPr="00956BA9">
        <w:rPr>
          <w:rFonts w:ascii="Verdana" w:eastAsia="SimSun" w:hAnsi="Verdana"/>
          <w:kern w:val="1"/>
          <w:lang w:eastAsia="hi-IN" w:bidi="hi-IN"/>
        </w:rPr>
        <w:t xml:space="preserve">Исполняющий банк: </w:t>
      </w:r>
      <w:r w:rsidRPr="00956BA9">
        <w:rPr>
          <w:rFonts w:ascii="Verdana" w:eastAsia="SimSun" w:hAnsi="Verdana"/>
          <w:i/>
          <w:color w:val="0070C0"/>
          <w:kern w:val="1"/>
          <w:lang w:eastAsia="hi-IN" w:bidi="hi-IN"/>
        </w:rPr>
        <w:t>____________</w:t>
      </w:r>
      <w:r w:rsidRPr="00956BA9">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F9667E7" w14:textId="77777777" w:rsidR="00686D08" w:rsidRPr="00956BA9" w:rsidRDefault="00686D08" w:rsidP="003943A0">
      <w:pPr>
        <w:pStyle w:val="a5"/>
        <w:numPr>
          <w:ilvl w:val="0"/>
          <w:numId w:val="3"/>
        </w:numPr>
        <w:jc w:val="both"/>
        <w:rPr>
          <w:rFonts w:ascii="Verdana" w:eastAsia="SimSun" w:hAnsi="Verdana"/>
          <w:kern w:val="1"/>
          <w:lang w:eastAsia="hi-IN" w:bidi="hi-IN"/>
        </w:rPr>
      </w:pPr>
      <w:r w:rsidRPr="00956BA9">
        <w:rPr>
          <w:rFonts w:ascii="Verdana" w:eastAsia="SimSun" w:hAnsi="Verdana"/>
          <w:kern w:val="1"/>
          <w:lang w:eastAsia="hi-IN" w:bidi="hi-IN"/>
        </w:rPr>
        <w:t>Условие оплаты: без акцепта.</w:t>
      </w:r>
    </w:p>
    <w:p w14:paraId="481CFFC1" w14:textId="77777777" w:rsidR="00686D08" w:rsidRPr="00956BA9" w:rsidRDefault="00686D08" w:rsidP="003943A0">
      <w:pPr>
        <w:pStyle w:val="a5"/>
        <w:numPr>
          <w:ilvl w:val="0"/>
          <w:numId w:val="3"/>
        </w:numPr>
        <w:jc w:val="both"/>
        <w:rPr>
          <w:rFonts w:ascii="Verdana" w:eastAsia="SimSun" w:hAnsi="Verdana"/>
          <w:kern w:val="1"/>
          <w:lang w:eastAsia="hi-IN" w:bidi="hi-IN"/>
        </w:rPr>
      </w:pPr>
      <w:r w:rsidRPr="00956BA9">
        <w:rPr>
          <w:rFonts w:ascii="Verdana" w:eastAsia="SimSun" w:hAnsi="Verdana"/>
          <w:kern w:val="1"/>
          <w:lang w:eastAsia="hi-IN" w:bidi="hi-IN"/>
        </w:rPr>
        <w:t>Частичное исполнение аккредитива и частичные выплаты по аккредитиву запрещены.</w:t>
      </w:r>
    </w:p>
    <w:p w14:paraId="1B8C6C40" w14:textId="77777777" w:rsidR="00686D08" w:rsidRPr="00956BA9" w:rsidRDefault="00686D08" w:rsidP="003943A0">
      <w:pPr>
        <w:pStyle w:val="a5"/>
        <w:numPr>
          <w:ilvl w:val="0"/>
          <w:numId w:val="3"/>
        </w:numPr>
        <w:jc w:val="both"/>
        <w:rPr>
          <w:rFonts w:ascii="Verdana" w:eastAsia="SimSun" w:hAnsi="Verdana"/>
          <w:kern w:val="1"/>
          <w:lang w:eastAsia="hi-IN" w:bidi="hi-IN"/>
        </w:rPr>
      </w:pPr>
      <w:r w:rsidRPr="00956BA9">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7521A49F" w14:textId="77777777" w:rsidR="00686D08" w:rsidRPr="00956BA9" w:rsidRDefault="00686D08" w:rsidP="003943A0">
      <w:pPr>
        <w:pStyle w:val="a5"/>
        <w:numPr>
          <w:ilvl w:val="0"/>
          <w:numId w:val="3"/>
        </w:numPr>
        <w:jc w:val="both"/>
        <w:rPr>
          <w:rFonts w:ascii="Verdana" w:eastAsia="SimSun" w:hAnsi="Verdana"/>
          <w:kern w:val="1"/>
          <w:lang w:eastAsia="hi-IN" w:bidi="hi-IN"/>
        </w:rPr>
      </w:pPr>
      <w:r w:rsidRPr="00956BA9">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26B54BA5" w14:textId="3E9B192F" w:rsidR="00686D08" w:rsidRPr="00956BA9" w:rsidRDefault="00686D08" w:rsidP="003943A0">
      <w:pPr>
        <w:pStyle w:val="a5"/>
        <w:numPr>
          <w:ilvl w:val="0"/>
          <w:numId w:val="3"/>
        </w:numPr>
        <w:jc w:val="both"/>
        <w:rPr>
          <w:rFonts w:ascii="Verdana" w:eastAsia="SimSun" w:hAnsi="Verdana"/>
          <w:color w:val="0070C0"/>
          <w:kern w:val="1"/>
          <w:lang w:eastAsia="hi-IN" w:bidi="hi-IN"/>
        </w:rPr>
      </w:pPr>
      <w:r w:rsidRPr="00956BA9">
        <w:rPr>
          <w:rFonts w:ascii="Verdana" w:eastAsia="SimSun" w:hAnsi="Verdana"/>
          <w:kern w:val="1"/>
          <w:lang w:eastAsia="hi-IN" w:bidi="hi-IN"/>
        </w:rPr>
        <w:t>Получатель с</w:t>
      </w:r>
      <w:r w:rsidR="00F60E62" w:rsidRPr="00956BA9">
        <w:rPr>
          <w:rFonts w:ascii="Verdana" w:eastAsia="SimSun" w:hAnsi="Verdana"/>
          <w:kern w:val="1"/>
          <w:lang w:eastAsia="hi-IN" w:bidi="hi-IN"/>
        </w:rPr>
        <w:t xml:space="preserve">редств по аккредитиву: </w:t>
      </w:r>
      <w:r w:rsidR="003F2A58" w:rsidRPr="00956BA9">
        <w:rPr>
          <w:rFonts w:ascii="Verdana" w:eastAsia="SimSun" w:hAnsi="Verdana"/>
          <w:kern w:val="1"/>
          <w:lang w:eastAsia="hi-IN" w:bidi="hi-IN"/>
        </w:rPr>
        <w:t>________________________________</w:t>
      </w:r>
      <w:r w:rsidR="00F60E62" w:rsidRPr="00956BA9">
        <w:rPr>
          <w:rFonts w:ascii="Verdana" w:eastAsia="SimSun" w:hAnsi="Verdana"/>
          <w:kern w:val="1"/>
          <w:lang w:eastAsia="hi-IN" w:bidi="hi-IN"/>
        </w:rPr>
        <w:t>.</w:t>
      </w:r>
    </w:p>
    <w:p w14:paraId="1423B15E" w14:textId="77777777" w:rsidR="00686D08" w:rsidRPr="00956BA9" w:rsidRDefault="00686D08" w:rsidP="003943A0">
      <w:pPr>
        <w:pStyle w:val="a5"/>
        <w:numPr>
          <w:ilvl w:val="0"/>
          <w:numId w:val="3"/>
        </w:numPr>
        <w:jc w:val="both"/>
        <w:rPr>
          <w:rFonts w:ascii="Verdana" w:eastAsia="SimSun" w:hAnsi="Verdana"/>
          <w:kern w:val="1"/>
          <w:lang w:eastAsia="hi-IN" w:bidi="hi-IN"/>
        </w:rPr>
      </w:pPr>
      <w:r w:rsidRPr="00956BA9">
        <w:rPr>
          <w:rFonts w:ascii="Verdana" w:eastAsia="SimSun" w:hAnsi="Verdana"/>
          <w:kern w:val="1"/>
          <w:lang w:eastAsia="hi-IN" w:bidi="hi-IN"/>
        </w:rPr>
        <w:t>Плательщик по аккредитиву (реквизиты): Покупатель.</w:t>
      </w:r>
    </w:p>
    <w:p w14:paraId="38580E02" w14:textId="77777777" w:rsidR="00686D08" w:rsidRPr="00956BA9" w:rsidRDefault="00686D08" w:rsidP="003943A0">
      <w:pPr>
        <w:pStyle w:val="a5"/>
        <w:numPr>
          <w:ilvl w:val="0"/>
          <w:numId w:val="3"/>
        </w:numPr>
        <w:jc w:val="both"/>
        <w:rPr>
          <w:rFonts w:ascii="Verdana" w:eastAsia="SimSun" w:hAnsi="Verdana"/>
          <w:kern w:val="1"/>
          <w:lang w:eastAsia="hi-IN" w:bidi="hi-IN"/>
        </w:rPr>
      </w:pPr>
      <w:r w:rsidRPr="00956BA9">
        <w:rPr>
          <w:rFonts w:ascii="Verdana" w:hAnsi="Verdana" w:cs="Arial"/>
        </w:rPr>
        <w:t>Платеж</w:t>
      </w:r>
      <w:r w:rsidRPr="00956BA9">
        <w:rPr>
          <w:rFonts w:ascii="Verdana" w:eastAsia="Calibri" w:hAnsi="Verdana" w:cs="Arial"/>
        </w:rPr>
        <w:t xml:space="preserve"> Получателю средств (исполнение (раскрытие) аккредитива) производится</w:t>
      </w:r>
      <w:r w:rsidRPr="00956BA9">
        <w:rPr>
          <w:rFonts w:ascii="Verdana" w:hAnsi="Verdana"/>
        </w:rPr>
        <w:t xml:space="preserve"> </w:t>
      </w:r>
      <w:r w:rsidRPr="00956BA9">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251E38AC" w14:textId="77777777" w:rsidR="00686D08" w:rsidRPr="00956BA9" w:rsidRDefault="00686D08" w:rsidP="00686D08">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686D08" w:rsidRPr="00956BA9" w14:paraId="359CEC1C" w14:textId="77777777" w:rsidTr="00072336">
        <w:tc>
          <w:tcPr>
            <w:tcW w:w="2411" w:type="dxa"/>
            <w:shd w:val="clear" w:color="auto" w:fill="auto"/>
          </w:tcPr>
          <w:p w14:paraId="1370DF13" w14:textId="77777777" w:rsidR="00686D08" w:rsidRPr="00956BA9" w:rsidRDefault="00686D08" w:rsidP="00072336">
            <w:pPr>
              <w:spacing w:after="0" w:line="240" w:lineRule="auto"/>
              <w:ind w:left="-108"/>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Вариант 1</w:t>
            </w:r>
          </w:p>
          <w:p w14:paraId="6C2AA568" w14:textId="77777777" w:rsidR="00686D08" w:rsidRPr="00956BA9" w:rsidRDefault="00686D08" w:rsidP="00072336">
            <w:pPr>
              <w:spacing w:after="0" w:line="240" w:lineRule="auto"/>
              <w:ind w:left="-108"/>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3B1867E4" w14:textId="77777777" w:rsidR="00686D08" w:rsidRPr="00956BA9" w:rsidRDefault="00686D08" w:rsidP="00F60E62">
            <w:pPr>
              <w:spacing w:after="0" w:line="240" w:lineRule="auto"/>
              <w:ind w:firstLine="67"/>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а. Договора, заключенного между Продавцом и Покупателем </w:t>
            </w:r>
          </w:p>
          <w:p w14:paraId="093CF906" w14:textId="4E015782" w:rsidR="00686D08" w:rsidRPr="00956BA9" w:rsidRDefault="00686D08" w:rsidP="00555ABE">
            <w:pPr>
              <w:spacing w:after="0" w:line="240" w:lineRule="auto"/>
              <w:ind w:firstLine="67"/>
              <w:jc w:val="both"/>
              <w:rPr>
                <w:rFonts w:ascii="Verdana" w:hAnsi="Verdana"/>
                <w:sz w:val="16"/>
                <w:szCs w:val="16"/>
              </w:rPr>
            </w:pPr>
            <w:r w:rsidRPr="00956BA9">
              <w:rPr>
                <w:rFonts w:ascii="Verdana" w:eastAsia="Times New Roman" w:hAnsi="Verdana" w:cs="Times New Roman"/>
                <w:sz w:val="20"/>
                <w:szCs w:val="20"/>
                <w:lang w:eastAsia="ru-RU"/>
              </w:rPr>
              <w:t>б. Выписки из ЕГРН, выданной _______________________________, где в графе «правообладатель» указано _________ ИНН ________; в графе «кадастровый номер объекта» указано – _______________________ ; в графе «ограничение (обременение) права» отражена информация о залоге в пользу Продавца</w:t>
            </w:r>
            <w:r w:rsidR="00FA3B52" w:rsidRPr="00956BA9">
              <w:rPr>
                <w:rFonts w:ascii="Verdana" w:eastAsia="Times New Roman" w:hAnsi="Verdana" w:cs="Times New Roman"/>
                <w:sz w:val="20"/>
                <w:szCs w:val="20"/>
                <w:lang w:eastAsia="ru-RU"/>
              </w:rPr>
              <w:t>,</w:t>
            </w:r>
            <w:r w:rsidR="00FE02CC" w:rsidRPr="00956BA9">
              <w:rPr>
                <w:rFonts w:ascii="Verdana" w:eastAsia="Times New Roman" w:hAnsi="Verdana" w:cs="Times New Roman"/>
                <w:sz w:val="20"/>
                <w:szCs w:val="20"/>
                <w:lang w:eastAsia="ru-RU"/>
              </w:rPr>
              <w:t xml:space="preserve"> указание на установление последующей ипотеки в пользу кредитующего банка</w:t>
            </w:r>
            <w:r w:rsidR="00555ABE" w:rsidRPr="00956BA9">
              <w:rPr>
                <w:rFonts w:ascii="Verdana" w:hAnsi="Verdana"/>
                <w:sz w:val="16"/>
                <w:szCs w:val="16"/>
              </w:rPr>
              <w:t xml:space="preserve"> </w:t>
            </w:r>
            <w:r w:rsidR="00555ABE" w:rsidRPr="00956BA9">
              <w:rPr>
                <w:rFonts w:ascii="Verdana" w:eastAsia="Times New Roman" w:hAnsi="Verdana" w:cs="Times New Roman"/>
                <w:i/>
                <w:color w:val="0070C0"/>
                <w:sz w:val="20"/>
                <w:szCs w:val="20"/>
                <w:lang w:eastAsia="ru-RU"/>
              </w:rPr>
              <w:t>(в случае оплаты с использованием кредитных средств).</w:t>
            </w:r>
            <w:r w:rsidR="00555ABE" w:rsidRPr="00956BA9">
              <w:rPr>
                <w:rFonts w:ascii="Verdana" w:hAnsi="Verdana"/>
                <w:sz w:val="16"/>
                <w:szCs w:val="16"/>
              </w:rPr>
              <w:t xml:space="preserve"> </w:t>
            </w:r>
          </w:p>
          <w:p w14:paraId="325658E4" w14:textId="4849A0E2" w:rsidR="00555ABE" w:rsidRPr="00956BA9" w:rsidRDefault="00555ABE" w:rsidP="00555ABE">
            <w:pPr>
              <w:spacing w:after="0" w:line="240" w:lineRule="auto"/>
              <w:ind w:firstLine="67"/>
              <w:jc w:val="both"/>
              <w:rPr>
                <w:rFonts w:ascii="Verdana" w:eastAsia="Times New Roman" w:hAnsi="Verdana" w:cs="Times New Roman"/>
                <w:sz w:val="20"/>
                <w:szCs w:val="20"/>
                <w:lang w:eastAsia="ru-RU"/>
              </w:rPr>
            </w:pPr>
            <w:r w:rsidRPr="00956BA9">
              <w:rPr>
                <w:rFonts w:ascii="Verdana" w:hAnsi="Verdana"/>
                <w:sz w:val="20"/>
                <w:szCs w:val="20"/>
              </w:rPr>
              <w:t>Выписки из ЕГРН должны содержать подпись и печать регистрирующего органа либо должны быть подписаны усиленной квалифицированной электронной подписью (в виде оригинала или нотариально заверенной копии).</w:t>
            </w:r>
          </w:p>
        </w:tc>
      </w:tr>
      <w:tr w:rsidR="00686D08" w:rsidRPr="00956BA9" w14:paraId="703490EF" w14:textId="77777777" w:rsidTr="00072336">
        <w:tc>
          <w:tcPr>
            <w:tcW w:w="2411" w:type="dxa"/>
            <w:shd w:val="clear" w:color="auto" w:fill="auto"/>
          </w:tcPr>
          <w:p w14:paraId="0A1CAAC6" w14:textId="77777777" w:rsidR="00555ABE" w:rsidRPr="00956BA9" w:rsidRDefault="00686D08" w:rsidP="00072336">
            <w:pPr>
              <w:spacing w:after="0" w:line="240" w:lineRule="auto"/>
              <w:ind w:left="-108"/>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 xml:space="preserve">Вариант 2 </w:t>
            </w:r>
          </w:p>
          <w:p w14:paraId="601ABA5F" w14:textId="24B9E1EB" w:rsidR="00686D08" w:rsidRPr="00956BA9" w:rsidRDefault="00686D08" w:rsidP="00072336">
            <w:pPr>
              <w:spacing w:after="0" w:line="240" w:lineRule="auto"/>
              <w:ind w:left="-108"/>
              <w:jc w:val="right"/>
              <w:rPr>
                <w:rFonts w:ascii="Verdana" w:eastAsia="Times New Roman" w:hAnsi="Verdana" w:cs="Times New Roman"/>
                <w:i/>
                <w:color w:val="FF0000"/>
                <w:sz w:val="20"/>
                <w:szCs w:val="20"/>
                <w:lang w:eastAsia="ru-RU"/>
              </w:rPr>
            </w:pPr>
            <w:r w:rsidRPr="00956BA9">
              <w:rPr>
                <w:rFonts w:ascii="Verdana" w:eastAsia="Times New Roman" w:hAnsi="Verdana" w:cs="Times New Roman"/>
                <w:i/>
                <w:color w:val="FF0000"/>
                <w:sz w:val="20"/>
                <w:szCs w:val="20"/>
                <w:lang w:eastAsia="ru-RU"/>
              </w:rPr>
              <w:t xml:space="preserve">для случаев, когда не установлен залог Продавца </w:t>
            </w:r>
          </w:p>
          <w:p w14:paraId="7C6CC44C" w14:textId="77777777" w:rsidR="00686D08" w:rsidRPr="00956BA9" w:rsidRDefault="00686D08" w:rsidP="00072336">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73B38620" w14:textId="56E52512" w:rsidR="00686D08" w:rsidRPr="00956BA9" w:rsidRDefault="00686D08" w:rsidP="00F60E62">
            <w:pPr>
              <w:spacing w:after="0" w:line="240" w:lineRule="auto"/>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xml:space="preserve">а. Договора, заключенного между Продавцом и Покупателем,  </w:t>
            </w:r>
          </w:p>
          <w:p w14:paraId="77C87CEB" w14:textId="32370B93" w:rsidR="00686D08" w:rsidRPr="00956BA9" w:rsidRDefault="00686D08" w:rsidP="00124A11">
            <w:pPr>
              <w:spacing w:after="0" w:line="240" w:lineRule="auto"/>
              <w:jc w:val="both"/>
              <w:rPr>
                <w:rFonts w:ascii="Verdana" w:eastAsia="Times New Roman" w:hAnsi="Verdana" w:cs="Times New Roman"/>
                <w:i/>
                <w:color w:val="0070C0"/>
                <w:sz w:val="20"/>
                <w:szCs w:val="20"/>
                <w:lang w:eastAsia="ru-RU"/>
              </w:rPr>
            </w:pPr>
            <w:r w:rsidRPr="00956BA9">
              <w:rPr>
                <w:rFonts w:ascii="Verdana" w:eastAsia="Times New Roman" w:hAnsi="Verdana" w:cs="Times New Roman"/>
                <w:sz w:val="20"/>
                <w:szCs w:val="20"/>
                <w:lang w:eastAsia="ru-RU"/>
              </w:rPr>
              <w:t>б. Выписки из ЕГРН, выданной _____________по ______, где в графе «правообладатель» указано __________ ИНН ________; в графе «кадастровый номер объекта» указано – _______________________</w:t>
            </w:r>
            <w:r w:rsidR="0011543D" w:rsidRPr="00956BA9">
              <w:rPr>
                <w:rFonts w:ascii="Verdana" w:eastAsia="Times New Roman" w:hAnsi="Verdana" w:cs="Times New Roman"/>
                <w:sz w:val="20"/>
                <w:szCs w:val="20"/>
                <w:lang w:eastAsia="ru-RU"/>
              </w:rPr>
              <w:t>,</w:t>
            </w:r>
            <w:r w:rsidRPr="00956BA9">
              <w:rPr>
                <w:rFonts w:ascii="Verdana" w:eastAsia="Times New Roman" w:hAnsi="Verdana" w:cs="Times New Roman"/>
                <w:sz w:val="20"/>
                <w:szCs w:val="20"/>
                <w:lang w:eastAsia="ru-RU"/>
              </w:rPr>
              <w:t xml:space="preserve"> </w:t>
            </w:r>
            <w:r w:rsidR="00555ABE" w:rsidRPr="00956BA9">
              <w:rPr>
                <w:rFonts w:ascii="Verdana" w:eastAsia="Times New Roman" w:hAnsi="Verdana" w:cs="Times New Roman"/>
                <w:sz w:val="20"/>
                <w:szCs w:val="20"/>
                <w:lang w:eastAsia="ru-RU"/>
              </w:rPr>
              <w:t>указание на установление последующей ипотеки в пользу кредитующего банка</w:t>
            </w:r>
            <w:r w:rsidR="00555ABE" w:rsidRPr="00956BA9">
              <w:rPr>
                <w:rFonts w:ascii="Verdana" w:hAnsi="Verdana"/>
                <w:sz w:val="16"/>
                <w:szCs w:val="16"/>
              </w:rPr>
              <w:t xml:space="preserve"> </w:t>
            </w:r>
            <w:r w:rsidR="00555ABE" w:rsidRPr="00956BA9">
              <w:rPr>
                <w:rFonts w:ascii="Verdana" w:eastAsia="Times New Roman" w:hAnsi="Verdana" w:cs="Times New Roman"/>
                <w:i/>
                <w:color w:val="0070C0"/>
                <w:sz w:val="20"/>
                <w:szCs w:val="20"/>
                <w:lang w:eastAsia="ru-RU"/>
              </w:rPr>
              <w:t>(в случае оплаты с использованием кредитных средств).</w:t>
            </w:r>
          </w:p>
          <w:p w14:paraId="492D76D4" w14:textId="7EE7491F" w:rsidR="00555ABE" w:rsidRPr="00956BA9" w:rsidRDefault="00555ABE" w:rsidP="00124A11">
            <w:pPr>
              <w:spacing w:after="0" w:line="240" w:lineRule="auto"/>
              <w:jc w:val="both"/>
              <w:rPr>
                <w:rFonts w:ascii="Verdana" w:eastAsia="Times New Roman" w:hAnsi="Verdana" w:cs="Times New Roman"/>
                <w:sz w:val="20"/>
                <w:szCs w:val="20"/>
                <w:lang w:eastAsia="ru-RU"/>
              </w:rPr>
            </w:pPr>
            <w:r w:rsidRPr="00956BA9">
              <w:rPr>
                <w:rFonts w:ascii="Verdana" w:hAnsi="Verdana"/>
                <w:sz w:val="20"/>
                <w:szCs w:val="20"/>
              </w:rPr>
              <w:t>Выписки из ЕГРН должны содержать подпись и печать регистрирующего органа либо должны быть подписаны усиленной квалифицированной электронной подписью (в виде оригинала или нотариально заверенной копии).</w:t>
            </w:r>
          </w:p>
        </w:tc>
      </w:tr>
    </w:tbl>
    <w:p w14:paraId="2BA90C93" w14:textId="77777777" w:rsidR="00686D08" w:rsidRPr="00956BA9" w:rsidRDefault="00686D08" w:rsidP="00686D08">
      <w:pPr>
        <w:spacing w:after="0" w:line="240" w:lineRule="auto"/>
        <w:ind w:firstLine="590"/>
        <w:jc w:val="both"/>
        <w:rPr>
          <w:rFonts w:ascii="Verdana" w:eastAsia="Times New Roman" w:hAnsi="Verdana" w:cs="Times New Roman"/>
          <w:sz w:val="20"/>
          <w:szCs w:val="20"/>
          <w:lang w:eastAsia="ru-RU"/>
        </w:rPr>
      </w:pPr>
    </w:p>
    <w:p w14:paraId="3AED5AAB" w14:textId="5F21EB13" w:rsidR="00CB0829" w:rsidRPr="00956BA9" w:rsidRDefault="00CB0829" w:rsidP="00956BA9">
      <w:pPr>
        <w:pStyle w:val="a5"/>
        <w:numPr>
          <w:ilvl w:val="0"/>
          <w:numId w:val="22"/>
        </w:numPr>
        <w:ind w:left="0" w:firstLine="284"/>
        <w:jc w:val="both"/>
        <w:rPr>
          <w:rFonts w:ascii="Verdana" w:hAnsi="Verdana"/>
        </w:rPr>
      </w:pPr>
      <w:r w:rsidRPr="00956BA9">
        <w:rPr>
          <w:rFonts w:ascii="Verdana" w:hAnsi="Verdana"/>
        </w:rPr>
        <w:t>В течение срока действия аккредитива Покупатель не вправе изменить условия аккредитива без письменного согласия Продавц</w:t>
      </w:r>
      <w:r w:rsidR="00D93856" w:rsidRPr="00956BA9">
        <w:rPr>
          <w:rFonts w:ascii="Verdana" w:hAnsi="Verdana"/>
        </w:rPr>
        <w:t>ов</w:t>
      </w:r>
      <w:r w:rsidRPr="00956BA9">
        <w:rPr>
          <w:rFonts w:ascii="Verdana" w:hAnsi="Verdana"/>
        </w:rPr>
        <w:t>, за исключением изменений, о которых указано в настоящих условиях.</w:t>
      </w:r>
    </w:p>
    <w:p w14:paraId="3EBC28AA" w14:textId="77777777" w:rsidR="00CB0829" w:rsidRPr="00956BA9" w:rsidRDefault="00CB0829" w:rsidP="00956BA9">
      <w:pPr>
        <w:pStyle w:val="a5"/>
        <w:numPr>
          <w:ilvl w:val="0"/>
          <w:numId w:val="22"/>
        </w:numPr>
        <w:ind w:left="0" w:firstLine="284"/>
        <w:jc w:val="both"/>
        <w:rPr>
          <w:rFonts w:ascii="Verdana" w:hAnsi="Verdana"/>
        </w:rPr>
      </w:pPr>
      <w:r w:rsidRPr="00956BA9">
        <w:rPr>
          <w:rFonts w:ascii="Verdana" w:hAnsi="Verdana"/>
        </w:rPr>
        <w:t>В случае приостановки процесса государственной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государственной 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5370D3BA" w14:textId="77777777" w:rsidR="00CB0829" w:rsidRPr="00956BA9" w:rsidRDefault="00CB0829" w:rsidP="00956BA9">
      <w:pPr>
        <w:pStyle w:val="a5"/>
        <w:numPr>
          <w:ilvl w:val="0"/>
          <w:numId w:val="22"/>
        </w:numPr>
        <w:ind w:left="0" w:firstLine="284"/>
        <w:jc w:val="both"/>
        <w:rPr>
          <w:rFonts w:ascii="Verdana" w:hAnsi="Verdana"/>
        </w:rPr>
      </w:pPr>
      <w:r w:rsidRPr="00956BA9">
        <w:rPr>
          <w:rFonts w:ascii="Verdana" w:hAnsi="Verdana"/>
        </w:rPr>
        <w:t>Покупатель обязуется не менее чем за 3 (Три) рабочих дня до истечения срока действия аккредитива:</w:t>
      </w:r>
    </w:p>
    <w:p w14:paraId="2A777BD6" w14:textId="77777777" w:rsidR="00CB0829" w:rsidRPr="00956BA9" w:rsidRDefault="00CB0829" w:rsidP="00CB0829">
      <w:pPr>
        <w:spacing w:after="0" w:line="240" w:lineRule="auto"/>
        <w:ind w:firstLine="284"/>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продлить/открыть аккредитив на тех же условиях на тот же срок и</w:t>
      </w:r>
    </w:p>
    <w:p w14:paraId="44D67E7C" w14:textId="3344314A" w:rsidR="00CB0829" w:rsidRPr="00956BA9" w:rsidRDefault="00CB0829" w:rsidP="00CB0829">
      <w:pPr>
        <w:spacing w:after="0" w:line="240" w:lineRule="auto"/>
        <w:ind w:firstLine="284"/>
        <w:jc w:val="both"/>
        <w:rPr>
          <w:rFonts w:ascii="Verdana" w:eastAsia="Times New Roman" w:hAnsi="Verdana" w:cs="Times New Roman"/>
          <w:sz w:val="20"/>
          <w:szCs w:val="20"/>
          <w:lang w:eastAsia="ru-RU"/>
        </w:rPr>
      </w:pPr>
      <w:r w:rsidRPr="00956BA9">
        <w:rPr>
          <w:rFonts w:ascii="Verdana" w:eastAsia="Times New Roman" w:hAnsi="Verdana" w:cs="Times New Roman"/>
          <w:sz w:val="20"/>
          <w:szCs w:val="20"/>
          <w:lang w:eastAsia="ru-RU"/>
        </w:rPr>
        <w:t>- предоставить Продавц</w:t>
      </w:r>
      <w:r w:rsidR="00D93856" w:rsidRPr="00956BA9">
        <w:rPr>
          <w:rFonts w:ascii="Verdana" w:eastAsia="Times New Roman" w:hAnsi="Verdana" w:cs="Times New Roman"/>
          <w:sz w:val="20"/>
          <w:szCs w:val="20"/>
          <w:lang w:eastAsia="ru-RU"/>
        </w:rPr>
        <w:t>ам</w:t>
      </w:r>
      <w:r w:rsidRPr="00956BA9">
        <w:rPr>
          <w:rFonts w:ascii="Verdana" w:eastAsia="Times New Roman" w:hAnsi="Verdana" w:cs="Times New Roman"/>
          <w:sz w:val="20"/>
          <w:szCs w:val="20"/>
          <w:lang w:eastAsia="ru-RU"/>
        </w:rPr>
        <w:t xml:space="preserve"> надлежащее подтверждение продления/открытия аккредитива на условиях п. 4.2.1 Договора. </w:t>
      </w:r>
    </w:p>
    <w:p w14:paraId="73BF284C" w14:textId="5A23A13F" w:rsidR="00CB0829" w:rsidRPr="00956BA9" w:rsidRDefault="00CB0829" w:rsidP="00956BA9">
      <w:pPr>
        <w:pStyle w:val="a5"/>
        <w:numPr>
          <w:ilvl w:val="0"/>
          <w:numId w:val="23"/>
        </w:numPr>
        <w:ind w:left="0" w:firstLine="284"/>
        <w:jc w:val="both"/>
        <w:rPr>
          <w:rFonts w:ascii="Verdana" w:hAnsi="Verdana"/>
        </w:rPr>
      </w:pPr>
      <w:r w:rsidRPr="00956BA9">
        <w:rPr>
          <w:rFonts w:ascii="Verdana" w:hAnsi="Verdana"/>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w:t>
      </w:r>
      <w:r w:rsidR="00D93856" w:rsidRPr="00956BA9">
        <w:rPr>
          <w:rFonts w:ascii="Verdana" w:hAnsi="Verdana"/>
        </w:rPr>
        <w:t>ам</w:t>
      </w:r>
      <w:r w:rsidRPr="00956BA9">
        <w:rPr>
          <w:rFonts w:ascii="Verdana" w:hAnsi="Verdana"/>
        </w:rPr>
        <w:t xml:space="preserve"> надлежащее подтверждение продления/открытия аккредитива Продавец вправе отказаться от исполнения Договора в одностороннем внесудебном порядке на условиях п. 9.3.1 Договора. </w:t>
      </w:r>
    </w:p>
    <w:p w14:paraId="0F2701C5" w14:textId="77777777" w:rsidR="00334E8F" w:rsidRPr="00956BA9" w:rsidRDefault="00334E8F" w:rsidP="00CB0829">
      <w:pPr>
        <w:pStyle w:val="a5"/>
        <w:numPr>
          <w:ilvl w:val="0"/>
          <w:numId w:val="4"/>
        </w:numPr>
        <w:ind w:left="0" w:firstLine="284"/>
        <w:jc w:val="both"/>
        <w:rPr>
          <w:rFonts w:ascii="Verdana" w:hAnsi="Verdana"/>
        </w:rPr>
      </w:pPr>
      <w:r w:rsidRPr="00956BA9">
        <w:rPr>
          <w:rFonts w:ascii="Verdana" w:hAnsi="Verdana"/>
        </w:rPr>
        <w:t xml:space="preserve">Расчеты по аккредитиву регулируются </w:t>
      </w:r>
      <w:r w:rsidR="00A02411" w:rsidRPr="00956BA9">
        <w:rPr>
          <w:rFonts w:ascii="Verdana" w:hAnsi="Verdana"/>
        </w:rPr>
        <w:t>законодательством Российской Федерации.</w:t>
      </w:r>
    </w:p>
    <w:p w14:paraId="667B8D93" w14:textId="77777777" w:rsidR="00686D08" w:rsidRPr="00956BA9" w:rsidRDefault="00686D08" w:rsidP="00686D08">
      <w:pPr>
        <w:spacing w:after="0" w:line="240" w:lineRule="auto"/>
        <w:jc w:val="both"/>
        <w:rPr>
          <w:rFonts w:ascii="Verdana" w:hAnsi="Verdana"/>
          <w:sz w:val="20"/>
          <w:szCs w:val="20"/>
        </w:rPr>
      </w:pPr>
    </w:p>
    <w:p w14:paraId="2CF32449" w14:textId="77777777" w:rsidR="00686D08" w:rsidRPr="00956BA9"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956BA9">
        <w:rPr>
          <w:rFonts w:ascii="Verdana" w:eastAsia="Times New Roman" w:hAnsi="Verdana" w:cs="Times New Roman"/>
          <w:b/>
          <w:color w:val="000000" w:themeColor="text1"/>
          <w:sz w:val="20"/>
          <w:szCs w:val="20"/>
          <w:lang w:eastAsia="ru-RU"/>
        </w:rPr>
        <w:t>ПОДПИСИ СТОРОН</w:t>
      </w:r>
    </w:p>
    <w:tbl>
      <w:tblPr>
        <w:tblW w:w="0" w:type="auto"/>
        <w:tblLook w:val="04A0" w:firstRow="1" w:lastRow="0" w:firstColumn="1" w:lastColumn="0" w:noHBand="0" w:noVBand="1"/>
      </w:tblPr>
      <w:tblGrid>
        <w:gridCol w:w="4616"/>
        <w:gridCol w:w="4739"/>
      </w:tblGrid>
      <w:tr w:rsidR="003F2A58" w:rsidRPr="00956BA9" w14:paraId="76582C45" w14:textId="77777777" w:rsidTr="003E4814">
        <w:tc>
          <w:tcPr>
            <w:tcW w:w="2083" w:type="dxa"/>
            <w:shd w:val="clear" w:color="auto" w:fill="auto"/>
          </w:tcPr>
          <w:p w14:paraId="3F00E574"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Продавец 1:</w:t>
            </w:r>
          </w:p>
          <w:p w14:paraId="206F6C62" w14:textId="77777777" w:rsidR="003F2A58" w:rsidRPr="00956BA9" w:rsidRDefault="003F2A58" w:rsidP="003E4814">
            <w:pPr>
              <w:spacing w:after="0" w:line="240" w:lineRule="auto"/>
              <w:rPr>
                <w:rFonts w:ascii="Verdana" w:hAnsi="Verdana"/>
                <w:b/>
                <w:bCs/>
                <w:sz w:val="20"/>
                <w:szCs w:val="20"/>
              </w:rPr>
            </w:pPr>
            <w:r w:rsidRPr="00956BA9">
              <w:rPr>
                <w:rFonts w:ascii="Verdana" w:eastAsia="Calibri" w:hAnsi="Verdana"/>
                <w:b/>
                <w:color w:val="000000"/>
                <w:sz w:val="20"/>
                <w:szCs w:val="20"/>
              </w:rPr>
              <w:t xml:space="preserve">ООО «УК </w:t>
            </w:r>
            <w:r w:rsidRPr="00956BA9">
              <w:rPr>
                <w:rFonts w:ascii="Verdana" w:hAnsi="Verdana"/>
                <w:b/>
                <w:bCs/>
                <w:sz w:val="20"/>
                <w:szCs w:val="20"/>
              </w:rPr>
              <w:t xml:space="preserve">«Навигатор» Д.У. ЗПИФ недвижимости «УФА ЭКСПО» </w:t>
            </w:r>
          </w:p>
          <w:p w14:paraId="6D9DABE3"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Место нахождения: 129110, г. Москва, ул. Гиляровского, д. 39, стр. 3, эт. 8, ком. 4</w:t>
            </w:r>
          </w:p>
          <w:p w14:paraId="54D81DD2"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ОГРН: 1027725006638</w:t>
            </w:r>
          </w:p>
          <w:p w14:paraId="01FCF2F6"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ИНН: 7725206241 КПП: 770201001</w:t>
            </w:r>
          </w:p>
          <w:p w14:paraId="60016988" w14:textId="33421580" w:rsidR="003F2A58" w:rsidRPr="00956BA9" w:rsidRDefault="003F2A58" w:rsidP="003E4814">
            <w:pPr>
              <w:tabs>
                <w:tab w:val="left" w:pos="3885"/>
              </w:tabs>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р/с</w:t>
            </w:r>
            <w:r w:rsidR="00B91B96" w:rsidRPr="00956BA9">
              <w:rPr>
                <w:rFonts w:ascii="Verdana" w:eastAsia="Calibri" w:hAnsi="Verdana"/>
                <w:color w:val="000000"/>
                <w:sz w:val="20"/>
                <w:szCs w:val="20"/>
              </w:rPr>
              <w:t>40701810301700000659</w:t>
            </w:r>
            <w:r w:rsidRPr="00956BA9">
              <w:rPr>
                <w:rFonts w:ascii="Verdana" w:eastAsia="Calibri" w:hAnsi="Verdana"/>
                <w:color w:val="000000"/>
                <w:sz w:val="20"/>
                <w:szCs w:val="20"/>
              </w:rPr>
              <w:tab/>
            </w:r>
          </w:p>
          <w:p w14:paraId="313A8005"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в  ПАО БАНК "ФК ОТКРЫТИЕ"</w:t>
            </w:r>
          </w:p>
          <w:p w14:paraId="2C4E02BB"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 xml:space="preserve">к/с30101810300000000985 </w:t>
            </w:r>
          </w:p>
          <w:p w14:paraId="47CB7B47"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color w:val="000000"/>
                <w:sz w:val="20"/>
                <w:szCs w:val="20"/>
              </w:rPr>
              <w:t>БИК 044525985</w:t>
            </w:r>
          </w:p>
          <w:p w14:paraId="6445273C" w14:textId="77777777" w:rsidR="003F2A58" w:rsidRPr="00956BA9" w:rsidRDefault="003F2A58" w:rsidP="003E4814">
            <w:pPr>
              <w:spacing w:after="0" w:line="240" w:lineRule="auto"/>
              <w:jc w:val="both"/>
              <w:rPr>
                <w:rFonts w:ascii="Verdana" w:eastAsia="Calibri" w:hAnsi="Verdana"/>
                <w:b/>
                <w:color w:val="000000"/>
                <w:sz w:val="20"/>
                <w:szCs w:val="20"/>
              </w:rPr>
            </w:pPr>
          </w:p>
          <w:p w14:paraId="4BFF1DD6"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_______________</w:t>
            </w:r>
            <w:r w:rsidRPr="00956BA9">
              <w:rPr>
                <w:rFonts w:ascii="Verdana" w:eastAsia="Calibri" w:hAnsi="Verdana"/>
                <w:b/>
                <w:color w:val="000000"/>
                <w:sz w:val="20"/>
                <w:szCs w:val="20"/>
                <w:u w:val="single"/>
              </w:rPr>
              <w:t>/______________</w:t>
            </w:r>
            <w:r w:rsidRPr="00956BA9">
              <w:rPr>
                <w:rFonts w:ascii="Verdana" w:eastAsia="Calibri" w:hAnsi="Verdana"/>
                <w:b/>
                <w:color w:val="000000"/>
                <w:sz w:val="20"/>
                <w:szCs w:val="20"/>
              </w:rPr>
              <w:t xml:space="preserve">/    </w:t>
            </w:r>
          </w:p>
          <w:p w14:paraId="152869F2" w14:textId="77777777" w:rsidR="003F2A58" w:rsidRPr="00956BA9" w:rsidRDefault="003F2A58" w:rsidP="003E4814">
            <w:pPr>
              <w:spacing w:after="0" w:line="240" w:lineRule="auto"/>
              <w:rPr>
                <w:rFonts w:ascii="Verdana" w:hAnsi="Verdana"/>
                <w:sz w:val="20"/>
                <w:szCs w:val="20"/>
              </w:rPr>
            </w:pPr>
            <w:r w:rsidRPr="00956BA9">
              <w:rPr>
                <w:rFonts w:ascii="Verdana" w:eastAsia="Calibri" w:hAnsi="Verdana"/>
                <w:b/>
                <w:color w:val="000000"/>
                <w:sz w:val="20"/>
                <w:szCs w:val="20"/>
              </w:rPr>
              <w:t>М.П.</w:t>
            </w:r>
          </w:p>
        </w:tc>
        <w:tc>
          <w:tcPr>
            <w:tcW w:w="7272" w:type="dxa"/>
            <w:shd w:val="clear" w:color="auto" w:fill="auto"/>
          </w:tcPr>
          <w:p w14:paraId="4A751C2A"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Продавец 2:</w:t>
            </w:r>
          </w:p>
          <w:p w14:paraId="09C65A64" w14:textId="77777777" w:rsidR="003F2A58" w:rsidRPr="00956BA9" w:rsidRDefault="003F2A58" w:rsidP="003E4814">
            <w:pPr>
              <w:spacing w:after="0" w:line="240" w:lineRule="auto"/>
              <w:rPr>
                <w:rFonts w:ascii="Verdana" w:hAnsi="Verdana"/>
                <w:b/>
                <w:bCs/>
                <w:sz w:val="20"/>
                <w:szCs w:val="20"/>
              </w:rPr>
            </w:pPr>
            <w:r w:rsidRPr="00956BA9">
              <w:rPr>
                <w:rFonts w:ascii="Verdana" w:eastAsia="Calibri" w:hAnsi="Verdana"/>
                <w:b/>
                <w:color w:val="000000"/>
                <w:sz w:val="20"/>
                <w:szCs w:val="20"/>
              </w:rPr>
              <w:t xml:space="preserve">ООО «УК </w:t>
            </w:r>
            <w:r w:rsidRPr="00956BA9">
              <w:rPr>
                <w:rFonts w:ascii="Verdana" w:hAnsi="Verdana"/>
                <w:b/>
                <w:bCs/>
                <w:sz w:val="20"/>
                <w:szCs w:val="20"/>
              </w:rPr>
              <w:t>«Навигатор» Д.У.</w:t>
            </w:r>
          </w:p>
          <w:p w14:paraId="19866DB8" w14:textId="77777777" w:rsidR="003F2A58" w:rsidRPr="00956BA9" w:rsidRDefault="003F2A58" w:rsidP="003E4814">
            <w:pPr>
              <w:spacing w:after="0" w:line="240" w:lineRule="auto"/>
              <w:rPr>
                <w:rFonts w:ascii="Verdana" w:eastAsia="Calibri" w:hAnsi="Verdana"/>
                <w:b/>
                <w:color w:val="000000"/>
                <w:sz w:val="20"/>
                <w:szCs w:val="20"/>
              </w:rPr>
            </w:pPr>
            <w:r w:rsidRPr="00956BA9">
              <w:rPr>
                <w:rFonts w:ascii="Verdana" w:hAnsi="Verdana"/>
                <w:b/>
                <w:bCs/>
                <w:sz w:val="20"/>
                <w:szCs w:val="20"/>
              </w:rPr>
              <w:t>Комбинированным ЗПИФ «ГК-1»</w:t>
            </w:r>
          </w:p>
          <w:p w14:paraId="552BF8F2"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Место нахождения: 129110, г. Москва, ул. Гиляровского, д. 39, стр. 3, эт. 8, ком. 4</w:t>
            </w:r>
          </w:p>
          <w:p w14:paraId="12FA323C"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ОГРН: 1027725006638</w:t>
            </w:r>
          </w:p>
          <w:p w14:paraId="2365E4DE"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ИНН: 7725206241 КПП: 770201001</w:t>
            </w:r>
          </w:p>
          <w:p w14:paraId="01FAB679" w14:textId="77777777" w:rsidR="00613D03" w:rsidRPr="00956BA9" w:rsidRDefault="00613D03" w:rsidP="00613D03">
            <w:pPr>
              <w:tabs>
                <w:tab w:val="left" w:pos="3885"/>
              </w:tabs>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р/с 40701810901700000282 _________</w:t>
            </w:r>
            <w:r w:rsidRPr="00956BA9">
              <w:rPr>
                <w:rFonts w:ascii="Verdana" w:eastAsia="Calibri" w:hAnsi="Verdana"/>
                <w:color w:val="000000"/>
                <w:sz w:val="20"/>
                <w:szCs w:val="20"/>
              </w:rPr>
              <w:tab/>
            </w:r>
          </w:p>
          <w:p w14:paraId="0A3700D9" w14:textId="77777777" w:rsidR="00613D03" w:rsidRPr="00956BA9" w:rsidRDefault="00613D03" w:rsidP="00613D03">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в  ПАО БАНК "ФК ОТКРЫТИЕ"</w:t>
            </w:r>
          </w:p>
          <w:p w14:paraId="7B2843D9" w14:textId="77777777" w:rsidR="00613D03" w:rsidRPr="00956BA9" w:rsidRDefault="00613D03" w:rsidP="00613D03">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 xml:space="preserve">к/с30101810300000000985 </w:t>
            </w:r>
          </w:p>
          <w:p w14:paraId="7264D0D5" w14:textId="4862B24F" w:rsidR="003F2A58" w:rsidRPr="00956BA9" w:rsidRDefault="00613D03" w:rsidP="003E4814">
            <w:pPr>
              <w:spacing w:after="0" w:line="240" w:lineRule="auto"/>
              <w:jc w:val="both"/>
              <w:rPr>
                <w:rFonts w:ascii="Verdana" w:eastAsia="Calibri" w:hAnsi="Verdana"/>
                <w:b/>
                <w:color w:val="000000"/>
                <w:sz w:val="20"/>
                <w:szCs w:val="20"/>
              </w:rPr>
            </w:pPr>
            <w:r w:rsidRPr="00956BA9">
              <w:rPr>
                <w:rFonts w:ascii="Verdana" w:eastAsia="Calibri" w:hAnsi="Verdana"/>
                <w:color w:val="000000"/>
                <w:sz w:val="20"/>
                <w:szCs w:val="20"/>
              </w:rPr>
              <w:t>БИК 044525985</w:t>
            </w:r>
          </w:p>
          <w:p w14:paraId="20AC6601"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_______________</w:t>
            </w:r>
            <w:r w:rsidRPr="00956BA9">
              <w:rPr>
                <w:rFonts w:ascii="Verdana" w:eastAsia="Calibri" w:hAnsi="Verdana"/>
                <w:b/>
                <w:color w:val="000000"/>
                <w:sz w:val="20"/>
                <w:szCs w:val="20"/>
                <w:u w:val="single"/>
              </w:rPr>
              <w:t>/______________</w:t>
            </w:r>
            <w:r w:rsidRPr="00956BA9">
              <w:rPr>
                <w:rFonts w:ascii="Verdana" w:eastAsia="Calibri" w:hAnsi="Verdana"/>
                <w:b/>
                <w:color w:val="000000"/>
                <w:sz w:val="20"/>
                <w:szCs w:val="20"/>
              </w:rPr>
              <w:t xml:space="preserve">/    </w:t>
            </w:r>
          </w:p>
          <w:p w14:paraId="10D1FA20" w14:textId="77777777" w:rsidR="003F2A58" w:rsidRPr="00956BA9" w:rsidRDefault="003F2A58" w:rsidP="003E4814">
            <w:pPr>
              <w:autoSpaceDE w:val="0"/>
              <w:autoSpaceDN w:val="0"/>
              <w:adjustRightInd w:val="0"/>
              <w:spacing w:after="0" w:line="240" w:lineRule="auto"/>
              <w:jc w:val="both"/>
              <w:rPr>
                <w:rFonts w:ascii="Verdana" w:hAnsi="Verdana"/>
                <w:sz w:val="20"/>
                <w:szCs w:val="20"/>
              </w:rPr>
            </w:pPr>
            <w:r w:rsidRPr="00956BA9">
              <w:rPr>
                <w:rFonts w:ascii="Verdana" w:eastAsia="Calibri" w:hAnsi="Verdana"/>
                <w:b/>
                <w:color w:val="000000"/>
                <w:sz w:val="20"/>
                <w:szCs w:val="20"/>
              </w:rPr>
              <w:t>М.П.</w:t>
            </w:r>
          </w:p>
          <w:p w14:paraId="62755538" w14:textId="77777777" w:rsidR="003F2A58" w:rsidRPr="00956BA9" w:rsidRDefault="003F2A58" w:rsidP="003E4814">
            <w:pPr>
              <w:autoSpaceDE w:val="0"/>
              <w:autoSpaceDN w:val="0"/>
              <w:adjustRightInd w:val="0"/>
              <w:spacing w:after="0" w:line="240" w:lineRule="auto"/>
              <w:jc w:val="both"/>
              <w:rPr>
                <w:rFonts w:ascii="Verdana" w:hAnsi="Verdana"/>
                <w:sz w:val="20"/>
                <w:szCs w:val="20"/>
              </w:rPr>
            </w:pPr>
          </w:p>
          <w:p w14:paraId="4A533D01" w14:textId="77777777" w:rsidR="003F2A58" w:rsidRPr="00956BA9" w:rsidRDefault="003F2A58" w:rsidP="003E4814">
            <w:pPr>
              <w:spacing w:after="0" w:line="240" w:lineRule="auto"/>
              <w:jc w:val="both"/>
              <w:rPr>
                <w:rFonts w:ascii="Verdana" w:hAnsi="Verdana"/>
                <w:sz w:val="20"/>
                <w:szCs w:val="20"/>
              </w:rPr>
            </w:pPr>
          </w:p>
        </w:tc>
      </w:tr>
      <w:tr w:rsidR="003F2A58" w:rsidRPr="00956BA9" w14:paraId="53719CD0" w14:textId="77777777" w:rsidTr="003E4814">
        <w:tc>
          <w:tcPr>
            <w:tcW w:w="2083" w:type="dxa"/>
            <w:shd w:val="clear" w:color="auto" w:fill="auto"/>
          </w:tcPr>
          <w:p w14:paraId="2FA75C43"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Покупатель:</w:t>
            </w:r>
          </w:p>
          <w:p w14:paraId="428B404B" w14:textId="77777777" w:rsidR="003F2A58" w:rsidRPr="00956BA9" w:rsidRDefault="003F2A58" w:rsidP="003E4814">
            <w:pPr>
              <w:spacing w:after="0" w:line="240" w:lineRule="auto"/>
              <w:jc w:val="both"/>
              <w:rPr>
                <w:rFonts w:ascii="Verdana" w:eastAsia="Calibri" w:hAnsi="Verdana"/>
                <w:b/>
                <w:color w:val="000000"/>
                <w:sz w:val="20"/>
                <w:szCs w:val="20"/>
              </w:rPr>
            </w:pPr>
          </w:p>
          <w:p w14:paraId="732E61CC" w14:textId="77777777" w:rsidR="003F2A58" w:rsidRPr="00956BA9" w:rsidRDefault="003F2A58" w:rsidP="003E4814">
            <w:pPr>
              <w:spacing w:after="0" w:line="240" w:lineRule="auto"/>
              <w:jc w:val="both"/>
              <w:rPr>
                <w:rFonts w:ascii="Verdana" w:eastAsia="Calibri" w:hAnsi="Verdana"/>
                <w:b/>
                <w:color w:val="000000"/>
                <w:sz w:val="20"/>
                <w:szCs w:val="20"/>
              </w:rPr>
            </w:pPr>
          </w:p>
          <w:p w14:paraId="556AC62B" w14:textId="77777777" w:rsidR="003F2A58" w:rsidRPr="00956BA9" w:rsidRDefault="003F2A58" w:rsidP="003E4814">
            <w:pPr>
              <w:spacing w:after="0" w:line="240" w:lineRule="auto"/>
              <w:jc w:val="both"/>
              <w:rPr>
                <w:rFonts w:ascii="Verdana" w:eastAsia="Calibri" w:hAnsi="Verdana"/>
                <w:b/>
                <w:color w:val="000000"/>
                <w:sz w:val="20"/>
                <w:szCs w:val="20"/>
              </w:rPr>
            </w:pPr>
          </w:p>
          <w:p w14:paraId="7C415195" w14:textId="77777777" w:rsidR="003F2A58" w:rsidRPr="00956BA9" w:rsidRDefault="003F2A58" w:rsidP="003E4814">
            <w:pPr>
              <w:spacing w:after="0" w:line="240" w:lineRule="auto"/>
              <w:jc w:val="both"/>
              <w:rPr>
                <w:rFonts w:ascii="Verdana" w:eastAsia="Calibri" w:hAnsi="Verdana"/>
                <w:b/>
                <w:color w:val="000000"/>
                <w:sz w:val="20"/>
                <w:szCs w:val="20"/>
              </w:rPr>
            </w:pPr>
          </w:p>
          <w:p w14:paraId="70E3CBE5" w14:textId="77777777" w:rsidR="003F2A58" w:rsidRPr="00956BA9" w:rsidRDefault="003F2A58" w:rsidP="003E4814">
            <w:pPr>
              <w:spacing w:after="0" w:line="240" w:lineRule="auto"/>
              <w:jc w:val="both"/>
              <w:rPr>
                <w:rFonts w:ascii="Verdana" w:eastAsia="Calibri" w:hAnsi="Verdana"/>
                <w:b/>
                <w:color w:val="000000"/>
                <w:sz w:val="20"/>
                <w:szCs w:val="20"/>
              </w:rPr>
            </w:pPr>
          </w:p>
          <w:p w14:paraId="6E11F950" w14:textId="77777777" w:rsidR="003F2A58" w:rsidRPr="00956BA9" w:rsidRDefault="003F2A58" w:rsidP="003E4814">
            <w:pPr>
              <w:spacing w:after="0" w:line="240" w:lineRule="auto"/>
              <w:jc w:val="both"/>
              <w:rPr>
                <w:rFonts w:ascii="Verdana" w:eastAsia="Calibri" w:hAnsi="Verdana"/>
                <w:b/>
                <w:color w:val="000000"/>
                <w:sz w:val="20"/>
                <w:szCs w:val="20"/>
              </w:rPr>
            </w:pPr>
          </w:p>
          <w:p w14:paraId="42966C45"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_______________</w:t>
            </w:r>
            <w:r w:rsidRPr="00956BA9">
              <w:rPr>
                <w:rFonts w:ascii="Verdana" w:eastAsia="Calibri" w:hAnsi="Verdana"/>
                <w:b/>
                <w:color w:val="000000"/>
                <w:sz w:val="20"/>
                <w:szCs w:val="20"/>
                <w:u w:val="single"/>
              </w:rPr>
              <w:t>/______________</w:t>
            </w:r>
            <w:r w:rsidRPr="00956BA9">
              <w:rPr>
                <w:rFonts w:ascii="Verdana" w:eastAsia="Calibri" w:hAnsi="Verdana"/>
                <w:b/>
                <w:color w:val="000000"/>
                <w:sz w:val="20"/>
                <w:szCs w:val="20"/>
              </w:rPr>
              <w:t xml:space="preserve">/    </w:t>
            </w:r>
          </w:p>
          <w:p w14:paraId="1FC476CC"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М.П.</w:t>
            </w:r>
          </w:p>
          <w:p w14:paraId="4F0E40E2" w14:textId="77777777" w:rsidR="003F2A58" w:rsidRPr="00956BA9" w:rsidRDefault="003F2A58" w:rsidP="003E4814">
            <w:pPr>
              <w:spacing w:after="0" w:line="240" w:lineRule="auto"/>
              <w:jc w:val="both"/>
              <w:rPr>
                <w:rFonts w:ascii="Verdana" w:eastAsia="Calibri" w:hAnsi="Verdana"/>
                <w:b/>
                <w:color w:val="000000"/>
                <w:sz w:val="20"/>
                <w:szCs w:val="20"/>
              </w:rPr>
            </w:pPr>
          </w:p>
          <w:p w14:paraId="70DBF098" w14:textId="77777777" w:rsidR="003F2A58" w:rsidRPr="00956BA9" w:rsidRDefault="003F2A58" w:rsidP="003E4814">
            <w:pPr>
              <w:spacing w:after="0" w:line="240" w:lineRule="auto"/>
              <w:jc w:val="both"/>
              <w:rPr>
                <w:rFonts w:ascii="Verdana" w:eastAsia="Calibri" w:hAnsi="Verdana"/>
                <w:b/>
                <w:color w:val="000000"/>
                <w:sz w:val="20"/>
                <w:szCs w:val="20"/>
              </w:rPr>
            </w:pPr>
          </w:p>
        </w:tc>
        <w:tc>
          <w:tcPr>
            <w:tcW w:w="7272" w:type="dxa"/>
            <w:shd w:val="clear" w:color="auto" w:fill="auto"/>
          </w:tcPr>
          <w:p w14:paraId="40A9F6E6" w14:textId="77777777" w:rsidR="003F2A58" w:rsidRPr="00956BA9" w:rsidRDefault="003F2A58" w:rsidP="003E4814">
            <w:pPr>
              <w:spacing w:after="0" w:line="240" w:lineRule="auto"/>
              <w:jc w:val="both"/>
              <w:rPr>
                <w:rFonts w:ascii="Verdana" w:eastAsia="Calibri" w:hAnsi="Verdana"/>
                <w:b/>
                <w:color w:val="000000"/>
                <w:sz w:val="20"/>
                <w:szCs w:val="20"/>
              </w:rPr>
            </w:pPr>
          </w:p>
        </w:tc>
      </w:tr>
    </w:tbl>
    <w:p w14:paraId="4899A770" w14:textId="77777777" w:rsidR="003F2A58" w:rsidRPr="00956BA9" w:rsidRDefault="003F2A58" w:rsidP="00686D08">
      <w:pPr>
        <w:spacing w:after="0" w:line="240" w:lineRule="auto"/>
        <w:jc w:val="right"/>
        <w:rPr>
          <w:rFonts w:ascii="Verdana" w:eastAsia="Times New Roman" w:hAnsi="Verdana" w:cs="Times New Roman"/>
          <w:b/>
          <w:color w:val="1F497D" w:themeColor="text2"/>
          <w:sz w:val="20"/>
          <w:szCs w:val="20"/>
          <w:lang w:eastAsia="ru-RU"/>
        </w:rPr>
      </w:pPr>
    </w:p>
    <w:p w14:paraId="50DA3C86" w14:textId="73BDA296" w:rsidR="00686D08" w:rsidRPr="00956BA9" w:rsidRDefault="00686D08" w:rsidP="00686D08">
      <w:pPr>
        <w:spacing w:after="0" w:line="240" w:lineRule="auto"/>
        <w:jc w:val="right"/>
        <w:rPr>
          <w:rFonts w:ascii="Verdana" w:hAnsi="Verdana"/>
          <w:sz w:val="20"/>
          <w:szCs w:val="20"/>
        </w:rPr>
      </w:pPr>
      <w:r w:rsidRPr="00956BA9">
        <w:rPr>
          <w:rFonts w:ascii="Verdana" w:hAnsi="Verdana"/>
          <w:sz w:val="20"/>
          <w:szCs w:val="20"/>
        </w:rPr>
        <w:t>Приложение №</w:t>
      </w:r>
      <w:r w:rsidR="00124A11" w:rsidRPr="00956BA9">
        <w:rPr>
          <w:rFonts w:ascii="Verdana" w:hAnsi="Verdana"/>
          <w:sz w:val="20"/>
          <w:szCs w:val="20"/>
        </w:rPr>
        <w:t>3</w:t>
      </w:r>
    </w:p>
    <w:p w14:paraId="5F50CD06" w14:textId="77777777" w:rsidR="00686D08" w:rsidRPr="00956BA9" w:rsidRDefault="00686D08" w:rsidP="00686D08">
      <w:pPr>
        <w:spacing w:after="0" w:line="240" w:lineRule="auto"/>
        <w:jc w:val="right"/>
        <w:rPr>
          <w:rFonts w:ascii="Verdana" w:eastAsia="Times New Roman" w:hAnsi="Verdana" w:cs="Arial"/>
          <w:sz w:val="20"/>
          <w:szCs w:val="20"/>
          <w:lang w:eastAsia="en-CA"/>
        </w:rPr>
      </w:pPr>
      <w:r w:rsidRPr="00956BA9">
        <w:rPr>
          <w:rFonts w:ascii="Verdana" w:eastAsia="Times New Roman" w:hAnsi="Verdana" w:cs="Arial"/>
          <w:sz w:val="20"/>
          <w:szCs w:val="20"/>
          <w:lang w:eastAsia="en-CA"/>
        </w:rPr>
        <w:t xml:space="preserve"> к Договору купли-продажи недвижимого имущества </w:t>
      </w:r>
    </w:p>
    <w:p w14:paraId="39D6520C" w14:textId="77777777" w:rsidR="00686D08" w:rsidRPr="00956BA9" w:rsidRDefault="00686D08" w:rsidP="00686D08">
      <w:pPr>
        <w:pStyle w:val="ConsNonformat"/>
        <w:tabs>
          <w:tab w:val="left" w:pos="1276"/>
        </w:tabs>
        <w:ind w:left="709"/>
        <w:contextualSpacing/>
        <w:jc w:val="right"/>
        <w:rPr>
          <w:rFonts w:ascii="Verdana" w:hAnsi="Verdana"/>
        </w:rPr>
      </w:pPr>
      <w:r w:rsidRPr="00956BA9">
        <w:rPr>
          <w:rFonts w:ascii="Verdana" w:hAnsi="Verdana" w:cs="Arial"/>
          <w:lang w:eastAsia="en-CA"/>
        </w:rPr>
        <w:t>от «___»_____________ 20__</w:t>
      </w:r>
    </w:p>
    <w:p w14:paraId="6E165B4A" w14:textId="77777777" w:rsidR="00686D08" w:rsidRPr="00956BA9" w:rsidRDefault="00686D08" w:rsidP="00686D08">
      <w:pPr>
        <w:pStyle w:val="ConsNonformat"/>
        <w:tabs>
          <w:tab w:val="left" w:pos="1276"/>
        </w:tabs>
        <w:ind w:left="709"/>
        <w:contextualSpacing/>
        <w:jc w:val="right"/>
        <w:rPr>
          <w:rFonts w:ascii="Verdana" w:hAnsi="Verdana"/>
        </w:rPr>
      </w:pPr>
    </w:p>
    <w:p w14:paraId="6AB92A47" w14:textId="751D3A31" w:rsidR="00686D08" w:rsidRPr="00956BA9" w:rsidRDefault="00686D08" w:rsidP="00686D08">
      <w:pPr>
        <w:spacing w:after="0" w:line="240" w:lineRule="auto"/>
        <w:jc w:val="center"/>
        <w:rPr>
          <w:rFonts w:ascii="Verdana" w:eastAsia="Times New Roman" w:hAnsi="Verdana" w:cs="Arial"/>
          <w:b/>
          <w:sz w:val="20"/>
          <w:szCs w:val="20"/>
          <w:lang w:eastAsia="en-CA"/>
        </w:rPr>
      </w:pPr>
      <w:r w:rsidRPr="00956BA9">
        <w:rPr>
          <w:rFonts w:ascii="Verdana" w:eastAsia="Times New Roman" w:hAnsi="Verdana" w:cs="Arial"/>
          <w:b/>
          <w:sz w:val="20"/>
          <w:szCs w:val="20"/>
          <w:lang w:eastAsia="en-CA"/>
        </w:rPr>
        <w:t xml:space="preserve">ПЕРЕЧЕНЬ </w:t>
      </w:r>
      <w:r w:rsidR="00F86FB6" w:rsidRPr="00956BA9">
        <w:rPr>
          <w:rFonts w:ascii="Verdana" w:eastAsia="Times New Roman" w:hAnsi="Verdana" w:cs="Arial"/>
          <w:b/>
          <w:sz w:val="20"/>
          <w:szCs w:val="20"/>
          <w:lang w:eastAsia="en-CA"/>
        </w:rPr>
        <w:t>ДОГОВОРОВ</w:t>
      </w:r>
      <w:r w:rsidR="00083142" w:rsidRPr="00956BA9">
        <w:rPr>
          <w:rFonts w:ascii="Verdana" w:eastAsia="Times New Roman" w:hAnsi="Verdana" w:cs="Arial"/>
          <w:b/>
          <w:sz w:val="20"/>
          <w:szCs w:val="20"/>
          <w:lang w:eastAsia="en-CA"/>
        </w:rPr>
        <w:t xml:space="preserve"> АРЕНДЫ</w:t>
      </w:r>
      <w:r w:rsidR="00F86FB6" w:rsidRPr="00956BA9">
        <w:rPr>
          <w:rFonts w:ascii="Verdana" w:eastAsia="Times New Roman" w:hAnsi="Verdana" w:cs="Arial"/>
          <w:b/>
          <w:sz w:val="20"/>
          <w:szCs w:val="20"/>
          <w:lang w:eastAsia="en-CA"/>
        </w:rPr>
        <w:t xml:space="preserve"> </w:t>
      </w:r>
    </w:p>
    <w:p w14:paraId="5C97E47F" w14:textId="77777777" w:rsidR="00686D08" w:rsidRPr="00956BA9" w:rsidRDefault="00686D08" w:rsidP="00686D08">
      <w:pPr>
        <w:pStyle w:val="ConsNonformat"/>
        <w:tabs>
          <w:tab w:val="left" w:pos="1276"/>
        </w:tabs>
        <w:ind w:left="709"/>
        <w:contextualSpacing/>
        <w:jc w:val="both"/>
        <w:rPr>
          <w:rFonts w:ascii="Verdana" w:hAnsi="Verdana"/>
        </w:rPr>
      </w:pPr>
    </w:p>
    <w:p w14:paraId="4A25BBE5" w14:textId="6F25FE8B" w:rsidR="00686D08" w:rsidRPr="00956BA9" w:rsidRDefault="00F86FB6" w:rsidP="00347170">
      <w:pPr>
        <w:ind w:firstLine="567"/>
        <w:jc w:val="both"/>
        <w:rPr>
          <w:rFonts w:ascii="Verdana" w:hAnsi="Verdana"/>
          <w:sz w:val="20"/>
          <w:szCs w:val="20"/>
        </w:rPr>
      </w:pPr>
      <w:r w:rsidRPr="00956BA9">
        <w:rPr>
          <w:rFonts w:ascii="Verdana" w:hAnsi="Verdana"/>
          <w:sz w:val="20"/>
          <w:szCs w:val="20"/>
        </w:rPr>
        <w:t xml:space="preserve">В отношении недвижимого имущества заключены следующие договоры аренды: </w:t>
      </w:r>
    </w:p>
    <w:p w14:paraId="7B6A9265" w14:textId="5A63E3EF" w:rsidR="00E07B9A" w:rsidRPr="00956BA9" w:rsidRDefault="00E07B9A" w:rsidP="003943A0">
      <w:pPr>
        <w:pStyle w:val="a5"/>
        <w:numPr>
          <w:ilvl w:val="0"/>
          <w:numId w:val="21"/>
        </w:numPr>
        <w:tabs>
          <w:tab w:val="left" w:pos="851"/>
        </w:tabs>
        <w:ind w:left="0" w:firstLine="567"/>
        <w:jc w:val="both"/>
        <w:rPr>
          <w:rFonts w:ascii="Verdana" w:eastAsiaTheme="minorHAnsi" w:hAnsi="Verdana"/>
        </w:rPr>
      </w:pPr>
      <w:r w:rsidRPr="00956BA9">
        <w:rPr>
          <w:rFonts w:ascii="Verdana" w:eastAsiaTheme="minorHAnsi" w:hAnsi="Verdana" w:cstheme="minorBidi"/>
          <w:lang w:eastAsia="en-US"/>
        </w:rPr>
        <w:t xml:space="preserve">Договор аренды №1304-23АР от 13.04.2023 между ООО «УК «Навигатор» Д.У. </w:t>
      </w:r>
      <w:r w:rsidR="003F2A58" w:rsidRPr="00956BA9">
        <w:rPr>
          <w:rFonts w:ascii="Verdana" w:eastAsiaTheme="minorHAnsi" w:hAnsi="Verdana" w:cstheme="minorBidi"/>
          <w:lang w:eastAsia="en-US"/>
        </w:rPr>
        <w:t>ЗПИФ</w:t>
      </w:r>
      <w:r w:rsidRPr="00956BA9">
        <w:rPr>
          <w:rFonts w:ascii="Verdana" w:eastAsiaTheme="minorHAnsi" w:hAnsi="Verdana" w:cstheme="minorBidi"/>
          <w:lang w:eastAsia="en-US"/>
        </w:rPr>
        <w:t xml:space="preserve"> недвижимости «УФА ЭКСПО» (арендодатель-1) и ООО «УК «Навигатор» Д.У. </w:t>
      </w:r>
      <w:r w:rsidRPr="00956BA9">
        <w:rPr>
          <w:rFonts w:ascii="Verdana" w:hAnsi="Verdana"/>
        </w:rPr>
        <w:t xml:space="preserve">Комбинированным </w:t>
      </w:r>
      <w:r w:rsidR="003F2A58" w:rsidRPr="00956BA9">
        <w:rPr>
          <w:rFonts w:ascii="Verdana" w:hAnsi="Verdana"/>
        </w:rPr>
        <w:t>ЗПИФ</w:t>
      </w:r>
      <w:r w:rsidRPr="00956BA9">
        <w:rPr>
          <w:rFonts w:ascii="Verdana" w:hAnsi="Verdana"/>
        </w:rPr>
        <w:t xml:space="preserve"> «ГК-1» (арендодатель-2) и ООО «ТРАСТ АКТИВЫ» (ИНН 9721098775) (арендатор).</w:t>
      </w:r>
    </w:p>
    <w:p w14:paraId="1FA2FFA7" w14:textId="6403D620" w:rsidR="00E07B9A" w:rsidRPr="00956BA9" w:rsidRDefault="00E07B9A" w:rsidP="00E07B9A">
      <w:pPr>
        <w:pStyle w:val="a5"/>
        <w:jc w:val="both"/>
        <w:rPr>
          <w:rFonts w:ascii="Verdana" w:hAnsi="Verdana"/>
        </w:rPr>
      </w:pPr>
    </w:p>
    <w:p w14:paraId="7DEC39BF" w14:textId="77777777" w:rsidR="00686D08" w:rsidRPr="00956BA9"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956BA9">
        <w:rPr>
          <w:rFonts w:ascii="Verdana" w:eastAsia="Times New Roman" w:hAnsi="Verdana" w:cs="Times New Roman"/>
          <w:b/>
          <w:color w:val="000000" w:themeColor="text1"/>
          <w:sz w:val="20"/>
          <w:szCs w:val="20"/>
          <w:lang w:eastAsia="ru-RU"/>
        </w:rPr>
        <w:t>ПОДПИСИ СТОРОН</w:t>
      </w:r>
    </w:p>
    <w:p w14:paraId="6A7046BA" w14:textId="77777777" w:rsidR="00686D08" w:rsidRPr="00956BA9"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tbl>
      <w:tblPr>
        <w:tblW w:w="0" w:type="auto"/>
        <w:tblLook w:val="04A0" w:firstRow="1" w:lastRow="0" w:firstColumn="1" w:lastColumn="0" w:noHBand="0" w:noVBand="1"/>
      </w:tblPr>
      <w:tblGrid>
        <w:gridCol w:w="4616"/>
        <w:gridCol w:w="4739"/>
      </w:tblGrid>
      <w:tr w:rsidR="003F2A58" w:rsidRPr="00956BA9" w14:paraId="7C5E89E6" w14:textId="77777777" w:rsidTr="003F2A58">
        <w:tc>
          <w:tcPr>
            <w:tcW w:w="4616" w:type="dxa"/>
            <w:shd w:val="clear" w:color="auto" w:fill="auto"/>
          </w:tcPr>
          <w:p w14:paraId="52FEB0B6"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Продавец 1:</w:t>
            </w:r>
          </w:p>
          <w:p w14:paraId="0FCE12CF" w14:textId="77777777" w:rsidR="003F2A58" w:rsidRPr="00956BA9" w:rsidRDefault="003F2A58" w:rsidP="003E4814">
            <w:pPr>
              <w:spacing w:after="0" w:line="240" w:lineRule="auto"/>
              <w:rPr>
                <w:rFonts w:ascii="Verdana" w:hAnsi="Verdana"/>
                <w:b/>
                <w:bCs/>
                <w:sz w:val="20"/>
                <w:szCs w:val="20"/>
              </w:rPr>
            </w:pPr>
            <w:r w:rsidRPr="00956BA9">
              <w:rPr>
                <w:rFonts w:ascii="Verdana" w:eastAsia="Calibri" w:hAnsi="Verdana"/>
                <w:b/>
                <w:color w:val="000000"/>
                <w:sz w:val="20"/>
                <w:szCs w:val="20"/>
              </w:rPr>
              <w:t xml:space="preserve">ООО «УК </w:t>
            </w:r>
            <w:r w:rsidRPr="00956BA9">
              <w:rPr>
                <w:rFonts w:ascii="Verdana" w:hAnsi="Verdana"/>
                <w:b/>
                <w:bCs/>
                <w:sz w:val="20"/>
                <w:szCs w:val="20"/>
              </w:rPr>
              <w:t xml:space="preserve">«Навигатор» Д.У. ЗПИФ недвижимости «УФА ЭКСПО» </w:t>
            </w:r>
          </w:p>
          <w:p w14:paraId="6FB436C2"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Место нахождения: 129110, г. Москва, ул. Гиляровского, д. 39, стр. 3, эт. 8, ком. 4</w:t>
            </w:r>
          </w:p>
          <w:p w14:paraId="6FA5AD14"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ОГРН: 1027725006638</w:t>
            </w:r>
          </w:p>
          <w:p w14:paraId="41EDDB2A"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ИНН: 7725206241 КПП: 770201001</w:t>
            </w:r>
          </w:p>
          <w:p w14:paraId="5CFDC0AF" w14:textId="49A401F7" w:rsidR="003F2A58" w:rsidRPr="00956BA9" w:rsidRDefault="003F2A58" w:rsidP="003E4814">
            <w:pPr>
              <w:tabs>
                <w:tab w:val="left" w:pos="3885"/>
              </w:tabs>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р/с</w:t>
            </w:r>
            <w:r w:rsidR="00293B71" w:rsidRPr="00956BA9">
              <w:rPr>
                <w:rFonts w:ascii="Verdana" w:eastAsia="Calibri" w:hAnsi="Verdana"/>
                <w:color w:val="000000"/>
                <w:sz w:val="20"/>
                <w:szCs w:val="20"/>
              </w:rPr>
              <w:t>40701810301700000659</w:t>
            </w:r>
            <w:r w:rsidRPr="00956BA9">
              <w:rPr>
                <w:rFonts w:ascii="Verdana" w:eastAsia="Calibri" w:hAnsi="Verdana"/>
                <w:color w:val="000000"/>
                <w:sz w:val="20"/>
                <w:szCs w:val="20"/>
              </w:rPr>
              <w:tab/>
            </w:r>
          </w:p>
          <w:p w14:paraId="0DD5DF08"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в  ПАО БАНК "ФК ОТКРЫТИЕ"</w:t>
            </w:r>
          </w:p>
          <w:p w14:paraId="60D9E722"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 xml:space="preserve">к/с30101810300000000985 </w:t>
            </w:r>
          </w:p>
          <w:p w14:paraId="2284EA28"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color w:val="000000"/>
                <w:sz w:val="20"/>
                <w:szCs w:val="20"/>
              </w:rPr>
              <w:t>БИК 044525985</w:t>
            </w:r>
          </w:p>
          <w:p w14:paraId="6017BC19" w14:textId="77777777" w:rsidR="003F2A58" w:rsidRPr="00956BA9" w:rsidRDefault="003F2A58" w:rsidP="003E4814">
            <w:pPr>
              <w:spacing w:after="0" w:line="240" w:lineRule="auto"/>
              <w:jc w:val="both"/>
              <w:rPr>
                <w:rFonts w:ascii="Verdana" w:eastAsia="Calibri" w:hAnsi="Verdana"/>
                <w:b/>
                <w:color w:val="000000"/>
                <w:sz w:val="20"/>
                <w:szCs w:val="20"/>
              </w:rPr>
            </w:pPr>
          </w:p>
          <w:p w14:paraId="0997F46F"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_______________</w:t>
            </w:r>
            <w:r w:rsidRPr="00956BA9">
              <w:rPr>
                <w:rFonts w:ascii="Verdana" w:eastAsia="Calibri" w:hAnsi="Verdana"/>
                <w:b/>
                <w:color w:val="000000"/>
                <w:sz w:val="20"/>
                <w:szCs w:val="20"/>
                <w:u w:val="single"/>
              </w:rPr>
              <w:t>/______________</w:t>
            </w:r>
            <w:r w:rsidRPr="00956BA9">
              <w:rPr>
                <w:rFonts w:ascii="Verdana" w:eastAsia="Calibri" w:hAnsi="Verdana"/>
                <w:b/>
                <w:color w:val="000000"/>
                <w:sz w:val="20"/>
                <w:szCs w:val="20"/>
              </w:rPr>
              <w:t xml:space="preserve">/    </w:t>
            </w:r>
          </w:p>
          <w:p w14:paraId="258908A3" w14:textId="77777777" w:rsidR="003F2A58" w:rsidRPr="00956BA9" w:rsidRDefault="003F2A58" w:rsidP="003E4814">
            <w:pPr>
              <w:spacing w:after="0" w:line="240" w:lineRule="auto"/>
              <w:rPr>
                <w:rFonts w:ascii="Verdana" w:hAnsi="Verdana"/>
                <w:sz w:val="20"/>
                <w:szCs w:val="20"/>
              </w:rPr>
            </w:pPr>
            <w:r w:rsidRPr="00956BA9">
              <w:rPr>
                <w:rFonts w:ascii="Verdana" w:eastAsia="Calibri" w:hAnsi="Verdana"/>
                <w:b/>
                <w:color w:val="000000"/>
                <w:sz w:val="20"/>
                <w:szCs w:val="20"/>
              </w:rPr>
              <w:t>М.П.</w:t>
            </w:r>
          </w:p>
        </w:tc>
        <w:tc>
          <w:tcPr>
            <w:tcW w:w="4739" w:type="dxa"/>
            <w:shd w:val="clear" w:color="auto" w:fill="auto"/>
          </w:tcPr>
          <w:p w14:paraId="151D258A"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Продавец 2:</w:t>
            </w:r>
          </w:p>
          <w:p w14:paraId="1A35EE2F" w14:textId="77777777" w:rsidR="003F2A58" w:rsidRPr="00956BA9" w:rsidRDefault="003F2A58" w:rsidP="003E4814">
            <w:pPr>
              <w:spacing w:after="0" w:line="240" w:lineRule="auto"/>
              <w:rPr>
                <w:rFonts w:ascii="Verdana" w:hAnsi="Verdana"/>
                <w:b/>
                <w:bCs/>
                <w:sz w:val="20"/>
                <w:szCs w:val="20"/>
              </w:rPr>
            </w:pPr>
            <w:r w:rsidRPr="00956BA9">
              <w:rPr>
                <w:rFonts w:ascii="Verdana" w:eastAsia="Calibri" w:hAnsi="Verdana"/>
                <w:b/>
                <w:color w:val="000000"/>
                <w:sz w:val="20"/>
                <w:szCs w:val="20"/>
              </w:rPr>
              <w:t xml:space="preserve">ООО «УК </w:t>
            </w:r>
            <w:r w:rsidRPr="00956BA9">
              <w:rPr>
                <w:rFonts w:ascii="Verdana" w:hAnsi="Verdana"/>
                <w:b/>
                <w:bCs/>
                <w:sz w:val="20"/>
                <w:szCs w:val="20"/>
              </w:rPr>
              <w:t>«Навигатор» Д.У.</w:t>
            </w:r>
          </w:p>
          <w:p w14:paraId="21FF4CC1" w14:textId="77777777" w:rsidR="003F2A58" w:rsidRPr="00956BA9" w:rsidRDefault="003F2A58" w:rsidP="003E4814">
            <w:pPr>
              <w:spacing w:after="0" w:line="240" w:lineRule="auto"/>
              <w:rPr>
                <w:rFonts w:ascii="Verdana" w:eastAsia="Calibri" w:hAnsi="Verdana"/>
                <w:b/>
                <w:color w:val="000000"/>
                <w:sz w:val="20"/>
                <w:szCs w:val="20"/>
              </w:rPr>
            </w:pPr>
            <w:r w:rsidRPr="00956BA9">
              <w:rPr>
                <w:rFonts w:ascii="Verdana" w:hAnsi="Verdana"/>
                <w:b/>
                <w:bCs/>
                <w:sz w:val="20"/>
                <w:szCs w:val="20"/>
              </w:rPr>
              <w:t>Комбинированным ЗПИФ «ГК-1»</w:t>
            </w:r>
          </w:p>
          <w:p w14:paraId="5A304D1F"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Место нахождения: 129110, г. Москва, ул. Гиляровского, д. 39, стр. 3, эт. 8, ком. 4</w:t>
            </w:r>
          </w:p>
          <w:p w14:paraId="0A0B8345"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ОГРН: 1027725006638</w:t>
            </w:r>
          </w:p>
          <w:p w14:paraId="76B79BD8" w14:textId="77777777" w:rsidR="003F2A58" w:rsidRPr="00956BA9" w:rsidRDefault="003F2A58" w:rsidP="003E4814">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ИНН: 7725206241 КПП: 770201001</w:t>
            </w:r>
          </w:p>
          <w:p w14:paraId="25BED95D" w14:textId="77777777" w:rsidR="00613D03" w:rsidRPr="00956BA9" w:rsidRDefault="00613D03" w:rsidP="00613D03">
            <w:pPr>
              <w:tabs>
                <w:tab w:val="left" w:pos="3885"/>
              </w:tabs>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р/с 40701810901700000282 _________</w:t>
            </w:r>
            <w:r w:rsidRPr="00956BA9">
              <w:rPr>
                <w:rFonts w:ascii="Verdana" w:eastAsia="Calibri" w:hAnsi="Verdana"/>
                <w:color w:val="000000"/>
                <w:sz w:val="20"/>
                <w:szCs w:val="20"/>
              </w:rPr>
              <w:tab/>
            </w:r>
          </w:p>
          <w:p w14:paraId="25A59E07" w14:textId="77777777" w:rsidR="00613D03" w:rsidRPr="00956BA9" w:rsidRDefault="00613D03" w:rsidP="00613D03">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в  ПАО БАНК "ФК ОТКРЫТИЕ"</w:t>
            </w:r>
          </w:p>
          <w:p w14:paraId="5DAC32D4" w14:textId="77777777" w:rsidR="00613D03" w:rsidRPr="00956BA9" w:rsidRDefault="00613D03" w:rsidP="00613D03">
            <w:pPr>
              <w:spacing w:after="0" w:line="240" w:lineRule="auto"/>
              <w:jc w:val="both"/>
              <w:rPr>
                <w:rFonts w:ascii="Verdana" w:eastAsia="Calibri" w:hAnsi="Verdana"/>
                <w:color w:val="000000"/>
                <w:sz w:val="20"/>
                <w:szCs w:val="20"/>
              </w:rPr>
            </w:pPr>
            <w:r w:rsidRPr="00956BA9">
              <w:rPr>
                <w:rFonts w:ascii="Verdana" w:eastAsia="Calibri" w:hAnsi="Verdana"/>
                <w:color w:val="000000"/>
                <w:sz w:val="20"/>
                <w:szCs w:val="20"/>
              </w:rPr>
              <w:t xml:space="preserve">к/с30101810300000000985 </w:t>
            </w:r>
          </w:p>
          <w:p w14:paraId="2DFBC419" w14:textId="0C447E6D" w:rsidR="003F2A58" w:rsidRPr="00956BA9" w:rsidRDefault="00613D03" w:rsidP="003E4814">
            <w:pPr>
              <w:spacing w:after="0" w:line="240" w:lineRule="auto"/>
              <w:jc w:val="both"/>
              <w:rPr>
                <w:rFonts w:ascii="Verdana" w:eastAsia="Calibri" w:hAnsi="Verdana"/>
                <w:b/>
                <w:color w:val="000000"/>
                <w:sz w:val="20"/>
                <w:szCs w:val="20"/>
              </w:rPr>
            </w:pPr>
            <w:r w:rsidRPr="00956BA9">
              <w:rPr>
                <w:rFonts w:ascii="Verdana" w:eastAsia="Calibri" w:hAnsi="Verdana"/>
                <w:color w:val="000000"/>
                <w:sz w:val="20"/>
                <w:szCs w:val="20"/>
              </w:rPr>
              <w:t>БИК 044525985</w:t>
            </w:r>
          </w:p>
          <w:p w14:paraId="2E9EB206"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_______________</w:t>
            </w:r>
            <w:r w:rsidRPr="00956BA9">
              <w:rPr>
                <w:rFonts w:ascii="Verdana" w:eastAsia="Calibri" w:hAnsi="Verdana"/>
                <w:b/>
                <w:color w:val="000000"/>
                <w:sz w:val="20"/>
                <w:szCs w:val="20"/>
                <w:u w:val="single"/>
              </w:rPr>
              <w:t>/______________</w:t>
            </w:r>
            <w:r w:rsidRPr="00956BA9">
              <w:rPr>
                <w:rFonts w:ascii="Verdana" w:eastAsia="Calibri" w:hAnsi="Verdana"/>
                <w:b/>
                <w:color w:val="000000"/>
                <w:sz w:val="20"/>
                <w:szCs w:val="20"/>
              </w:rPr>
              <w:t xml:space="preserve">/    </w:t>
            </w:r>
          </w:p>
          <w:p w14:paraId="192059D6" w14:textId="77777777" w:rsidR="003F2A58" w:rsidRPr="00956BA9" w:rsidRDefault="003F2A58" w:rsidP="003E4814">
            <w:pPr>
              <w:autoSpaceDE w:val="0"/>
              <w:autoSpaceDN w:val="0"/>
              <w:adjustRightInd w:val="0"/>
              <w:spacing w:after="0" w:line="240" w:lineRule="auto"/>
              <w:jc w:val="both"/>
              <w:rPr>
                <w:rFonts w:ascii="Verdana" w:hAnsi="Verdana"/>
                <w:sz w:val="20"/>
                <w:szCs w:val="20"/>
              </w:rPr>
            </w:pPr>
            <w:r w:rsidRPr="00956BA9">
              <w:rPr>
                <w:rFonts w:ascii="Verdana" w:eastAsia="Calibri" w:hAnsi="Verdana"/>
                <w:b/>
                <w:color w:val="000000"/>
                <w:sz w:val="20"/>
                <w:szCs w:val="20"/>
              </w:rPr>
              <w:t>М.П.</w:t>
            </w:r>
          </w:p>
          <w:p w14:paraId="09232F6D" w14:textId="77777777" w:rsidR="003F2A58" w:rsidRPr="00956BA9" w:rsidRDefault="003F2A58" w:rsidP="003E4814">
            <w:pPr>
              <w:autoSpaceDE w:val="0"/>
              <w:autoSpaceDN w:val="0"/>
              <w:adjustRightInd w:val="0"/>
              <w:spacing w:after="0" w:line="240" w:lineRule="auto"/>
              <w:jc w:val="both"/>
              <w:rPr>
                <w:rFonts w:ascii="Verdana" w:hAnsi="Verdana"/>
                <w:sz w:val="20"/>
                <w:szCs w:val="20"/>
              </w:rPr>
            </w:pPr>
          </w:p>
          <w:p w14:paraId="25DF236B" w14:textId="77777777" w:rsidR="003F2A58" w:rsidRPr="00956BA9" w:rsidRDefault="003F2A58" w:rsidP="003E4814">
            <w:pPr>
              <w:spacing w:after="0" w:line="240" w:lineRule="auto"/>
              <w:jc w:val="both"/>
              <w:rPr>
                <w:rFonts w:ascii="Verdana" w:hAnsi="Verdana"/>
                <w:sz w:val="20"/>
                <w:szCs w:val="20"/>
              </w:rPr>
            </w:pPr>
          </w:p>
        </w:tc>
      </w:tr>
      <w:tr w:rsidR="003F2A58" w:rsidRPr="00214013" w14:paraId="045F1B53" w14:textId="77777777" w:rsidTr="003F2A58">
        <w:tc>
          <w:tcPr>
            <w:tcW w:w="4616" w:type="dxa"/>
            <w:shd w:val="clear" w:color="auto" w:fill="auto"/>
          </w:tcPr>
          <w:p w14:paraId="51DD2813"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Покупатель:</w:t>
            </w:r>
          </w:p>
          <w:p w14:paraId="2C5753EB" w14:textId="77777777" w:rsidR="003F2A58" w:rsidRPr="00956BA9" w:rsidRDefault="003F2A58" w:rsidP="003E4814">
            <w:pPr>
              <w:spacing w:after="0" w:line="240" w:lineRule="auto"/>
              <w:jc w:val="both"/>
              <w:rPr>
                <w:rFonts w:ascii="Verdana" w:eastAsia="Calibri" w:hAnsi="Verdana"/>
                <w:b/>
                <w:color w:val="000000"/>
                <w:sz w:val="20"/>
                <w:szCs w:val="20"/>
              </w:rPr>
            </w:pPr>
          </w:p>
          <w:p w14:paraId="2D3B313E" w14:textId="77777777" w:rsidR="003F2A58" w:rsidRPr="00956BA9" w:rsidRDefault="003F2A58" w:rsidP="003E4814">
            <w:pPr>
              <w:spacing w:after="0" w:line="240" w:lineRule="auto"/>
              <w:jc w:val="both"/>
              <w:rPr>
                <w:rFonts w:ascii="Verdana" w:eastAsia="Calibri" w:hAnsi="Verdana"/>
                <w:b/>
                <w:color w:val="000000"/>
                <w:sz w:val="20"/>
                <w:szCs w:val="20"/>
              </w:rPr>
            </w:pPr>
          </w:p>
          <w:p w14:paraId="52DCED51" w14:textId="77777777" w:rsidR="003F2A58" w:rsidRPr="00956BA9" w:rsidRDefault="003F2A58" w:rsidP="003E4814">
            <w:pPr>
              <w:spacing w:after="0" w:line="240" w:lineRule="auto"/>
              <w:jc w:val="both"/>
              <w:rPr>
                <w:rFonts w:ascii="Verdana" w:eastAsia="Calibri" w:hAnsi="Verdana"/>
                <w:b/>
                <w:color w:val="000000"/>
                <w:sz w:val="20"/>
                <w:szCs w:val="20"/>
              </w:rPr>
            </w:pPr>
          </w:p>
          <w:p w14:paraId="00891572" w14:textId="77777777" w:rsidR="003F2A58" w:rsidRPr="00956BA9" w:rsidRDefault="003F2A58" w:rsidP="003E4814">
            <w:pPr>
              <w:spacing w:after="0" w:line="240" w:lineRule="auto"/>
              <w:jc w:val="both"/>
              <w:rPr>
                <w:rFonts w:ascii="Verdana" w:eastAsia="Calibri" w:hAnsi="Verdana"/>
                <w:b/>
                <w:color w:val="000000"/>
                <w:sz w:val="20"/>
                <w:szCs w:val="20"/>
              </w:rPr>
            </w:pPr>
          </w:p>
          <w:p w14:paraId="260861CD" w14:textId="77777777" w:rsidR="003F2A58" w:rsidRPr="00956BA9" w:rsidRDefault="003F2A58" w:rsidP="003E4814">
            <w:pPr>
              <w:spacing w:after="0" w:line="240" w:lineRule="auto"/>
              <w:jc w:val="both"/>
              <w:rPr>
                <w:rFonts w:ascii="Verdana" w:eastAsia="Calibri" w:hAnsi="Verdana"/>
                <w:b/>
                <w:color w:val="000000"/>
                <w:sz w:val="20"/>
                <w:szCs w:val="20"/>
              </w:rPr>
            </w:pPr>
          </w:p>
          <w:p w14:paraId="2A9CAF78" w14:textId="77777777" w:rsidR="003F2A58" w:rsidRPr="00956BA9" w:rsidRDefault="003F2A58" w:rsidP="003E4814">
            <w:pPr>
              <w:spacing w:after="0" w:line="240" w:lineRule="auto"/>
              <w:jc w:val="both"/>
              <w:rPr>
                <w:rFonts w:ascii="Verdana" w:eastAsia="Calibri" w:hAnsi="Verdana"/>
                <w:b/>
                <w:color w:val="000000"/>
                <w:sz w:val="20"/>
                <w:szCs w:val="20"/>
              </w:rPr>
            </w:pPr>
          </w:p>
          <w:p w14:paraId="58046433" w14:textId="77777777" w:rsidR="003F2A58" w:rsidRPr="00956BA9"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_______________</w:t>
            </w:r>
            <w:r w:rsidRPr="00956BA9">
              <w:rPr>
                <w:rFonts w:ascii="Verdana" w:eastAsia="Calibri" w:hAnsi="Verdana"/>
                <w:b/>
                <w:color w:val="000000"/>
                <w:sz w:val="20"/>
                <w:szCs w:val="20"/>
                <w:u w:val="single"/>
              </w:rPr>
              <w:t>/______________</w:t>
            </w:r>
            <w:r w:rsidRPr="00956BA9">
              <w:rPr>
                <w:rFonts w:ascii="Verdana" w:eastAsia="Calibri" w:hAnsi="Verdana"/>
                <w:b/>
                <w:color w:val="000000"/>
                <w:sz w:val="20"/>
                <w:szCs w:val="20"/>
              </w:rPr>
              <w:t xml:space="preserve">/    </w:t>
            </w:r>
          </w:p>
          <w:p w14:paraId="3B84D34E" w14:textId="77777777" w:rsidR="003F2A58" w:rsidRDefault="003F2A58" w:rsidP="003E4814">
            <w:pPr>
              <w:spacing w:after="0" w:line="240" w:lineRule="auto"/>
              <w:jc w:val="both"/>
              <w:rPr>
                <w:rFonts w:ascii="Verdana" w:eastAsia="Calibri" w:hAnsi="Verdana"/>
                <w:b/>
                <w:color w:val="000000"/>
                <w:sz w:val="20"/>
                <w:szCs w:val="20"/>
              </w:rPr>
            </w:pPr>
            <w:r w:rsidRPr="00956BA9">
              <w:rPr>
                <w:rFonts w:ascii="Verdana" w:eastAsia="Calibri" w:hAnsi="Verdana"/>
                <w:b/>
                <w:color w:val="000000"/>
                <w:sz w:val="20"/>
                <w:szCs w:val="20"/>
              </w:rPr>
              <w:t>М.П.</w:t>
            </w:r>
            <w:bookmarkStart w:id="1" w:name="_GoBack"/>
            <w:bookmarkEnd w:id="1"/>
          </w:p>
          <w:p w14:paraId="71AB202A" w14:textId="77777777" w:rsidR="003F2A58" w:rsidRDefault="003F2A58" w:rsidP="003E4814">
            <w:pPr>
              <w:spacing w:after="0" w:line="240" w:lineRule="auto"/>
              <w:jc w:val="both"/>
              <w:rPr>
                <w:rFonts w:ascii="Verdana" w:eastAsia="Calibri" w:hAnsi="Verdana"/>
                <w:b/>
                <w:color w:val="000000"/>
                <w:sz w:val="20"/>
                <w:szCs w:val="20"/>
              </w:rPr>
            </w:pPr>
          </w:p>
          <w:p w14:paraId="4CFDDA60" w14:textId="77777777" w:rsidR="003F2A58" w:rsidRPr="002773F0" w:rsidRDefault="003F2A58" w:rsidP="003E4814">
            <w:pPr>
              <w:spacing w:after="0" w:line="240" w:lineRule="auto"/>
              <w:jc w:val="both"/>
              <w:rPr>
                <w:rFonts w:ascii="Verdana" w:eastAsia="Calibri" w:hAnsi="Verdana"/>
                <w:b/>
                <w:color w:val="000000"/>
                <w:sz w:val="20"/>
                <w:szCs w:val="20"/>
              </w:rPr>
            </w:pPr>
          </w:p>
        </w:tc>
        <w:tc>
          <w:tcPr>
            <w:tcW w:w="4739" w:type="dxa"/>
            <w:shd w:val="clear" w:color="auto" w:fill="auto"/>
          </w:tcPr>
          <w:p w14:paraId="41AF7D1A" w14:textId="77777777" w:rsidR="003F2A58" w:rsidRPr="002773F0" w:rsidRDefault="003F2A58" w:rsidP="003E4814">
            <w:pPr>
              <w:spacing w:after="0" w:line="240" w:lineRule="auto"/>
              <w:jc w:val="both"/>
              <w:rPr>
                <w:rFonts w:ascii="Verdana" w:eastAsia="Calibri" w:hAnsi="Verdana"/>
                <w:b/>
                <w:color w:val="000000"/>
                <w:sz w:val="20"/>
                <w:szCs w:val="20"/>
              </w:rPr>
            </w:pPr>
          </w:p>
        </w:tc>
      </w:tr>
    </w:tbl>
    <w:p w14:paraId="3DF5E74E" w14:textId="49FEC799" w:rsidR="00124A11" w:rsidRDefault="00124A11" w:rsidP="00B84B72">
      <w:pPr>
        <w:widowControl w:val="0"/>
        <w:autoSpaceDE w:val="0"/>
        <w:autoSpaceDN w:val="0"/>
        <w:adjustRightInd w:val="0"/>
        <w:spacing w:after="0" w:line="240" w:lineRule="auto"/>
        <w:ind w:right="-2"/>
        <w:jc w:val="both"/>
        <w:rPr>
          <w:rFonts w:ascii="Verdana" w:hAnsi="Verdana"/>
          <w:sz w:val="20"/>
          <w:szCs w:val="20"/>
        </w:rPr>
      </w:pPr>
    </w:p>
    <w:sectPr w:rsidR="00124A11" w:rsidSect="00CC0F67">
      <w:footerReference w:type="default" r:id="rId10"/>
      <w:pgSz w:w="11906" w:h="16838"/>
      <w:pgMar w:top="1134" w:right="850" w:bottom="142" w:left="1701" w:header="708" w:footer="12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33A63F" w16cid:durableId="283C3E39"/>
  <w16cid:commentId w16cid:paraId="35071057" w16cid:durableId="283C3E66"/>
  <w16cid:commentId w16cid:paraId="23397D20" w16cid:durableId="283D43D0"/>
  <w16cid:commentId w16cid:paraId="4004A8CF" w16cid:durableId="283C3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A7D51" w14:textId="77777777" w:rsidR="006D6EDB" w:rsidRDefault="006D6EDB" w:rsidP="00E33D4F">
      <w:pPr>
        <w:spacing w:after="0" w:line="240" w:lineRule="auto"/>
      </w:pPr>
      <w:r>
        <w:separator/>
      </w:r>
    </w:p>
  </w:endnote>
  <w:endnote w:type="continuationSeparator" w:id="0">
    <w:p w14:paraId="107757E1" w14:textId="77777777" w:rsidR="006D6EDB" w:rsidRDefault="006D6EDB"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2D4E8B02" w14:textId="733DB4DE" w:rsidR="00724C85" w:rsidRDefault="00724C85">
        <w:pPr>
          <w:pStyle w:val="ab"/>
          <w:jc w:val="right"/>
        </w:pPr>
        <w:r>
          <w:fldChar w:fldCharType="begin"/>
        </w:r>
        <w:r>
          <w:instrText>PAGE   \* MERGEFORMAT</w:instrText>
        </w:r>
        <w:r>
          <w:fldChar w:fldCharType="separate"/>
        </w:r>
        <w:r w:rsidR="00956BA9">
          <w:rPr>
            <w:noProof/>
          </w:rPr>
          <w:t>34</w:t>
        </w:r>
        <w:r>
          <w:fldChar w:fldCharType="end"/>
        </w:r>
      </w:p>
    </w:sdtContent>
  </w:sdt>
  <w:p w14:paraId="3937936F" w14:textId="77777777" w:rsidR="00724C85" w:rsidRDefault="00724C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93CE2" w14:textId="77777777" w:rsidR="006D6EDB" w:rsidRDefault="006D6EDB" w:rsidP="00E33D4F">
      <w:pPr>
        <w:spacing w:after="0" w:line="240" w:lineRule="auto"/>
      </w:pPr>
      <w:r>
        <w:separator/>
      </w:r>
    </w:p>
  </w:footnote>
  <w:footnote w:type="continuationSeparator" w:id="0">
    <w:p w14:paraId="36396B36" w14:textId="77777777" w:rsidR="006D6EDB" w:rsidRDefault="006D6EDB"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6727"/>
    <w:multiLevelType w:val="hybridMultilevel"/>
    <w:tmpl w:val="574207FA"/>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0DEF4AEC"/>
    <w:multiLevelType w:val="hybridMultilevel"/>
    <w:tmpl w:val="B110571C"/>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15:restartNumberingAfterBreak="0">
    <w:nsid w:val="1AC11C78"/>
    <w:multiLevelType w:val="multilevel"/>
    <w:tmpl w:val="AA424E0A"/>
    <w:lvl w:ilvl="0">
      <w:start w:val="9"/>
      <w:numFmt w:val="decimal"/>
      <w:lvlText w:val="%1."/>
      <w:lvlJc w:val="left"/>
      <w:pPr>
        <w:ind w:left="390" w:hanging="39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636" w:hanging="2160"/>
      </w:pPr>
      <w:rPr>
        <w:rFonts w:hint="default"/>
      </w:rPr>
    </w:lvl>
    <w:lvl w:ilvl="8">
      <w:start w:val="1"/>
      <w:numFmt w:val="decimal"/>
      <w:lvlText w:val="%1.%2.%3.%4.%5.%6.%7.%8.%9."/>
      <w:lvlJc w:val="left"/>
      <w:pPr>
        <w:ind w:left="10704" w:hanging="2160"/>
      </w:pPr>
      <w:rPr>
        <w:rFonts w:hint="default"/>
      </w:rPr>
    </w:lvl>
  </w:abstractNum>
  <w:abstractNum w:abstractNumId="3" w15:restartNumberingAfterBreak="0">
    <w:nsid w:val="21C00AFD"/>
    <w:multiLevelType w:val="multilevel"/>
    <w:tmpl w:val="CD2CC56E"/>
    <w:lvl w:ilvl="0">
      <w:start w:val="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4"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5"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3551317C"/>
    <w:multiLevelType w:val="multilevel"/>
    <w:tmpl w:val="EDCAE8CA"/>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val="0"/>
        <w:i w:val="0"/>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7" w15:restartNumberingAfterBreak="0">
    <w:nsid w:val="358F5AAA"/>
    <w:multiLevelType w:val="multilevel"/>
    <w:tmpl w:val="C8142660"/>
    <w:lvl w:ilvl="0">
      <w:start w:val="10"/>
      <w:numFmt w:val="decimal"/>
      <w:lvlText w:val="%1."/>
      <w:lvlJc w:val="left"/>
      <w:pPr>
        <w:ind w:left="510" w:hanging="51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7123" w:hanging="2160"/>
      </w:pPr>
      <w:rPr>
        <w:rFonts w:hint="default"/>
        <w:color w:val="000000"/>
      </w:rPr>
    </w:lvl>
    <w:lvl w:ilvl="8">
      <w:start w:val="1"/>
      <w:numFmt w:val="decimal"/>
      <w:lvlText w:val="%1.%2.%3.%4.%5.%6.%7.%8.%9."/>
      <w:lvlJc w:val="left"/>
      <w:pPr>
        <w:ind w:left="7832" w:hanging="2160"/>
      </w:pPr>
      <w:rPr>
        <w:rFonts w:hint="default"/>
        <w:color w:val="000000"/>
      </w:rPr>
    </w:lvl>
  </w:abstractNum>
  <w:abstractNum w:abstractNumId="8" w15:restartNumberingAfterBreak="0">
    <w:nsid w:val="35C47126"/>
    <w:multiLevelType w:val="hybridMultilevel"/>
    <w:tmpl w:val="504CCDA6"/>
    <w:lvl w:ilvl="0" w:tplc="E8E4F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0" w15:restartNumberingAfterBreak="0">
    <w:nsid w:val="3D967511"/>
    <w:multiLevelType w:val="multilevel"/>
    <w:tmpl w:val="A12ED956"/>
    <w:lvl w:ilvl="0">
      <w:start w:val="1"/>
      <w:numFmt w:val="decimal"/>
      <w:lvlText w:val="%1."/>
      <w:lvlJc w:val="left"/>
      <w:pPr>
        <w:ind w:left="390" w:hanging="39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418C57A9"/>
    <w:multiLevelType w:val="multilevel"/>
    <w:tmpl w:val="92068368"/>
    <w:lvl w:ilvl="0">
      <w:start w:val="5"/>
      <w:numFmt w:val="decimal"/>
      <w:lvlText w:val="%1."/>
      <w:lvlJc w:val="left"/>
      <w:pPr>
        <w:ind w:left="390" w:hanging="39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43282030"/>
    <w:multiLevelType w:val="hybridMultilevel"/>
    <w:tmpl w:val="737CFF56"/>
    <w:lvl w:ilvl="0" w:tplc="0AF235A6">
      <w:start w:val="1"/>
      <w:numFmt w:val="decimal"/>
      <w:lvlText w:val="%1."/>
      <w:lvlJc w:val="left"/>
      <w:pPr>
        <w:ind w:left="720" w:hanging="360"/>
      </w:pPr>
      <w:rPr>
        <w:rFonts w:hint="default"/>
        <w:b w:val="0"/>
        <w:i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F43757"/>
    <w:multiLevelType w:val="multilevel"/>
    <w:tmpl w:val="78F6E76E"/>
    <w:lvl w:ilvl="0">
      <w:start w:val="1"/>
      <w:numFmt w:val="decimal"/>
      <w:lvlText w:val="%1."/>
      <w:lvlJc w:val="left"/>
      <w:pPr>
        <w:ind w:left="450" w:hanging="450"/>
      </w:pPr>
      <w:rPr>
        <w:rFonts w:hint="default"/>
        <w:color w:val="000000"/>
      </w:rPr>
    </w:lvl>
    <w:lvl w:ilvl="1">
      <w:start w:val="5"/>
      <w:numFmt w:val="decimal"/>
      <w:lvlText w:val="%1.%2."/>
      <w:lvlJc w:val="left"/>
      <w:pPr>
        <w:ind w:left="1428" w:hanging="720"/>
      </w:pPr>
      <w:rPr>
        <w:rFonts w:hint="default"/>
        <w:color w:val="000000"/>
      </w:rPr>
    </w:lvl>
    <w:lvl w:ilvl="2">
      <w:start w:val="1"/>
      <w:numFmt w:val="decimal"/>
      <w:lvlText w:val="%1.%2.%3."/>
      <w:lvlJc w:val="left"/>
      <w:pPr>
        <w:ind w:left="2496" w:hanging="108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4272" w:hanging="1440"/>
      </w:pPr>
      <w:rPr>
        <w:rFonts w:hint="default"/>
        <w:color w:val="000000"/>
      </w:rPr>
    </w:lvl>
    <w:lvl w:ilvl="5">
      <w:start w:val="1"/>
      <w:numFmt w:val="decimal"/>
      <w:lvlText w:val="%1.%2.%3.%4.%5.%6."/>
      <w:lvlJc w:val="left"/>
      <w:pPr>
        <w:ind w:left="5340" w:hanging="1800"/>
      </w:pPr>
      <w:rPr>
        <w:rFonts w:hint="default"/>
        <w:color w:val="000000"/>
      </w:rPr>
    </w:lvl>
    <w:lvl w:ilvl="6">
      <w:start w:val="1"/>
      <w:numFmt w:val="decimal"/>
      <w:lvlText w:val="%1.%2.%3.%4.%5.%6.%7."/>
      <w:lvlJc w:val="left"/>
      <w:pPr>
        <w:ind w:left="6408" w:hanging="2160"/>
      </w:pPr>
      <w:rPr>
        <w:rFonts w:hint="default"/>
        <w:color w:val="000000"/>
      </w:rPr>
    </w:lvl>
    <w:lvl w:ilvl="7">
      <w:start w:val="1"/>
      <w:numFmt w:val="decimal"/>
      <w:lvlText w:val="%1.%2.%3.%4.%5.%6.%7.%8."/>
      <w:lvlJc w:val="left"/>
      <w:pPr>
        <w:ind w:left="7116" w:hanging="2160"/>
      </w:pPr>
      <w:rPr>
        <w:rFonts w:hint="default"/>
        <w:color w:val="000000"/>
      </w:rPr>
    </w:lvl>
    <w:lvl w:ilvl="8">
      <w:start w:val="1"/>
      <w:numFmt w:val="decimal"/>
      <w:lvlText w:val="%1.%2.%3.%4.%5.%6.%7.%8.%9."/>
      <w:lvlJc w:val="left"/>
      <w:pPr>
        <w:ind w:left="8184" w:hanging="2520"/>
      </w:pPr>
      <w:rPr>
        <w:rFonts w:hint="default"/>
        <w:color w:val="000000"/>
      </w:rPr>
    </w:lvl>
  </w:abstractNum>
  <w:abstractNum w:abstractNumId="14" w15:restartNumberingAfterBreak="0">
    <w:nsid w:val="567C20AB"/>
    <w:multiLevelType w:val="hybridMultilevel"/>
    <w:tmpl w:val="0DCCC708"/>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5"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691475AA"/>
    <w:multiLevelType w:val="multilevel"/>
    <w:tmpl w:val="85601314"/>
    <w:lvl w:ilvl="0">
      <w:start w:val="8"/>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1452D2D"/>
    <w:multiLevelType w:val="hybridMultilevel"/>
    <w:tmpl w:val="F236C5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20" w15:restartNumberingAfterBreak="0">
    <w:nsid w:val="74CA36B6"/>
    <w:multiLevelType w:val="multilevel"/>
    <w:tmpl w:val="F6EAF4B8"/>
    <w:lvl w:ilvl="0">
      <w:start w:val="1"/>
      <w:numFmt w:val="decimal"/>
      <w:lvlText w:val="%1."/>
      <w:lvlJc w:val="left"/>
      <w:pPr>
        <w:ind w:left="720" w:hanging="360"/>
      </w:pPr>
      <w:rPr>
        <w:rFonts w:hint="default"/>
      </w:rPr>
    </w:lvl>
    <w:lvl w:ilvl="1">
      <w:start w:val="1"/>
      <w:numFmt w:val="decimal"/>
      <w:isLgl/>
      <w:lvlText w:val="%1.%2."/>
      <w:lvlJc w:val="left"/>
      <w:pPr>
        <w:ind w:left="4472" w:hanging="360"/>
      </w:pPr>
      <w:rPr>
        <w:rFonts w:ascii="Verdana" w:hAnsi="Verdana" w:cs="Times New Roman" w:hint="default"/>
        <w:b w:val="0"/>
        <w:i w:val="0"/>
        <w:color w:val="auto"/>
        <w:sz w:val="20"/>
        <w:szCs w:val="20"/>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1" w15:restartNumberingAfterBreak="0">
    <w:nsid w:val="77BE7675"/>
    <w:multiLevelType w:val="hybridMultilevel"/>
    <w:tmpl w:val="64D48FA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0"/>
  </w:num>
  <w:num w:numId="3">
    <w:abstractNumId w:val="8"/>
  </w:num>
  <w:num w:numId="4">
    <w:abstractNumId w:val="1"/>
  </w:num>
  <w:num w:numId="5">
    <w:abstractNumId w:val="1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6">
    <w:abstractNumId w:val="19"/>
  </w:num>
  <w:num w:numId="7">
    <w:abstractNumId w:val="4"/>
  </w:num>
  <w:num w:numId="8">
    <w:abstractNumId w:val="15"/>
  </w:num>
  <w:num w:numId="9">
    <w:abstractNumId w:val="21"/>
  </w:num>
  <w:num w:numId="10">
    <w:abstractNumId w:val="16"/>
  </w:num>
  <w:num w:numId="11">
    <w:abstractNumId w:val="9"/>
  </w:num>
  <w:num w:numId="12">
    <w:abstractNumId w:val="5"/>
  </w:num>
  <w:num w:numId="13">
    <w:abstractNumId w:val="11"/>
  </w:num>
  <w:num w:numId="14">
    <w:abstractNumId w:val="13"/>
  </w:num>
  <w:num w:numId="15">
    <w:abstractNumId w:val="10"/>
  </w:num>
  <w:num w:numId="16">
    <w:abstractNumId w:val="3"/>
  </w:num>
  <w:num w:numId="17">
    <w:abstractNumId w:val="17"/>
  </w:num>
  <w:num w:numId="18">
    <w:abstractNumId w:val="2"/>
  </w:num>
  <w:num w:numId="19">
    <w:abstractNumId w:val="18"/>
  </w:num>
  <w:num w:numId="20">
    <w:abstractNumId w:val="7"/>
  </w:num>
  <w:num w:numId="21">
    <w:abstractNumId w:val="12"/>
  </w:num>
  <w:num w:numId="22">
    <w:abstractNumId w:val="0"/>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3C"/>
    <w:rsid w:val="00003D5F"/>
    <w:rsid w:val="00004BD7"/>
    <w:rsid w:val="00005400"/>
    <w:rsid w:val="000061AE"/>
    <w:rsid w:val="000066EC"/>
    <w:rsid w:val="00006CFE"/>
    <w:rsid w:val="0000709E"/>
    <w:rsid w:val="000077E3"/>
    <w:rsid w:val="00010D96"/>
    <w:rsid w:val="00011874"/>
    <w:rsid w:val="00014CF1"/>
    <w:rsid w:val="00015280"/>
    <w:rsid w:val="00015515"/>
    <w:rsid w:val="0001605E"/>
    <w:rsid w:val="0001784F"/>
    <w:rsid w:val="00017917"/>
    <w:rsid w:val="00020BEC"/>
    <w:rsid w:val="00021E28"/>
    <w:rsid w:val="000223BA"/>
    <w:rsid w:val="0002347F"/>
    <w:rsid w:val="000248AD"/>
    <w:rsid w:val="00024FDB"/>
    <w:rsid w:val="00025920"/>
    <w:rsid w:val="000262EF"/>
    <w:rsid w:val="00027061"/>
    <w:rsid w:val="000270FE"/>
    <w:rsid w:val="00030EF1"/>
    <w:rsid w:val="00031516"/>
    <w:rsid w:val="00032CB8"/>
    <w:rsid w:val="00033AB9"/>
    <w:rsid w:val="000351E6"/>
    <w:rsid w:val="00035ED5"/>
    <w:rsid w:val="000365BF"/>
    <w:rsid w:val="00037210"/>
    <w:rsid w:val="000379B6"/>
    <w:rsid w:val="0004090D"/>
    <w:rsid w:val="00043D3A"/>
    <w:rsid w:val="00044452"/>
    <w:rsid w:val="00045FDB"/>
    <w:rsid w:val="00046C89"/>
    <w:rsid w:val="00046D8F"/>
    <w:rsid w:val="00046E6A"/>
    <w:rsid w:val="00046F99"/>
    <w:rsid w:val="00050036"/>
    <w:rsid w:val="000502A1"/>
    <w:rsid w:val="000530A3"/>
    <w:rsid w:val="000563DC"/>
    <w:rsid w:val="00056D36"/>
    <w:rsid w:val="00061508"/>
    <w:rsid w:val="00062908"/>
    <w:rsid w:val="00062D25"/>
    <w:rsid w:val="000635C5"/>
    <w:rsid w:val="00063A15"/>
    <w:rsid w:val="00063BEF"/>
    <w:rsid w:val="00063D7F"/>
    <w:rsid w:val="000646E9"/>
    <w:rsid w:val="00064DD3"/>
    <w:rsid w:val="00066380"/>
    <w:rsid w:val="0007004A"/>
    <w:rsid w:val="000703CA"/>
    <w:rsid w:val="00070501"/>
    <w:rsid w:val="000708B4"/>
    <w:rsid w:val="00071610"/>
    <w:rsid w:val="00072336"/>
    <w:rsid w:val="0007370A"/>
    <w:rsid w:val="00073F49"/>
    <w:rsid w:val="0007585E"/>
    <w:rsid w:val="00075A04"/>
    <w:rsid w:val="00076310"/>
    <w:rsid w:val="00076B43"/>
    <w:rsid w:val="0007761B"/>
    <w:rsid w:val="00080B2F"/>
    <w:rsid w:val="000826F5"/>
    <w:rsid w:val="00082E0A"/>
    <w:rsid w:val="00083142"/>
    <w:rsid w:val="000844EF"/>
    <w:rsid w:val="000853B2"/>
    <w:rsid w:val="00091AC3"/>
    <w:rsid w:val="000927FB"/>
    <w:rsid w:val="000927FF"/>
    <w:rsid w:val="00093EDB"/>
    <w:rsid w:val="00094272"/>
    <w:rsid w:val="00095F3C"/>
    <w:rsid w:val="00095FD8"/>
    <w:rsid w:val="000967E9"/>
    <w:rsid w:val="00097290"/>
    <w:rsid w:val="000973B7"/>
    <w:rsid w:val="00097EC7"/>
    <w:rsid w:val="000A0B3B"/>
    <w:rsid w:val="000A1317"/>
    <w:rsid w:val="000A3E4C"/>
    <w:rsid w:val="000B32D0"/>
    <w:rsid w:val="000B3A7B"/>
    <w:rsid w:val="000B3E5F"/>
    <w:rsid w:val="000B40C5"/>
    <w:rsid w:val="000B450C"/>
    <w:rsid w:val="000B5A54"/>
    <w:rsid w:val="000C094A"/>
    <w:rsid w:val="000C1D58"/>
    <w:rsid w:val="000C2791"/>
    <w:rsid w:val="000C2F08"/>
    <w:rsid w:val="000C2F8E"/>
    <w:rsid w:val="000C34A2"/>
    <w:rsid w:val="000C4A1A"/>
    <w:rsid w:val="000C51AA"/>
    <w:rsid w:val="000C60F6"/>
    <w:rsid w:val="000C7248"/>
    <w:rsid w:val="000C765B"/>
    <w:rsid w:val="000C7A16"/>
    <w:rsid w:val="000D19A7"/>
    <w:rsid w:val="000D2A88"/>
    <w:rsid w:val="000D4DDF"/>
    <w:rsid w:val="000D5385"/>
    <w:rsid w:val="000D6988"/>
    <w:rsid w:val="000D77B1"/>
    <w:rsid w:val="000E1645"/>
    <w:rsid w:val="000E2363"/>
    <w:rsid w:val="000E2F36"/>
    <w:rsid w:val="000E3328"/>
    <w:rsid w:val="000E36D3"/>
    <w:rsid w:val="000E4B9A"/>
    <w:rsid w:val="000E5363"/>
    <w:rsid w:val="000E65EF"/>
    <w:rsid w:val="000E6B2F"/>
    <w:rsid w:val="000E7345"/>
    <w:rsid w:val="000E7391"/>
    <w:rsid w:val="000E73DE"/>
    <w:rsid w:val="000E7AE2"/>
    <w:rsid w:val="000F0CF1"/>
    <w:rsid w:val="000F1382"/>
    <w:rsid w:val="000F187D"/>
    <w:rsid w:val="000F3D1D"/>
    <w:rsid w:val="000F7023"/>
    <w:rsid w:val="00101052"/>
    <w:rsid w:val="001024FD"/>
    <w:rsid w:val="00102FE7"/>
    <w:rsid w:val="0010369A"/>
    <w:rsid w:val="00103A3A"/>
    <w:rsid w:val="00106775"/>
    <w:rsid w:val="001102D9"/>
    <w:rsid w:val="00111061"/>
    <w:rsid w:val="0011508B"/>
    <w:rsid w:val="00115353"/>
    <w:rsid w:val="0011543D"/>
    <w:rsid w:val="00120657"/>
    <w:rsid w:val="00121172"/>
    <w:rsid w:val="00122945"/>
    <w:rsid w:val="00123209"/>
    <w:rsid w:val="00123641"/>
    <w:rsid w:val="001243B2"/>
    <w:rsid w:val="0012496D"/>
    <w:rsid w:val="00124A11"/>
    <w:rsid w:val="001275A7"/>
    <w:rsid w:val="001275DF"/>
    <w:rsid w:val="00130254"/>
    <w:rsid w:val="00130BF2"/>
    <w:rsid w:val="00130EF0"/>
    <w:rsid w:val="00131983"/>
    <w:rsid w:val="00131AF5"/>
    <w:rsid w:val="00135695"/>
    <w:rsid w:val="001358A7"/>
    <w:rsid w:val="0013718F"/>
    <w:rsid w:val="00137E3F"/>
    <w:rsid w:val="00140E16"/>
    <w:rsid w:val="00141448"/>
    <w:rsid w:val="00141890"/>
    <w:rsid w:val="00142221"/>
    <w:rsid w:val="001426EE"/>
    <w:rsid w:val="0014309F"/>
    <w:rsid w:val="00144680"/>
    <w:rsid w:val="00144FDC"/>
    <w:rsid w:val="00145774"/>
    <w:rsid w:val="0015021C"/>
    <w:rsid w:val="00150E56"/>
    <w:rsid w:val="0015362D"/>
    <w:rsid w:val="00155F3D"/>
    <w:rsid w:val="00156210"/>
    <w:rsid w:val="00156C6F"/>
    <w:rsid w:val="001611D4"/>
    <w:rsid w:val="00162863"/>
    <w:rsid w:val="00163CB9"/>
    <w:rsid w:val="00163D0E"/>
    <w:rsid w:val="0016527F"/>
    <w:rsid w:val="001653ED"/>
    <w:rsid w:val="00165887"/>
    <w:rsid w:val="00165D64"/>
    <w:rsid w:val="00166EC2"/>
    <w:rsid w:val="001673EF"/>
    <w:rsid w:val="001676A0"/>
    <w:rsid w:val="00167F8D"/>
    <w:rsid w:val="00170548"/>
    <w:rsid w:val="00170F9B"/>
    <w:rsid w:val="001711B5"/>
    <w:rsid w:val="00171986"/>
    <w:rsid w:val="00172B77"/>
    <w:rsid w:val="0017460A"/>
    <w:rsid w:val="0017598A"/>
    <w:rsid w:val="001776FD"/>
    <w:rsid w:val="00180028"/>
    <w:rsid w:val="0018029B"/>
    <w:rsid w:val="00181128"/>
    <w:rsid w:val="00181180"/>
    <w:rsid w:val="0018166B"/>
    <w:rsid w:val="00182279"/>
    <w:rsid w:val="00182B64"/>
    <w:rsid w:val="00182C78"/>
    <w:rsid w:val="00182E5D"/>
    <w:rsid w:val="00183060"/>
    <w:rsid w:val="00185E3D"/>
    <w:rsid w:val="00186859"/>
    <w:rsid w:val="00187CA6"/>
    <w:rsid w:val="001911C2"/>
    <w:rsid w:val="00191F6A"/>
    <w:rsid w:val="001946E4"/>
    <w:rsid w:val="001A15F9"/>
    <w:rsid w:val="001A1B7C"/>
    <w:rsid w:val="001A3010"/>
    <w:rsid w:val="001A391D"/>
    <w:rsid w:val="001A3DBC"/>
    <w:rsid w:val="001A5132"/>
    <w:rsid w:val="001A52C3"/>
    <w:rsid w:val="001A5772"/>
    <w:rsid w:val="001A609C"/>
    <w:rsid w:val="001A73E7"/>
    <w:rsid w:val="001B081C"/>
    <w:rsid w:val="001B37CE"/>
    <w:rsid w:val="001B4CC6"/>
    <w:rsid w:val="001B5748"/>
    <w:rsid w:val="001C19BE"/>
    <w:rsid w:val="001C2109"/>
    <w:rsid w:val="001C2235"/>
    <w:rsid w:val="001C24CB"/>
    <w:rsid w:val="001C4321"/>
    <w:rsid w:val="001C77FD"/>
    <w:rsid w:val="001C7960"/>
    <w:rsid w:val="001C7A67"/>
    <w:rsid w:val="001C7A73"/>
    <w:rsid w:val="001C7BF9"/>
    <w:rsid w:val="001D1EAB"/>
    <w:rsid w:val="001D3A16"/>
    <w:rsid w:val="001D4AF6"/>
    <w:rsid w:val="001D5B00"/>
    <w:rsid w:val="001D5E7B"/>
    <w:rsid w:val="001D686E"/>
    <w:rsid w:val="001D6B8E"/>
    <w:rsid w:val="001D6DCB"/>
    <w:rsid w:val="001D72DA"/>
    <w:rsid w:val="001D7929"/>
    <w:rsid w:val="001E086C"/>
    <w:rsid w:val="001E0CB7"/>
    <w:rsid w:val="001E19A8"/>
    <w:rsid w:val="001E2588"/>
    <w:rsid w:val="001E2875"/>
    <w:rsid w:val="001E2A0A"/>
    <w:rsid w:val="001E39AB"/>
    <w:rsid w:val="001E42FF"/>
    <w:rsid w:val="001E4567"/>
    <w:rsid w:val="001E5414"/>
    <w:rsid w:val="001E5436"/>
    <w:rsid w:val="001E6B80"/>
    <w:rsid w:val="001E7E4A"/>
    <w:rsid w:val="001F1859"/>
    <w:rsid w:val="001F1DB2"/>
    <w:rsid w:val="001F2AE6"/>
    <w:rsid w:val="001F38CB"/>
    <w:rsid w:val="001F4445"/>
    <w:rsid w:val="001F5F93"/>
    <w:rsid w:val="001F6D98"/>
    <w:rsid w:val="001F72B9"/>
    <w:rsid w:val="0020177F"/>
    <w:rsid w:val="002021CA"/>
    <w:rsid w:val="002025F9"/>
    <w:rsid w:val="00203019"/>
    <w:rsid w:val="0020454D"/>
    <w:rsid w:val="0020465A"/>
    <w:rsid w:val="00205E52"/>
    <w:rsid w:val="00207200"/>
    <w:rsid w:val="002108E6"/>
    <w:rsid w:val="00210DDA"/>
    <w:rsid w:val="00211F7A"/>
    <w:rsid w:val="002127A1"/>
    <w:rsid w:val="00212D42"/>
    <w:rsid w:val="002136DD"/>
    <w:rsid w:val="00213B72"/>
    <w:rsid w:val="00214013"/>
    <w:rsid w:val="00214157"/>
    <w:rsid w:val="002146DB"/>
    <w:rsid w:val="002151D2"/>
    <w:rsid w:val="00217BCB"/>
    <w:rsid w:val="00217C52"/>
    <w:rsid w:val="00217D3B"/>
    <w:rsid w:val="002216F2"/>
    <w:rsid w:val="00221F84"/>
    <w:rsid w:val="00224B29"/>
    <w:rsid w:val="00224EF7"/>
    <w:rsid w:val="00224F8A"/>
    <w:rsid w:val="00226C9D"/>
    <w:rsid w:val="00227065"/>
    <w:rsid w:val="002334FB"/>
    <w:rsid w:val="00235F4F"/>
    <w:rsid w:val="002370E0"/>
    <w:rsid w:val="00237B61"/>
    <w:rsid w:val="00237C97"/>
    <w:rsid w:val="00241436"/>
    <w:rsid w:val="00241454"/>
    <w:rsid w:val="00241924"/>
    <w:rsid w:val="0024215A"/>
    <w:rsid w:val="0024316C"/>
    <w:rsid w:val="002437C0"/>
    <w:rsid w:val="0024399C"/>
    <w:rsid w:val="00243A43"/>
    <w:rsid w:val="00243A44"/>
    <w:rsid w:val="0024448B"/>
    <w:rsid w:val="00246D76"/>
    <w:rsid w:val="002479CA"/>
    <w:rsid w:val="00247F9F"/>
    <w:rsid w:val="002505BB"/>
    <w:rsid w:val="002508FF"/>
    <w:rsid w:val="00250BBC"/>
    <w:rsid w:val="002518C2"/>
    <w:rsid w:val="00252079"/>
    <w:rsid w:val="0025266C"/>
    <w:rsid w:val="002548E9"/>
    <w:rsid w:val="00260C44"/>
    <w:rsid w:val="002613B0"/>
    <w:rsid w:val="002616C6"/>
    <w:rsid w:val="00262678"/>
    <w:rsid w:val="00264A1F"/>
    <w:rsid w:val="00264B25"/>
    <w:rsid w:val="00264FB1"/>
    <w:rsid w:val="002675A2"/>
    <w:rsid w:val="00267E7C"/>
    <w:rsid w:val="002706D7"/>
    <w:rsid w:val="0027124D"/>
    <w:rsid w:val="00271A7D"/>
    <w:rsid w:val="00272A96"/>
    <w:rsid w:val="00272C6E"/>
    <w:rsid w:val="00272D93"/>
    <w:rsid w:val="00273A59"/>
    <w:rsid w:val="00275B94"/>
    <w:rsid w:val="00275F3C"/>
    <w:rsid w:val="00276A79"/>
    <w:rsid w:val="002804FD"/>
    <w:rsid w:val="0028243F"/>
    <w:rsid w:val="0028264D"/>
    <w:rsid w:val="00283156"/>
    <w:rsid w:val="00283B66"/>
    <w:rsid w:val="0028544D"/>
    <w:rsid w:val="00287072"/>
    <w:rsid w:val="00287A3F"/>
    <w:rsid w:val="0029097E"/>
    <w:rsid w:val="00290A41"/>
    <w:rsid w:val="00290AF2"/>
    <w:rsid w:val="00290DAD"/>
    <w:rsid w:val="00291183"/>
    <w:rsid w:val="00292BF2"/>
    <w:rsid w:val="0029388A"/>
    <w:rsid w:val="00293B71"/>
    <w:rsid w:val="00293BAA"/>
    <w:rsid w:val="0029521F"/>
    <w:rsid w:val="002A07D2"/>
    <w:rsid w:val="002A3611"/>
    <w:rsid w:val="002A52CC"/>
    <w:rsid w:val="002A564F"/>
    <w:rsid w:val="002B0DA8"/>
    <w:rsid w:val="002B2916"/>
    <w:rsid w:val="002B3119"/>
    <w:rsid w:val="002B3801"/>
    <w:rsid w:val="002B527E"/>
    <w:rsid w:val="002B5442"/>
    <w:rsid w:val="002B5497"/>
    <w:rsid w:val="002B5792"/>
    <w:rsid w:val="002B6CD5"/>
    <w:rsid w:val="002B75BE"/>
    <w:rsid w:val="002C05BE"/>
    <w:rsid w:val="002C1077"/>
    <w:rsid w:val="002C2C9D"/>
    <w:rsid w:val="002C398A"/>
    <w:rsid w:val="002C7200"/>
    <w:rsid w:val="002C7331"/>
    <w:rsid w:val="002C7D96"/>
    <w:rsid w:val="002D0141"/>
    <w:rsid w:val="002D1E31"/>
    <w:rsid w:val="002D2A2E"/>
    <w:rsid w:val="002D2A49"/>
    <w:rsid w:val="002D426E"/>
    <w:rsid w:val="002D590B"/>
    <w:rsid w:val="002D6632"/>
    <w:rsid w:val="002D6941"/>
    <w:rsid w:val="002D708E"/>
    <w:rsid w:val="002D7220"/>
    <w:rsid w:val="002D740D"/>
    <w:rsid w:val="002D7CAB"/>
    <w:rsid w:val="002E0C29"/>
    <w:rsid w:val="002E0D08"/>
    <w:rsid w:val="002E11AE"/>
    <w:rsid w:val="002E1D94"/>
    <w:rsid w:val="002E1FD3"/>
    <w:rsid w:val="002E29FB"/>
    <w:rsid w:val="002E48FE"/>
    <w:rsid w:val="002E7579"/>
    <w:rsid w:val="002E7ACE"/>
    <w:rsid w:val="002F015A"/>
    <w:rsid w:val="002F0578"/>
    <w:rsid w:val="002F37E1"/>
    <w:rsid w:val="002F41B8"/>
    <w:rsid w:val="002F4F62"/>
    <w:rsid w:val="002F56AC"/>
    <w:rsid w:val="002F6736"/>
    <w:rsid w:val="002F74E9"/>
    <w:rsid w:val="002F7FC1"/>
    <w:rsid w:val="00300CAF"/>
    <w:rsid w:val="00300D32"/>
    <w:rsid w:val="00301273"/>
    <w:rsid w:val="00301994"/>
    <w:rsid w:val="00301A0F"/>
    <w:rsid w:val="00303BCA"/>
    <w:rsid w:val="003069FC"/>
    <w:rsid w:val="00310037"/>
    <w:rsid w:val="0031107C"/>
    <w:rsid w:val="00311231"/>
    <w:rsid w:val="003129C9"/>
    <w:rsid w:val="00315D43"/>
    <w:rsid w:val="00316E36"/>
    <w:rsid w:val="00317779"/>
    <w:rsid w:val="00321064"/>
    <w:rsid w:val="00321511"/>
    <w:rsid w:val="003238E6"/>
    <w:rsid w:val="00323F25"/>
    <w:rsid w:val="00324A7F"/>
    <w:rsid w:val="0032754A"/>
    <w:rsid w:val="0033037E"/>
    <w:rsid w:val="003305E6"/>
    <w:rsid w:val="003323E5"/>
    <w:rsid w:val="0033460B"/>
    <w:rsid w:val="00334661"/>
    <w:rsid w:val="00334E8F"/>
    <w:rsid w:val="00336972"/>
    <w:rsid w:val="00336C56"/>
    <w:rsid w:val="00336D98"/>
    <w:rsid w:val="003400B0"/>
    <w:rsid w:val="00341BE1"/>
    <w:rsid w:val="00341DF2"/>
    <w:rsid w:val="00342591"/>
    <w:rsid w:val="00342A7C"/>
    <w:rsid w:val="0034333C"/>
    <w:rsid w:val="003437DB"/>
    <w:rsid w:val="00343C76"/>
    <w:rsid w:val="00344D65"/>
    <w:rsid w:val="00344E14"/>
    <w:rsid w:val="00344FEB"/>
    <w:rsid w:val="003456FB"/>
    <w:rsid w:val="00347170"/>
    <w:rsid w:val="00351F6F"/>
    <w:rsid w:val="00351FB3"/>
    <w:rsid w:val="00351FC8"/>
    <w:rsid w:val="003546A4"/>
    <w:rsid w:val="003600F6"/>
    <w:rsid w:val="00360E2E"/>
    <w:rsid w:val="00361D47"/>
    <w:rsid w:val="003624BF"/>
    <w:rsid w:val="003629D2"/>
    <w:rsid w:val="00363DC4"/>
    <w:rsid w:val="003646C3"/>
    <w:rsid w:val="0036521E"/>
    <w:rsid w:val="003677C6"/>
    <w:rsid w:val="00370031"/>
    <w:rsid w:val="00370203"/>
    <w:rsid w:val="0037118C"/>
    <w:rsid w:val="0037350E"/>
    <w:rsid w:val="00381D74"/>
    <w:rsid w:val="00381F07"/>
    <w:rsid w:val="00382D13"/>
    <w:rsid w:val="00386377"/>
    <w:rsid w:val="003868EA"/>
    <w:rsid w:val="00386B63"/>
    <w:rsid w:val="00387FA5"/>
    <w:rsid w:val="00390A4F"/>
    <w:rsid w:val="00391481"/>
    <w:rsid w:val="00391E62"/>
    <w:rsid w:val="003943A0"/>
    <w:rsid w:val="00394EC3"/>
    <w:rsid w:val="003961EC"/>
    <w:rsid w:val="003963EB"/>
    <w:rsid w:val="003A0381"/>
    <w:rsid w:val="003A1B23"/>
    <w:rsid w:val="003A1BD7"/>
    <w:rsid w:val="003A36C1"/>
    <w:rsid w:val="003A3708"/>
    <w:rsid w:val="003A3DE5"/>
    <w:rsid w:val="003A469E"/>
    <w:rsid w:val="003A612E"/>
    <w:rsid w:val="003A680A"/>
    <w:rsid w:val="003B025F"/>
    <w:rsid w:val="003B3459"/>
    <w:rsid w:val="003B3568"/>
    <w:rsid w:val="003B436E"/>
    <w:rsid w:val="003B5D5D"/>
    <w:rsid w:val="003B7BCD"/>
    <w:rsid w:val="003C07E6"/>
    <w:rsid w:val="003C1BD0"/>
    <w:rsid w:val="003C2D6A"/>
    <w:rsid w:val="003C2F19"/>
    <w:rsid w:val="003C33D0"/>
    <w:rsid w:val="003C3B0A"/>
    <w:rsid w:val="003C4728"/>
    <w:rsid w:val="003C50DB"/>
    <w:rsid w:val="003C5AC7"/>
    <w:rsid w:val="003C6760"/>
    <w:rsid w:val="003C6FDB"/>
    <w:rsid w:val="003C78A1"/>
    <w:rsid w:val="003D002A"/>
    <w:rsid w:val="003D11A9"/>
    <w:rsid w:val="003D15E2"/>
    <w:rsid w:val="003D2213"/>
    <w:rsid w:val="003D25D9"/>
    <w:rsid w:val="003D75C2"/>
    <w:rsid w:val="003D7B76"/>
    <w:rsid w:val="003D7FC5"/>
    <w:rsid w:val="003E26A0"/>
    <w:rsid w:val="003E358D"/>
    <w:rsid w:val="003E4814"/>
    <w:rsid w:val="003E5DBD"/>
    <w:rsid w:val="003E6D7D"/>
    <w:rsid w:val="003E6D9A"/>
    <w:rsid w:val="003E7205"/>
    <w:rsid w:val="003E7AAE"/>
    <w:rsid w:val="003E7F0D"/>
    <w:rsid w:val="003F035D"/>
    <w:rsid w:val="003F2A58"/>
    <w:rsid w:val="003F3676"/>
    <w:rsid w:val="003F428E"/>
    <w:rsid w:val="003F4F5C"/>
    <w:rsid w:val="003F61D5"/>
    <w:rsid w:val="003F693F"/>
    <w:rsid w:val="003F7EC6"/>
    <w:rsid w:val="0040097B"/>
    <w:rsid w:val="0040125A"/>
    <w:rsid w:val="004012A3"/>
    <w:rsid w:val="004025E6"/>
    <w:rsid w:val="00406E12"/>
    <w:rsid w:val="00410A63"/>
    <w:rsid w:val="00411656"/>
    <w:rsid w:val="00412CEA"/>
    <w:rsid w:val="00412FD9"/>
    <w:rsid w:val="004133DF"/>
    <w:rsid w:val="004141D0"/>
    <w:rsid w:val="00414594"/>
    <w:rsid w:val="00414DD1"/>
    <w:rsid w:val="00414F5A"/>
    <w:rsid w:val="00415127"/>
    <w:rsid w:val="00415C6E"/>
    <w:rsid w:val="00415F1C"/>
    <w:rsid w:val="004160D8"/>
    <w:rsid w:val="0041637B"/>
    <w:rsid w:val="00416524"/>
    <w:rsid w:val="00416D32"/>
    <w:rsid w:val="00416DC9"/>
    <w:rsid w:val="0041729E"/>
    <w:rsid w:val="00417AA6"/>
    <w:rsid w:val="00420DC0"/>
    <w:rsid w:val="004218C5"/>
    <w:rsid w:val="00424544"/>
    <w:rsid w:val="00426B81"/>
    <w:rsid w:val="004271B3"/>
    <w:rsid w:val="004305AA"/>
    <w:rsid w:val="00433A68"/>
    <w:rsid w:val="00433CBA"/>
    <w:rsid w:val="00434C82"/>
    <w:rsid w:val="00434F4B"/>
    <w:rsid w:val="00435063"/>
    <w:rsid w:val="004409BC"/>
    <w:rsid w:val="00440C2E"/>
    <w:rsid w:val="00441341"/>
    <w:rsid w:val="00441C95"/>
    <w:rsid w:val="0044313C"/>
    <w:rsid w:val="004440AF"/>
    <w:rsid w:val="00444442"/>
    <w:rsid w:val="00444ED1"/>
    <w:rsid w:val="0044564A"/>
    <w:rsid w:val="00446BFD"/>
    <w:rsid w:val="0044731D"/>
    <w:rsid w:val="00450B9C"/>
    <w:rsid w:val="00451A57"/>
    <w:rsid w:val="00455699"/>
    <w:rsid w:val="00456C6E"/>
    <w:rsid w:val="00456C92"/>
    <w:rsid w:val="00456DFA"/>
    <w:rsid w:val="00457733"/>
    <w:rsid w:val="00457BB1"/>
    <w:rsid w:val="00461279"/>
    <w:rsid w:val="004613E3"/>
    <w:rsid w:val="00461878"/>
    <w:rsid w:val="004641F8"/>
    <w:rsid w:val="0046731B"/>
    <w:rsid w:val="004674F0"/>
    <w:rsid w:val="004675BE"/>
    <w:rsid w:val="00470C4A"/>
    <w:rsid w:val="0047100C"/>
    <w:rsid w:val="004714C6"/>
    <w:rsid w:val="00471A67"/>
    <w:rsid w:val="00471E33"/>
    <w:rsid w:val="004720F9"/>
    <w:rsid w:val="00473580"/>
    <w:rsid w:val="00474586"/>
    <w:rsid w:val="004758D2"/>
    <w:rsid w:val="00475ACB"/>
    <w:rsid w:val="004769FD"/>
    <w:rsid w:val="00477406"/>
    <w:rsid w:val="00477B5A"/>
    <w:rsid w:val="00480AF7"/>
    <w:rsid w:val="004813D2"/>
    <w:rsid w:val="004816A7"/>
    <w:rsid w:val="00481949"/>
    <w:rsid w:val="0048235E"/>
    <w:rsid w:val="00483669"/>
    <w:rsid w:val="004867AC"/>
    <w:rsid w:val="004875A5"/>
    <w:rsid w:val="004878AD"/>
    <w:rsid w:val="00487965"/>
    <w:rsid w:val="004879FF"/>
    <w:rsid w:val="00490F8A"/>
    <w:rsid w:val="00493494"/>
    <w:rsid w:val="00496502"/>
    <w:rsid w:val="00497C78"/>
    <w:rsid w:val="004A321F"/>
    <w:rsid w:val="004A3929"/>
    <w:rsid w:val="004A4409"/>
    <w:rsid w:val="004A608B"/>
    <w:rsid w:val="004A7752"/>
    <w:rsid w:val="004B051A"/>
    <w:rsid w:val="004B1635"/>
    <w:rsid w:val="004B180D"/>
    <w:rsid w:val="004B21FC"/>
    <w:rsid w:val="004B2C5E"/>
    <w:rsid w:val="004B4A26"/>
    <w:rsid w:val="004B5039"/>
    <w:rsid w:val="004B52C4"/>
    <w:rsid w:val="004B717F"/>
    <w:rsid w:val="004C0B95"/>
    <w:rsid w:val="004C1F07"/>
    <w:rsid w:val="004C2028"/>
    <w:rsid w:val="004C2778"/>
    <w:rsid w:val="004C524F"/>
    <w:rsid w:val="004C5EF1"/>
    <w:rsid w:val="004C6032"/>
    <w:rsid w:val="004C6E36"/>
    <w:rsid w:val="004C739F"/>
    <w:rsid w:val="004D0329"/>
    <w:rsid w:val="004D1427"/>
    <w:rsid w:val="004D2607"/>
    <w:rsid w:val="004D2751"/>
    <w:rsid w:val="004D4231"/>
    <w:rsid w:val="004D48EC"/>
    <w:rsid w:val="004D4D35"/>
    <w:rsid w:val="004D50E9"/>
    <w:rsid w:val="004D73F7"/>
    <w:rsid w:val="004E0A1B"/>
    <w:rsid w:val="004E1CA7"/>
    <w:rsid w:val="004E24C6"/>
    <w:rsid w:val="004E4B65"/>
    <w:rsid w:val="004E4C54"/>
    <w:rsid w:val="004E5C75"/>
    <w:rsid w:val="004E5E5D"/>
    <w:rsid w:val="004E64E2"/>
    <w:rsid w:val="004E7E06"/>
    <w:rsid w:val="004F00B6"/>
    <w:rsid w:val="004F0217"/>
    <w:rsid w:val="004F0A38"/>
    <w:rsid w:val="004F194D"/>
    <w:rsid w:val="004F30BF"/>
    <w:rsid w:val="004F3E62"/>
    <w:rsid w:val="004F51F2"/>
    <w:rsid w:val="004F5773"/>
    <w:rsid w:val="00500663"/>
    <w:rsid w:val="00500895"/>
    <w:rsid w:val="0050116F"/>
    <w:rsid w:val="005038C8"/>
    <w:rsid w:val="00504D4E"/>
    <w:rsid w:val="00505022"/>
    <w:rsid w:val="00507228"/>
    <w:rsid w:val="00510CEA"/>
    <w:rsid w:val="00511A54"/>
    <w:rsid w:val="00511C6A"/>
    <w:rsid w:val="00512FB8"/>
    <w:rsid w:val="00513425"/>
    <w:rsid w:val="00514071"/>
    <w:rsid w:val="00514A71"/>
    <w:rsid w:val="0051507D"/>
    <w:rsid w:val="00516966"/>
    <w:rsid w:val="00517032"/>
    <w:rsid w:val="00520904"/>
    <w:rsid w:val="005214FE"/>
    <w:rsid w:val="00521A09"/>
    <w:rsid w:val="00521FCD"/>
    <w:rsid w:val="005237A5"/>
    <w:rsid w:val="00525F9A"/>
    <w:rsid w:val="0052609C"/>
    <w:rsid w:val="00526430"/>
    <w:rsid w:val="0052758F"/>
    <w:rsid w:val="00530B22"/>
    <w:rsid w:val="00530F95"/>
    <w:rsid w:val="005322C8"/>
    <w:rsid w:val="00537346"/>
    <w:rsid w:val="0054117F"/>
    <w:rsid w:val="00542717"/>
    <w:rsid w:val="0054280C"/>
    <w:rsid w:val="005443B9"/>
    <w:rsid w:val="00545918"/>
    <w:rsid w:val="00551F97"/>
    <w:rsid w:val="005539B1"/>
    <w:rsid w:val="0055535E"/>
    <w:rsid w:val="00555ABE"/>
    <w:rsid w:val="00555BE6"/>
    <w:rsid w:val="0055668A"/>
    <w:rsid w:val="00560E89"/>
    <w:rsid w:val="00562169"/>
    <w:rsid w:val="00562322"/>
    <w:rsid w:val="0056332C"/>
    <w:rsid w:val="005637CC"/>
    <w:rsid w:val="00564030"/>
    <w:rsid w:val="005669A4"/>
    <w:rsid w:val="005702F1"/>
    <w:rsid w:val="00571417"/>
    <w:rsid w:val="0057169B"/>
    <w:rsid w:val="00572946"/>
    <w:rsid w:val="00572BA2"/>
    <w:rsid w:val="00572E1F"/>
    <w:rsid w:val="0057328C"/>
    <w:rsid w:val="0057393E"/>
    <w:rsid w:val="005739A0"/>
    <w:rsid w:val="00575237"/>
    <w:rsid w:val="0057586B"/>
    <w:rsid w:val="005777E4"/>
    <w:rsid w:val="00580967"/>
    <w:rsid w:val="0058426D"/>
    <w:rsid w:val="005858F9"/>
    <w:rsid w:val="005859FE"/>
    <w:rsid w:val="00586623"/>
    <w:rsid w:val="005866DF"/>
    <w:rsid w:val="00586B84"/>
    <w:rsid w:val="0059061B"/>
    <w:rsid w:val="005924AA"/>
    <w:rsid w:val="005929DD"/>
    <w:rsid w:val="00594C80"/>
    <w:rsid w:val="0059647B"/>
    <w:rsid w:val="005976D7"/>
    <w:rsid w:val="005A0605"/>
    <w:rsid w:val="005A0682"/>
    <w:rsid w:val="005A0AE5"/>
    <w:rsid w:val="005A0EDB"/>
    <w:rsid w:val="005A0FEF"/>
    <w:rsid w:val="005A225B"/>
    <w:rsid w:val="005A559E"/>
    <w:rsid w:val="005A6AFB"/>
    <w:rsid w:val="005A6E03"/>
    <w:rsid w:val="005A7DCA"/>
    <w:rsid w:val="005B6311"/>
    <w:rsid w:val="005C3D40"/>
    <w:rsid w:val="005C40A0"/>
    <w:rsid w:val="005C5A2B"/>
    <w:rsid w:val="005C66C7"/>
    <w:rsid w:val="005C6952"/>
    <w:rsid w:val="005D1540"/>
    <w:rsid w:val="005D1621"/>
    <w:rsid w:val="005D1C55"/>
    <w:rsid w:val="005D2555"/>
    <w:rsid w:val="005D3FCF"/>
    <w:rsid w:val="005D49B8"/>
    <w:rsid w:val="005D5ED6"/>
    <w:rsid w:val="005D6626"/>
    <w:rsid w:val="005D6DC3"/>
    <w:rsid w:val="005D6FB4"/>
    <w:rsid w:val="005E1FE7"/>
    <w:rsid w:val="005E255F"/>
    <w:rsid w:val="005E450A"/>
    <w:rsid w:val="005E4584"/>
    <w:rsid w:val="005E5704"/>
    <w:rsid w:val="005E7BE9"/>
    <w:rsid w:val="005F043E"/>
    <w:rsid w:val="005F1DA6"/>
    <w:rsid w:val="005F246C"/>
    <w:rsid w:val="005F39EF"/>
    <w:rsid w:val="005F4057"/>
    <w:rsid w:val="005F406D"/>
    <w:rsid w:val="005F423F"/>
    <w:rsid w:val="005F5BFF"/>
    <w:rsid w:val="005F6B3D"/>
    <w:rsid w:val="005F6C96"/>
    <w:rsid w:val="00601234"/>
    <w:rsid w:val="00601A22"/>
    <w:rsid w:val="00601B94"/>
    <w:rsid w:val="00603339"/>
    <w:rsid w:val="00603E4B"/>
    <w:rsid w:val="006046B7"/>
    <w:rsid w:val="00604E9D"/>
    <w:rsid w:val="006058D8"/>
    <w:rsid w:val="00605E8A"/>
    <w:rsid w:val="00606191"/>
    <w:rsid w:val="0060690D"/>
    <w:rsid w:val="0060699B"/>
    <w:rsid w:val="00607139"/>
    <w:rsid w:val="00607266"/>
    <w:rsid w:val="00607CC1"/>
    <w:rsid w:val="00610568"/>
    <w:rsid w:val="006105FD"/>
    <w:rsid w:val="00612B43"/>
    <w:rsid w:val="00613D03"/>
    <w:rsid w:val="00615599"/>
    <w:rsid w:val="00617D5E"/>
    <w:rsid w:val="00621ED2"/>
    <w:rsid w:val="00621F5D"/>
    <w:rsid w:val="00624B6E"/>
    <w:rsid w:val="00632DB6"/>
    <w:rsid w:val="006343B5"/>
    <w:rsid w:val="00634A96"/>
    <w:rsid w:val="00634B19"/>
    <w:rsid w:val="006350FE"/>
    <w:rsid w:val="0063706E"/>
    <w:rsid w:val="006414F7"/>
    <w:rsid w:val="00641589"/>
    <w:rsid w:val="00642D4E"/>
    <w:rsid w:val="00645449"/>
    <w:rsid w:val="00645BF6"/>
    <w:rsid w:val="00646D39"/>
    <w:rsid w:val="006509D1"/>
    <w:rsid w:val="00652F0C"/>
    <w:rsid w:val="00654DFA"/>
    <w:rsid w:val="00656D58"/>
    <w:rsid w:val="0066050B"/>
    <w:rsid w:val="006624FE"/>
    <w:rsid w:val="00662C3B"/>
    <w:rsid w:val="00664EEA"/>
    <w:rsid w:val="006663D9"/>
    <w:rsid w:val="00667932"/>
    <w:rsid w:val="00670033"/>
    <w:rsid w:val="00670999"/>
    <w:rsid w:val="00670A2E"/>
    <w:rsid w:val="00670F3F"/>
    <w:rsid w:val="00670FB8"/>
    <w:rsid w:val="00671170"/>
    <w:rsid w:val="00671E66"/>
    <w:rsid w:val="00671F9F"/>
    <w:rsid w:val="0067232B"/>
    <w:rsid w:val="00672470"/>
    <w:rsid w:val="00672B3C"/>
    <w:rsid w:val="00672CCD"/>
    <w:rsid w:val="00673167"/>
    <w:rsid w:val="00673EF9"/>
    <w:rsid w:val="006749E2"/>
    <w:rsid w:val="00677F61"/>
    <w:rsid w:val="00681220"/>
    <w:rsid w:val="006828DB"/>
    <w:rsid w:val="00684E07"/>
    <w:rsid w:val="0068503A"/>
    <w:rsid w:val="0068591B"/>
    <w:rsid w:val="006859E1"/>
    <w:rsid w:val="00685F43"/>
    <w:rsid w:val="00686D08"/>
    <w:rsid w:val="00687311"/>
    <w:rsid w:val="006875E5"/>
    <w:rsid w:val="00691827"/>
    <w:rsid w:val="006934D1"/>
    <w:rsid w:val="00693747"/>
    <w:rsid w:val="00693787"/>
    <w:rsid w:val="00694982"/>
    <w:rsid w:val="00694E4C"/>
    <w:rsid w:val="0069685C"/>
    <w:rsid w:val="00697DBA"/>
    <w:rsid w:val="006A0294"/>
    <w:rsid w:val="006A1725"/>
    <w:rsid w:val="006A369B"/>
    <w:rsid w:val="006A3772"/>
    <w:rsid w:val="006A3B44"/>
    <w:rsid w:val="006A41F6"/>
    <w:rsid w:val="006A49F9"/>
    <w:rsid w:val="006A5E8B"/>
    <w:rsid w:val="006A7521"/>
    <w:rsid w:val="006B18FF"/>
    <w:rsid w:val="006B245E"/>
    <w:rsid w:val="006B26BF"/>
    <w:rsid w:val="006B33EB"/>
    <w:rsid w:val="006B3A2A"/>
    <w:rsid w:val="006B56ED"/>
    <w:rsid w:val="006B7FAB"/>
    <w:rsid w:val="006C06D6"/>
    <w:rsid w:val="006C0A8A"/>
    <w:rsid w:val="006C33E2"/>
    <w:rsid w:val="006C3F82"/>
    <w:rsid w:val="006C50FC"/>
    <w:rsid w:val="006C5BF6"/>
    <w:rsid w:val="006C7988"/>
    <w:rsid w:val="006D0116"/>
    <w:rsid w:val="006D0901"/>
    <w:rsid w:val="006D0FD3"/>
    <w:rsid w:val="006D112A"/>
    <w:rsid w:val="006D2116"/>
    <w:rsid w:val="006D2BCC"/>
    <w:rsid w:val="006D36B0"/>
    <w:rsid w:val="006D37AE"/>
    <w:rsid w:val="006D4BDE"/>
    <w:rsid w:val="006D5D7C"/>
    <w:rsid w:val="006D6EDB"/>
    <w:rsid w:val="006D7D35"/>
    <w:rsid w:val="006E19B2"/>
    <w:rsid w:val="006E1C5A"/>
    <w:rsid w:val="006E427F"/>
    <w:rsid w:val="006E4A73"/>
    <w:rsid w:val="006E5F18"/>
    <w:rsid w:val="006E683D"/>
    <w:rsid w:val="006F03BB"/>
    <w:rsid w:val="006F1C00"/>
    <w:rsid w:val="006F2570"/>
    <w:rsid w:val="006F3C6A"/>
    <w:rsid w:val="006F6893"/>
    <w:rsid w:val="006F719E"/>
    <w:rsid w:val="006F7668"/>
    <w:rsid w:val="006F76A0"/>
    <w:rsid w:val="00700B2D"/>
    <w:rsid w:val="00702470"/>
    <w:rsid w:val="00703507"/>
    <w:rsid w:val="00703990"/>
    <w:rsid w:val="00703EA1"/>
    <w:rsid w:val="0070432B"/>
    <w:rsid w:val="00704CE4"/>
    <w:rsid w:val="00704E73"/>
    <w:rsid w:val="007051FF"/>
    <w:rsid w:val="00705B19"/>
    <w:rsid w:val="00706458"/>
    <w:rsid w:val="00707015"/>
    <w:rsid w:val="0071028A"/>
    <w:rsid w:val="00710972"/>
    <w:rsid w:val="00710D49"/>
    <w:rsid w:val="007114FB"/>
    <w:rsid w:val="00711CA1"/>
    <w:rsid w:val="00713624"/>
    <w:rsid w:val="00713B49"/>
    <w:rsid w:val="00713C5B"/>
    <w:rsid w:val="0071580B"/>
    <w:rsid w:val="00715964"/>
    <w:rsid w:val="00716104"/>
    <w:rsid w:val="00720E91"/>
    <w:rsid w:val="00722BC5"/>
    <w:rsid w:val="007246C9"/>
    <w:rsid w:val="00724C85"/>
    <w:rsid w:val="00724FD5"/>
    <w:rsid w:val="0072672E"/>
    <w:rsid w:val="00727F00"/>
    <w:rsid w:val="00730478"/>
    <w:rsid w:val="00731F57"/>
    <w:rsid w:val="00732441"/>
    <w:rsid w:val="00732D58"/>
    <w:rsid w:val="00733947"/>
    <w:rsid w:val="0073448E"/>
    <w:rsid w:val="00734FF4"/>
    <w:rsid w:val="007370CB"/>
    <w:rsid w:val="00737CC6"/>
    <w:rsid w:val="00737CDB"/>
    <w:rsid w:val="007411C4"/>
    <w:rsid w:val="00744679"/>
    <w:rsid w:val="00745CFC"/>
    <w:rsid w:val="007468C2"/>
    <w:rsid w:val="00747C28"/>
    <w:rsid w:val="007504AE"/>
    <w:rsid w:val="00752E50"/>
    <w:rsid w:val="007559A0"/>
    <w:rsid w:val="00755E30"/>
    <w:rsid w:val="00755FCA"/>
    <w:rsid w:val="00756AD0"/>
    <w:rsid w:val="00757341"/>
    <w:rsid w:val="00757889"/>
    <w:rsid w:val="00760A68"/>
    <w:rsid w:val="00760B9D"/>
    <w:rsid w:val="00761DF7"/>
    <w:rsid w:val="007634FD"/>
    <w:rsid w:val="007636B1"/>
    <w:rsid w:val="00763D7B"/>
    <w:rsid w:val="007640EA"/>
    <w:rsid w:val="00764281"/>
    <w:rsid w:val="00764DEA"/>
    <w:rsid w:val="0076568D"/>
    <w:rsid w:val="007704CD"/>
    <w:rsid w:val="007713CF"/>
    <w:rsid w:val="00775AF0"/>
    <w:rsid w:val="007779C1"/>
    <w:rsid w:val="00777BD2"/>
    <w:rsid w:val="007805CD"/>
    <w:rsid w:val="00782927"/>
    <w:rsid w:val="00784EDC"/>
    <w:rsid w:val="00785DED"/>
    <w:rsid w:val="007905C5"/>
    <w:rsid w:val="007914AB"/>
    <w:rsid w:val="00792A51"/>
    <w:rsid w:val="00793723"/>
    <w:rsid w:val="007941A5"/>
    <w:rsid w:val="007943F6"/>
    <w:rsid w:val="00795E16"/>
    <w:rsid w:val="007970D7"/>
    <w:rsid w:val="007A018A"/>
    <w:rsid w:val="007A18E8"/>
    <w:rsid w:val="007A3AAC"/>
    <w:rsid w:val="007A404E"/>
    <w:rsid w:val="007A4B7E"/>
    <w:rsid w:val="007A511A"/>
    <w:rsid w:val="007A65A3"/>
    <w:rsid w:val="007A7212"/>
    <w:rsid w:val="007A7FC5"/>
    <w:rsid w:val="007B1259"/>
    <w:rsid w:val="007B1D0B"/>
    <w:rsid w:val="007B20FA"/>
    <w:rsid w:val="007B30AC"/>
    <w:rsid w:val="007B5FA0"/>
    <w:rsid w:val="007B77F7"/>
    <w:rsid w:val="007C0658"/>
    <w:rsid w:val="007C3F2F"/>
    <w:rsid w:val="007D0813"/>
    <w:rsid w:val="007D1358"/>
    <w:rsid w:val="007D1BD4"/>
    <w:rsid w:val="007D2ACC"/>
    <w:rsid w:val="007D31CB"/>
    <w:rsid w:val="007D430D"/>
    <w:rsid w:val="007D77EF"/>
    <w:rsid w:val="007E1265"/>
    <w:rsid w:val="007E457A"/>
    <w:rsid w:val="007E4C88"/>
    <w:rsid w:val="007E570B"/>
    <w:rsid w:val="007E6711"/>
    <w:rsid w:val="007F17C5"/>
    <w:rsid w:val="007F1ABD"/>
    <w:rsid w:val="007F2257"/>
    <w:rsid w:val="007F3F7E"/>
    <w:rsid w:val="007F47E0"/>
    <w:rsid w:val="007F488E"/>
    <w:rsid w:val="007F49B7"/>
    <w:rsid w:val="007F64DE"/>
    <w:rsid w:val="007F6AC7"/>
    <w:rsid w:val="007F7DE1"/>
    <w:rsid w:val="008027BE"/>
    <w:rsid w:val="00803FDF"/>
    <w:rsid w:val="00806267"/>
    <w:rsid w:val="0080640E"/>
    <w:rsid w:val="008070A5"/>
    <w:rsid w:val="008076AD"/>
    <w:rsid w:val="00810543"/>
    <w:rsid w:val="0081148F"/>
    <w:rsid w:val="00813127"/>
    <w:rsid w:val="0081363D"/>
    <w:rsid w:val="008143E3"/>
    <w:rsid w:val="008144B0"/>
    <w:rsid w:val="00816F49"/>
    <w:rsid w:val="0081718A"/>
    <w:rsid w:val="00817A51"/>
    <w:rsid w:val="00820352"/>
    <w:rsid w:val="00823E72"/>
    <w:rsid w:val="008248EF"/>
    <w:rsid w:val="0082519D"/>
    <w:rsid w:val="008252A9"/>
    <w:rsid w:val="00825F9E"/>
    <w:rsid w:val="00826653"/>
    <w:rsid w:val="008269D2"/>
    <w:rsid w:val="00830C4B"/>
    <w:rsid w:val="00832838"/>
    <w:rsid w:val="00832AFB"/>
    <w:rsid w:val="00834104"/>
    <w:rsid w:val="00835A5A"/>
    <w:rsid w:val="008368A7"/>
    <w:rsid w:val="008400A0"/>
    <w:rsid w:val="008400F3"/>
    <w:rsid w:val="008403DA"/>
    <w:rsid w:val="00841F2D"/>
    <w:rsid w:val="008420CE"/>
    <w:rsid w:val="0084325B"/>
    <w:rsid w:val="00843861"/>
    <w:rsid w:val="00843F9D"/>
    <w:rsid w:val="008446CA"/>
    <w:rsid w:val="00844AE0"/>
    <w:rsid w:val="00845E7F"/>
    <w:rsid w:val="00846464"/>
    <w:rsid w:val="00846E4D"/>
    <w:rsid w:val="008503C8"/>
    <w:rsid w:val="008509DF"/>
    <w:rsid w:val="00850BE5"/>
    <w:rsid w:val="008511A3"/>
    <w:rsid w:val="008516C0"/>
    <w:rsid w:val="00852666"/>
    <w:rsid w:val="00852EF3"/>
    <w:rsid w:val="00854AC1"/>
    <w:rsid w:val="00854F0E"/>
    <w:rsid w:val="00855F9B"/>
    <w:rsid w:val="00856953"/>
    <w:rsid w:val="00856DE3"/>
    <w:rsid w:val="00857300"/>
    <w:rsid w:val="00857D10"/>
    <w:rsid w:val="00860042"/>
    <w:rsid w:val="00861516"/>
    <w:rsid w:val="00862047"/>
    <w:rsid w:val="00863EBF"/>
    <w:rsid w:val="0086481B"/>
    <w:rsid w:val="00865125"/>
    <w:rsid w:val="00866E8B"/>
    <w:rsid w:val="00870461"/>
    <w:rsid w:val="008706D3"/>
    <w:rsid w:val="00870EEB"/>
    <w:rsid w:val="008720FB"/>
    <w:rsid w:val="0087223D"/>
    <w:rsid w:val="00872ADB"/>
    <w:rsid w:val="00872B06"/>
    <w:rsid w:val="008749A5"/>
    <w:rsid w:val="008759BE"/>
    <w:rsid w:val="00876AB5"/>
    <w:rsid w:val="0087738B"/>
    <w:rsid w:val="00877C12"/>
    <w:rsid w:val="00881E4B"/>
    <w:rsid w:val="00882540"/>
    <w:rsid w:val="00883DCA"/>
    <w:rsid w:val="008843B8"/>
    <w:rsid w:val="00884B10"/>
    <w:rsid w:val="00884D56"/>
    <w:rsid w:val="0088508E"/>
    <w:rsid w:val="00885906"/>
    <w:rsid w:val="008859A2"/>
    <w:rsid w:val="0088621C"/>
    <w:rsid w:val="00886541"/>
    <w:rsid w:val="008866A6"/>
    <w:rsid w:val="00887413"/>
    <w:rsid w:val="0088751A"/>
    <w:rsid w:val="00887F1B"/>
    <w:rsid w:val="00890F07"/>
    <w:rsid w:val="00894FFC"/>
    <w:rsid w:val="0089506A"/>
    <w:rsid w:val="0089533C"/>
    <w:rsid w:val="008968ED"/>
    <w:rsid w:val="00896C74"/>
    <w:rsid w:val="00897031"/>
    <w:rsid w:val="008A0FE1"/>
    <w:rsid w:val="008A11FB"/>
    <w:rsid w:val="008A1B72"/>
    <w:rsid w:val="008A3170"/>
    <w:rsid w:val="008A3F83"/>
    <w:rsid w:val="008A6980"/>
    <w:rsid w:val="008A797C"/>
    <w:rsid w:val="008B55A8"/>
    <w:rsid w:val="008B5721"/>
    <w:rsid w:val="008B6CF0"/>
    <w:rsid w:val="008B73E6"/>
    <w:rsid w:val="008B75DE"/>
    <w:rsid w:val="008B7932"/>
    <w:rsid w:val="008C12D8"/>
    <w:rsid w:val="008C142E"/>
    <w:rsid w:val="008C397C"/>
    <w:rsid w:val="008C3A91"/>
    <w:rsid w:val="008C4BD7"/>
    <w:rsid w:val="008C50DA"/>
    <w:rsid w:val="008C6495"/>
    <w:rsid w:val="008D0166"/>
    <w:rsid w:val="008D0730"/>
    <w:rsid w:val="008D1588"/>
    <w:rsid w:val="008D2260"/>
    <w:rsid w:val="008D2940"/>
    <w:rsid w:val="008D35B7"/>
    <w:rsid w:val="008D3FC0"/>
    <w:rsid w:val="008D5A87"/>
    <w:rsid w:val="008D5BEC"/>
    <w:rsid w:val="008D67EB"/>
    <w:rsid w:val="008D6A51"/>
    <w:rsid w:val="008E0CE4"/>
    <w:rsid w:val="008E0E6F"/>
    <w:rsid w:val="008E2F0A"/>
    <w:rsid w:val="008E70C0"/>
    <w:rsid w:val="008E7604"/>
    <w:rsid w:val="008E7C39"/>
    <w:rsid w:val="008E7F17"/>
    <w:rsid w:val="008F07E3"/>
    <w:rsid w:val="008F0F7E"/>
    <w:rsid w:val="008F1336"/>
    <w:rsid w:val="008F194F"/>
    <w:rsid w:val="008F2B5B"/>
    <w:rsid w:val="008F2B99"/>
    <w:rsid w:val="008F55DE"/>
    <w:rsid w:val="008F5BA4"/>
    <w:rsid w:val="008F69FE"/>
    <w:rsid w:val="008F74DF"/>
    <w:rsid w:val="0090077C"/>
    <w:rsid w:val="00902F1E"/>
    <w:rsid w:val="00903350"/>
    <w:rsid w:val="00903DB2"/>
    <w:rsid w:val="00903F42"/>
    <w:rsid w:val="00903F5B"/>
    <w:rsid w:val="0090464A"/>
    <w:rsid w:val="00905200"/>
    <w:rsid w:val="00906CA7"/>
    <w:rsid w:val="00907B00"/>
    <w:rsid w:val="0091060F"/>
    <w:rsid w:val="00911397"/>
    <w:rsid w:val="00911B88"/>
    <w:rsid w:val="00911F91"/>
    <w:rsid w:val="009126E8"/>
    <w:rsid w:val="009156EC"/>
    <w:rsid w:val="00920057"/>
    <w:rsid w:val="00920D7D"/>
    <w:rsid w:val="00921018"/>
    <w:rsid w:val="00921B0E"/>
    <w:rsid w:val="00922123"/>
    <w:rsid w:val="00922C56"/>
    <w:rsid w:val="00923C24"/>
    <w:rsid w:val="00924B9E"/>
    <w:rsid w:val="00925715"/>
    <w:rsid w:val="0092687E"/>
    <w:rsid w:val="009304B4"/>
    <w:rsid w:val="00930C3B"/>
    <w:rsid w:val="009349B4"/>
    <w:rsid w:val="00935552"/>
    <w:rsid w:val="009372A6"/>
    <w:rsid w:val="00937BE0"/>
    <w:rsid w:val="00941B6B"/>
    <w:rsid w:val="00942488"/>
    <w:rsid w:val="00942D2C"/>
    <w:rsid w:val="009438A1"/>
    <w:rsid w:val="00943ED8"/>
    <w:rsid w:val="00943FA9"/>
    <w:rsid w:val="00944E0B"/>
    <w:rsid w:val="00944FA6"/>
    <w:rsid w:val="00947208"/>
    <w:rsid w:val="00947B01"/>
    <w:rsid w:val="00950DE6"/>
    <w:rsid w:val="0095195D"/>
    <w:rsid w:val="00952105"/>
    <w:rsid w:val="00952E58"/>
    <w:rsid w:val="00953085"/>
    <w:rsid w:val="00954548"/>
    <w:rsid w:val="009564FC"/>
    <w:rsid w:val="009569FD"/>
    <w:rsid w:val="00956BA9"/>
    <w:rsid w:val="0095727C"/>
    <w:rsid w:val="009578D0"/>
    <w:rsid w:val="0096008A"/>
    <w:rsid w:val="009604C2"/>
    <w:rsid w:val="00960A26"/>
    <w:rsid w:val="00961A70"/>
    <w:rsid w:val="00963076"/>
    <w:rsid w:val="00966EC8"/>
    <w:rsid w:val="009710BF"/>
    <w:rsid w:val="00972583"/>
    <w:rsid w:val="009726BD"/>
    <w:rsid w:val="009745F9"/>
    <w:rsid w:val="00980AAE"/>
    <w:rsid w:val="009821B9"/>
    <w:rsid w:val="00982966"/>
    <w:rsid w:val="00982ED3"/>
    <w:rsid w:val="009838DA"/>
    <w:rsid w:val="00985C1B"/>
    <w:rsid w:val="00985FC2"/>
    <w:rsid w:val="00986EFF"/>
    <w:rsid w:val="009914BE"/>
    <w:rsid w:val="00992E56"/>
    <w:rsid w:val="00996767"/>
    <w:rsid w:val="0099685B"/>
    <w:rsid w:val="009979F0"/>
    <w:rsid w:val="00997A9F"/>
    <w:rsid w:val="009A01E0"/>
    <w:rsid w:val="009A0232"/>
    <w:rsid w:val="009A165A"/>
    <w:rsid w:val="009A2207"/>
    <w:rsid w:val="009A49D7"/>
    <w:rsid w:val="009A5D85"/>
    <w:rsid w:val="009A5FE5"/>
    <w:rsid w:val="009B145F"/>
    <w:rsid w:val="009B1E70"/>
    <w:rsid w:val="009B4073"/>
    <w:rsid w:val="009B4930"/>
    <w:rsid w:val="009B5AB0"/>
    <w:rsid w:val="009B5ABD"/>
    <w:rsid w:val="009B7AD1"/>
    <w:rsid w:val="009C054D"/>
    <w:rsid w:val="009C1897"/>
    <w:rsid w:val="009C2001"/>
    <w:rsid w:val="009C20F2"/>
    <w:rsid w:val="009C2376"/>
    <w:rsid w:val="009C2450"/>
    <w:rsid w:val="009C3453"/>
    <w:rsid w:val="009C3DCE"/>
    <w:rsid w:val="009C402C"/>
    <w:rsid w:val="009C419B"/>
    <w:rsid w:val="009C5158"/>
    <w:rsid w:val="009C65EC"/>
    <w:rsid w:val="009C76E5"/>
    <w:rsid w:val="009C78DE"/>
    <w:rsid w:val="009C7E24"/>
    <w:rsid w:val="009D1CE7"/>
    <w:rsid w:val="009D1EF0"/>
    <w:rsid w:val="009D2CE0"/>
    <w:rsid w:val="009D301B"/>
    <w:rsid w:val="009D5429"/>
    <w:rsid w:val="009D56EF"/>
    <w:rsid w:val="009D6025"/>
    <w:rsid w:val="009D769C"/>
    <w:rsid w:val="009D7DEB"/>
    <w:rsid w:val="009E0D0E"/>
    <w:rsid w:val="009E16E1"/>
    <w:rsid w:val="009E1B2D"/>
    <w:rsid w:val="009E2280"/>
    <w:rsid w:val="009E293B"/>
    <w:rsid w:val="009E50D0"/>
    <w:rsid w:val="009E5686"/>
    <w:rsid w:val="009E7CC7"/>
    <w:rsid w:val="009F158D"/>
    <w:rsid w:val="009F15A6"/>
    <w:rsid w:val="009F1A91"/>
    <w:rsid w:val="009F2733"/>
    <w:rsid w:val="009F3508"/>
    <w:rsid w:val="009F59B7"/>
    <w:rsid w:val="009F7287"/>
    <w:rsid w:val="009F7462"/>
    <w:rsid w:val="00A02411"/>
    <w:rsid w:val="00A0505D"/>
    <w:rsid w:val="00A057ED"/>
    <w:rsid w:val="00A07AC6"/>
    <w:rsid w:val="00A1129F"/>
    <w:rsid w:val="00A1228E"/>
    <w:rsid w:val="00A137C8"/>
    <w:rsid w:val="00A142F7"/>
    <w:rsid w:val="00A14CEB"/>
    <w:rsid w:val="00A15ECF"/>
    <w:rsid w:val="00A16056"/>
    <w:rsid w:val="00A1732A"/>
    <w:rsid w:val="00A21D79"/>
    <w:rsid w:val="00A21FF3"/>
    <w:rsid w:val="00A232A3"/>
    <w:rsid w:val="00A246BE"/>
    <w:rsid w:val="00A24C91"/>
    <w:rsid w:val="00A24FDA"/>
    <w:rsid w:val="00A2545D"/>
    <w:rsid w:val="00A26950"/>
    <w:rsid w:val="00A30CA0"/>
    <w:rsid w:val="00A32097"/>
    <w:rsid w:val="00A324A2"/>
    <w:rsid w:val="00A332EC"/>
    <w:rsid w:val="00A34871"/>
    <w:rsid w:val="00A35DBB"/>
    <w:rsid w:val="00A3630F"/>
    <w:rsid w:val="00A369DD"/>
    <w:rsid w:val="00A3776A"/>
    <w:rsid w:val="00A379EA"/>
    <w:rsid w:val="00A40A4C"/>
    <w:rsid w:val="00A4138B"/>
    <w:rsid w:val="00A415E7"/>
    <w:rsid w:val="00A422BA"/>
    <w:rsid w:val="00A44F74"/>
    <w:rsid w:val="00A455B6"/>
    <w:rsid w:val="00A467DF"/>
    <w:rsid w:val="00A46C98"/>
    <w:rsid w:val="00A47B93"/>
    <w:rsid w:val="00A47FBB"/>
    <w:rsid w:val="00A501BE"/>
    <w:rsid w:val="00A51895"/>
    <w:rsid w:val="00A51F5C"/>
    <w:rsid w:val="00A52A3F"/>
    <w:rsid w:val="00A54134"/>
    <w:rsid w:val="00A54990"/>
    <w:rsid w:val="00A5648B"/>
    <w:rsid w:val="00A56E0B"/>
    <w:rsid w:val="00A60335"/>
    <w:rsid w:val="00A60CFB"/>
    <w:rsid w:val="00A62111"/>
    <w:rsid w:val="00A62FBA"/>
    <w:rsid w:val="00A63B0F"/>
    <w:rsid w:val="00A63F42"/>
    <w:rsid w:val="00A64373"/>
    <w:rsid w:val="00A659C7"/>
    <w:rsid w:val="00A66A26"/>
    <w:rsid w:val="00A672AF"/>
    <w:rsid w:val="00A67887"/>
    <w:rsid w:val="00A7151A"/>
    <w:rsid w:val="00A71D0F"/>
    <w:rsid w:val="00A72E0F"/>
    <w:rsid w:val="00A77877"/>
    <w:rsid w:val="00A80F6F"/>
    <w:rsid w:val="00A815E4"/>
    <w:rsid w:val="00A81BE4"/>
    <w:rsid w:val="00A84B01"/>
    <w:rsid w:val="00A85C1D"/>
    <w:rsid w:val="00A85DE5"/>
    <w:rsid w:val="00A85FD7"/>
    <w:rsid w:val="00A8755F"/>
    <w:rsid w:val="00A87951"/>
    <w:rsid w:val="00A9234C"/>
    <w:rsid w:val="00A94213"/>
    <w:rsid w:val="00A94BE8"/>
    <w:rsid w:val="00A94D79"/>
    <w:rsid w:val="00A95734"/>
    <w:rsid w:val="00A958E9"/>
    <w:rsid w:val="00A95BB7"/>
    <w:rsid w:val="00A96D58"/>
    <w:rsid w:val="00A97740"/>
    <w:rsid w:val="00AA0689"/>
    <w:rsid w:val="00AA0C25"/>
    <w:rsid w:val="00AA21AE"/>
    <w:rsid w:val="00AA264C"/>
    <w:rsid w:val="00AA292C"/>
    <w:rsid w:val="00AA37AD"/>
    <w:rsid w:val="00AA3E1A"/>
    <w:rsid w:val="00AA6498"/>
    <w:rsid w:val="00AA768F"/>
    <w:rsid w:val="00AA792A"/>
    <w:rsid w:val="00AB035A"/>
    <w:rsid w:val="00AB23A0"/>
    <w:rsid w:val="00AB2E6C"/>
    <w:rsid w:val="00AB3BD7"/>
    <w:rsid w:val="00AB4F1B"/>
    <w:rsid w:val="00AB5223"/>
    <w:rsid w:val="00AB5AE4"/>
    <w:rsid w:val="00AB5AEE"/>
    <w:rsid w:val="00AB5F79"/>
    <w:rsid w:val="00AB6617"/>
    <w:rsid w:val="00AB7588"/>
    <w:rsid w:val="00AB7A0C"/>
    <w:rsid w:val="00AC05EC"/>
    <w:rsid w:val="00AC0D37"/>
    <w:rsid w:val="00AC1237"/>
    <w:rsid w:val="00AC2A66"/>
    <w:rsid w:val="00AC2ACF"/>
    <w:rsid w:val="00AC403D"/>
    <w:rsid w:val="00AC4BB0"/>
    <w:rsid w:val="00AC5EDA"/>
    <w:rsid w:val="00AC6801"/>
    <w:rsid w:val="00AC74CB"/>
    <w:rsid w:val="00AC75D2"/>
    <w:rsid w:val="00AC7C74"/>
    <w:rsid w:val="00AD04A2"/>
    <w:rsid w:val="00AD408F"/>
    <w:rsid w:val="00AD4667"/>
    <w:rsid w:val="00AD49C5"/>
    <w:rsid w:val="00AD709C"/>
    <w:rsid w:val="00AD7A5F"/>
    <w:rsid w:val="00AD7CD5"/>
    <w:rsid w:val="00AE0089"/>
    <w:rsid w:val="00AE23B0"/>
    <w:rsid w:val="00AE3159"/>
    <w:rsid w:val="00AE359A"/>
    <w:rsid w:val="00AE3962"/>
    <w:rsid w:val="00AE475C"/>
    <w:rsid w:val="00AE4CE2"/>
    <w:rsid w:val="00AE4E45"/>
    <w:rsid w:val="00AF0F13"/>
    <w:rsid w:val="00AF1459"/>
    <w:rsid w:val="00AF269E"/>
    <w:rsid w:val="00AF5974"/>
    <w:rsid w:val="00B008CC"/>
    <w:rsid w:val="00B012C3"/>
    <w:rsid w:val="00B01E0E"/>
    <w:rsid w:val="00B03BF7"/>
    <w:rsid w:val="00B04710"/>
    <w:rsid w:val="00B05139"/>
    <w:rsid w:val="00B05142"/>
    <w:rsid w:val="00B0523F"/>
    <w:rsid w:val="00B07B87"/>
    <w:rsid w:val="00B13C17"/>
    <w:rsid w:val="00B14DED"/>
    <w:rsid w:val="00B1538F"/>
    <w:rsid w:val="00B15547"/>
    <w:rsid w:val="00B158FE"/>
    <w:rsid w:val="00B15C81"/>
    <w:rsid w:val="00B16A3E"/>
    <w:rsid w:val="00B17901"/>
    <w:rsid w:val="00B203E8"/>
    <w:rsid w:val="00B27138"/>
    <w:rsid w:val="00B2715C"/>
    <w:rsid w:val="00B300E4"/>
    <w:rsid w:val="00B3251E"/>
    <w:rsid w:val="00B32D8F"/>
    <w:rsid w:val="00B338D3"/>
    <w:rsid w:val="00B340E9"/>
    <w:rsid w:val="00B3652A"/>
    <w:rsid w:val="00B36C4B"/>
    <w:rsid w:val="00B36FC6"/>
    <w:rsid w:val="00B36FDC"/>
    <w:rsid w:val="00B37644"/>
    <w:rsid w:val="00B40AC2"/>
    <w:rsid w:val="00B41018"/>
    <w:rsid w:val="00B43C2D"/>
    <w:rsid w:val="00B44B04"/>
    <w:rsid w:val="00B45DE2"/>
    <w:rsid w:val="00B501DE"/>
    <w:rsid w:val="00B51299"/>
    <w:rsid w:val="00B52CBF"/>
    <w:rsid w:val="00B541D8"/>
    <w:rsid w:val="00B5433E"/>
    <w:rsid w:val="00B5465D"/>
    <w:rsid w:val="00B54CD9"/>
    <w:rsid w:val="00B550A7"/>
    <w:rsid w:val="00B55270"/>
    <w:rsid w:val="00B55657"/>
    <w:rsid w:val="00B55A8F"/>
    <w:rsid w:val="00B57899"/>
    <w:rsid w:val="00B60365"/>
    <w:rsid w:val="00B62159"/>
    <w:rsid w:val="00B62985"/>
    <w:rsid w:val="00B62D18"/>
    <w:rsid w:val="00B62D83"/>
    <w:rsid w:val="00B642DF"/>
    <w:rsid w:val="00B646A6"/>
    <w:rsid w:val="00B64B5C"/>
    <w:rsid w:val="00B65016"/>
    <w:rsid w:val="00B655A3"/>
    <w:rsid w:val="00B675BE"/>
    <w:rsid w:val="00B70C45"/>
    <w:rsid w:val="00B71921"/>
    <w:rsid w:val="00B71A0F"/>
    <w:rsid w:val="00B71CF6"/>
    <w:rsid w:val="00B72704"/>
    <w:rsid w:val="00B738C8"/>
    <w:rsid w:val="00B74169"/>
    <w:rsid w:val="00B80EE6"/>
    <w:rsid w:val="00B81C6B"/>
    <w:rsid w:val="00B82BAF"/>
    <w:rsid w:val="00B83979"/>
    <w:rsid w:val="00B84B72"/>
    <w:rsid w:val="00B86386"/>
    <w:rsid w:val="00B87012"/>
    <w:rsid w:val="00B871F4"/>
    <w:rsid w:val="00B90136"/>
    <w:rsid w:val="00B919C8"/>
    <w:rsid w:val="00B91B96"/>
    <w:rsid w:val="00B92212"/>
    <w:rsid w:val="00B927D1"/>
    <w:rsid w:val="00B932DF"/>
    <w:rsid w:val="00B94590"/>
    <w:rsid w:val="00B95210"/>
    <w:rsid w:val="00B95E8F"/>
    <w:rsid w:val="00B975E0"/>
    <w:rsid w:val="00BA0264"/>
    <w:rsid w:val="00BA030C"/>
    <w:rsid w:val="00BA1848"/>
    <w:rsid w:val="00BA266F"/>
    <w:rsid w:val="00BA3308"/>
    <w:rsid w:val="00BA438A"/>
    <w:rsid w:val="00BA46FD"/>
    <w:rsid w:val="00BA5903"/>
    <w:rsid w:val="00BA6345"/>
    <w:rsid w:val="00BA6E4B"/>
    <w:rsid w:val="00BA7E01"/>
    <w:rsid w:val="00BB1344"/>
    <w:rsid w:val="00BB2586"/>
    <w:rsid w:val="00BB3249"/>
    <w:rsid w:val="00BB6A18"/>
    <w:rsid w:val="00BB74C7"/>
    <w:rsid w:val="00BC224D"/>
    <w:rsid w:val="00BC244D"/>
    <w:rsid w:val="00BC2BEB"/>
    <w:rsid w:val="00BC32B2"/>
    <w:rsid w:val="00BC35F6"/>
    <w:rsid w:val="00BC37C8"/>
    <w:rsid w:val="00BC3EF6"/>
    <w:rsid w:val="00BC4D29"/>
    <w:rsid w:val="00BC5123"/>
    <w:rsid w:val="00BD21B4"/>
    <w:rsid w:val="00BD2793"/>
    <w:rsid w:val="00BD5C9D"/>
    <w:rsid w:val="00BD6543"/>
    <w:rsid w:val="00BD76B6"/>
    <w:rsid w:val="00BD7B4A"/>
    <w:rsid w:val="00BD7FC5"/>
    <w:rsid w:val="00BE0D75"/>
    <w:rsid w:val="00BE2BD3"/>
    <w:rsid w:val="00BE5472"/>
    <w:rsid w:val="00BE6559"/>
    <w:rsid w:val="00BE6580"/>
    <w:rsid w:val="00BE7168"/>
    <w:rsid w:val="00BE71F0"/>
    <w:rsid w:val="00BE7B07"/>
    <w:rsid w:val="00BF04EC"/>
    <w:rsid w:val="00BF3FCD"/>
    <w:rsid w:val="00BF5638"/>
    <w:rsid w:val="00BF6F41"/>
    <w:rsid w:val="00BF736E"/>
    <w:rsid w:val="00C0143B"/>
    <w:rsid w:val="00C01BEA"/>
    <w:rsid w:val="00C05441"/>
    <w:rsid w:val="00C069BE"/>
    <w:rsid w:val="00C06D1F"/>
    <w:rsid w:val="00C079FE"/>
    <w:rsid w:val="00C108FF"/>
    <w:rsid w:val="00C11257"/>
    <w:rsid w:val="00C131F7"/>
    <w:rsid w:val="00C13EC0"/>
    <w:rsid w:val="00C14F0A"/>
    <w:rsid w:val="00C15905"/>
    <w:rsid w:val="00C1591E"/>
    <w:rsid w:val="00C1613D"/>
    <w:rsid w:val="00C211B3"/>
    <w:rsid w:val="00C216C6"/>
    <w:rsid w:val="00C22605"/>
    <w:rsid w:val="00C26C43"/>
    <w:rsid w:val="00C27F71"/>
    <w:rsid w:val="00C326F2"/>
    <w:rsid w:val="00C33DA9"/>
    <w:rsid w:val="00C33E0C"/>
    <w:rsid w:val="00C34DDC"/>
    <w:rsid w:val="00C352DD"/>
    <w:rsid w:val="00C35592"/>
    <w:rsid w:val="00C35795"/>
    <w:rsid w:val="00C358C6"/>
    <w:rsid w:val="00C4031B"/>
    <w:rsid w:val="00C40775"/>
    <w:rsid w:val="00C42E3E"/>
    <w:rsid w:val="00C43B26"/>
    <w:rsid w:val="00C44067"/>
    <w:rsid w:val="00C45999"/>
    <w:rsid w:val="00C467C8"/>
    <w:rsid w:val="00C467F6"/>
    <w:rsid w:val="00C469B7"/>
    <w:rsid w:val="00C470AB"/>
    <w:rsid w:val="00C5074C"/>
    <w:rsid w:val="00C5087B"/>
    <w:rsid w:val="00C5372D"/>
    <w:rsid w:val="00C537C0"/>
    <w:rsid w:val="00C55B7E"/>
    <w:rsid w:val="00C57B2C"/>
    <w:rsid w:val="00C57EA9"/>
    <w:rsid w:val="00C607DF"/>
    <w:rsid w:val="00C62C8F"/>
    <w:rsid w:val="00C637DC"/>
    <w:rsid w:val="00C644F5"/>
    <w:rsid w:val="00C64C6C"/>
    <w:rsid w:val="00C669A0"/>
    <w:rsid w:val="00C66FAD"/>
    <w:rsid w:val="00C67164"/>
    <w:rsid w:val="00C704A4"/>
    <w:rsid w:val="00C71C61"/>
    <w:rsid w:val="00C740DD"/>
    <w:rsid w:val="00C74C26"/>
    <w:rsid w:val="00C755A2"/>
    <w:rsid w:val="00C75882"/>
    <w:rsid w:val="00C75D30"/>
    <w:rsid w:val="00C7642F"/>
    <w:rsid w:val="00C76935"/>
    <w:rsid w:val="00C76DBD"/>
    <w:rsid w:val="00C76FA2"/>
    <w:rsid w:val="00C80A1A"/>
    <w:rsid w:val="00C80BE2"/>
    <w:rsid w:val="00C8334E"/>
    <w:rsid w:val="00C858A6"/>
    <w:rsid w:val="00C8616B"/>
    <w:rsid w:val="00C86D76"/>
    <w:rsid w:val="00C900D1"/>
    <w:rsid w:val="00C91318"/>
    <w:rsid w:val="00C9182F"/>
    <w:rsid w:val="00C924A8"/>
    <w:rsid w:val="00C92655"/>
    <w:rsid w:val="00C92DBB"/>
    <w:rsid w:val="00C92E9B"/>
    <w:rsid w:val="00C931C2"/>
    <w:rsid w:val="00C93929"/>
    <w:rsid w:val="00C95E20"/>
    <w:rsid w:val="00CA02DD"/>
    <w:rsid w:val="00CA0FEF"/>
    <w:rsid w:val="00CA44E1"/>
    <w:rsid w:val="00CA4862"/>
    <w:rsid w:val="00CA50D6"/>
    <w:rsid w:val="00CA55F7"/>
    <w:rsid w:val="00CA5B8C"/>
    <w:rsid w:val="00CA695D"/>
    <w:rsid w:val="00CB0829"/>
    <w:rsid w:val="00CB1851"/>
    <w:rsid w:val="00CB1ACC"/>
    <w:rsid w:val="00CB35C9"/>
    <w:rsid w:val="00CB3911"/>
    <w:rsid w:val="00CB3942"/>
    <w:rsid w:val="00CB6567"/>
    <w:rsid w:val="00CB67EB"/>
    <w:rsid w:val="00CB7202"/>
    <w:rsid w:val="00CB783A"/>
    <w:rsid w:val="00CB7E62"/>
    <w:rsid w:val="00CB7EAA"/>
    <w:rsid w:val="00CC0F67"/>
    <w:rsid w:val="00CC16F7"/>
    <w:rsid w:val="00CC228E"/>
    <w:rsid w:val="00CC2DBB"/>
    <w:rsid w:val="00CC31CE"/>
    <w:rsid w:val="00CC3B0A"/>
    <w:rsid w:val="00CC3CB9"/>
    <w:rsid w:val="00CC44A0"/>
    <w:rsid w:val="00CD0BC6"/>
    <w:rsid w:val="00CD14BC"/>
    <w:rsid w:val="00CD20A1"/>
    <w:rsid w:val="00CD3381"/>
    <w:rsid w:val="00CD4399"/>
    <w:rsid w:val="00CD4C14"/>
    <w:rsid w:val="00CD57AA"/>
    <w:rsid w:val="00CD5D0E"/>
    <w:rsid w:val="00CE0624"/>
    <w:rsid w:val="00CE13AC"/>
    <w:rsid w:val="00CE1A00"/>
    <w:rsid w:val="00CE22E6"/>
    <w:rsid w:val="00CE2B08"/>
    <w:rsid w:val="00CE4112"/>
    <w:rsid w:val="00CE4699"/>
    <w:rsid w:val="00CE777E"/>
    <w:rsid w:val="00CE7B9D"/>
    <w:rsid w:val="00CE7D6F"/>
    <w:rsid w:val="00CF049B"/>
    <w:rsid w:val="00CF07B2"/>
    <w:rsid w:val="00CF0D17"/>
    <w:rsid w:val="00CF10DB"/>
    <w:rsid w:val="00CF1A05"/>
    <w:rsid w:val="00CF28EA"/>
    <w:rsid w:val="00CF2BC6"/>
    <w:rsid w:val="00CF2C12"/>
    <w:rsid w:val="00CF408D"/>
    <w:rsid w:val="00CF5988"/>
    <w:rsid w:val="00CF6D1F"/>
    <w:rsid w:val="00CF75AA"/>
    <w:rsid w:val="00CF7897"/>
    <w:rsid w:val="00D01131"/>
    <w:rsid w:val="00D013EC"/>
    <w:rsid w:val="00D02C41"/>
    <w:rsid w:val="00D03FB6"/>
    <w:rsid w:val="00D04DB1"/>
    <w:rsid w:val="00D05072"/>
    <w:rsid w:val="00D064A0"/>
    <w:rsid w:val="00D10330"/>
    <w:rsid w:val="00D10582"/>
    <w:rsid w:val="00D122F0"/>
    <w:rsid w:val="00D1411C"/>
    <w:rsid w:val="00D145D4"/>
    <w:rsid w:val="00D15A57"/>
    <w:rsid w:val="00D15B87"/>
    <w:rsid w:val="00D16F91"/>
    <w:rsid w:val="00D221F4"/>
    <w:rsid w:val="00D22955"/>
    <w:rsid w:val="00D235EB"/>
    <w:rsid w:val="00D237F3"/>
    <w:rsid w:val="00D24468"/>
    <w:rsid w:val="00D246FA"/>
    <w:rsid w:val="00D30721"/>
    <w:rsid w:val="00D31076"/>
    <w:rsid w:val="00D31C72"/>
    <w:rsid w:val="00D33300"/>
    <w:rsid w:val="00D35466"/>
    <w:rsid w:val="00D35749"/>
    <w:rsid w:val="00D36227"/>
    <w:rsid w:val="00D36533"/>
    <w:rsid w:val="00D366EB"/>
    <w:rsid w:val="00D41D18"/>
    <w:rsid w:val="00D42EFE"/>
    <w:rsid w:val="00D4306D"/>
    <w:rsid w:val="00D440B9"/>
    <w:rsid w:val="00D45892"/>
    <w:rsid w:val="00D4671E"/>
    <w:rsid w:val="00D47D8A"/>
    <w:rsid w:val="00D512E5"/>
    <w:rsid w:val="00D52F48"/>
    <w:rsid w:val="00D556CB"/>
    <w:rsid w:val="00D61C32"/>
    <w:rsid w:val="00D61E4D"/>
    <w:rsid w:val="00D62B28"/>
    <w:rsid w:val="00D65E92"/>
    <w:rsid w:val="00D65EAA"/>
    <w:rsid w:val="00D67AF5"/>
    <w:rsid w:val="00D67F90"/>
    <w:rsid w:val="00D70554"/>
    <w:rsid w:val="00D70B27"/>
    <w:rsid w:val="00D70B9F"/>
    <w:rsid w:val="00D728C2"/>
    <w:rsid w:val="00D72F86"/>
    <w:rsid w:val="00D7388D"/>
    <w:rsid w:val="00D74032"/>
    <w:rsid w:val="00D74400"/>
    <w:rsid w:val="00D74CA5"/>
    <w:rsid w:val="00D756DB"/>
    <w:rsid w:val="00D7576E"/>
    <w:rsid w:val="00D767BD"/>
    <w:rsid w:val="00D8201A"/>
    <w:rsid w:val="00D8208F"/>
    <w:rsid w:val="00D8252D"/>
    <w:rsid w:val="00D831F7"/>
    <w:rsid w:val="00D83528"/>
    <w:rsid w:val="00D85987"/>
    <w:rsid w:val="00D87490"/>
    <w:rsid w:val="00D87B08"/>
    <w:rsid w:val="00D87E35"/>
    <w:rsid w:val="00D900AE"/>
    <w:rsid w:val="00D907FD"/>
    <w:rsid w:val="00D911F0"/>
    <w:rsid w:val="00D93856"/>
    <w:rsid w:val="00D94430"/>
    <w:rsid w:val="00D944F9"/>
    <w:rsid w:val="00D954F8"/>
    <w:rsid w:val="00D95D9D"/>
    <w:rsid w:val="00D96BF6"/>
    <w:rsid w:val="00D97307"/>
    <w:rsid w:val="00DA1F66"/>
    <w:rsid w:val="00DA5B8B"/>
    <w:rsid w:val="00DA66C7"/>
    <w:rsid w:val="00DB04D4"/>
    <w:rsid w:val="00DB3FA8"/>
    <w:rsid w:val="00DC01B5"/>
    <w:rsid w:val="00DC25F5"/>
    <w:rsid w:val="00DC26B8"/>
    <w:rsid w:val="00DC39F7"/>
    <w:rsid w:val="00DC4ECB"/>
    <w:rsid w:val="00DC4F8C"/>
    <w:rsid w:val="00DC725F"/>
    <w:rsid w:val="00DD298B"/>
    <w:rsid w:val="00DD2C03"/>
    <w:rsid w:val="00DD3161"/>
    <w:rsid w:val="00DD434C"/>
    <w:rsid w:val="00DD5171"/>
    <w:rsid w:val="00DD5283"/>
    <w:rsid w:val="00DD5861"/>
    <w:rsid w:val="00DD590E"/>
    <w:rsid w:val="00DD5E1C"/>
    <w:rsid w:val="00DD7420"/>
    <w:rsid w:val="00DD78A9"/>
    <w:rsid w:val="00DE01E0"/>
    <w:rsid w:val="00DE0E51"/>
    <w:rsid w:val="00DE10F8"/>
    <w:rsid w:val="00DE1B2D"/>
    <w:rsid w:val="00DE217B"/>
    <w:rsid w:val="00DE2C5C"/>
    <w:rsid w:val="00DE3FC0"/>
    <w:rsid w:val="00DE6351"/>
    <w:rsid w:val="00DE69A7"/>
    <w:rsid w:val="00DF059C"/>
    <w:rsid w:val="00DF1ECB"/>
    <w:rsid w:val="00DF27DD"/>
    <w:rsid w:val="00DF28F5"/>
    <w:rsid w:val="00DF363F"/>
    <w:rsid w:val="00DF5AE1"/>
    <w:rsid w:val="00DF5C9F"/>
    <w:rsid w:val="00DF6F0D"/>
    <w:rsid w:val="00E00951"/>
    <w:rsid w:val="00E017BB"/>
    <w:rsid w:val="00E0243A"/>
    <w:rsid w:val="00E032E5"/>
    <w:rsid w:val="00E041ED"/>
    <w:rsid w:val="00E0616C"/>
    <w:rsid w:val="00E07297"/>
    <w:rsid w:val="00E077AC"/>
    <w:rsid w:val="00E07AD5"/>
    <w:rsid w:val="00E07B9A"/>
    <w:rsid w:val="00E10203"/>
    <w:rsid w:val="00E12008"/>
    <w:rsid w:val="00E13CF4"/>
    <w:rsid w:val="00E15BBC"/>
    <w:rsid w:val="00E219D3"/>
    <w:rsid w:val="00E22EAE"/>
    <w:rsid w:val="00E23226"/>
    <w:rsid w:val="00E2412A"/>
    <w:rsid w:val="00E246A8"/>
    <w:rsid w:val="00E2537D"/>
    <w:rsid w:val="00E26CEB"/>
    <w:rsid w:val="00E2742B"/>
    <w:rsid w:val="00E2774D"/>
    <w:rsid w:val="00E27DC8"/>
    <w:rsid w:val="00E30683"/>
    <w:rsid w:val="00E310E1"/>
    <w:rsid w:val="00E314AD"/>
    <w:rsid w:val="00E31A98"/>
    <w:rsid w:val="00E31E3F"/>
    <w:rsid w:val="00E32B9B"/>
    <w:rsid w:val="00E33D4F"/>
    <w:rsid w:val="00E34201"/>
    <w:rsid w:val="00E36A77"/>
    <w:rsid w:val="00E37846"/>
    <w:rsid w:val="00E404A8"/>
    <w:rsid w:val="00E40A35"/>
    <w:rsid w:val="00E43F78"/>
    <w:rsid w:val="00E44495"/>
    <w:rsid w:val="00E465F9"/>
    <w:rsid w:val="00E469B6"/>
    <w:rsid w:val="00E5228B"/>
    <w:rsid w:val="00E523A7"/>
    <w:rsid w:val="00E52BEC"/>
    <w:rsid w:val="00E5330A"/>
    <w:rsid w:val="00E54EA4"/>
    <w:rsid w:val="00E568FC"/>
    <w:rsid w:val="00E57A0D"/>
    <w:rsid w:val="00E62AAB"/>
    <w:rsid w:val="00E63D94"/>
    <w:rsid w:val="00E651CF"/>
    <w:rsid w:val="00E65C25"/>
    <w:rsid w:val="00E66E4F"/>
    <w:rsid w:val="00E71094"/>
    <w:rsid w:val="00E710D2"/>
    <w:rsid w:val="00E71989"/>
    <w:rsid w:val="00E7378B"/>
    <w:rsid w:val="00E73CD1"/>
    <w:rsid w:val="00E7421C"/>
    <w:rsid w:val="00E749C1"/>
    <w:rsid w:val="00E74BE8"/>
    <w:rsid w:val="00E765DA"/>
    <w:rsid w:val="00E7799F"/>
    <w:rsid w:val="00E8088A"/>
    <w:rsid w:val="00E81B7B"/>
    <w:rsid w:val="00E82381"/>
    <w:rsid w:val="00E8284E"/>
    <w:rsid w:val="00E83401"/>
    <w:rsid w:val="00E83755"/>
    <w:rsid w:val="00E83C79"/>
    <w:rsid w:val="00E84EF7"/>
    <w:rsid w:val="00E8567D"/>
    <w:rsid w:val="00E85981"/>
    <w:rsid w:val="00E863FE"/>
    <w:rsid w:val="00E86574"/>
    <w:rsid w:val="00E90A4F"/>
    <w:rsid w:val="00E90DA2"/>
    <w:rsid w:val="00E9151F"/>
    <w:rsid w:val="00E915D8"/>
    <w:rsid w:val="00E93CB9"/>
    <w:rsid w:val="00E94D0E"/>
    <w:rsid w:val="00E955F2"/>
    <w:rsid w:val="00E95B69"/>
    <w:rsid w:val="00E973AD"/>
    <w:rsid w:val="00EA18F9"/>
    <w:rsid w:val="00EA308F"/>
    <w:rsid w:val="00EA353C"/>
    <w:rsid w:val="00EA57EA"/>
    <w:rsid w:val="00EA592A"/>
    <w:rsid w:val="00EA6860"/>
    <w:rsid w:val="00EA7B8A"/>
    <w:rsid w:val="00EA7D4E"/>
    <w:rsid w:val="00EB0A78"/>
    <w:rsid w:val="00EB3EF9"/>
    <w:rsid w:val="00EB516B"/>
    <w:rsid w:val="00EB57A4"/>
    <w:rsid w:val="00EC0512"/>
    <w:rsid w:val="00EC089E"/>
    <w:rsid w:val="00EC17A9"/>
    <w:rsid w:val="00EC1BE0"/>
    <w:rsid w:val="00EC2010"/>
    <w:rsid w:val="00EC3B2D"/>
    <w:rsid w:val="00EC75B0"/>
    <w:rsid w:val="00ED1E50"/>
    <w:rsid w:val="00ED3124"/>
    <w:rsid w:val="00ED3FAE"/>
    <w:rsid w:val="00ED4207"/>
    <w:rsid w:val="00ED54DE"/>
    <w:rsid w:val="00ED69F5"/>
    <w:rsid w:val="00ED7A6C"/>
    <w:rsid w:val="00ED7B33"/>
    <w:rsid w:val="00EE1328"/>
    <w:rsid w:val="00EE1DA5"/>
    <w:rsid w:val="00EE246C"/>
    <w:rsid w:val="00EE26D4"/>
    <w:rsid w:val="00EE2D82"/>
    <w:rsid w:val="00EE3DB8"/>
    <w:rsid w:val="00EE44EA"/>
    <w:rsid w:val="00EE525F"/>
    <w:rsid w:val="00EE569A"/>
    <w:rsid w:val="00EE6B56"/>
    <w:rsid w:val="00EE6E60"/>
    <w:rsid w:val="00EF283F"/>
    <w:rsid w:val="00EF3982"/>
    <w:rsid w:val="00EF619B"/>
    <w:rsid w:val="00F00A51"/>
    <w:rsid w:val="00F022A3"/>
    <w:rsid w:val="00F049F5"/>
    <w:rsid w:val="00F06D44"/>
    <w:rsid w:val="00F0727B"/>
    <w:rsid w:val="00F07D0B"/>
    <w:rsid w:val="00F10B20"/>
    <w:rsid w:val="00F12813"/>
    <w:rsid w:val="00F13C57"/>
    <w:rsid w:val="00F14380"/>
    <w:rsid w:val="00F15FDF"/>
    <w:rsid w:val="00F165CE"/>
    <w:rsid w:val="00F16A60"/>
    <w:rsid w:val="00F16F9C"/>
    <w:rsid w:val="00F172A9"/>
    <w:rsid w:val="00F209D4"/>
    <w:rsid w:val="00F20E33"/>
    <w:rsid w:val="00F20EC7"/>
    <w:rsid w:val="00F21607"/>
    <w:rsid w:val="00F21B74"/>
    <w:rsid w:val="00F23538"/>
    <w:rsid w:val="00F23FD9"/>
    <w:rsid w:val="00F24CF0"/>
    <w:rsid w:val="00F2524F"/>
    <w:rsid w:val="00F252B9"/>
    <w:rsid w:val="00F25AC2"/>
    <w:rsid w:val="00F27025"/>
    <w:rsid w:val="00F30F22"/>
    <w:rsid w:val="00F32C5B"/>
    <w:rsid w:val="00F32E36"/>
    <w:rsid w:val="00F35A3D"/>
    <w:rsid w:val="00F35FC7"/>
    <w:rsid w:val="00F36924"/>
    <w:rsid w:val="00F37028"/>
    <w:rsid w:val="00F3798B"/>
    <w:rsid w:val="00F40B46"/>
    <w:rsid w:val="00F4151C"/>
    <w:rsid w:val="00F42540"/>
    <w:rsid w:val="00F43F17"/>
    <w:rsid w:val="00F44BF4"/>
    <w:rsid w:val="00F45C6D"/>
    <w:rsid w:val="00F47A86"/>
    <w:rsid w:val="00F50121"/>
    <w:rsid w:val="00F51AFF"/>
    <w:rsid w:val="00F5200E"/>
    <w:rsid w:val="00F52EE5"/>
    <w:rsid w:val="00F54327"/>
    <w:rsid w:val="00F55CFA"/>
    <w:rsid w:val="00F56FF3"/>
    <w:rsid w:val="00F60E62"/>
    <w:rsid w:val="00F62F93"/>
    <w:rsid w:val="00F63164"/>
    <w:rsid w:val="00F6435D"/>
    <w:rsid w:val="00F64C2F"/>
    <w:rsid w:val="00F64E9C"/>
    <w:rsid w:val="00F668DE"/>
    <w:rsid w:val="00F70795"/>
    <w:rsid w:val="00F70A26"/>
    <w:rsid w:val="00F72AEA"/>
    <w:rsid w:val="00F72B6E"/>
    <w:rsid w:val="00F763D0"/>
    <w:rsid w:val="00F77B05"/>
    <w:rsid w:val="00F77B5E"/>
    <w:rsid w:val="00F77C02"/>
    <w:rsid w:val="00F77C03"/>
    <w:rsid w:val="00F77D41"/>
    <w:rsid w:val="00F80F28"/>
    <w:rsid w:val="00F81C53"/>
    <w:rsid w:val="00F82625"/>
    <w:rsid w:val="00F82C0C"/>
    <w:rsid w:val="00F8488D"/>
    <w:rsid w:val="00F84BF0"/>
    <w:rsid w:val="00F85E74"/>
    <w:rsid w:val="00F86FB6"/>
    <w:rsid w:val="00F87040"/>
    <w:rsid w:val="00F872CA"/>
    <w:rsid w:val="00F87C3D"/>
    <w:rsid w:val="00F901BB"/>
    <w:rsid w:val="00F90361"/>
    <w:rsid w:val="00F921F4"/>
    <w:rsid w:val="00F94013"/>
    <w:rsid w:val="00F9509E"/>
    <w:rsid w:val="00F953B4"/>
    <w:rsid w:val="00F95765"/>
    <w:rsid w:val="00F95D92"/>
    <w:rsid w:val="00FA110F"/>
    <w:rsid w:val="00FA1C2E"/>
    <w:rsid w:val="00FA2C3E"/>
    <w:rsid w:val="00FA36FD"/>
    <w:rsid w:val="00FA3B52"/>
    <w:rsid w:val="00FA570E"/>
    <w:rsid w:val="00FB037F"/>
    <w:rsid w:val="00FB0F09"/>
    <w:rsid w:val="00FB11E2"/>
    <w:rsid w:val="00FB13C0"/>
    <w:rsid w:val="00FB2802"/>
    <w:rsid w:val="00FB4B6F"/>
    <w:rsid w:val="00FB7958"/>
    <w:rsid w:val="00FC085C"/>
    <w:rsid w:val="00FC150E"/>
    <w:rsid w:val="00FC191C"/>
    <w:rsid w:val="00FC1D8A"/>
    <w:rsid w:val="00FC2564"/>
    <w:rsid w:val="00FC28FC"/>
    <w:rsid w:val="00FC39B8"/>
    <w:rsid w:val="00FC423A"/>
    <w:rsid w:val="00FC542F"/>
    <w:rsid w:val="00FC59F0"/>
    <w:rsid w:val="00FC5D77"/>
    <w:rsid w:val="00FD2113"/>
    <w:rsid w:val="00FD2363"/>
    <w:rsid w:val="00FD2AC6"/>
    <w:rsid w:val="00FD2B48"/>
    <w:rsid w:val="00FD367D"/>
    <w:rsid w:val="00FD3E6D"/>
    <w:rsid w:val="00FD58BA"/>
    <w:rsid w:val="00FD7498"/>
    <w:rsid w:val="00FD7EB4"/>
    <w:rsid w:val="00FE02CC"/>
    <w:rsid w:val="00FE0A5D"/>
    <w:rsid w:val="00FE10CC"/>
    <w:rsid w:val="00FE184B"/>
    <w:rsid w:val="00FE2008"/>
    <w:rsid w:val="00FE5B56"/>
    <w:rsid w:val="00FE5DAF"/>
    <w:rsid w:val="00FF0905"/>
    <w:rsid w:val="00FF1C78"/>
    <w:rsid w:val="00FF2647"/>
    <w:rsid w:val="00FF302F"/>
    <w:rsid w:val="00FF37E2"/>
    <w:rsid w:val="00FF3891"/>
    <w:rsid w:val="00FF40AC"/>
    <w:rsid w:val="00FF5451"/>
    <w:rsid w:val="00FF562C"/>
    <w:rsid w:val="00FF5804"/>
    <w:rsid w:val="00FF601A"/>
    <w:rsid w:val="00FF604B"/>
    <w:rsid w:val="00FF62C0"/>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F3AAAA"/>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A58"/>
  </w:style>
  <w:style w:type="paragraph" w:styleId="2">
    <w:name w:val="heading 2"/>
    <w:basedOn w:val="a"/>
    <w:next w:val="a"/>
    <w:link w:val="20"/>
    <w:autoRedefine/>
    <w:qFormat/>
    <w:rsid w:val="00D03FB6"/>
    <w:pPr>
      <w:keepNext/>
      <w:widowControl w:val="0"/>
      <w:numPr>
        <w:numId w:val="1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5"/>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5"/>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5"/>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5"/>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5"/>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5"/>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5"/>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5"/>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5"/>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6"/>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customStyle="1" w:styleId="Default">
    <w:name w:val="Default"/>
    <w:rsid w:val="006828D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d"/>
    <w:uiPriority w:val="59"/>
    <w:rsid w:val="00A95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CF0D17"/>
    <w:pPr>
      <w:spacing w:after="0" w:line="240" w:lineRule="auto"/>
    </w:pPr>
    <w:rPr>
      <w:sz w:val="20"/>
      <w:szCs w:val="20"/>
    </w:rPr>
  </w:style>
  <w:style w:type="character" w:customStyle="1" w:styleId="af7">
    <w:name w:val="Текст концевой сноски Знак"/>
    <w:basedOn w:val="a0"/>
    <w:link w:val="af6"/>
    <w:uiPriority w:val="99"/>
    <w:semiHidden/>
    <w:rsid w:val="00CF0D17"/>
    <w:rPr>
      <w:sz w:val="20"/>
      <w:szCs w:val="20"/>
    </w:rPr>
  </w:style>
  <w:style w:type="character" w:styleId="af8">
    <w:name w:val="endnote reference"/>
    <w:basedOn w:val="a0"/>
    <w:uiPriority w:val="99"/>
    <w:semiHidden/>
    <w:unhideWhenUsed/>
    <w:rsid w:val="00CF0D17"/>
    <w:rPr>
      <w:vertAlign w:val="superscript"/>
    </w:rPr>
  </w:style>
  <w:style w:type="paragraph" w:styleId="21">
    <w:name w:val="Body Text 2"/>
    <w:basedOn w:val="a"/>
    <w:link w:val="22"/>
    <w:uiPriority w:val="99"/>
    <w:semiHidden/>
    <w:unhideWhenUsed/>
    <w:rsid w:val="009D7DEB"/>
    <w:pPr>
      <w:spacing w:after="120" w:line="480" w:lineRule="auto"/>
    </w:pPr>
  </w:style>
  <w:style w:type="character" w:customStyle="1" w:styleId="22">
    <w:name w:val="Основной текст 2 Знак"/>
    <w:basedOn w:val="a0"/>
    <w:link w:val="21"/>
    <w:uiPriority w:val="99"/>
    <w:semiHidden/>
    <w:rsid w:val="009D7DEB"/>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qFormat/>
    <w:locked/>
    <w:rsid w:val="009D7DEB"/>
    <w:rPr>
      <w:rFonts w:ascii="Times New Roman" w:eastAsia="Times New Roman" w:hAnsi="Times New Roman" w:cs="Times New Roman"/>
      <w:sz w:val="20"/>
      <w:szCs w:val="20"/>
      <w:lang w:eastAsia="ru-RU"/>
    </w:rPr>
  </w:style>
  <w:style w:type="paragraph" w:styleId="af9">
    <w:name w:val="Revision"/>
    <w:hidden/>
    <w:uiPriority w:val="99"/>
    <w:semiHidden/>
    <w:rsid w:val="00CE0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lobikyan.ar@am-navigat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197CE-053C-4B2D-9E62-234639DD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15775</Words>
  <Characters>89922</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Аветисян Анжелла Апетовна</cp:lastModifiedBy>
  <cp:revision>3</cp:revision>
  <cp:lastPrinted>2023-06-21T06:26:00Z</cp:lastPrinted>
  <dcterms:created xsi:type="dcterms:W3CDTF">2023-06-21T15:43:00Z</dcterms:created>
  <dcterms:modified xsi:type="dcterms:W3CDTF">2023-06-26T11:12:00Z</dcterms:modified>
</cp:coreProperties>
</file>