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46" w:rsidRDefault="00D77046" w:rsidP="00D77046">
      <w:pPr>
        <w:ind w:firstLine="708"/>
        <w:jc w:val="center"/>
        <w:rPr>
          <w:b/>
          <w:sz w:val="28"/>
          <w:szCs w:val="28"/>
        </w:rPr>
      </w:pPr>
      <w:r w:rsidRPr="002B384F">
        <w:rPr>
          <w:b/>
          <w:sz w:val="28"/>
          <w:szCs w:val="28"/>
        </w:rPr>
        <w:t>Договор купли-продажи</w:t>
      </w:r>
      <w:r w:rsidR="005462A7">
        <w:rPr>
          <w:b/>
          <w:sz w:val="28"/>
          <w:szCs w:val="28"/>
        </w:rPr>
        <w:t xml:space="preserve"> недвижимого имущества</w:t>
      </w:r>
    </w:p>
    <w:p w:rsidR="005462A7" w:rsidRDefault="005462A7" w:rsidP="00D77046">
      <w:pPr>
        <w:ind w:firstLine="708"/>
        <w:jc w:val="center"/>
        <w:rPr>
          <w:b/>
          <w:sz w:val="28"/>
          <w:szCs w:val="28"/>
        </w:rPr>
      </w:pPr>
    </w:p>
    <w:p w:rsidR="002B515D" w:rsidRPr="00183098" w:rsidRDefault="002B515D" w:rsidP="002B515D">
      <w:pPr>
        <w:pStyle w:val="ConsPlusNonformat"/>
        <w:jc w:val="both"/>
        <w:rPr>
          <w:rFonts w:ascii="Times New Roman" w:hAnsi="Times New Roman" w:cs="Times New Roman"/>
          <w:sz w:val="22"/>
          <w:szCs w:val="22"/>
        </w:rPr>
      </w:pPr>
      <w:r w:rsidRPr="00183098">
        <w:rPr>
          <w:rFonts w:ascii="Times New Roman" w:hAnsi="Times New Roman" w:cs="Times New Roman"/>
          <w:sz w:val="22"/>
          <w:szCs w:val="22"/>
        </w:rPr>
        <w:t xml:space="preserve">г. </w:t>
      </w:r>
      <w:r w:rsidR="00C92C4E">
        <w:rPr>
          <w:rFonts w:ascii="Times New Roman" w:hAnsi="Times New Roman" w:cs="Times New Roman"/>
          <w:sz w:val="22"/>
          <w:szCs w:val="22"/>
        </w:rPr>
        <w:t>Москва</w:t>
      </w:r>
      <w:r w:rsidRPr="00183098">
        <w:rPr>
          <w:rFonts w:ascii="Times New Roman" w:hAnsi="Times New Roman" w:cs="Times New Roman"/>
          <w:sz w:val="22"/>
          <w:szCs w:val="22"/>
        </w:rPr>
        <w:t xml:space="preserve">                                                                                                </w:t>
      </w:r>
      <w:r>
        <w:rPr>
          <w:rFonts w:ascii="Times New Roman" w:hAnsi="Times New Roman" w:cs="Times New Roman"/>
          <w:sz w:val="22"/>
          <w:szCs w:val="22"/>
        </w:rPr>
        <w:tab/>
      </w:r>
      <w:r w:rsidRPr="00183098">
        <w:rPr>
          <w:rFonts w:ascii="Times New Roman" w:hAnsi="Times New Roman" w:cs="Times New Roman"/>
          <w:sz w:val="22"/>
          <w:szCs w:val="22"/>
        </w:rPr>
        <w:t>"</w:t>
      </w:r>
      <w:r>
        <w:rPr>
          <w:rFonts w:ascii="Times New Roman" w:hAnsi="Times New Roman" w:cs="Times New Roman"/>
          <w:sz w:val="22"/>
          <w:szCs w:val="22"/>
        </w:rPr>
        <w:t>__</w:t>
      </w:r>
      <w:r w:rsidRPr="00183098">
        <w:rPr>
          <w:rFonts w:ascii="Times New Roman" w:hAnsi="Times New Roman" w:cs="Times New Roman"/>
          <w:sz w:val="22"/>
          <w:szCs w:val="22"/>
        </w:rPr>
        <w:t xml:space="preserve">" </w:t>
      </w:r>
      <w:r>
        <w:rPr>
          <w:rFonts w:ascii="Times New Roman" w:hAnsi="Times New Roman" w:cs="Times New Roman"/>
          <w:sz w:val="22"/>
          <w:szCs w:val="22"/>
        </w:rPr>
        <w:t>_______ 2023</w:t>
      </w:r>
      <w:r w:rsidRPr="00183098">
        <w:rPr>
          <w:rFonts w:ascii="Times New Roman" w:hAnsi="Times New Roman" w:cs="Times New Roman"/>
          <w:sz w:val="22"/>
          <w:szCs w:val="22"/>
        </w:rPr>
        <w:t xml:space="preserve"> г.</w:t>
      </w:r>
    </w:p>
    <w:p w:rsidR="00D77046" w:rsidRDefault="00D77046" w:rsidP="00D77046">
      <w:pPr>
        <w:ind w:firstLine="708"/>
        <w:jc w:val="center"/>
        <w:rPr>
          <w:b/>
          <w:sz w:val="22"/>
          <w:szCs w:val="22"/>
        </w:rPr>
      </w:pPr>
    </w:p>
    <w:p w:rsidR="00D77046" w:rsidRPr="00CC6DB1" w:rsidRDefault="00D77046" w:rsidP="00CC6DB1">
      <w:pPr>
        <w:ind w:firstLine="708"/>
        <w:jc w:val="both"/>
      </w:pPr>
      <w:r w:rsidRPr="00F44BD7">
        <w:rPr>
          <w:b/>
          <w:sz w:val="22"/>
          <w:szCs w:val="22"/>
        </w:rPr>
        <w:t>ООО «ПФО ХОЛДИНГ»</w:t>
      </w:r>
      <w:r>
        <w:rPr>
          <w:sz w:val="22"/>
          <w:szCs w:val="22"/>
        </w:rPr>
        <w:t xml:space="preserve">, </w:t>
      </w:r>
      <w:r w:rsidRPr="00F44BD7">
        <w:rPr>
          <w:sz w:val="22"/>
          <w:szCs w:val="22"/>
        </w:rPr>
        <w:t>ИНН 7724493191</w:t>
      </w:r>
      <w:r>
        <w:rPr>
          <w:sz w:val="22"/>
          <w:szCs w:val="22"/>
        </w:rPr>
        <w:t>,</w:t>
      </w:r>
      <w:r w:rsidR="00CC6DB1">
        <w:rPr>
          <w:sz w:val="22"/>
          <w:szCs w:val="22"/>
        </w:rPr>
        <w:t xml:space="preserve"> </w:t>
      </w:r>
      <w:r w:rsidR="00CC6DB1" w:rsidRPr="00F848C1">
        <w:t>ОГРН: 1197746681945</w:t>
      </w:r>
      <w:r w:rsidR="00CC6DB1">
        <w:t xml:space="preserve">, </w:t>
      </w:r>
      <w:r w:rsidRPr="00835083">
        <w:rPr>
          <w:shd w:val="clear" w:color="auto" w:fill="FFFFFF"/>
        </w:rPr>
        <w:t xml:space="preserve"> </w:t>
      </w:r>
      <w:r w:rsidRPr="00835083">
        <w:rPr>
          <w:sz w:val="22"/>
          <w:szCs w:val="22"/>
          <w:shd w:val="clear" w:color="auto" w:fill="FFFFFF"/>
        </w:rPr>
        <w:t xml:space="preserve">КПП </w:t>
      </w:r>
      <w:r>
        <w:t>770301001</w:t>
      </w:r>
      <w:r>
        <w:rPr>
          <w:sz w:val="22"/>
          <w:szCs w:val="22"/>
          <w:shd w:val="clear" w:color="auto" w:fill="FFFFFF"/>
        </w:rPr>
        <w:t>,</w:t>
      </w:r>
      <w:r w:rsidRPr="00835083">
        <w:t xml:space="preserve"> </w:t>
      </w:r>
      <w:proofErr w:type="spellStart"/>
      <w:r>
        <w:t>Юр.адрес</w:t>
      </w:r>
      <w:proofErr w:type="spellEnd"/>
      <w:r>
        <w:t xml:space="preserve">: </w:t>
      </w:r>
      <w:r w:rsidRPr="00F75993">
        <w:t xml:space="preserve">123112, </w:t>
      </w:r>
      <w:proofErr w:type="spellStart"/>
      <w:r>
        <w:t>г</w:t>
      </w:r>
      <w:proofErr w:type="gramStart"/>
      <w:r w:rsidRPr="00F75993">
        <w:t>.М</w:t>
      </w:r>
      <w:proofErr w:type="gramEnd"/>
      <w:r w:rsidRPr="00F75993">
        <w:t>осква</w:t>
      </w:r>
      <w:proofErr w:type="spellEnd"/>
      <w:r w:rsidRPr="00F75993">
        <w:t>, ВН.ТЕР.Г. МУНИЦИПАЛЬНЫЙ ОКРУГ ПРЕСНЕНСКИЙ, НАБ ПРЕСНЕНСКАЯ, Д. 12, ЭТАЖ 81, ПОМЕЩ. 8107.2</w:t>
      </w:r>
      <w:r w:rsidRPr="00F44BD7">
        <w:rPr>
          <w:sz w:val="22"/>
          <w:szCs w:val="22"/>
        </w:rPr>
        <w:t xml:space="preserve">, в лице генерального директора  Наумова Константина Юрьевича, </w:t>
      </w:r>
      <w:r>
        <w:rPr>
          <w:sz w:val="22"/>
          <w:szCs w:val="22"/>
        </w:rPr>
        <w:t>и</w:t>
      </w:r>
      <w:r w:rsidR="00C92C4E">
        <w:rPr>
          <w:sz w:val="22"/>
          <w:szCs w:val="22"/>
        </w:rPr>
        <w:t>менуемый в дальнейшем «Продавец</w:t>
      </w:r>
      <w:r>
        <w:rPr>
          <w:sz w:val="22"/>
          <w:szCs w:val="22"/>
        </w:rPr>
        <w:t xml:space="preserve">», </w:t>
      </w:r>
      <w:r w:rsidRPr="00183098">
        <w:rPr>
          <w:sz w:val="22"/>
          <w:szCs w:val="22"/>
        </w:rPr>
        <w:t xml:space="preserve"> </w:t>
      </w:r>
    </w:p>
    <w:p w:rsidR="00E96CA0" w:rsidRDefault="00D77046" w:rsidP="00C92C4E">
      <w:pPr>
        <w:jc w:val="both"/>
        <w:rPr>
          <w:sz w:val="22"/>
          <w:szCs w:val="22"/>
        </w:rPr>
      </w:pPr>
      <w:r>
        <w:rPr>
          <w:sz w:val="22"/>
          <w:szCs w:val="22"/>
        </w:rPr>
        <w:t>и</w:t>
      </w:r>
      <w:r>
        <w:t xml:space="preserve">____________________________________________________________________________________________________________________________________________________________ </w:t>
      </w:r>
      <w:r w:rsidRPr="002B384F">
        <w:t>именуемый в дальнейшем «Покупатель»</w:t>
      </w:r>
      <w:r w:rsidRPr="00183098">
        <w:rPr>
          <w:sz w:val="22"/>
          <w:szCs w:val="22"/>
        </w:rPr>
        <w:t>, с другой стороны, вместе именуемые "Стороны", заключили  настоящий Договор о нижеследующем:</w:t>
      </w:r>
    </w:p>
    <w:p w:rsidR="002B515D" w:rsidRDefault="002B515D" w:rsidP="00D77046">
      <w:pPr>
        <w:ind w:firstLine="708"/>
        <w:jc w:val="both"/>
        <w:rPr>
          <w:sz w:val="22"/>
          <w:szCs w:val="22"/>
        </w:rPr>
      </w:pPr>
    </w:p>
    <w:p w:rsidR="002B515D" w:rsidRPr="00A01285" w:rsidRDefault="002B515D" w:rsidP="002B515D">
      <w:pPr>
        <w:pStyle w:val="ConsPlusNormal"/>
        <w:jc w:val="center"/>
        <w:outlineLvl w:val="0"/>
        <w:rPr>
          <w:rFonts w:ascii="Times New Roman" w:hAnsi="Times New Roman" w:cs="Times New Roman"/>
          <w:b/>
          <w:sz w:val="22"/>
          <w:szCs w:val="22"/>
        </w:rPr>
      </w:pPr>
      <w:r w:rsidRPr="00A01285">
        <w:rPr>
          <w:rFonts w:ascii="Times New Roman" w:hAnsi="Times New Roman" w:cs="Times New Roman"/>
          <w:b/>
          <w:sz w:val="22"/>
          <w:szCs w:val="22"/>
        </w:rPr>
        <w:t>1. Предмет договора</w:t>
      </w:r>
    </w:p>
    <w:p w:rsidR="002B515D" w:rsidRPr="00183098" w:rsidRDefault="002B515D" w:rsidP="002B515D">
      <w:pPr>
        <w:pStyle w:val="ConsPlusNormal"/>
        <w:ind w:firstLine="540"/>
        <w:jc w:val="both"/>
        <w:rPr>
          <w:rFonts w:ascii="Times New Roman" w:hAnsi="Times New Roman" w:cs="Times New Roman"/>
          <w:sz w:val="22"/>
          <w:szCs w:val="22"/>
        </w:rPr>
      </w:pPr>
      <w:r w:rsidRPr="00183098">
        <w:rPr>
          <w:rFonts w:ascii="Times New Roman" w:hAnsi="Times New Roman" w:cs="Times New Roman"/>
          <w:sz w:val="22"/>
          <w:szCs w:val="22"/>
        </w:rPr>
        <w:t>1.1. Продавец</w:t>
      </w:r>
      <w:r w:rsidR="00C92C4E">
        <w:rPr>
          <w:rFonts w:ascii="Times New Roman" w:hAnsi="Times New Roman" w:cs="Times New Roman"/>
          <w:sz w:val="22"/>
          <w:szCs w:val="22"/>
        </w:rPr>
        <w:t xml:space="preserve"> </w:t>
      </w:r>
      <w:r>
        <w:rPr>
          <w:rFonts w:ascii="Times New Roman" w:hAnsi="Times New Roman" w:cs="Times New Roman"/>
          <w:sz w:val="22"/>
          <w:szCs w:val="22"/>
        </w:rPr>
        <w:t>обязую</w:t>
      </w:r>
      <w:r w:rsidRPr="00183098">
        <w:rPr>
          <w:rFonts w:ascii="Times New Roman" w:hAnsi="Times New Roman" w:cs="Times New Roman"/>
          <w:sz w:val="22"/>
          <w:szCs w:val="22"/>
        </w:rPr>
        <w:t xml:space="preserve">тся передать в собственность Покупателю, а Покупатель - принять и оплатить в соответствии с условиями настоящего Договора недвижимое имущество с  кадастровым номером </w:t>
      </w:r>
      <w:r w:rsidR="00C92C4E">
        <w:rPr>
          <w:rFonts w:ascii="Times New Roman" w:hAnsi="Times New Roman"/>
          <w:sz w:val="22"/>
          <w:szCs w:val="22"/>
        </w:rPr>
        <w:t>___________________</w:t>
      </w:r>
      <w:r>
        <w:rPr>
          <w:rFonts w:ascii="Times New Roman" w:hAnsi="Times New Roman"/>
        </w:rPr>
        <w:t xml:space="preserve"> </w:t>
      </w:r>
      <w:r w:rsidRPr="00183098">
        <w:rPr>
          <w:rFonts w:ascii="Times New Roman" w:hAnsi="Times New Roman" w:cs="Times New Roman"/>
          <w:sz w:val="22"/>
          <w:szCs w:val="22"/>
        </w:rPr>
        <w:t xml:space="preserve"> общей площадью </w:t>
      </w:r>
      <w:r w:rsidR="00C92C4E">
        <w:rPr>
          <w:rFonts w:ascii="Times New Roman" w:hAnsi="Times New Roman" w:cs="Times New Roman"/>
          <w:sz w:val="22"/>
          <w:szCs w:val="22"/>
        </w:rPr>
        <w:t>_______</w:t>
      </w:r>
      <w:r w:rsidRPr="00183098">
        <w:rPr>
          <w:rFonts w:ascii="Times New Roman" w:hAnsi="Times New Roman" w:cs="Times New Roman"/>
          <w:sz w:val="22"/>
          <w:szCs w:val="22"/>
        </w:rPr>
        <w:t xml:space="preserve">  кв. м,  расположенное по адресу: </w:t>
      </w:r>
      <w:r w:rsidR="00C92C4E">
        <w:rPr>
          <w:rFonts w:ascii="Times New Roman" w:hAnsi="Times New Roman"/>
          <w:b/>
          <w:sz w:val="22"/>
          <w:szCs w:val="22"/>
        </w:rPr>
        <w:t>___________________________</w:t>
      </w:r>
      <w:r w:rsidRPr="00183098">
        <w:rPr>
          <w:rFonts w:ascii="Times New Roman" w:hAnsi="Times New Roman" w:cs="Times New Roman"/>
          <w:sz w:val="22"/>
          <w:szCs w:val="22"/>
        </w:rPr>
        <w:t xml:space="preserve"> (далее по тексту - "Нежилое помещение").</w:t>
      </w:r>
    </w:p>
    <w:p w:rsidR="002B515D" w:rsidRDefault="002B515D" w:rsidP="002B515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1.2</w:t>
      </w:r>
      <w:r w:rsidRPr="00183098">
        <w:rPr>
          <w:rFonts w:ascii="Times New Roman" w:hAnsi="Times New Roman" w:cs="Times New Roman"/>
          <w:sz w:val="22"/>
          <w:szCs w:val="22"/>
        </w:rPr>
        <w:t xml:space="preserve">. </w:t>
      </w:r>
      <w:r>
        <w:rPr>
          <w:rFonts w:ascii="Times New Roman" w:hAnsi="Times New Roman" w:cs="Times New Roman"/>
          <w:sz w:val="22"/>
          <w:szCs w:val="22"/>
        </w:rPr>
        <w:t xml:space="preserve">Имущество </w:t>
      </w:r>
      <w:r w:rsidR="00C92C4E">
        <w:rPr>
          <w:rFonts w:ascii="Times New Roman" w:hAnsi="Times New Roman" w:cs="Times New Roman"/>
          <w:sz w:val="22"/>
          <w:szCs w:val="22"/>
        </w:rPr>
        <w:t>принадлежит Продавцу</w:t>
      </w:r>
      <w:r w:rsidRPr="00183098">
        <w:rPr>
          <w:rFonts w:ascii="Times New Roman" w:hAnsi="Times New Roman" w:cs="Times New Roman"/>
          <w:sz w:val="22"/>
          <w:szCs w:val="22"/>
        </w:rPr>
        <w:t xml:space="preserve"> на </w:t>
      </w:r>
      <w:r>
        <w:rPr>
          <w:rFonts w:ascii="Times New Roman" w:hAnsi="Times New Roman" w:cs="Times New Roman"/>
          <w:sz w:val="22"/>
          <w:szCs w:val="22"/>
        </w:rPr>
        <w:t>основании __________________________</w:t>
      </w:r>
      <w:r w:rsidRPr="00183098">
        <w:rPr>
          <w:rFonts w:ascii="Times New Roman" w:hAnsi="Times New Roman" w:cs="Times New Roman"/>
          <w:sz w:val="22"/>
          <w:szCs w:val="22"/>
        </w:rPr>
        <w:t xml:space="preserve">, </w:t>
      </w:r>
      <w:r>
        <w:rPr>
          <w:rFonts w:ascii="Times New Roman" w:hAnsi="Times New Roman" w:cs="Times New Roman"/>
          <w:sz w:val="22"/>
          <w:szCs w:val="22"/>
        </w:rPr>
        <w:t>о чем в Едином государственном реестре прав на недвижимое имущество и сделок с ним сделаны записи.</w:t>
      </w:r>
    </w:p>
    <w:p w:rsidR="002B515D" w:rsidRPr="00C92C4E" w:rsidRDefault="002B515D" w:rsidP="00C92C4E">
      <w:pPr>
        <w:pStyle w:val="ConsPlusNormal"/>
        <w:ind w:firstLine="540"/>
        <w:jc w:val="both"/>
        <w:rPr>
          <w:rFonts w:ascii="Times New Roman" w:hAnsi="Times New Roman" w:cs="Times New Roman"/>
          <w:sz w:val="22"/>
          <w:szCs w:val="22"/>
        </w:rPr>
      </w:pPr>
      <w:r w:rsidRPr="004C602C">
        <w:rPr>
          <w:rFonts w:ascii="Times New Roman" w:hAnsi="Times New Roman" w:cs="Times New Roman"/>
          <w:sz w:val="22"/>
          <w:szCs w:val="22"/>
        </w:rPr>
        <w:t>1.3.</w:t>
      </w:r>
      <w:r w:rsidR="00C92C4E" w:rsidRPr="00C92C4E">
        <w:rPr>
          <w:rFonts w:ascii="Times New Roman" w:hAnsi="Times New Roman" w:cs="Times New Roman"/>
          <w:sz w:val="22"/>
          <w:szCs w:val="22"/>
        </w:rPr>
        <w:t xml:space="preserve">Продавец гарантирует, что на дату заключения Договора Объект никому не отчужден, не заложен, не передан в аренду или безвозмездное пользование, не находится под арестом, в споре не состоит, не является предметом притязаний иных лиц. Так же продавец подтверждает законное владение </w:t>
      </w:r>
      <w:r w:rsidR="00C92C4E">
        <w:rPr>
          <w:rFonts w:ascii="Times New Roman" w:hAnsi="Times New Roman" w:cs="Times New Roman"/>
          <w:sz w:val="22"/>
          <w:szCs w:val="22"/>
        </w:rPr>
        <w:t>недвижимым имуществом</w:t>
      </w:r>
      <w:r w:rsidR="00C92C4E" w:rsidRPr="00C92C4E">
        <w:rPr>
          <w:rFonts w:ascii="Times New Roman" w:hAnsi="Times New Roman" w:cs="Times New Roman"/>
          <w:sz w:val="22"/>
          <w:szCs w:val="22"/>
        </w:rPr>
        <w:t>, и гарантирует, что на момент подписания Договора является полноправным и законным</w:t>
      </w:r>
      <w:r w:rsidR="00C92C4E">
        <w:rPr>
          <w:rFonts w:ascii="Times New Roman" w:hAnsi="Times New Roman" w:cs="Times New Roman"/>
          <w:sz w:val="22"/>
          <w:szCs w:val="22"/>
        </w:rPr>
        <w:t xml:space="preserve"> его</w:t>
      </w:r>
      <w:r w:rsidR="00C92C4E" w:rsidRPr="00C92C4E">
        <w:rPr>
          <w:rFonts w:ascii="Times New Roman" w:hAnsi="Times New Roman" w:cs="Times New Roman"/>
          <w:sz w:val="22"/>
          <w:szCs w:val="22"/>
        </w:rPr>
        <w:t xml:space="preserve"> со</w:t>
      </w:r>
      <w:r w:rsidR="00C92C4E">
        <w:rPr>
          <w:rFonts w:ascii="Times New Roman" w:hAnsi="Times New Roman" w:cs="Times New Roman"/>
          <w:sz w:val="22"/>
          <w:szCs w:val="22"/>
        </w:rPr>
        <w:t xml:space="preserve">бственником. </w:t>
      </w:r>
      <w:r w:rsidR="00C92C4E" w:rsidRPr="00C92C4E">
        <w:rPr>
          <w:rFonts w:ascii="Times New Roman" w:hAnsi="Times New Roman" w:cs="Times New Roman"/>
          <w:sz w:val="22"/>
          <w:szCs w:val="22"/>
        </w:rPr>
        <w:t xml:space="preserve">Лиц, сохраняющих в соответствии с законом право пользования </w:t>
      </w:r>
      <w:r w:rsidR="00C92C4E">
        <w:rPr>
          <w:rFonts w:ascii="Times New Roman" w:hAnsi="Times New Roman" w:cs="Times New Roman"/>
          <w:sz w:val="22"/>
          <w:szCs w:val="22"/>
        </w:rPr>
        <w:t xml:space="preserve">помещением </w:t>
      </w:r>
      <w:r w:rsidR="00C92C4E" w:rsidRPr="00C92C4E">
        <w:rPr>
          <w:rFonts w:ascii="Times New Roman" w:hAnsi="Times New Roman" w:cs="Times New Roman"/>
          <w:sz w:val="22"/>
          <w:szCs w:val="22"/>
        </w:rPr>
        <w:t>после государственной регистрации перехода права собственности к Покупателю, не имеется.</w:t>
      </w:r>
    </w:p>
    <w:p w:rsidR="002B515D" w:rsidRDefault="002B515D" w:rsidP="002B515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1.4. </w:t>
      </w:r>
      <w:r w:rsidRPr="00183098">
        <w:rPr>
          <w:rFonts w:ascii="Times New Roman" w:hAnsi="Times New Roman" w:cs="Times New Roman"/>
          <w:sz w:val="22"/>
          <w:szCs w:val="22"/>
        </w:rPr>
        <w:t>Стороны подтверждают, что они не лишены дееспособности, не ограничены в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Стороны заключить настоящий Договор на крайне невыгодных для них условиях.</w:t>
      </w:r>
    </w:p>
    <w:p w:rsidR="002B515D" w:rsidRPr="00827775" w:rsidRDefault="002B515D" w:rsidP="00C92C4E">
      <w:pPr>
        <w:pStyle w:val="ConsPlusNormal"/>
        <w:jc w:val="both"/>
        <w:rPr>
          <w:rFonts w:ascii="Times New Roman" w:hAnsi="Times New Roman" w:cs="Times New Roman"/>
          <w:sz w:val="22"/>
          <w:szCs w:val="22"/>
        </w:rPr>
      </w:pPr>
    </w:p>
    <w:p w:rsidR="002B515D" w:rsidRDefault="002B515D" w:rsidP="002B515D">
      <w:pPr>
        <w:pStyle w:val="a8"/>
        <w:widowControl/>
        <w:ind w:left="709"/>
        <w:jc w:val="center"/>
        <w:outlineLvl w:val="0"/>
        <w:rPr>
          <w:b/>
          <w:sz w:val="24"/>
          <w:szCs w:val="24"/>
        </w:rPr>
      </w:pPr>
      <w:r>
        <w:rPr>
          <w:b/>
          <w:bCs/>
          <w:sz w:val="24"/>
          <w:szCs w:val="24"/>
        </w:rPr>
        <w:t>2. Порядок передачи Имущества</w:t>
      </w:r>
    </w:p>
    <w:p w:rsidR="002B515D" w:rsidRDefault="002B515D" w:rsidP="002B515D">
      <w:pPr>
        <w:pStyle w:val="a8"/>
        <w:widowControl/>
        <w:ind w:left="0" w:firstLine="567"/>
        <w:jc w:val="both"/>
        <w:rPr>
          <w:b/>
          <w:sz w:val="24"/>
          <w:szCs w:val="24"/>
        </w:rPr>
      </w:pPr>
      <w:bookmarkStart w:id="0" w:name="_Ref486328488"/>
      <w:r>
        <w:rPr>
          <w:sz w:val="24"/>
          <w:szCs w:val="24"/>
        </w:rPr>
        <w:t>2.1.</w:t>
      </w:r>
      <w:bookmarkEnd w:id="0"/>
      <w:r>
        <w:rPr>
          <w:sz w:val="24"/>
          <w:szCs w:val="24"/>
        </w:rPr>
        <w:t xml:space="preserve"> Продавец в течение 3 (трех) рабочих дней с даты оплаты Имущества в полном объеме передает Покупателю Имущество по акту приема-передачи.</w:t>
      </w:r>
    </w:p>
    <w:p w:rsidR="002B515D" w:rsidRDefault="002B515D" w:rsidP="002B515D">
      <w:pPr>
        <w:pStyle w:val="a8"/>
        <w:widowControl/>
        <w:ind w:left="0" w:firstLine="567"/>
        <w:jc w:val="both"/>
        <w:rPr>
          <w:b/>
          <w:sz w:val="24"/>
          <w:szCs w:val="24"/>
        </w:rPr>
      </w:pPr>
      <w:r>
        <w:rPr>
          <w:sz w:val="24"/>
          <w:szCs w:val="24"/>
        </w:rPr>
        <w:t>2.2.Риск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B515D" w:rsidRDefault="002B515D" w:rsidP="002B515D">
      <w:pPr>
        <w:pStyle w:val="a8"/>
        <w:widowControl/>
        <w:ind w:left="0" w:firstLine="567"/>
        <w:jc w:val="both"/>
        <w:rPr>
          <w:sz w:val="24"/>
          <w:szCs w:val="24"/>
        </w:rPr>
      </w:pPr>
      <w:r>
        <w:rPr>
          <w:sz w:val="24"/>
          <w:szCs w:val="24"/>
        </w:rPr>
        <w:t>2.3.Право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2B515D" w:rsidRDefault="002B515D" w:rsidP="002B515D">
      <w:pPr>
        <w:pStyle w:val="a8"/>
        <w:widowControl/>
        <w:ind w:left="0" w:firstLine="567"/>
        <w:jc w:val="both"/>
        <w:rPr>
          <w:sz w:val="24"/>
          <w:szCs w:val="24"/>
        </w:rPr>
      </w:pPr>
      <w:r>
        <w:rPr>
          <w:sz w:val="24"/>
          <w:szCs w:val="24"/>
        </w:rPr>
        <w:t xml:space="preserve">2.4.В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61471A" w:rsidRDefault="0061471A" w:rsidP="0061471A">
      <w:pPr>
        <w:pStyle w:val="a8"/>
        <w:widowControl/>
        <w:ind w:left="709"/>
        <w:jc w:val="center"/>
        <w:outlineLvl w:val="0"/>
        <w:rPr>
          <w:b/>
          <w:sz w:val="24"/>
          <w:szCs w:val="24"/>
        </w:rPr>
      </w:pPr>
      <w:r>
        <w:rPr>
          <w:b/>
          <w:sz w:val="24"/>
          <w:szCs w:val="24"/>
        </w:rPr>
        <w:t>3. Оплата по Договору</w:t>
      </w:r>
    </w:p>
    <w:p w:rsidR="0061471A" w:rsidRDefault="0061471A" w:rsidP="0061471A">
      <w:pPr>
        <w:pStyle w:val="a8"/>
        <w:widowControl/>
        <w:tabs>
          <w:tab w:val="left" w:pos="567"/>
        </w:tabs>
        <w:ind w:left="0" w:firstLine="567"/>
        <w:jc w:val="both"/>
        <w:rPr>
          <w:sz w:val="24"/>
          <w:szCs w:val="24"/>
        </w:rPr>
      </w:pPr>
      <w:bookmarkStart w:id="1" w:name="_Ref486334854"/>
      <w:r>
        <w:rPr>
          <w:sz w:val="24"/>
          <w:szCs w:val="24"/>
        </w:rPr>
        <w:t>3.1.Общая стоимость Имущества по Договору составляет</w:t>
      </w:r>
      <w:proofErr w:type="gramStart"/>
      <w:r>
        <w:rPr>
          <w:sz w:val="24"/>
          <w:szCs w:val="24"/>
        </w:rPr>
        <w:t xml:space="preserve">  _________________ (__________) </w:t>
      </w:r>
      <w:proofErr w:type="gramEnd"/>
      <w:r>
        <w:rPr>
          <w:sz w:val="24"/>
          <w:szCs w:val="24"/>
        </w:rPr>
        <w:t xml:space="preserve">рублей __________ копеек.        </w:t>
      </w:r>
    </w:p>
    <w:p w:rsidR="0061471A" w:rsidRDefault="0061471A" w:rsidP="0061471A">
      <w:pPr>
        <w:pStyle w:val="a8"/>
        <w:widowControl/>
        <w:tabs>
          <w:tab w:val="left" w:pos="567"/>
        </w:tabs>
        <w:ind w:left="0" w:firstLine="567"/>
        <w:jc w:val="both"/>
        <w:rPr>
          <w:sz w:val="24"/>
          <w:szCs w:val="24"/>
        </w:rPr>
      </w:pPr>
      <w:r>
        <w:rPr>
          <w:sz w:val="24"/>
          <w:szCs w:val="24"/>
        </w:rPr>
        <w:t>3.2. Задаток, уплаченный Покупателем Продавцу на основании Договора о задатке по лоту №____от ________.2023 г., в размере</w:t>
      </w:r>
      <w:proofErr w:type="gramStart"/>
      <w:r>
        <w:rPr>
          <w:sz w:val="24"/>
          <w:szCs w:val="24"/>
        </w:rPr>
        <w:t xml:space="preserve"> __________ (______________) </w:t>
      </w:r>
      <w:proofErr w:type="gramEnd"/>
      <w:r>
        <w:rPr>
          <w:sz w:val="24"/>
          <w:szCs w:val="24"/>
        </w:rPr>
        <w:t>рублей 00 копеек, засчитывается в счет исполнения Покупателем обязанности по оплате Имущества.</w:t>
      </w:r>
    </w:p>
    <w:p w:rsidR="0061471A" w:rsidRDefault="0061471A" w:rsidP="0061471A">
      <w:pPr>
        <w:pStyle w:val="a8"/>
        <w:widowControl/>
        <w:tabs>
          <w:tab w:val="left" w:pos="567"/>
        </w:tabs>
        <w:ind w:left="0" w:firstLine="567"/>
        <w:jc w:val="both"/>
        <w:rPr>
          <w:sz w:val="24"/>
          <w:szCs w:val="24"/>
        </w:rPr>
      </w:pPr>
      <w:r>
        <w:rPr>
          <w:sz w:val="24"/>
          <w:szCs w:val="24"/>
        </w:rPr>
        <w:lastRenderedPageBreak/>
        <w:t>3.3. Оплата Имущества, оставшейся части в размере</w:t>
      </w:r>
      <w:proofErr w:type="gramStart"/>
      <w:r>
        <w:rPr>
          <w:sz w:val="24"/>
          <w:szCs w:val="24"/>
        </w:rPr>
        <w:t xml:space="preserve"> ______________ (_________________) </w:t>
      </w:r>
      <w:proofErr w:type="gramEnd"/>
      <w:r>
        <w:rPr>
          <w:sz w:val="24"/>
          <w:szCs w:val="24"/>
        </w:rPr>
        <w:t>рубля __ копеек, осуществляется Покупат</w:t>
      </w:r>
      <w:r w:rsidR="00C92C4E">
        <w:rPr>
          <w:sz w:val="24"/>
          <w:szCs w:val="24"/>
        </w:rPr>
        <w:t>елем путём перевода на расчётный счет Продавца</w:t>
      </w:r>
      <w:r>
        <w:rPr>
          <w:sz w:val="24"/>
          <w:szCs w:val="24"/>
        </w:rPr>
        <w:t>, в течение 30 календарных дней со дня подписания Договора.</w:t>
      </w:r>
      <w:bookmarkEnd w:id="1"/>
    </w:p>
    <w:p w:rsidR="0061471A" w:rsidRDefault="0061471A" w:rsidP="0061471A">
      <w:pPr>
        <w:pStyle w:val="a8"/>
        <w:widowControl/>
        <w:tabs>
          <w:tab w:val="left" w:pos="567"/>
        </w:tabs>
        <w:ind w:left="0" w:firstLine="567"/>
        <w:jc w:val="both"/>
        <w:rPr>
          <w:sz w:val="24"/>
          <w:szCs w:val="24"/>
        </w:rPr>
      </w:pPr>
      <w:r>
        <w:rPr>
          <w:sz w:val="24"/>
          <w:szCs w:val="24"/>
        </w:rPr>
        <w:t>3.4.Датой исполнения обязательств Покупателя по оплате Имущества считается дата посту</w:t>
      </w:r>
      <w:r w:rsidR="00C92C4E">
        <w:rPr>
          <w:sz w:val="24"/>
          <w:szCs w:val="24"/>
        </w:rPr>
        <w:t>пления денежных средств на счет Продавца</w:t>
      </w:r>
      <w:r w:rsidR="00827775">
        <w:rPr>
          <w:sz w:val="24"/>
          <w:szCs w:val="24"/>
        </w:rPr>
        <w:t>, указанный в разделе 9</w:t>
      </w:r>
      <w:r>
        <w:rPr>
          <w:sz w:val="24"/>
          <w:szCs w:val="24"/>
        </w:rPr>
        <w:t xml:space="preserve"> Договора.</w:t>
      </w:r>
    </w:p>
    <w:p w:rsidR="0061471A" w:rsidRDefault="0061471A" w:rsidP="0061471A">
      <w:pPr>
        <w:ind w:firstLine="567"/>
        <w:jc w:val="both"/>
      </w:pPr>
      <w:r>
        <w:t xml:space="preserve">3.5.Расходы,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      </w:t>
      </w:r>
    </w:p>
    <w:p w:rsidR="0061471A" w:rsidRDefault="0061471A" w:rsidP="0061471A">
      <w:pPr>
        <w:pStyle w:val="a8"/>
        <w:widowControl/>
        <w:numPr>
          <w:ilvl w:val="0"/>
          <w:numId w:val="2"/>
        </w:numPr>
        <w:jc w:val="center"/>
        <w:outlineLvl w:val="0"/>
        <w:rPr>
          <w:b/>
          <w:sz w:val="24"/>
          <w:szCs w:val="24"/>
        </w:rPr>
      </w:pPr>
      <w:r>
        <w:rPr>
          <w:b/>
          <w:sz w:val="24"/>
          <w:szCs w:val="24"/>
        </w:rPr>
        <w:t>Права и обязанности сторон</w:t>
      </w:r>
    </w:p>
    <w:p w:rsidR="0061471A" w:rsidRDefault="0061471A" w:rsidP="0061471A">
      <w:pPr>
        <w:pStyle w:val="a8"/>
        <w:widowControl/>
        <w:numPr>
          <w:ilvl w:val="1"/>
          <w:numId w:val="2"/>
        </w:numPr>
        <w:jc w:val="both"/>
        <w:rPr>
          <w:b/>
          <w:sz w:val="24"/>
          <w:szCs w:val="24"/>
        </w:rPr>
      </w:pPr>
      <w:r>
        <w:rPr>
          <w:b/>
          <w:sz w:val="24"/>
          <w:szCs w:val="24"/>
        </w:rPr>
        <w:t>Стороны обязуются:</w:t>
      </w:r>
    </w:p>
    <w:p w:rsidR="0061471A" w:rsidRDefault="0061471A" w:rsidP="0061471A">
      <w:pPr>
        <w:ind w:firstLine="567"/>
        <w:jc w:val="both"/>
      </w:pPr>
      <w:bookmarkStart w:id="2" w:name="_Ref527451584"/>
      <w:r>
        <w:t>4.1.1. В течение 5 (пяти)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Имущество к Покупателю.</w:t>
      </w:r>
    </w:p>
    <w:bookmarkEnd w:id="2"/>
    <w:p w:rsidR="0061471A" w:rsidRDefault="00C92C4E" w:rsidP="0061471A">
      <w:pPr>
        <w:pStyle w:val="a8"/>
        <w:widowControl/>
        <w:ind w:left="567"/>
        <w:jc w:val="both"/>
        <w:rPr>
          <w:b/>
          <w:sz w:val="24"/>
          <w:szCs w:val="24"/>
        </w:rPr>
      </w:pPr>
      <w:r>
        <w:rPr>
          <w:b/>
          <w:sz w:val="24"/>
          <w:szCs w:val="24"/>
        </w:rPr>
        <w:t>4.2.Продавец</w:t>
      </w:r>
      <w:r w:rsidR="0061471A">
        <w:rPr>
          <w:b/>
          <w:sz w:val="24"/>
          <w:szCs w:val="24"/>
        </w:rPr>
        <w:t xml:space="preserve"> обязуется</w:t>
      </w:r>
    </w:p>
    <w:p w:rsidR="0061471A" w:rsidRDefault="0061471A" w:rsidP="0061471A">
      <w:pPr>
        <w:pStyle w:val="a8"/>
        <w:widowControl/>
        <w:numPr>
          <w:ilvl w:val="2"/>
          <w:numId w:val="3"/>
        </w:numPr>
        <w:ind w:left="0" w:firstLine="567"/>
        <w:jc w:val="both"/>
        <w:rPr>
          <w:sz w:val="24"/>
          <w:szCs w:val="24"/>
        </w:rPr>
      </w:pPr>
      <w:r>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p>
    <w:p w:rsidR="0061471A" w:rsidRDefault="0061471A" w:rsidP="0061471A">
      <w:pPr>
        <w:pStyle w:val="a8"/>
        <w:widowControl/>
        <w:ind w:left="567"/>
        <w:jc w:val="both"/>
        <w:rPr>
          <w:b/>
          <w:sz w:val="24"/>
          <w:szCs w:val="24"/>
        </w:rPr>
      </w:pPr>
      <w:r>
        <w:rPr>
          <w:b/>
          <w:sz w:val="24"/>
          <w:szCs w:val="24"/>
        </w:rPr>
        <w:t>4.3.Покупатель обязуется:</w:t>
      </w:r>
    </w:p>
    <w:p w:rsidR="0061471A" w:rsidRDefault="0061471A" w:rsidP="0061471A">
      <w:pPr>
        <w:pStyle w:val="a8"/>
        <w:widowControl/>
        <w:numPr>
          <w:ilvl w:val="2"/>
          <w:numId w:val="4"/>
        </w:numPr>
        <w:ind w:left="0" w:firstLine="567"/>
        <w:jc w:val="both"/>
        <w:rPr>
          <w:sz w:val="24"/>
          <w:szCs w:val="24"/>
        </w:rPr>
      </w:pPr>
      <w:r>
        <w:rPr>
          <w:sz w:val="24"/>
          <w:szCs w:val="24"/>
        </w:rPr>
        <w:t>Принять и оплатить Имущество в порядке и на условиях, установленных Договором.</w:t>
      </w:r>
    </w:p>
    <w:p w:rsidR="0061471A" w:rsidRDefault="0061471A" w:rsidP="0061471A">
      <w:pPr>
        <w:pStyle w:val="a8"/>
        <w:widowControl/>
        <w:numPr>
          <w:ilvl w:val="2"/>
          <w:numId w:val="4"/>
        </w:numPr>
        <w:ind w:left="0" w:firstLine="567"/>
        <w:jc w:val="both"/>
        <w:rPr>
          <w:sz w:val="24"/>
          <w:szCs w:val="24"/>
        </w:rPr>
      </w:pPr>
      <w:proofErr w:type="gramStart"/>
      <w:r>
        <w:rPr>
          <w:sz w:val="24"/>
          <w:szCs w:val="24"/>
        </w:rPr>
        <w:t>С даты подписания</w:t>
      </w:r>
      <w:proofErr w:type="gramEnd"/>
      <w:r>
        <w:rPr>
          <w:sz w:val="24"/>
          <w:szCs w:val="24"/>
        </w:rPr>
        <w:t xml:space="preserve"> акта приема-передачи, нести коммунальные, эксплуатационные, административно-хозяйственные и иные расходы по Имуществу.</w:t>
      </w:r>
    </w:p>
    <w:p w:rsidR="0061471A" w:rsidRDefault="0061471A" w:rsidP="0061471A">
      <w:pPr>
        <w:pStyle w:val="a8"/>
        <w:widowControl/>
        <w:ind w:left="708"/>
        <w:jc w:val="center"/>
        <w:outlineLvl w:val="0"/>
        <w:rPr>
          <w:b/>
          <w:sz w:val="24"/>
          <w:szCs w:val="24"/>
        </w:rPr>
      </w:pPr>
      <w:r>
        <w:rPr>
          <w:b/>
          <w:sz w:val="24"/>
          <w:szCs w:val="24"/>
        </w:rPr>
        <w:t>5. Ответственность сторон</w:t>
      </w:r>
    </w:p>
    <w:p w:rsidR="0061471A" w:rsidRDefault="0061471A" w:rsidP="0061471A">
      <w:pPr>
        <w:pStyle w:val="a8"/>
        <w:widowControl/>
        <w:ind w:left="0" w:firstLine="567"/>
        <w:jc w:val="both"/>
        <w:rPr>
          <w:sz w:val="24"/>
          <w:szCs w:val="24"/>
        </w:rPr>
      </w:pPr>
      <w:r>
        <w:rPr>
          <w:sz w:val="24"/>
          <w:szCs w:val="24"/>
        </w:rPr>
        <w:t xml:space="preserve">5.1.При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C85B40" w:rsidRDefault="00C85B40" w:rsidP="00C85B40">
      <w:pPr>
        <w:pStyle w:val="a8"/>
        <w:widowControl/>
        <w:ind w:left="0" w:firstLine="567"/>
        <w:jc w:val="both"/>
        <w:rPr>
          <w:sz w:val="24"/>
          <w:szCs w:val="24"/>
        </w:rPr>
      </w:pPr>
      <w:r>
        <w:rPr>
          <w:sz w:val="24"/>
          <w:szCs w:val="24"/>
        </w:rPr>
        <w:t>5.</w:t>
      </w:r>
      <w:r w:rsidR="00827775">
        <w:rPr>
          <w:sz w:val="24"/>
          <w:szCs w:val="24"/>
        </w:rPr>
        <w:t>2</w:t>
      </w:r>
      <w:r>
        <w:rPr>
          <w:sz w:val="24"/>
          <w:szCs w:val="24"/>
        </w:rPr>
        <w:t xml:space="preserve">. Все изменения к Договору действительны, если совершены в письменной форме в виде единого документа. </w:t>
      </w:r>
    </w:p>
    <w:p w:rsidR="0061471A" w:rsidRDefault="00827775" w:rsidP="0061471A">
      <w:pPr>
        <w:pStyle w:val="a8"/>
        <w:widowControl/>
        <w:ind w:left="709"/>
        <w:jc w:val="center"/>
        <w:outlineLvl w:val="0"/>
        <w:rPr>
          <w:b/>
          <w:sz w:val="24"/>
          <w:szCs w:val="24"/>
        </w:rPr>
      </w:pPr>
      <w:r>
        <w:rPr>
          <w:b/>
          <w:sz w:val="24"/>
          <w:szCs w:val="24"/>
        </w:rPr>
        <w:t>6</w:t>
      </w:r>
      <w:r w:rsidR="0061471A">
        <w:rPr>
          <w:b/>
          <w:sz w:val="24"/>
          <w:szCs w:val="24"/>
        </w:rPr>
        <w:t>. Обстоятельства непреодолимой силы (форс-мажор)</w:t>
      </w:r>
    </w:p>
    <w:p w:rsidR="0061471A" w:rsidRDefault="00827775" w:rsidP="0061471A">
      <w:pPr>
        <w:pStyle w:val="a8"/>
        <w:widowControl/>
        <w:ind w:left="0" w:firstLine="567"/>
        <w:jc w:val="both"/>
        <w:rPr>
          <w:sz w:val="24"/>
          <w:szCs w:val="24"/>
        </w:rPr>
      </w:pPr>
      <w:r>
        <w:rPr>
          <w:sz w:val="24"/>
          <w:szCs w:val="24"/>
        </w:rPr>
        <w:t>6</w:t>
      </w:r>
      <w:r w:rsidR="0061471A">
        <w:rPr>
          <w:sz w:val="24"/>
          <w:szCs w:val="24"/>
        </w:rPr>
        <w:t>.1. 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1471A" w:rsidRDefault="00827775" w:rsidP="0061471A">
      <w:pPr>
        <w:pStyle w:val="a8"/>
        <w:widowControl/>
        <w:ind w:left="0" w:firstLine="567"/>
        <w:jc w:val="both"/>
        <w:rPr>
          <w:sz w:val="24"/>
          <w:szCs w:val="24"/>
        </w:rPr>
      </w:pPr>
      <w:r>
        <w:rPr>
          <w:sz w:val="24"/>
          <w:szCs w:val="24"/>
        </w:rPr>
        <w:t>6</w:t>
      </w:r>
      <w:r w:rsidR="0061471A">
        <w:rPr>
          <w:sz w:val="24"/>
          <w:szCs w:val="24"/>
        </w:rPr>
        <w:t>.2. 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0061471A">
        <w:rPr>
          <w:sz w:val="24"/>
          <w:szCs w:val="24"/>
        </w:rPr>
        <w:t>ств Ст</w:t>
      </w:r>
      <w:proofErr w:type="gramEnd"/>
      <w:r w:rsidR="0061471A">
        <w:rPr>
          <w:sz w:val="24"/>
          <w:szCs w:val="24"/>
        </w:rPr>
        <w:t>орон, и все другие аналогичные события и обстоятельства.</w:t>
      </w:r>
    </w:p>
    <w:p w:rsidR="0061471A" w:rsidRDefault="00827775" w:rsidP="0061471A">
      <w:pPr>
        <w:pStyle w:val="a8"/>
        <w:widowControl/>
        <w:ind w:left="0" w:firstLine="567"/>
        <w:jc w:val="both"/>
        <w:rPr>
          <w:sz w:val="24"/>
          <w:szCs w:val="24"/>
        </w:rPr>
      </w:pPr>
      <w:r>
        <w:rPr>
          <w:sz w:val="24"/>
          <w:szCs w:val="24"/>
        </w:rPr>
        <w:t>6</w:t>
      </w:r>
      <w:r w:rsidR="0061471A">
        <w:rPr>
          <w:sz w:val="24"/>
          <w:szCs w:val="24"/>
        </w:rPr>
        <w:t>.3.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61471A" w:rsidRDefault="00827775" w:rsidP="0061471A">
      <w:pPr>
        <w:pStyle w:val="a8"/>
        <w:widowControl/>
        <w:ind w:left="0" w:firstLine="567"/>
        <w:jc w:val="both"/>
        <w:rPr>
          <w:sz w:val="24"/>
          <w:szCs w:val="24"/>
        </w:rPr>
      </w:pPr>
      <w:r>
        <w:rPr>
          <w:sz w:val="24"/>
          <w:szCs w:val="24"/>
        </w:rPr>
        <w:t>6</w:t>
      </w:r>
      <w:r w:rsidR="0061471A">
        <w:rPr>
          <w:sz w:val="24"/>
          <w:szCs w:val="24"/>
        </w:rPr>
        <w:t>.4. 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1471A" w:rsidRDefault="00827775" w:rsidP="0061471A">
      <w:pPr>
        <w:pStyle w:val="a8"/>
        <w:widowControl/>
        <w:ind w:left="0" w:firstLine="567"/>
        <w:jc w:val="both"/>
        <w:rPr>
          <w:sz w:val="24"/>
          <w:szCs w:val="24"/>
        </w:rPr>
      </w:pPr>
      <w:r>
        <w:rPr>
          <w:sz w:val="24"/>
          <w:szCs w:val="24"/>
        </w:rPr>
        <w:t>6</w:t>
      </w:r>
      <w:r w:rsidR="0061471A">
        <w:rPr>
          <w:sz w:val="24"/>
          <w:szCs w:val="24"/>
        </w:rPr>
        <w:t>.5. Если указанные обстоятельства продолжаются более 6 (шести) месяцев, каждая Сторона имеет право инициировать досрочное расторжение Договора.</w:t>
      </w:r>
    </w:p>
    <w:p w:rsidR="0061471A" w:rsidRDefault="00827775" w:rsidP="0061471A">
      <w:pPr>
        <w:pStyle w:val="a8"/>
        <w:widowControl/>
        <w:ind w:left="709"/>
        <w:jc w:val="center"/>
        <w:outlineLvl w:val="0"/>
        <w:rPr>
          <w:b/>
          <w:sz w:val="24"/>
          <w:szCs w:val="24"/>
        </w:rPr>
      </w:pPr>
      <w:r>
        <w:rPr>
          <w:b/>
          <w:sz w:val="24"/>
          <w:szCs w:val="24"/>
        </w:rPr>
        <w:t>7</w:t>
      </w:r>
      <w:r w:rsidR="0061471A">
        <w:rPr>
          <w:b/>
          <w:sz w:val="24"/>
          <w:szCs w:val="24"/>
        </w:rPr>
        <w:t>. Порядок разрешения споров</w:t>
      </w:r>
    </w:p>
    <w:p w:rsidR="0061471A" w:rsidRDefault="00827775" w:rsidP="0061471A">
      <w:pPr>
        <w:pStyle w:val="a8"/>
        <w:widowControl/>
        <w:ind w:left="0" w:firstLine="567"/>
        <w:jc w:val="both"/>
        <w:rPr>
          <w:sz w:val="24"/>
          <w:szCs w:val="24"/>
        </w:rPr>
      </w:pPr>
      <w:r>
        <w:rPr>
          <w:color w:val="000000"/>
          <w:sz w:val="24"/>
          <w:szCs w:val="24"/>
        </w:rPr>
        <w:lastRenderedPageBreak/>
        <w:t>7</w:t>
      </w:r>
      <w:r w:rsidR="0061471A">
        <w:rPr>
          <w:color w:val="000000"/>
          <w:sz w:val="24"/>
          <w:szCs w:val="24"/>
        </w:rPr>
        <w:t xml:space="preserve">.1 .Все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61471A">
        <w:rPr>
          <w:color w:val="000000"/>
          <w:sz w:val="24"/>
          <w:szCs w:val="24"/>
        </w:rPr>
        <w:t>недостижения</w:t>
      </w:r>
      <w:proofErr w:type="spellEnd"/>
      <w:r w:rsidR="0061471A">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61471A">
        <w:rPr>
          <w:sz w:val="24"/>
          <w:szCs w:val="24"/>
        </w:rPr>
        <w:t>.</w:t>
      </w:r>
      <w:bookmarkStart w:id="3" w:name="_Ref1393199"/>
    </w:p>
    <w:bookmarkEnd w:id="3"/>
    <w:p w:rsidR="0061471A" w:rsidRDefault="00827775" w:rsidP="0061471A">
      <w:pPr>
        <w:pStyle w:val="a8"/>
        <w:widowControl/>
        <w:ind w:left="0" w:firstLine="567"/>
        <w:jc w:val="both"/>
        <w:rPr>
          <w:sz w:val="24"/>
          <w:szCs w:val="24"/>
        </w:rPr>
      </w:pPr>
      <w:r>
        <w:rPr>
          <w:color w:val="000000"/>
          <w:sz w:val="24"/>
          <w:szCs w:val="24"/>
        </w:rPr>
        <w:t>7</w:t>
      </w:r>
      <w:r w:rsidR="0061471A">
        <w:rPr>
          <w:color w:val="000000"/>
          <w:sz w:val="24"/>
          <w:szCs w:val="24"/>
        </w:rPr>
        <w:t xml:space="preserve">.2 .В случае не урегулирования спора в претензионном порядке, а также в случае неполучения ответа на претензию в течение срока, указанного в пункте </w:t>
      </w:r>
      <w:r>
        <w:rPr>
          <w:color w:val="000000"/>
          <w:sz w:val="24"/>
          <w:szCs w:val="24"/>
        </w:rPr>
        <w:t>7</w:t>
      </w:r>
      <w:r w:rsidR="0061471A">
        <w:rPr>
          <w:sz w:val="24"/>
          <w:szCs w:val="24"/>
        </w:rPr>
        <w:t>.1</w:t>
      </w:r>
      <w:r w:rsidR="0061471A">
        <w:rPr>
          <w:color w:val="000000"/>
          <w:sz w:val="24"/>
          <w:szCs w:val="24"/>
        </w:rPr>
        <w:t xml:space="preserve"> Договора, спор подлежит рассмотрению в суде по месту нахождения Продавца.</w:t>
      </w:r>
    </w:p>
    <w:p w:rsidR="0061471A" w:rsidRDefault="00827775" w:rsidP="0061471A">
      <w:pPr>
        <w:pStyle w:val="a8"/>
        <w:widowControl/>
        <w:ind w:left="709"/>
        <w:jc w:val="center"/>
        <w:outlineLvl w:val="0"/>
        <w:rPr>
          <w:b/>
          <w:sz w:val="24"/>
          <w:szCs w:val="24"/>
        </w:rPr>
      </w:pPr>
      <w:r>
        <w:rPr>
          <w:b/>
          <w:sz w:val="24"/>
          <w:szCs w:val="24"/>
        </w:rPr>
        <w:t>8</w:t>
      </w:r>
      <w:r w:rsidR="0061471A">
        <w:rPr>
          <w:b/>
          <w:sz w:val="24"/>
          <w:szCs w:val="24"/>
        </w:rPr>
        <w:t>. Прочие условия</w:t>
      </w:r>
    </w:p>
    <w:p w:rsidR="0061471A" w:rsidRDefault="00827775" w:rsidP="0061471A">
      <w:pPr>
        <w:ind w:firstLine="567"/>
        <w:jc w:val="both"/>
      </w:pPr>
      <w:r>
        <w:t>8</w:t>
      </w:r>
      <w:r w:rsidR="0061471A">
        <w:t>.1. Настоящий договор вступает в силу с момента его подписания и действует до полного исполнения обязатель</w:t>
      </w:r>
      <w:proofErr w:type="gramStart"/>
      <w:r w:rsidR="0061471A">
        <w:t>ств Ст</w:t>
      </w:r>
      <w:proofErr w:type="gramEnd"/>
      <w:r w:rsidR="0061471A">
        <w:t>орон по нему.</w:t>
      </w:r>
    </w:p>
    <w:p w:rsidR="0061471A" w:rsidRDefault="00827775" w:rsidP="0061471A">
      <w:pPr>
        <w:pStyle w:val="a8"/>
        <w:widowControl/>
        <w:ind w:left="0" w:firstLine="567"/>
        <w:jc w:val="both"/>
        <w:rPr>
          <w:sz w:val="24"/>
          <w:szCs w:val="24"/>
        </w:rPr>
      </w:pPr>
      <w:r>
        <w:rPr>
          <w:sz w:val="24"/>
          <w:szCs w:val="24"/>
        </w:rPr>
        <w:t>8</w:t>
      </w:r>
      <w:r w:rsidR="0061471A">
        <w:rPr>
          <w:sz w:val="24"/>
          <w:szCs w:val="24"/>
        </w:rPr>
        <w:t>.2. 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61471A" w:rsidRDefault="00827775" w:rsidP="0061471A">
      <w:pPr>
        <w:pStyle w:val="a8"/>
        <w:widowControl/>
        <w:ind w:left="0" w:firstLine="567"/>
        <w:jc w:val="both"/>
        <w:rPr>
          <w:sz w:val="24"/>
          <w:szCs w:val="24"/>
        </w:rPr>
      </w:pPr>
      <w:r>
        <w:rPr>
          <w:sz w:val="24"/>
          <w:szCs w:val="24"/>
        </w:rPr>
        <w:t>8</w:t>
      </w:r>
      <w:r w:rsidR="0061471A">
        <w:rPr>
          <w:sz w:val="24"/>
          <w:szCs w:val="24"/>
        </w:rPr>
        <w:t>.3. Догово</w:t>
      </w:r>
      <w:r w:rsidR="00EF531E">
        <w:rPr>
          <w:sz w:val="24"/>
          <w:szCs w:val="24"/>
        </w:rPr>
        <w:t>р составлен на русском языке в 2</w:t>
      </w:r>
      <w:r w:rsidR="0061471A">
        <w:rPr>
          <w:sz w:val="24"/>
          <w:szCs w:val="24"/>
        </w:rPr>
        <w:t xml:space="preserve"> экземплярах, имеющих одинаковую юридическую силу</w:t>
      </w:r>
      <w:r w:rsidR="00EF531E">
        <w:rPr>
          <w:sz w:val="24"/>
          <w:szCs w:val="24"/>
        </w:rPr>
        <w:t>.</w:t>
      </w:r>
    </w:p>
    <w:p w:rsidR="0061471A" w:rsidRDefault="00827775" w:rsidP="0061471A">
      <w:pPr>
        <w:pStyle w:val="1"/>
        <w:numPr>
          <w:ilvl w:val="0"/>
          <w:numId w:val="0"/>
        </w:numPr>
        <w:tabs>
          <w:tab w:val="left" w:pos="0"/>
        </w:tabs>
        <w:spacing w:before="0" w:after="0"/>
        <w:ind w:firstLine="567"/>
        <w:rPr>
          <w:szCs w:val="24"/>
        </w:rPr>
      </w:pPr>
      <w:r>
        <w:rPr>
          <w:szCs w:val="24"/>
        </w:rPr>
        <w:t>8</w:t>
      </w:r>
      <w:r w:rsidR="0061471A">
        <w:rPr>
          <w:szCs w:val="24"/>
        </w:rPr>
        <w:t>.4. По вопросам, не урегулированным в Договоре, Стороны руководствуются законодательством Российской Федерации.</w:t>
      </w:r>
    </w:p>
    <w:p w:rsidR="0061471A" w:rsidRPr="00827775" w:rsidRDefault="00827775" w:rsidP="00827775">
      <w:pPr>
        <w:pStyle w:val="a8"/>
        <w:widowControl/>
        <w:ind w:left="709"/>
        <w:jc w:val="center"/>
        <w:outlineLvl w:val="0"/>
        <w:rPr>
          <w:b/>
          <w:sz w:val="24"/>
          <w:szCs w:val="24"/>
        </w:rPr>
      </w:pPr>
      <w:bookmarkStart w:id="4" w:name="_Ref486328623"/>
      <w:r>
        <w:rPr>
          <w:b/>
          <w:sz w:val="24"/>
          <w:szCs w:val="24"/>
        </w:rPr>
        <w:t xml:space="preserve">9. </w:t>
      </w:r>
      <w:r w:rsidR="0061471A" w:rsidRPr="00827775">
        <w:rPr>
          <w:b/>
          <w:sz w:val="24"/>
          <w:szCs w:val="24"/>
        </w:rPr>
        <w:t>Реквизиты и подписи Сторон</w:t>
      </w:r>
      <w:bookmarkEnd w:id="4"/>
    </w:p>
    <w:p w:rsidR="0061471A" w:rsidRDefault="0061471A" w:rsidP="0061471A">
      <w:pPr>
        <w:ind w:firstLine="567"/>
        <w:jc w:val="both"/>
      </w:pPr>
      <w:r>
        <w:t xml:space="preserve">       </w:t>
      </w:r>
    </w:p>
    <w:p w:rsidR="00E6211F" w:rsidRPr="00CC6DB1" w:rsidRDefault="00E6211F" w:rsidP="00E6211F">
      <w:pPr>
        <w:widowControl w:val="0"/>
        <w:shd w:val="clear" w:color="auto" w:fill="FFFFFF"/>
        <w:autoSpaceDE w:val="0"/>
        <w:autoSpaceDN w:val="0"/>
        <w:adjustRightInd w:val="0"/>
        <w:rPr>
          <w:sz w:val="22"/>
          <w:szCs w:val="22"/>
        </w:rPr>
      </w:pPr>
      <w:r w:rsidRPr="00183098">
        <w:rPr>
          <w:sz w:val="22"/>
          <w:szCs w:val="22"/>
        </w:rPr>
        <w:t>Продавец:</w:t>
      </w:r>
    </w:p>
    <w:p w:rsidR="00E6211F" w:rsidRPr="00CC6DB1" w:rsidRDefault="00E33535" w:rsidP="00CC6DB1">
      <w:pPr>
        <w:widowControl w:val="0"/>
        <w:shd w:val="clear" w:color="auto" w:fill="FFFFFF"/>
        <w:autoSpaceDE w:val="0"/>
        <w:autoSpaceDN w:val="0"/>
        <w:adjustRightInd w:val="0"/>
        <w:jc w:val="both"/>
      </w:pPr>
      <w:r>
        <w:t>ООО "ПФО ХОЛДИНГ",</w:t>
      </w:r>
      <w:r w:rsidRPr="00E33535">
        <w:t xml:space="preserve"> </w:t>
      </w:r>
      <w:proofErr w:type="spellStart"/>
      <w:r>
        <w:t>Юр.адрес</w:t>
      </w:r>
      <w:proofErr w:type="spellEnd"/>
      <w:r>
        <w:t xml:space="preserve">: </w:t>
      </w:r>
      <w:r w:rsidRPr="00F75993">
        <w:t xml:space="preserve">123112, </w:t>
      </w:r>
      <w:proofErr w:type="spellStart"/>
      <w:r>
        <w:t>г</w:t>
      </w:r>
      <w:proofErr w:type="gramStart"/>
      <w:r w:rsidRPr="00F75993">
        <w:t>.М</w:t>
      </w:r>
      <w:proofErr w:type="gramEnd"/>
      <w:r w:rsidRPr="00F75993">
        <w:t>осква</w:t>
      </w:r>
      <w:proofErr w:type="spellEnd"/>
      <w:r w:rsidRPr="00F75993">
        <w:t>, ВН.ТЕР.Г. МУНИЦИПАЛЬНЫЙ ОКРУГ ПРЕСНЕНСКИЙ, НАБ ПРЕСНЕНСКАЯ, Д. 12, ЭТАЖ 81, ПОМЕЩ. 8107.2</w:t>
      </w:r>
    </w:p>
    <w:p w:rsidR="00E6211F" w:rsidRPr="00E33535" w:rsidRDefault="00E6211F" w:rsidP="00CC6DB1">
      <w:pPr>
        <w:jc w:val="both"/>
      </w:pPr>
      <w:proofErr w:type="gramStart"/>
      <w:r w:rsidRPr="00877A84">
        <w:t>р</w:t>
      </w:r>
      <w:proofErr w:type="gramEnd"/>
      <w:r w:rsidRPr="00877A84">
        <w:t xml:space="preserve">/с 40701810638000007428, ИНН: 7724493191, </w:t>
      </w:r>
      <w:r w:rsidR="00CC6DB1" w:rsidRPr="00F848C1">
        <w:t>ОГРН: 1197746681945</w:t>
      </w:r>
      <w:r w:rsidR="00CC6DB1">
        <w:t xml:space="preserve">, </w:t>
      </w:r>
      <w:r w:rsidRPr="00877A84">
        <w:t xml:space="preserve">КПП: </w:t>
      </w:r>
      <w:r w:rsidR="00E33535" w:rsidRPr="00E33535">
        <w:t>770301001</w:t>
      </w:r>
      <w:r w:rsidR="00E33535">
        <w:t>, ОГРН: 1197746681945,</w:t>
      </w:r>
      <w:r w:rsidR="00E33535" w:rsidRPr="00E33535">
        <w:t xml:space="preserve"> </w:t>
      </w:r>
      <w:r w:rsidRPr="00877A84">
        <w:t xml:space="preserve">Банк: ПАО СБЕРБАНК, БИК: 044525225, </w:t>
      </w:r>
      <w:proofErr w:type="gramStart"/>
      <w:r w:rsidRPr="00877A84">
        <w:t>Кор. счёт</w:t>
      </w:r>
      <w:proofErr w:type="gramEnd"/>
      <w:r w:rsidRPr="00877A84">
        <w:t>: 30101810400000000225.</w:t>
      </w:r>
    </w:p>
    <w:p w:rsidR="00E6211F" w:rsidRDefault="00E6211F" w:rsidP="00E6211F">
      <w:pPr>
        <w:rPr>
          <w:sz w:val="22"/>
          <w:szCs w:val="22"/>
        </w:rPr>
      </w:pPr>
    </w:p>
    <w:p w:rsidR="00E6211F" w:rsidRDefault="00EF531E" w:rsidP="00E6211F">
      <w:pPr>
        <w:rPr>
          <w:sz w:val="22"/>
          <w:szCs w:val="22"/>
        </w:rPr>
      </w:pPr>
      <w:r>
        <w:rPr>
          <w:sz w:val="22"/>
          <w:szCs w:val="22"/>
        </w:rPr>
        <w:t>__________________________________________________________/_____________________/</w:t>
      </w:r>
    </w:p>
    <w:p w:rsidR="00EF531E" w:rsidRDefault="00EF531E" w:rsidP="00E6211F">
      <w:pPr>
        <w:rPr>
          <w:sz w:val="22"/>
          <w:szCs w:val="22"/>
        </w:rPr>
      </w:pPr>
    </w:p>
    <w:p w:rsidR="00EF531E" w:rsidRDefault="00EF531E" w:rsidP="00E6211F">
      <w:pPr>
        <w:rPr>
          <w:sz w:val="22"/>
          <w:szCs w:val="22"/>
        </w:rPr>
      </w:pPr>
    </w:p>
    <w:p w:rsidR="00E6211F" w:rsidRDefault="00E6211F" w:rsidP="00E6211F">
      <w:pPr>
        <w:rPr>
          <w:sz w:val="22"/>
          <w:szCs w:val="22"/>
        </w:rPr>
      </w:pPr>
      <w:r w:rsidRPr="00183098">
        <w:rPr>
          <w:sz w:val="22"/>
          <w:szCs w:val="22"/>
        </w:rPr>
        <w:t>Покупатель: _____________________________________________</w:t>
      </w:r>
      <w:r>
        <w:rPr>
          <w:sz w:val="22"/>
          <w:szCs w:val="22"/>
        </w:rPr>
        <w:t>____________________________________</w:t>
      </w:r>
    </w:p>
    <w:p w:rsidR="00E6211F" w:rsidRDefault="00E6211F" w:rsidP="002B515D">
      <w:pPr>
        <w:pStyle w:val="a8"/>
        <w:widowControl/>
        <w:ind w:left="0" w:firstLine="567"/>
        <w:jc w:val="both"/>
        <w:rPr>
          <w:b/>
          <w:sz w:val="24"/>
          <w:szCs w:val="24"/>
        </w:rPr>
      </w:pPr>
    </w:p>
    <w:p w:rsidR="00E6211F" w:rsidRDefault="00E6211F" w:rsidP="002B515D">
      <w:pPr>
        <w:pStyle w:val="a8"/>
        <w:widowControl/>
        <w:ind w:left="0" w:firstLine="567"/>
        <w:jc w:val="both"/>
        <w:rPr>
          <w:b/>
          <w:sz w:val="24"/>
          <w:szCs w:val="24"/>
        </w:rPr>
      </w:pPr>
    </w:p>
    <w:p w:rsidR="00E6211F" w:rsidRDefault="00E6211F" w:rsidP="002B515D">
      <w:pPr>
        <w:pStyle w:val="a8"/>
        <w:widowControl/>
        <w:ind w:left="0" w:firstLine="567"/>
        <w:jc w:val="both"/>
        <w:rPr>
          <w:b/>
          <w:sz w:val="24"/>
          <w:szCs w:val="24"/>
        </w:rPr>
      </w:pPr>
    </w:p>
    <w:p w:rsidR="00E6211F" w:rsidRDefault="00E6211F" w:rsidP="002B515D">
      <w:pPr>
        <w:pStyle w:val="a8"/>
        <w:widowControl/>
        <w:ind w:left="0" w:firstLine="567"/>
        <w:jc w:val="both"/>
        <w:rPr>
          <w:b/>
          <w:sz w:val="24"/>
          <w:szCs w:val="24"/>
        </w:rPr>
      </w:pPr>
    </w:p>
    <w:p w:rsidR="00E6211F" w:rsidRDefault="00E6211F" w:rsidP="002B515D">
      <w:pPr>
        <w:pStyle w:val="a8"/>
        <w:widowControl/>
        <w:ind w:left="0" w:firstLine="567"/>
        <w:jc w:val="both"/>
        <w:rPr>
          <w:b/>
          <w:sz w:val="24"/>
          <w:szCs w:val="24"/>
        </w:rPr>
      </w:pPr>
    </w:p>
    <w:p w:rsidR="00E6211F" w:rsidRDefault="00E6211F"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F531E" w:rsidRDefault="00EF531E" w:rsidP="002B515D">
      <w:pPr>
        <w:pStyle w:val="a8"/>
        <w:widowControl/>
        <w:ind w:left="0" w:firstLine="567"/>
        <w:jc w:val="both"/>
        <w:rPr>
          <w:b/>
          <w:sz w:val="24"/>
          <w:szCs w:val="24"/>
        </w:rPr>
      </w:pPr>
      <w:bookmarkStart w:id="5" w:name="_GoBack"/>
      <w:bookmarkEnd w:id="5"/>
    </w:p>
    <w:p w:rsidR="00E33535" w:rsidRDefault="00E33535"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33535" w:rsidRDefault="00E33535" w:rsidP="002B515D">
      <w:pPr>
        <w:pStyle w:val="a8"/>
        <w:widowControl/>
        <w:ind w:left="0" w:firstLine="567"/>
        <w:jc w:val="both"/>
        <w:rPr>
          <w:b/>
          <w:sz w:val="24"/>
          <w:szCs w:val="24"/>
        </w:rPr>
      </w:pPr>
    </w:p>
    <w:p w:rsidR="00E6211F" w:rsidRPr="002B384F" w:rsidRDefault="00E6211F" w:rsidP="00E6211F">
      <w:pPr>
        <w:jc w:val="center"/>
        <w:rPr>
          <w:b/>
          <w:sz w:val="28"/>
          <w:szCs w:val="28"/>
        </w:rPr>
      </w:pPr>
      <w:r w:rsidRPr="002B384F">
        <w:rPr>
          <w:b/>
          <w:sz w:val="28"/>
          <w:szCs w:val="28"/>
        </w:rPr>
        <w:lastRenderedPageBreak/>
        <w:t>АКТ ПРИЕМА-ПЕРЕДАЧИ</w:t>
      </w:r>
    </w:p>
    <w:p w:rsidR="00E6211F" w:rsidRPr="002B384F" w:rsidRDefault="00E6211F" w:rsidP="00E6211F">
      <w:pPr>
        <w:pStyle w:val="ConsPlusNormal"/>
        <w:jc w:val="center"/>
        <w:rPr>
          <w:rFonts w:ascii="Times New Roman" w:hAnsi="Times New Roman" w:cs="Times New Roman"/>
          <w:b/>
          <w:sz w:val="28"/>
          <w:szCs w:val="28"/>
        </w:rPr>
      </w:pPr>
      <w:r w:rsidRPr="002B384F">
        <w:rPr>
          <w:rFonts w:ascii="Times New Roman" w:hAnsi="Times New Roman" w:cs="Times New Roman"/>
          <w:b/>
          <w:sz w:val="28"/>
          <w:szCs w:val="28"/>
        </w:rPr>
        <w:t>к договору купли-продажи</w:t>
      </w:r>
      <w:r>
        <w:rPr>
          <w:rFonts w:ascii="Times New Roman" w:hAnsi="Times New Roman" w:cs="Times New Roman"/>
          <w:b/>
          <w:sz w:val="28"/>
          <w:szCs w:val="28"/>
        </w:rPr>
        <w:t xml:space="preserve"> </w:t>
      </w:r>
      <w:r w:rsidR="005462A7">
        <w:rPr>
          <w:rFonts w:ascii="Times New Roman" w:hAnsi="Times New Roman" w:cs="Times New Roman"/>
          <w:b/>
          <w:sz w:val="28"/>
          <w:szCs w:val="28"/>
        </w:rPr>
        <w:t>недвижимого имущества</w:t>
      </w:r>
      <w:r w:rsidRPr="002B384F">
        <w:rPr>
          <w:rFonts w:ascii="Times New Roman" w:hAnsi="Times New Roman" w:cs="Times New Roman"/>
          <w:b/>
          <w:sz w:val="28"/>
          <w:szCs w:val="28"/>
        </w:rPr>
        <w:t xml:space="preserve"> </w:t>
      </w:r>
    </w:p>
    <w:p w:rsidR="00E6211F" w:rsidRPr="00183098" w:rsidRDefault="00E6211F" w:rsidP="00E6211F">
      <w:pPr>
        <w:jc w:val="center"/>
        <w:rPr>
          <w:sz w:val="22"/>
          <w:szCs w:val="22"/>
        </w:rPr>
      </w:pPr>
      <w:r w:rsidRPr="00183098">
        <w:rPr>
          <w:sz w:val="22"/>
          <w:szCs w:val="22"/>
        </w:rPr>
        <w:t xml:space="preserve">  </w:t>
      </w:r>
    </w:p>
    <w:p w:rsidR="00E6211F" w:rsidRPr="00183098" w:rsidRDefault="00E6211F" w:rsidP="00E6211F">
      <w:pPr>
        <w:jc w:val="center"/>
        <w:rPr>
          <w:sz w:val="22"/>
          <w:szCs w:val="22"/>
        </w:rPr>
      </w:pPr>
      <w:r>
        <w:rPr>
          <w:sz w:val="22"/>
          <w:szCs w:val="22"/>
        </w:rPr>
        <w:t xml:space="preserve"> </w:t>
      </w:r>
      <w:r w:rsidRPr="00183098">
        <w:rPr>
          <w:sz w:val="22"/>
          <w:szCs w:val="22"/>
        </w:rPr>
        <w:t xml:space="preserve">город </w:t>
      </w:r>
      <w:r w:rsidR="00EF531E">
        <w:rPr>
          <w:sz w:val="22"/>
          <w:szCs w:val="22"/>
        </w:rPr>
        <w:t>Москва</w:t>
      </w:r>
      <w:r w:rsidRPr="00183098">
        <w:rPr>
          <w:sz w:val="22"/>
          <w:szCs w:val="22"/>
        </w:rPr>
        <w:t xml:space="preserve">, </w:t>
      </w:r>
      <w:r>
        <w:rPr>
          <w:sz w:val="22"/>
          <w:szCs w:val="22"/>
        </w:rPr>
        <w:t>____________</w:t>
      </w:r>
      <w:r w:rsidRPr="00183098">
        <w:rPr>
          <w:sz w:val="22"/>
          <w:szCs w:val="22"/>
        </w:rPr>
        <w:t xml:space="preserve"> две тысячи двадцать </w:t>
      </w:r>
      <w:r>
        <w:rPr>
          <w:sz w:val="22"/>
          <w:szCs w:val="22"/>
        </w:rPr>
        <w:t>третьего</w:t>
      </w:r>
      <w:r w:rsidRPr="00183098">
        <w:rPr>
          <w:sz w:val="22"/>
          <w:szCs w:val="22"/>
        </w:rPr>
        <w:t xml:space="preserve"> года</w:t>
      </w:r>
    </w:p>
    <w:p w:rsidR="00E6211F" w:rsidRPr="00E6211F" w:rsidRDefault="00E6211F" w:rsidP="00EF531E">
      <w:pPr>
        <w:jc w:val="both"/>
      </w:pPr>
      <w:r w:rsidRPr="00183098">
        <w:rPr>
          <w:sz w:val="22"/>
          <w:szCs w:val="22"/>
        </w:rPr>
        <w:br/>
      </w:r>
      <w:r w:rsidRPr="00E6211F">
        <w:rPr>
          <w:b/>
          <w:sz w:val="22"/>
          <w:szCs w:val="22"/>
        </w:rPr>
        <w:t>ООО «ПФО ХОЛДИНГ»,</w:t>
      </w:r>
      <w:r>
        <w:rPr>
          <w:sz w:val="22"/>
          <w:szCs w:val="22"/>
        </w:rPr>
        <w:t xml:space="preserve"> </w:t>
      </w:r>
      <w:r w:rsidRPr="00F44BD7">
        <w:rPr>
          <w:sz w:val="22"/>
          <w:szCs w:val="22"/>
        </w:rPr>
        <w:t>ИНН 7724493191</w:t>
      </w:r>
      <w:r>
        <w:rPr>
          <w:sz w:val="22"/>
          <w:szCs w:val="22"/>
        </w:rPr>
        <w:t>,</w:t>
      </w:r>
      <w:r w:rsidRPr="00E6211F">
        <w:rPr>
          <w:sz w:val="22"/>
          <w:szCs w:val="22"/>
        </w:rPr>
        <w:t xml:space="preserve"> КПП 770301001, </w:t>
      </w:r>
      <w:proofErr w:type="spellStart"/>
      <w:r w:rsidRPr="00E6211F">
        <w:rPr>
          <w:sz w:val="22"/>
          <w:szCs w:val="22"/>
        </w:rPr>
        <w:t>Юр.адрес</w:t>
      </w:r>
      <w:proofErr w:type="spellEnd"/>
      <w:r w:rsidRPr="00E6211F">
        <w:rPr>
          <w:sz w:val="22"/>
          <w:szCs w:val="22"/>
        </w:rPr>
        <w:t xml:space="preserve">: 123112, </w:t>
      </w:r>
      <w:proofErr w:type="spellStart"/>
      <w:r w:rsidRPr="00E6211F">
        <w:rPr>
          <w:sz w:val="22"/>
          <w:szCs w:val="22"/>
        </w:rPr>
        <w:t>г</w:t>
      </w:r>
      <w:proofErr w:type="gramStart"/>
      <w:r w:rsidRPr="00E6211F">
        <w:rPr>
          <w:sz w:val="22"/>
          <w:szCs w:val="22"/>
        </w:rPr>
        <w:t>.М</w:t>
      </w:r>
      <w:proofErr w:type="gramEnd"/>
      <w:r w:rsidRPr="00E6211F">
        <w:rPr>
          <w:sz w:val="22"/>
          <w:szCs w:val="22"/>
        </w:rPr>
        <w:t>осква</w:t>
      </w:r>
      <w:proofErr w:type="spellEnd"/>
      <w:r w:rsidRPr="00E6211F">
        <w:rPr>
          <w:sz w:val="22"/>
          <w:szCs w:val="22"/>
        </w:rPr>
        <w:t>, ВН.ТЕР.Г. МУНИЦИПАЛЬНЫЙ ОКРУГ ПРЕСНЕНСКИЙ, НАБ ПРЕСНЕНСКАЯ, Д. 12, ЭТАЖ 81, ПОМЕЩ. 8107.2</w:t>
      </w:r>
      <w:r w:rsidRPr="00F44BD7">
        <w:rPr>
          <w:sz w:val="22"/>
          <w:szCs w:val="22"/>
        </w:rPr>
        <w:t xml:space="preserve">, в лице генерального директора  Наумова Константина Юрьевича, </w:t>
      </w:r>
      <w:r>
        <w:rPr>
          <w:sz w:val="22"/>
          <w:szCs w:val="22"/>
        </w:rPr>
        <w:t>именуемы</w:t>
      </w:r>
      <w:r w:rsidR="00EF531E">
        <w:rPr>
          <w:sz w:val="22"/>
          <w:szCs w:val="22"/>
        </w:rPr>
        <w:t>й в дальнейшем «Продавец</w:t>
      </w:r>
      <w:r>
        <w:rPr>
          <w:sz w:val="22"/>
          <w:szCs w:val="22"/>
        </w:rPr>
        <w:t xml:space="preserve">», </w:t>
      </w:r>
      <w:r w:rsidRPr="00E6211F">
        <w:t xml:space="preserve"> </w:t>
      </w:r>
    </w:p>
    <w:p w:rsidR="00E6211F" w:rsidRPr="00E6211F" w:rsidRDefault="00E6211F" w:rsidP="00E6211F">
      <w:pPr>
        <w:jc w:val="both"/>
        <w:rPr>
          <w:sz w:val="22"/>
          <w:szCs w:val="22"/>
        </w:rPr>
      </w:pPr>
      <w:r>
        <w:rPr>
          <w:sz w:val="22"/>
          <w:szCs w:val="22"/>
        </w:rPr>
        <w:t>и</w:t>
      </w:r>
      <w:r w:rsidRPr="00E6211F">
        <w:rPr>
          <w:sz w:val="22"/>
          <w:szCs w:val="22"/>
        </w:rPr>
        <w:t>____________________________________________________________________________________________________________________________________________________________ именуемый в дальнейшем «Покупатель»,</w:t>
      </w:r>
      <w:r>
        <w:rPr>
          <w:sz w:val="22"/>
          <w:szCs w:val="22"/>
        </w:rPr>
        <w:t xml:space="preserve"> с </w:t>
      </w:r>
      <w:r w:rsidRPr="00183098">
        <w:rPr>
          <w:sz w:val="22"/>
          <w:szCs w:val="22"/>
        </w:rPr>
        <w:t>другой стороны, вместе именуемые "Стороны", составили настоящий акт о нижеследующем:</w:t>
      </w:r>
    </w:p>
    <w:p w:rsidR="00E6211F" w:rsidRDefault="00EF531E" w:rsidP="00E6211F">
      <w:pPr>
        <w:jc w:val="both"/>
        <w:rPr>
          <w:sz w:val="22"/>
          <w:szCs w:val="22"/>
        </w:rPr>
      </w:pPr>
      <w:r>
        <w:rPr>
          <w:sz w:val="22"/>
          <w:szCs w:val="22"/>
        </w:rPr>
        <w:br/>
        <w:t>1. Продавец</w:t>
      </w:r>
      <w:r w:rsidR="00E6211F" w:rsidRPr="00183098">
        <w:rPr>
          <w:sz w:val="22"/>
          <w:szCs w:val="22"/>
        </w:rPr>
        <w:t xml:space="preserve"> передал, а Покупатель принял </w:t>
      </w:r>
      <w:r w:rsidR="00E6211F">
        <w:rPr>
          <w:b/>
          <w:sz w:val="22"/>
          <w:szCs w:val="22"/>
        </w:rPr>
        <w:t>Нежилое помещение</w:t>
      </w:r>
      <w:r w:rsidR="00E6211F" w:rsidRPr="00183098">
        <w:rPr>
          <w:sz w:val="22"/>
          <w:szCs w:val="22"/>
        </w:rPr>
        <w:t xml:space="preserve">: с  кадастровым номером </w:t>
      </w:r>
      <w:r>
        <w:rPr>
          <w:sz w:val="22"/>
          <w:szCs w:val="22"/>
        </w:rPr>
        <w:t>______________________</w:t>
      </w:r>
      <w:r w:rsidR="00E6211F">
        <w:t xml:space="preserve"> </w:t>
      </w:r>
      <w:r w:rsidR="00E6211F" w:rsidRPr="00183098">
        <w:rPr>
          <w:sz w:val="22"/>
          <w:szCs w:val="22"/>
        </w:rPr>
        <w:t xml:space="preserve"> общей площадью </w:t>
      </w:r>
      <w:r>
        <w:rPr>
          <w:sz w:val="22"/>
          <w:szCs w:val="22"/>
        </w:rPr>
        <w:t>______</w:t>
      </w:r>
      <w:r w:rsidR="00E6211F" w:rsidRPr="00183098">
        <w:rPr>
          <w:sz w:val="22"/>
          <w:szCs w:val="22"/>
        </w:rPr>
        <w:t xml:space="preserve">  кв. м,  расположенное по адресу: </w:t>
      </w:r>
      <w:r>
        <w:rPr>
          <w:b/>
          <w:sz w:val="22"/>
          <w:szCs w:val="22"/>
        </w:rPr>
        <w:t>_____________________________</w:t>
      </w:r>
      <w:r w:rsidR="00E6211F">
        <w:rPr>
          <w:sz w:val="22"/>
          <w:szCs w:val="22"/>
        </w:rPr>
        <w:t xml:space="preserve">. </w:t>
      </w:r>
    </w:p>
    <w:p w:rsidR="00E6211F" w:rsidRDefault="00E6211F" w:rsidP="00E6211F">
      <w:pPr>
        <w:jc w:val="both"/>
        <w:rPr>
          <w:sz w:val="22"/>
          <w:szCs w:val="22"/>
        </w:rPr>
      </w:pPr>
      <w:r w:rsidRPr="00183098">
        <w:rPr>
          <w:sz w:val="22"/>
          <w:szCs w:val="22"/>
        </w:rPr>
        <w:t xml:space="preserve">2. </w:t>
      </w:r>
      <w:r w:rsidR="00EF531E">
        <w:rPr>
          <w:sz w:val="22"/>
          <w:szCs w:val="22"/>
        </w:rPr>
        <w:t>Продавец</w:t>
      </w:r>
      <w:r>
        <w:rPr>
          <w:sz w:val="22"/>
          <w:szCs w:val="22"/>
        </w:rPr>
        <w:t xml:space="preserve"> подтверждают, что расчеты между сторонами по договору купли продажи нежилого помещения от __.__.____г., произведены в полном объёме</w:t>
      </w:r>
      <w:r w:rsidR="00EF531E">
        <w:rPr>
          <w:sz w:val="22"/>
          <w:szCs w:val="22"/>
        </w:rPr>
        <w:t>, претензий к Покупателю не имее</w:t>
      </w:r>
      <w:r>
        <w:rPr>
          <w:sz w:val="22"/>
          <w:szCs w:val="22"/>
        </w:rPr>
        <w:t xml:space="preserve">т. </w:t>
      </w:r>
    </w:p>
    <w:p w:rsidR="00E6211F" w:rsidRDefault="00E6211F" w:rsidP="00E6211F">
      <w:pPr>
        <w:jc w:val="both"/>
        <w:rPr>
          <w:sz w:val="22"/>
          <w:szCs w:val="22"/>
        </w:rPr>
      </w:pPr>
      <w:r>
        <w:rPr>
          <w:sz w:val="22"/>
          <w:szCs w:val="22"/>
        </w:rPr>
        <w:t xml:space="preserve">3. </w:t>
      </w:r>
      <w:r w:rsidRPr="00183098">
        <w:rPr>
          <w:sz w:val="22"/>
          <w:szCs w:val="22"/>
        </w:rPr>
        <w:t>Покупатель не имеет претензий по техническому и санитарному состоянию и качеству передаваемого нежилого помещения</w:t>
      </w:r>
      <w:r>
        <w:rPr>
          <w:sz w:val="22"/>
          <w:szCs w:val="22"/>
        </w:rPr>
        <w:t>.</w:t>
      </w:r>
    </w:p>
    <w:p w:rsidR="00E6211F" w:rsidRDefault="00E6211F" w:rsidP="00E6211F">
      <w:pPr>
        <w:jc w:val="both"/>
        <w:rPr>
          <w:sz w:val="22"/>
          <w:szCs w:val="22"/>
        </w:rPr>
      </w:pPr>
      <w:r w:rsidRPr="00183098">
        <w:rPr>
          <w:sz w:val="22"/>
          <w:szCs w:val="22"/>
        </w:rPr>
        <w:t>3. Настоящий</w:t>
      </w:r>
      <w:r w:rsidR="00EF531E">
        <w:rPr>
          <w:sz w:val="22"/>
          <w:szCs w:val="22"/>
        </w:rPr>
        <w:t xml:space="preserve"> акт составлен и подписан в двух</w:t>
      </w:r>
      <w:r w:rsidRPr="00183098">
        <w:rPr>
          <w:sz w:val="22"/>
          <w:szCs w:val="22"/>
        </w:rPr>
        <w:t xml:space="preserve"> экземплярах, имеющих равную юридическую си</w:t>
      </w:r>
      <w:r>
        <w:rPr>
          <w:sz w:val="22"/>
          <w:szCs w:val="22"/>
        </w:rPr>
        <w:t>лу.</w:t>
      </w:r>
      <w:r>
        <w:rPr>
          <w:sz w:val="22"/>
          <w:szCs w:val="22"/>
        </w:rPr>
        <w:br/>
      </w:r>
    </w:p>
    <w:p w:rsidR="00E6211F" w:rsidRDefault="00E6211F" w:rsidP="00E6211F">
      <w:pPr>
        <w:jc w:val="both"/>
        <w:rPr>
          <w:sz w:val="22"/>
          <w:szCs w:val="22"/>
        </w:rPr>
      </w:pPr>
      <w:r>
        <w:rPr>
          <w:sz w:val="22"/>
          <w:szCs w:val="22"/>
        </w:rPr>
        <w:br/>
        <w:t>Подписи сторон:</w:t>
      </w:r>
    </w:p>
    <w:p w:rsidR="00E6211F" w:rsidRDefault="00E6211F" w:rsidP="00E6211F">
      <w:pPr>
        <w:jc w:val="both"/>
        <w:rPr>
          <w:sz w:val="22"/>
          <w:szCs w:val="22"/>
        </w:rPr>
      </w:pPr>
    </w:p>
    <w:p w:rsidR="00E6211F" w:rsidRDefault="00E6211F" w:rsidP="00E6211F">
      <w:pPr>
        <w:jc w:val="both"/>
        <w:rPr>
          <w:sz w:val="22"/>
          <w:szCs w:val="22"/>
        </w:rPr>
      </w:pPr>
    </w:p>
    <w:p w:rsidR="00E6211F" w:rsidRDefault="00E6211F" w:rsidP="00E6211F">
      <w:pPr>
        <w:rPr>
          <w:sz w:val="22"/>
          <w:szCs w:val="22"/>
        </w:rPr>
      </w:pPr>
      <w:r w:rsidRPr="00183098">
        <w:rPr>
          <w:sz w:val="22"/>
          <w:szCs w:val="22"/>
        </w:rPr>
        <w:t>Продавец: _______________________________________________</w:t>
      </w:r>
      <w:r>
        <w:rPr>
          <w:sz w:val="22"/>
          <w:szCs w:val="22"/>
        </w:rPr>
        <w:t>____________________________________</w:t>
      </w:r>
      <w:r w:rsidR="00E33535">
        <w:rPr>
          <w:sz w:val="22"/>
          <w:szCs w:val="22"/>
        </w:rPr>
        <w:t>_</w:t>
      </w:r>
    </w:p>
    <w:p w:rsidR="00E6211F" w:rsidRDefault="00E6211F" w:rsidP="00E6211F">
      <w:pPr>
        <w:rPr>
          <w:sz w:val="22"/>
          <w:szCs w:val="22"/>
        </w:rPr>
      </w:pPr>
    </w:p>
    <w:p w:rsidR="00E6211F" w:rsidRDefault="00E6211F" w:rsidP="00E6211F">
      <w:pPr>
        <w:rPr>
          <w:sz w:val="22"/>
          <w:szCs w:val="22"/>
        </w:rPr>
      </w:pPr>
    </w:p>
    <w:p w:rsidR="00E6211F" w:rsidRDefault="00E6211F" w:rsidP="00E6211F">
      <w:pPr>
        <w:rPr>
          <w:sz w:val="22"/>
          <w:szCs w:val="22"/>
        </w:rPr>
      </w:pPr>
    </w:p>
    <w:p w:rsidR="00E6211F" w:rsidRDefault="00E6211F" w:rsidP="00E6211F">
      <w:pPr>
        <w:rPr>
          <w:sz w:val="22"/>
          <w:szCs w:val="22"/>
        </w:rPr>
      </w:pPr>
      <w:r w:rsidRPr="00183098">
        <w:rPr>
          <w:sz w:val="22"/>
          <w:szCs w:val="22"/>
        </w:rPr>
        <w:t>Покупатель: _____________________________________________</w:t>
      </w:r>
      <w:r>
        <w:rPr>
          <w:sz w:val="22"/>
          <w:szCs w:val="22"/>
        </w:rPr>
        <w:t>____________________________________</w:t>
      </w:r>
      <w:r w:rsidR="00E33535">
        <w:rPr>
          <w:sz w:val="22"/>
          <w:szCs w:val="22"/>
        </w:rPr>
        <w:t>___</w:t>
      </w:r>
    </w:p>
    <w:p w:rsidR="00E6211F" w:rsidRDefault="00E6211F" w:rsidP="00E6211F">
      <w:pPr>
        <w:jc w:val="both"/>
        <w:rPr>
          <w:sz w:val="22"/>
          <w:szCs w:val="22"/>
        </w:rPr>
      </w:pPr>
    </w:p>
    <w:p w:rsidR="00E6211F" w:rsidRDefault="00E6211F" w:rsidP="00E6211F">
      <w:pPr>
        <w:jc w:val="both"/>
        <w:rPr>
          <w:sz w:val="22"/>
          <w:szCs w:val="22"/>
        </w:rPr>
      </w:pPr>
    </w:p>
    <w:p w:rsidR="00E6211F" w:rsidRDefault="00E6211F" w:rsidP="00E6211F">
      <w:pPr>
        <w:jc w:val="both"/>
        <w:rPr>
          <w:sz w:val="22"/>
          <w:szCs w:val="22"/>
        </w:rPr>
      </w:pPr>
    </w:p>
    <w:p w:rsidR="00E6211F" w:rsidRDefault="00E6211F" w:rsidP="00E6211F">
      <w:pPr>
        <w:jc w:val="both"/>
        <w:rPr>
          <w:sz w:val="22"/>
          <w:szCs w:val="22"/>
        </w:rPr>
      </w:pPr>
    </w:p>
    <w:p w:rsidR="00E6211F" w:rsidRDefault="00E6211F" w:rsidP="002B515D">
      <w:pPr>
        <w:pStyle w:val="a8"/>
        <w:widowControl/>
        <w:ind w:left="0" w:firstLine="567"/>
        <w:jc w:val="both"/>
        <w:rPr>
          <w:b/>
          <w:sz w:val="24"/>
          <w:szCs w:val="24"/>
        </w:rPr>
      </w:pPr>
    </w:p>
    <w:p w:rsidR="002B515D" w:rsidRDefault="002B515D" w:rsidP="002B515D">
      <w:pPr>
        <w:jc w:val="both"/>
      </w:pPr>
    </w:p>
    <w:sectPr w:rsidR="002B5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999"/>
    <w:multiLevelType w:val="multilevel"/>
    <w:tmpl w:val="6E16B868"/>
    <w:lvl w:ilvl="0">
      <w:start w:val="4"/>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
    <w:nsid w:val="468D5C10"/>
    <w:multiLevelType w:val="multilevel"/>
    <w:tmpl w:val="2FECFE18"/>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6CFA7AC8"/>
    <w:multiLevelType w:val="multilevel"/>
    <w:tmpl w:val="1CE0FE0A"/>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nsid w:val="6DE83436"/>
    <w:multiLevelType w:val="hybridMultilevel"/>
    <w:tmpl w:val="845086B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FE35D6"/>
    <w:multiLevelType w:val="multilevel"/>
    <w:tmpl w:val="2918F914"/>
    <w:lvl w:ilvl="0">
      <w:start w:val="4"/>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A0"/>
    <w:rsid w:val="002B515D"/>
    <w:rsid w:val="005462A7"/>
    <w:rsid w:val="0061471A"/>
    <w:rsid w:val="007F58E3"/>
    <w:rsid w:val="00827775"/>
    <w:rsid w:val="00C85B40"/>
    <w:rsid w:val="00C92C4E"/>
    <w:rsid w:val="00CC6DB1"/>
    <w:rsid w:val="00D77046"/>
    <w:rsid w:val="00E33535"/>
    <w:rsid w:val="00E35731"/>
    <w:rsid w:val="00E6211F"/>
    <w:rsid w:val="00E96CA0"/>
    <w:rsid w:val="00EF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7046"/>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rsid w:val="00D7704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ConsPlusNormal">
    <w:name w:val="ConsPlusNormal"/>
    <w:rsid w:val="002B515D"/>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Subtitle"/>
    <w:basedOn w:val="a1"/>
    <w:next w:val="a1"/>
    <w:link w:val="a6"/>
    <w:qFormat/>
    <w:rsid w:val="002B515D"/>
    <w:pPr>
      <w:spacing w:after="60"/>
      <w:jc w:val="center"/>
      <w:outlineLvl w:val="1"/>
    </w:pPr>
    <w:rPr>
      <w:rFonts w:ascii="Cambria" w:hAnsi="Cambria"/>
      <w:lang w:val="x-none" w:eastAsia="x-none"/>
    </w:rPr>
  </w:style>
  <w:style w:type="character" w:customStyle="1" w:styleId="a6">
    <w:name w:val="Подзаголовок Знак"/>
    <w:basedOn w:val="a2"/>
    <w:link w:val="a5"/>
    <w:rsid w:val="002B515D"/>
    <w:rPr>
      <w:rFonts w:ascii="Cambria" w:eastAsia="Times New Roman" w:hAnsi="Cambria" w:cs="Times New Roman"/>
      <w:sz w:val="24"/>
      <w:szCs w:val="24"/>
      <w:lang w:val="x-none" w:eastAsia="x-none"/>
    </w:rPr>
  </w:style>
  <w:style w:type="paragraph" w:customStyle="1" w:styleId="ConsPlusNonformat">
    <w:name w:val="ConsPlusNonformat"/>
    <w:rsid w:val="002B51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1 Знак,UL Знак,Абзац маркированнный Знак,Bullet Number Знак"/>
    <w:link w:val="a8"/>
    <w:uiPriority w:val="34"/>
    <w:locked/>
    <w:rsid w:val="002B515D"/>
    <w:rPr>
      <w:rFonts w:ascii="Times New Roman" w:eastAsia="Times New Roman" w:hAnsi="Times New Roman" w:cs="Times New Roman"/>
      <w:sz w:val="20"/>
      <w:szCs w:val="20"/>
      <w:lang w:eastAsia="ru-RU"/>
    </w:rPr>
  </w:style>
  <w:style w:type="paragraph" w:styleId="a8">
    <w:name w:val="List Paragraph"/>
    <w:aliases w:val="1,UL,Абзац маркированнный,Bullet Number"/>
    <w:basedOn w:val="a1"/>
    <w:link w:val="a7"/>
    <w:uiPriority w:val="34"/>
    <w:qFormat/>
    <w:rsid w:val="002B515D"/>
    <w:pPr>
      <w:widowControl w:val="0"/>
      <w:ind w:left="720"/>
      <w:contextualSpacing/>
    </w:pPr>
    <w:rPr>
      <w:sz w:val="20"/>
      <w:szCs w:val="20"/>
    </w:rPr>
  </w:style>
  <w:style w:type="paragraph" w:customStyle="1" w:styleId="a">
    <w:name w:val="Название документа"/>
    <w:basedOn w:val="a1"/>
    <w:rsid w:val="0061471A"/>
    <w:pPr>
      <w:numPr>
        <w:numId w:val="1"/>
      </w:numPr>
      <w:tabs>
        <w:tab w:val="left" w:pos="0"/>
      </w:tabs>
      <w:spacing w:before="60" w:after="400"/>
      <w:jc w:val="center"/>
    </w:pPr>
    <w:rPr>
      <w:b/>
      <w:bCs/>
      <w:caps/>
      <w:szCs w:val="20"/>
    </w:rPr>
  </w:style>
  <w:style w:type="paragraph" w:customStyle="1" w:styleId="a0">
    <w:name w:val="Раздел"/>
    <w:basedOn w:val="a9"/>
    <w:rsid w:val="0061471A"/>
    <w:pPr>
      <w:keepNext/>
      <w:numPr>
        <w:ilvl w:val="1"/>
        <w:numId w:val="1"/>
      </w:numPr>
      <w:tabs>
        <w:tab w:val="clear" w:pos="720"/>
        <w:tab w:val="num" w:pos="360"/>
        <w:tab w:val="left" w:pos="567"/>
        <w:tab w:val="num" w:pos="1969"/>
      </w:tabs>
      <w:spacing w:before="400" w:after="100"/>
      <w:ind w:left="283" w:hanging="283"/>
      <w:contextualSpacing w:val="0"/>
      <w:jc w:val="center"/>
    </w:pPr>
    <w:rPr>
      <w:b/>
      <w:caps/>
      <w:szCs w:val="20"/>
    </w:rPr>
  </w:style>
  <w:style w:type="paragraph" w:customStyle="1" w:styleId="1">
    <w:name w:val="Статья 1"/>
    <w:basedOn w:val="a1"/>
    <w:rsid w:val="0061471A"/>
    <w:pPr>
      <w:numPr>
        <w:ilvl w:val="2"/>
        <w:numId w:val="1"/>
      </w:numPr>
      <w:spacing w:before="60" w:after="60"/>
      <w:jc w:val="both"/>
    </w:pPr>
    <w:rPr>
      <w:szCs w:val="20"/>
    </w:rPr>
  </w:style>
  <w:style w:type="paragraph" w:customStyle="1" w:styleId="2">
    <w:name w:val="Статья 2"/>
    <w:basedOn w:val="a1"/>
    <w:rsid w:val="0061471A"/>
    <w:pPr>
      <w:numPr>
        <w:ilvl w:val="3"/>
        <w:numId w:val="1"/>
      </w:numPr>
      <w:tabs>
        <w:tab w:val="left" w:pos="1418"/>
      </w:tabs>
      <w:spacing w:before="60" w:after="60"/>
      <w:jc w:val="both"/>
    </w:pPr>
    <w:rPr>
      <w:szCs w:val="20"/>
    </w:rPr>
  </w:style>
  <w:style w:type="paragraph" w:styleId="a9">
    <w:name w:val="List"/>
    <w:basedOn w:val="a1"/>
    <w:uiPriority w:val="99"/>
    <w:semiHidden/>
    <w:unhideWhenUsed/>
    <w:rsid w:val="0061471A"/>
    <w:pPr>
      <w:ind w:left="283" w:hanging="283"/>
      <w:contextualSpacing/>
    </w:pPr>
  </w:style>
  <w:style w:type="paragraph" w:styleId="aa">
    <w:name w:val="Balloon Text"/>
    <w:basedOn w:val="a1"/>
    <w:link w:val="ab"/>
    <w:uiPriority w:val="99"/>
    <w:semiHidden/>
    <w:unhideWhenUsed/>
    <w:rsid w:val="00E33535"/>
    <w:rPr>
      <w:rFonts w:ascii="Tahoma" w:hAnsi="Tahoma" w:cs="Tahoma"/>
      <w:sz w:val="16"/>
      <w:szCs w:val="16"/>
    </w:rPr>
  </w:style>
  <w:style w:type="character" w:customStyle="1" w:styleId="ab">
    <w:name w:val="Текст выноски Знак"/>
    <w:basedOn w:val="a2"/>
    <w:link w:val="aa"/>
    <w:uiPriority w:val="99"/>
    <w:semiHidden/>
    <w:rsid w:val="00E335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7046"/>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rsid w:val="00D7704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ConsPlusNormal">
    <w:name w:val="ConsPlusNormal"/>
    <w:rsid w:val="002B515D"/>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Subtitle"/>
    <w:basedOn w:val="a1"/>
    <w:next w:val="a1"/>
    <w:link w:val="a6"/>
    <w:qFormat/>
    <w:rsid w:val="002B515D"/>
    <w:pPr>
      <w:spacing w:after="60"/>
      <w:jc w:val="center"/>
      <w:outlineLvl w:val="1"/>
    </w:pPr>
    <w:rPr>
      <w:rFonts w:ascii="Cambria" w:hAnsi="Cambria"/>
      <w:lang w:val="x-none" w:eastAsia="x-none"/>
    </w:rPr>
  </w:style>
  <w:style w:type="character" w:customStyle="1" w:styleId="a6">
    <w:name w:val="Подзаголовок Знак"/>
    <w:basedOn w:val="a2"/>
    <w:link w:val="a5"/>
    <w:rsid w:val="002B515D"/>
    <w:rPr>
      <w:rFonts w:ascii="Cambria" w:eastAsia="Times New Roman" w:hAnsi="Cambria" w:cs="Times New Roman"/>
      <w:sz w:val="24"/>
      <w:szCs w:val="24"/>
      <w:lang w:val="x-none" w:eastAsia="x-none"/>
    </w:rPr>
  </w:style>
  <w:style w:type="paragraph" w:customStyle="1" w:styleId="ConsPlusNonformat">
    <w:name w:val="ConsPlusNonformat"/>
    <w:rsid w:val="002B51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aliases w:val="1 Знак,UL Знак,Абзац маркированнный Знак,Bullet Number Знак"/>
    <w:link w:val="a8"/>
    <w:uiPriority w:val="34"/>
    <w:locked/>
    <w:rsid w:val="002B515D"/>
    <w:rPr>
      <w:rFonts w:ascii="Times New Roman" w:eastAsia="Times New Roman" w:hAnsi="Times New Roman" w:cs="Times New Roman"/>
      <w:sz w:val="20"/>
      <w:szCs w:val="20"/>
      <w:lang w:eastAsia="ru-RU"/>
    </w:rPr>
  </w:style>
  <w:style w:type="paragraph" w:styleId="a8">
    <w:name w:val="List Paragraph"/>
    <w:aliases w:val="1,UL,Абзац маркированнный,Bullet Number"/>
    <w:basedOn w:val="a1"/>
    <w:link w:val="a7"/>
    <w:uiPriority w:val="34"/>
    <w:qFormat/>
    <w:rsid w:val="002B515D"/>
    <w:pPr>
      <w:widowControl w:val="0"/>
      <w:ind w:left="720"/>
      <w:contextualSpacing/>
    </w:pPr>
    <w:rPr>
      <w:sz w:val="20"/>
      <w:szCs w:val="20"/>
    </w:rPr>
  </w:style>
  <w:style w:type="paragraph" w:customStyle="1" w:styleId="a">
    <w:name w:val="Название документа"/>
    <w:basedOn w:val="a1"/>
    <w:rsid w:val="0061471A"/>
    <w:pPr>
      <w:numPr>
        <w:numId w:val="1"/>
      </w:numPr>
      <w:tabs>
        <w:tab w:val="left" w:pos="0"/>
      </w:tabs>
      <w:spacing w:before="60" w:after="400"/>
      <w:jc w:val="center"/>
    </w:pPr>
    <w:rPr>
      <w:b/>
      <w:bCs/>
      <w:caps/>
      <w:szCs w:val="20"/>
    </w:rPr>
  </w:style>
  <w:style w:type="paragraph" w:customStyle="1" w:styleId="a0">
    <w:name w:val="Раздел"/>
    <w:basedOn w:val="a9"/>
    <w:rsid w:val="0061471A"/>
    <w:pPr>
      <w:keepNext/>
      <w:numPr>
        <w:ilvl w:val="1"/>
        <w:numId w:val="1"/>
      </w:numPr>
      <w:tabs>
        <w:tab w:val="clear" w:pos="720"/>
        <w:tab w:val="num" w:pos="360"/>
        <w:tab w:val="left" w:pos="567"/>
        <w:tab w:val="num" w:pos="1969"/>
      </w:tabs>
      <w:spacing w:before="400" w:after="100"/>
      <w:ind w:left="283" w:hanging="283"/>
      <w:contextualSpacing w:val="0"/>
      <w:jc w:val="center"/>
    </w:pPr>
    <w:rPr>
      <w:b/>
      <w:caps/>
      <w:szCs w:val="20"/>
    </w:rPr>
  </w:style>
  <w:style w:type="paragraph" w:customStyle="1" w:styleId="1">
    <w:name w:val="Статья 1"/>
    <w:basedOn w:val="a1"/>
    <w:rsid w:val="0061471A"/>
    <w:pPr>
      <w:numPr>
        <w:ilvl w:val="2"/>
        <w:numId w:val="1"/>
      </w:numPr>
      <w:spacing w:before="60" w:after="60"/>
      <w:jc w:val="both"/>
    </w:pPr>
    <w:rPr>
      <w:szCs w:val="20"/>
    </w:rPr>
  </w:style>
  <w:style w:type="paragraph" w:customStyle="1" w:styleId="2">
    <w:name w:val="Статья 2"/>
    <w:basedOn w:val="a1"/>
    <w:rsid w:val="0061471A"/>
    <w:pPr>
      <w:numPr>
        <w:ilvl w:val="3"/>
        <w:numId w:val="1"/>
      </w:numPr>
      <w:tabs>
        <w:tab w:val="left" w:pos="1418"/>
      </w:tabs>
      <w:spacing w:before="60" w:after="60"/>
      <w:jc w:val="both"/>
    </w:pPr>
    <w:rPr>
      <w:szCs w:val="20"/>
    </w:rPr>
  </w:style>
  <w:style w:type="paragraph" w:styleId="a9">
    <w:name w:val="List"/>
    <w:basedOn w:val="a1"/>
    <w:uiPriority w:val="99"/>
    <w:semiHidden/>
    <w:unhideWhenUsed/>
    <w:rsid w:val="0061471A"/>
    <w:pPr>
      <w:ind w:left="283" w:hanging="283"/>
      <w:contextualSpacing/>
    </w:pPr>
  </w:style>
  <w:style w:type="paragraph" w:styleId="aa">
    <w:name w:val="Balloon Text"/>
    <w:basedOn w:val="a1"/>
    <w:link w:val="ab"/>
    <w:uiPriority w:val="99"/>
    <w:semiHidden/>
    <w:unhideWhenUsed/>
    <w:rsid w:val="00E33535"/>
    <w:rPr>
      <w:rFonts w:ascii="Tahoma" w:hAnsi="Tahoma" w:cs="Tahoma"/>
      <w:sz w:val="16"/>
      <w:szCs w:val="16"/>
    </w:rPr>
  </w:style>
  <w:style w:type="character" w:customStyle="1" w:styleId="ab">
    <w:name w:val="Текст выноски Знак"/>
    <w:basedOn w:val="a2"/>
    <w:link w:val="aa"/>
    <w:uiPriority w:val="99"/>
    <w:semiHidden/>
    <w:rsid w:val="00E335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67799">
      <w:bodyDiv w:val="1"/>
      <w:marLeft w:val="0"/>
      <w:marRight w:val="0"/>
      <w:marTop w:val="0"/>
      <w:marBottom w:val="0"/>
      <w:divBdr>
        <w:top w:val="none" w:sz="0" w:space="0" w:color="auto"/>
        <w:left w:val="none" w:sz="0" w:space="0" w:color="auto"/>
        <w:bottom w:val="none" w:sz="0" w:space="0" w:color="auto"/>
        <w:right w:val="none" w:sz="0" w:space="0" w:color="auto"/>
      </w:divBdr>
    </w:div>
    <w:div w:id="871068900">
      <w:bodyDiv w:val="1"/>
      <w:marLeft w:val="0"/>
      <w:marRight w:val="0"/>
      <w:marTop w:val="0"/>
      <w:marBottom w:val="0"/>
      <w:divBdr>
        <w:top w:val="none" w:sz="0" w:space="0" w:color="auto"/>
        <w:left w:val="none" w:sz="0" w:space="0" w:color="auto"/>
        <w:bottom w:val="none" w:sz="0" w:space="0" w:color="auto"/>
        <w:right w:val="none" w:sz="0" w:space="0" w:color="auto"/>
      </w:divBdr>
    </w:div>
    <w:div w:id="17524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 HOLDING</dc:creator>
  <cp:keywords/>
  <dc:description/>
  <cp:lastModifiedBy>PFO HOLDING</cp:lastModifiedBy>
  <cp:revision>5</cp:revision>
  <dcterms:created xsi:type="dcterms:W3CDTF">2023-06-14T10:45:00Z</dcterms:created>
  <dcterms:modified xsi:type="dcterms:W3CDTF">2023-06-23T17:19:00Z</dcterms:modified>
</cp:coreProperties>
</file>