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1A42" w14:textId="145407BE" w:rsidR="00E172B3" w:rsidRPr="00FD059B" w:rsidRDefault="00CD43A4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</w:pPr>
      <w:r w:rsidRPr="00FD059B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hyperlink r:id="rId5" w:history="1">
        <w:r w:rsidR="00191D07" w:rsidRPr="00FD059B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vega</w:t>
        </w:r>
        <w:r w:rsidR="00191D07" w:rsidRPr="00FD059B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@</w:t>
        </w:r>
        <w:r w:rsidR="00191D07" w:rsidRPr="00FD059B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auction</w:t>
        </w:r>
        <w:r w:rsidR="00191D07" w:rsidRPr="00FD059B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-</w:t>
        </w:r>
        <w:r w:rsidR="00191D07" w:rsidRPr="00FD059B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house</w:t>
        </w:r>
        <w:r w:rsidR="00191D07" w:rsidRPr="00FD059B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.</w:t>
        </w:r>
        <w:r w:rsidR="00191D07" w:rsidRPr="00FD059B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ru</w:t>
        </w:r>
      </w:hyperlink>
      <w:r w:rsidRPr="00FD059B">
        <w:rPr>
          <w:rFonts w:ascii="Times New Roman" w:hAnsi="Times New Roman" w:cs="Times New Roman"/>
          <w:sz w:val="20"/>
          <w:szCs w:val="20"/>
        </w:rPr>
        <w:t>, далее – Организатор торгов), действующее на осн</w:t>
      </w:r>
      <w:r w:rsidR="00191D07" w:rsidRPr="00FD059B">
        <w:rPr>
          <w:rFonts w:ascii="Times New Roman" w:hAnsi="Times New Roman" w:cs="Times New Roman"/>
          <w:sz w:val="20"/>
          <w:szCs w:val="20"/>
        </w:rPr>
        <w:t>овании</w:t>
      </w:r>
      <w:r w:rsidRPr="00FD059B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FD059B" w:rsidRPr="00FD059B">
        <w:rPr>
          <w:rFonts w:ascii="Times New Roman" w:hAnsi="Times New Roman"/>
          <w:b/>
          <w:bCs/>
          <w:sz w:val="20"/>
          <w:szCs w:val="20"/>
        </w:rPr>
        <w:t>Маркус Ларисой Ивановной</w:t>
      </w:r>
      <w:r w:rsidR="00FD059B" w:rsidRPr="00FD059B">
        <w:rPr>
          <w:rFonts w:ascii="Times New Roman" w:hAnsi="Times New Roman"/>
          <w:sz w:val="20"/>
          <w:szCs w:val="20"/>
        </w:rPr>
        <w:t xml:space="preserve"> (дата рождения: 06.11.1957, место рождения: г. Москва, СНИЛС 020-796-320 39, ИНН 770305199088, место жительства: 123056, Москва, ул. Зоологическая, д.26, корп.1, кв.34, далее – Должник), в лице финансового управляющего </w:t>
      </w:r>
      <w:r w:rsidR="00FD059B" w:rsidRPr="00FD059B">
        <w:rPr>
          <w:rFonts w:ascii="Times New Roman" w:hAnsi="Times New Roman"/>
          <w:b/>
          <w:bCs/>
          <w:sz w:val="20"/>
          <w:szCs w:val="20"/>
        </w:rPr>
        <w:t>Рожкова Юрия Владимировича</w:t>
      </w:r>
      <w:r w:rsidR="00FD059B" w:rsidRPr="00FD059B">
        <w:rPr>
          <w:rFonts w:ascii="Times New Roman" w:hAnsi="Times New Roman"/>
          <w:sz w:val="20"/>
          <w:szCs w:val="20"/>
        </w:rPr>
        <w:t xml:space="preserve"> (ИНН 771812136226, СНИЛС 003-731-011 85, рег. номер 11498, адрес для корреспонденции: 109147, Москва, а/я 194, член Ассоциации «Саморегулируемая организация арбитражных управляющих Центрального федерального округа» (ОГРН 1027700542209, ИНН 7705431418, адрес115191, г Москва, </w:t>
      </w:r>
      <w:proofErr w:type="spellStart"/>
      <w:r w:rsidR="00FD059B" w:rsidRPr="00FD059B">
        <w:rPr>
          <w:rFonts w:ascii="Times New Roman" w:hAnsi="Times New Roman"/>
          <w:sz w:val="20"/>
          <w:szCs w:val="20"/>
        </w:rPr>
        <w:t>Гамсоновский</w:t>
      </w:r>
      <w:proofErr w:type="spellEnd"/>
      <w:r w:rsidR="00FD059B" w:rsidRPr="00FD059B">
        <w:rPr>
          <w:rFonts w:ascii="Times New Roman" w:hAnsi="Times New Roman"/>
          <w:sz w:val="20"/>
          <w:szCs w:val="20"/>
        </w:rPr>
        <w:t xml:space="preserve"> пер., д. 2, стр. 1, пом. 85-94), далее – Финансовый управляющий), действующего на основании решения Арбитражного суда  г. Москвы от 25.05.2017 по делу №А40-90960/16-103-95</w:t>
      </w:r>
      <w:r w:rsidRPr="00FD059B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FD059B">
        <w:rPr>
          <w:rFonts w:ascii="Times New Roman" w:hAnsi="Times New Roman" w:cs="Times New Roman"/>
          <w:b/>
          <w:sz w:val="20"/>
          <w:szCs w:val="20"/>
        </w:rPr>
        <w:t>о</w:t>
      </w:r>
      <w:r w:rsidRPr="00FD05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Pr="00FD05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Pr="00FD059B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6" w:history="1">
        <w:r w:rsidR="00FD059B" w:rsidRPr="00FD059B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FD059B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F13A29">
        <w:rPr>
          <w:rFonts w:ascii="Times New Roman" w:hAnsi="Times New Roman" w:cs="Times New Roman"/>
          <w:sz w:val="20"/>
          <w:szCs w:val="20"/>
        </w:rPr>
        <w:t xml:space="preserve"> – </w:t>
      </w:r>
      <w:r w:rsidR="004B6930" w:rsidRPr="00FD059B">
        <w:rPr>
          <w:rFonts w:ascii="Times New Roman" w:hAnsi="Times New Roman" w:cs="Times New Roman"/>
          <w:sz w:val="20"/>
          <w:szCs w:val="20"/>
        </w:rPr>
        <w:t>Э</w:t>
      </w:r>
      <w:r w:rsidR="00F13A29">
        <w:rPr>
          <w:rFonts w:ascii="Times New Roman" w:hAnsi="Times New Roman" w:cs="Times New Roman"/>
          <w:sz w:val="20"/>
          <w:szCs w:val="20"/>
        </w:rPr>
        <w:t>лектронная площадка</w:t>
      </w:r>
      <w:r w:rsidR="004B6930" w:rsidRPr="00FD059B">
        <w:rPr>
          <w:rFonts w:ascii="Times New Roman" w:hAnsi="Times New Roman" w:cs="Times New Roman"/>
          <w:sz w:val="20"/>
          <w:szCs w:val="20"/>
        </w:rPr>
        <w:t>).</w:t>
      </w:r>
      <w:r w:rsidR="0039127B" w:rsidRPr="00FD059B">
        <w:rPr>
          <w:rFonts w:ascii="Times New Roman" w:hAnsi="Times New Roman" w:cs="Times New Roman"/>
          <w:sz w:val="20"/>
          <w:szCs w:val="20"/>
        </w:rPr>
        <w:t xml:space="preserve"> </w:t>
      </w:r>
      <w:r w:rsidRPr="00FD05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FD059B" w:rsidRPr="00FD05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29</w:t>
      </w:r>
      <w:r w:rsidRPr="00FD05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FD059B" w:rsidRPr="00FD05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Pr="00FD05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FD059B" w:rsidRPr="00FD05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FD05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FD05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Pr="00FD05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FD05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FD05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FD05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FD05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Pr="00FD05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Pr="00FD059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Pr="00FD05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FD059B" w:rsidRPr="00FD059B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Pr="00FD05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начальной цены, с 2-го по </w:t>
      </w:r>
      <w:r w:rsidR="00E23867" w:rsidRPr="00FD059B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FD05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FD059B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FD05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</w:t>
      </w:r>
      <w:r w:rsidRPr="009F55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величина снижения </w:t>
      </w:r>
      <w:r w:rsidR="00E23867" w:rsidRPr="009F55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FD059B" w:rsidRPr="009F55E2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9F55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первом периоде. Минимальная цена (цена отсечения) </w:t>
      </w:r>
      <w:r w:rsidR="009F55E2" w:rsidRPr="009F55E2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9F55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F55E2" w:rsidRPr="009F55E2">
        <w:rPr>
          <w:rFonts w:ascii="Times New Roman" w:hAnsi="Times New Roman" w:cs="Times New Roman"/>
          <w:color w:val="000000" w:themeColor="text1"/>
          <w:sz w:val="20"/>
          <w:szCs w:val="20"/>
        </w:rPr>
        <w:t>73% от начальной цены Лота, установленной на первом периоде</w:t>
      </w:r>
      <w:r w:rsidRPr="009F55E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9F55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9F55E2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9F55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AAAEC16" w14:textId="00EA5545" w:rsidR="00F13A29" w:rsidRDefault="00F13A29" w:rsidP="00E172B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highlight w:val="yellow"/>
        </w:rPr>
      </w:pPr>
      <w:r w:rsidRPr="00F13A29">
        <w:rPr>
          <w:rFonts w:ascii="Times New Roman" w:hAnsi="Times New Roman"/>
          <w:sz w:val="20"/>
          <w:szCs w:val="20"/>
        </w:rPr>
        <w:t xml:space="preserve">Продаже на Торгах </w:t>
      </w:r>
      <w:r w:rsidRPr="009E1A4B">
        <w:rPr>
          <w:rFonts w:ascii="Times New Roman" w:hAnsi="Times New Roman"/>
          <w:sz w:val="20"/>
          <w:szCs w:val="20"/>
        </w:rPr>
        <w:t>отдельными лотами подлежит движимое имущество (предметы живописи и графики, наручные часы) (далее – Имущество, Лоты). Полный перечень, нумерация Лотов, подробное описание и начальные цены каждого Лота размещены в Едином федеральном реестре сведений о банкротстве по адресу: http://fedresurs.ru/, а также на сайте Электронной</w:t>
      </w:r>
      <w:r w:rsidRPr="00F13A29">
        <w:rPr>
          <w:rFonts w:ascii="Times New Roman" w:hAnsi="Times New Roman"/>
          <w:sz w:val="20"/>
          <w:szCs w:val="20"/>
        </w:rPr>
        <w:t xml:space="preserve"> площадки.</w:t>
      </w:r>
    </w:p>
    <w:p w14:paraId="66F0F552" w14:textId="6F67509B" w:rsidR="00340D76" w:rsidRPr="00F13A29" w:rsidRDefault="00F13A29" w:rsidP="00340D7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13A29">
        <w:rPr>
          <w:rFonts w:ascii="Times New Roman" w:hAnsi="Times New Roman"/>
          <w:sz w:val="20"/>
          <w:szCs w:val="20"/>
        </w:rPr>
        <w:t>Местонахождение Имущества: г. Москва, ул. Котляковская, 3 стр.1 (м. Каширская, Варшавская).</w:t>
      </w:r>
    </w:p>
    <w:p w14:paraId="5B9D8A15" w14:textId="10CD9292" w:rsidR="00340D76" w:rsidRPr="00340D76" w:rsidRDefault="00F13A29" w:rsidP="00340D7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13A29">
        <w:rPr>
          <w:rFonts w:ascii="Times New Roman" w:hAnsi="Times New Roman"/>
          <w:sz w:val="20"/>
          <w:szCs w:val="20"/>
        </w:rPr>
        <w:t>Ознакомление с Лотами производится Финансовым управляющим по адресу местонахожде</w:t>
      </w:r>
      <w:r w:rsidR="00340D76">
        <w:rPr>
          <w:rFonts w:ascii="Times New Roman" w:hAnsi="Times New Roman"/>
          <w:sz w:val="20"/>
          <w:szCs w:val="20"/>
        </w:rPr>
        <w:t xml:space="preserve">ния: </w:t>
      </w:r>
      <w:r w:rsidR="00340D76" w:rsidRPr="00340D76">
        <w:rPr>
          <w:rFonts w:ascii="Times New Roman" w:hAnsi="Times New Roman"/>
          <w:sz w:val="20"/>
          <w:szCs w:val="20"/>
        </w:rPr>
        <w:t>11.07.</w:t>
      </w:r>
      <w:r w:rsidR="00340D76">
        <w:rPr>
          <w:rFonts w:ascii="Times New Roman" w:hAnsi="Times New Roman"/>
          <w:sz w:val="20"/>
          <w:szCs w:val="20"/>
        </w:rPr>
        <w:t>20</w:t>
      </w:r>
      <w:r w:rsidR="00340D76" w:rsidRPr="00340D76">
        <w:rPr>
          <w:rFonts w:ascii="Times New Roman" w:hAnsi="Times New Roman"/>
          <w:sz w:val="20"/>
          <w:szCs w:val="20"/>
        </w:rPr>
        <w:t>23</w:t>
      </w:r>
      <w:r w:rsidR="00340D76">
        <w:rPr>
          <w:rFonts w:ascii="Times New Roman" w:hAnsi="Times New Roman"/>
          <w:sz w:val="20"/>
          <w:szCs w:val="20"/>
        </w:rPr>
        <w:t>,</w:t>
      </w:r>
    </w:p>
    <w:p w14:paraId="1C7C5312" w14:textId="28AA111E" w:rsidR="009E1A4B" w:rsidRPr="00B92311" w:rsidRDefault="00340D76" w:rsidP="00340D7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0D76">
        <w:rPr>
          <w:rFonts w:ascii="Times New Roman" w:hAnsi="Times New Roman"/>
          <w:sz w:val="20"/>
          <w:szCs w:val="20"/>
        </w:rPr>
        <w:t>25.07.</w:t>
      </w:r>
      <w:r>
        <w:rPr>
          <w:rFonts w:ascii="Times New Roman" w:hAnsi="Times New Roman"/>
          <w:sz w:val="20"/>
          <w:szCs w:val="20"/>
        </w:rPr>
        <w:t>20</w:t>
      </w:r>
      <w:r w:rsidRPr="00340D76">
        <w:rPr>
          <w:rFonts w:ascii="Times New Roman" w:hAnsi="Times New Roman"/>
          <w:sz w:val="20"/>
          <w:szCs w:val="20"/>
        </w:rPr>
        <w:t>23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40D76">
        <w:rPr>
          <w:rFonts w:ascii="Times New Roman" w:hAnsi="Times New Roman"/>
          <w:sz w:val="20"/>
          <w:szCs w:val="20"/>
        </w:rPr>
        <w:t>08.08.</w:t>
      </w:r>
      <w:r>
        <w:rPr>
          <w:rFonts w:ascii="Times New Roman" w:hAnsi="Times New Roman"/>
          <w:sz w:val="20"/>
          <w:szCs w:val="20"/>
        </w:rPr>
        <w:t>20</w:t>
      </w:r>
      <w:r w:rsidRPr="00340D76">
        <w:rPr>
          <w:rFonts w:ascii="Times New Roman" w:hAnsi="Times New Roman"/>
          <w:sz w:val="20"/>
          <w:szCs w:val="20"/>
        </w:rPr>
        <w:t>23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40D76">
        <w:rPr>
          <w:rFonts w:ascii="Times New Roman" w:hAnsi="Times New Roman"/>
          <w:sz w:val="20"/>
          <w:szCs w:val="20"/>
        </w:rPr>
        <w:t>22.08.</w:t>
      </w:r>
      <w:r>
        <w:rPr>
          <w:rFonts w:ascii="Times New Roman" w:hAnsi="Times New Roman"/>
          <w:sz w:val="20"/>
          <w:szCs w:val="20"/>
        </w:rPr>
        <w:t>20</w:t>
      </w:r>
      <w:r w:rsidRPr="00340D76">
        <w:rPr>
          <w:rFonts w:ascii="Times New Roman" w:hAnsi="Times New Roman"/>
          <w:sz w:val="20"/>
          <w:szCs w:val="20"/>
        </w:rPr>
        <w:t>23</w:t>
      </w:r>
      <w:r>
        <w:rPr>
          <w:rFonts w:ascii="Times New Roman" w:hAnsi="Times New Roman"/>
          <w:sz w:val="20"/>
          <w:szCs w:val="20"/>
        </w:rPr>
        <w:t xml:space="preserve">, </w:t>
      </w:r>
      <w:r w:rsidRPr="00340D76">
        <w:rPr>
          <w:rFonts w:ascii="Times New Roman" w:hAnsi="Times New Roman"/>
          <w:sz w:val="20"/>
          <w:szCs w:val="20"/>
        </w:rPr>
        <w:t>05.09.</w:t>
      </w:r>
      <w:r>
        <w:rPr>
          <w:rFonts w:ascii="Times New Roman" w:hAnsi="Times New Roman"/>
          <w:sz w:val="20"/>
          <w:szCs w:val="20"/>
        </w:rPr>
        <w:t>20</w:t>
      </w:r>
      <w:r w:rsidRPr="00340D76">
        <w:rPr>
          <w:rFonts w:ascii="Times New Roman" w:hAnsi="Times New Roman"/>
          <w:sz w:val="20"/>
          <w:szCs w:val="20"/>
        </w:rPr>
        <w:t>23</w:t>
      </w:r>
      <w:r>
        <w:rPr>
          <w:rFonts w:ascii="Times New Roman" w:hAnsi="Times New Roman"/>
          <w:sz w:val="20"/>
          <w:szCs w:val="20"/>
        </w:rPr>
        <w:t xml:space="preserve">, 12.09.2023. </w:t>
      </w:r>
      <w:r w:rsidR="00F13A29" w:rsidRPr="00F13A29">
        <w:rPr>
          <w:rFonts w:ascii="Times New Roman" w:hAnsi="Times New Roman"/>
          <w:sz w:val="20"/>
          <w:szCs w:val="20"/>
        </w:rPr>
        <w:t xml:space="preserve">Предварительно необходимо направление запроса на электронную почту: RozhkovYV@yandex.ru, с приложением скан-копии документа, удостоверяющего личность. Запись на осмотр производится на определенное время, в связи со спецификой Имущества единовременно могут производить осмотр не более 6 человек за сеанс (сеанс длится 1 час). Тел. Финансового управляющего: 8-495-120-19-78. Ознакомление с документами в отношении Лотов производится Организатором торгов </w:t>
      </w:r>
      <w:r w:rsidR="009E1A4B">
        <w:rPr>
          <w:rFonts w:ascii="Times New Roman" w:hAnsi="Times New Roman"/>
          <w:sz w:val="20"/>
          <w:szCs w:val="20"/>
        </w:rPr>
        <w:t>т</w:t>
      </w:r>
      <w:r w:rsidR="009E1A4B" w:rsidRPr="009E1A4B">
        <w:rPr>
          <w:rFonts w:ascii="Times New Roman" w:hAnsi="Times New Roman"/>
          <w:sz w:val="20"/>
          <w:szCs w:val="20"/>
        </w:rPr>
        <w:t>ел. 8 (499) 395-00-20 (с 9.00 до 18.00 по Московскому времени в рабочие дни)</w:t>
      </w:r>
      <w:r w:rsidR="009E1A4B"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 w:rsidR="009E1A4B" w:rsidRPr="001919FA">
          <w:rPr>
            <w:rStyle w:val="a3"/>
            <w:rFonts w:ascii="Times New Roman" w:hAnsi="Times New Roman"/>
            <w:sz w:val="20"/>
            <w:szCs w:val="20"/>
          </w:rPr>
          <w:t>informmsk@auction-house.ru</w:t>
        </w:r>
      </w:hyperlink>
      <w:r w:rsidR="009E1A4B">
        <w:rPr>
          <w:rFonts w:ascii="Times New Roman" w:hAnsi="Times New Roman"/>
          <w:sz w:val="20"/>
          <w:szCs w:val="20"/>
        </w:rPr>
        <w:t xml:space="preserve">. </w:t>
      </w:r>
    </w:p>
    <w:p w14:paraId="2D4906BC" w14:textId="5AAFA754" w:rsidR="0064675E" w:rsidRPr="00FD059B" w:rsidRDefault="00925822" w:rsidP="00F13A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9231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- 10% от нач</w:t>
      </w:r>
      <w:r w:rsidR="00B92311" w:rsidRPr="00B9231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альной</w:t>
      </w:r>
      <w:r w:rsidRPr="00B9231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цены Лота, установленный для определенного периода Торгов,</w:t>
      </w:r>
      <w:r w:rsidRPr="00B9231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B92311" w:rsidRPr="00B9231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B9231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D858A4" w:rsidRPr="00D858A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</w:t>
      </w:r>
      <w:r w:rsidR="00D858A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D858A4" w:rsidRPr="00D858A4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облагается.».</w:t>
      </w:r>
      <w:r w:rsidRPr="00B9231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Документом, подтверждающим поступление задатка на счет </w:t>
      </w:r>
      <w:r w:rsidR="00B92311" w:rsidRPr="00B9231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B9231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B92311" w:rsidRPr="00B9231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Организатора торгов</w:t>
      </w:r>
      <w:r w:rsidRPr="00B9231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 Исполнение обязанности по внесению суммы задатка третьими лицами не допускается.</w:t>
      </w:r>
      <w:r w:rsidR="0039127B" w:rsidRPr="00B92311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B92311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CD43A4" w:rsidRPr="00B92311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CD43A4" w:rsidRPr="00B92311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92311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="00CD43A4" w:rsidRPr="00B92311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92311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B92311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</w:t>
      </w:r>
      <w:r w:rsidR="00214DCD" w:rsidRPr="00B92311">
        <w:rPr>
          <w:rFonts w:ascii="Times New Roman" w:hAnsi="Times New Roman" w:cs="Times New Roman"/>
          <w:sz w:val="20"/>
          <w:szCs w:val="20"/>
        </w:rPr>
        <w:t xml:space="preserve">руководителем которой является </w:t>
      </w:r>
      <w:r w:rsidR="00B92311" w:rsidRPr="00B92311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="00CD43A4" w:rsidRPr="00B92311">
        <w:rPr>
          <w:rFonts w:ascii="Times New Roman" w:hAnsi="Times New Roman" w:cs="Times New Roman"/>
          <w:sz w:val="20"/>
          <w:szCs w:val="20"/>
        </w:rPr>
        <w:t>.</w:t>
      </w:r>
      <w:r w:rsidR="0039127B" w:rsidRPr="00B92311">
        <w:rPr>
          <w:rFonts w:ascii="Times New Roman" w:hAnsi="Times New Roman" w:cs="Times New Roman"/>
          <w:sz w:val="20"/>
          <w:szCs w:val="20"/>
        </w:rPr>
        <w:t xml:space="preserve"> </w:t>
      </w:r>
      <w:r w:rsidR="00D858A4" w:rsidRPr="00D858A4">
        <w:rPr>
          <w:rFonts w:ascii="Times New Roman" w:hAnsi="Times New Roman" w:cs="Times New Roman"/>
          <w:sz w:val="20"/>
          <w:szCs w:val="20"/>
        </w:rPr>
        <w:t>Организатор торгов имеет право отменить торги в любое время до момента подведения итогов</w:t>
      </w:r>
      <w:r w:rsidR="00D858A4">
        <w:rPr>
          <w:rFonts w:ascii="Times New Roman" w:hAnsi="Times New Roman" w:cs="Times New Roman"/>
          <w:sz w:val="20"/>
          <w:szCs w:val="20"/>
        </w:rPr>
        <w:t xml:space="preserve">. </w:t>
      </w:r>
      <w:r w:rsidR="00CD43A4" w:rsidRPr="00B92311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</w:t>
      </w:r>
      <w:r w:rsidR="00CD43A4" w:rsidRPr="00B92311">
        <w:rPr>
          <w:rFonts w:ascii="Times New Roman" w:hAnsi="Times New Roman" w:cs="Times New Roman"/>
          <w:sz w:val="20"/>
          <w:szCs w:val="20"/>
        </w:rPr>
        <w:lastRenderedPageBreak/>
        <w:t xml:space="preserve">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B92311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B92311">
        <w:rPr>
          <w:rFonts w:ascii="Times New Roman" w:hAnsi="Times New Roman" w:cs="Times New Roman"/>
          <w:sz w:val="20"/>
          <w:szCs w:val="20"/>
        </w:rPr>
        <w:t>(далее</w:t>
      </w:r>
      <w:r w:rsidRPr="00B92311">
        <w:rPr>
          <w:rFonts w:ascii="Times New Roman" w:hAnsi="Times New Roman" w:cs="Times New Roman"/>
          <w:sz w:val="20"/>
          <w:szCs w:val="20"/>
        </w:rPr>
        <w:t xml:space="preserve"> </w:t>
      </w:r>
      <w:r w:rsidR="00B92311" w:rsidRPr="00B92311">
        <w:rPr>
          <w:rFonts w:ascii="Times New Roman" w:hAnsi="Times New Roman" w:cs="Times New Roman"/>
          <w:sz w:val="20"/>
          <w:szCs w:val="20"/>
        </w:rPr>
        <w:t>–</w:t>
      </w:r>
      <w:r w:rsidRPr="00B92311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B92311">
        <w:rPr>
          <w:rFonts w:ascii="Times New Roman" w:hAnsi="Times New Roman" w:cs="Times New Roman"/>
          <w:sz w:val="20"/>
          <w:szCs w:val="20"/>
        </w:rPr>
        <w:t>) размещен на Э</w:t>
      </w:r>
      <w:r w:rsidR="00B92311" w:rsidRPr="00B92311">
        <w:rPr>
          <w:rFonts w:ascii="Times New Roman" w:hAnsi="Times New Roman" w:cs="Times New Roman"/>
          <w:sz w:val="20"/>
          <w:szCs w:val="20"/>
        </w:rPr>
        <w:t>лектронной площадке</w:t>
      </w:r>
      <w:r w:rsidR="00CD43A4" w:rsidRPr="00B92311">
        <w:rPr>
          <w:rFonts w:ascii="Times New Roman" w:hAnsi="Times New Roman" w:cs="Times New Roman"/>
          <w:sz w:val="20"/>
          <w:szCs w:val="20"/>
        </w:rPr>
        <w:t xml:space="preserve">. </w:t>
      </w:r>
      <w:r w:rsidRPr="000B486E">
        <w:rPr>
          <w:rFonts w:ascii="Times New Roman" w:hAnsi="Times New Roman" w:cs="Times New Roman"/>
          <w:sz w:val="20"/>
          <w:szCs w:val="20"/>
        </w:rPr>
        <w:t>ДКП</w:t>
      </w:r>
      <w:r w:rsidR="00CD43A4" w:rsidRPr="000B486E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B92311" w:rsidRPr="000B486E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0B486E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B92311" w:rsidRPr="000B486E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0B486E">
        <w:rPr>
          <w:rFonts w:ascii="Times New Roman" w:hAnsi="Times New Roman" w:cs="Times New Roman"/>
          <w:sz w:val="20"/>
          <w:szCs w:val="20"/>
        </w:rPr>
        <w:t xml:space="preserve"> </w:t>
      </w:r>
      <w:r w:rsidRPr="000B486E">
        <w:rPr>
          <w:rFonts w:ascii="Times New Roman" w:hAnsi="Times New Roman" w:cs="Times New Roman"/>
          <w:sz w:val="20"/>
          <w:szCs w:val="20"/>
        </w:rPr>
        <w:t>ДКП</w:t>
      </w:r>
      <w:r w:rsidR="00CD43A4" w:rsidRPr="000B486E">
        <w:rPr>
          <w:rFonts w:ascii="Times New Roman" w:hAnsi="Times New Roman" w:cs="Times New Roman"/>
          <w:sz w:val="20"/>
          <w:szCs w:val="20"/>
        </w:rPr>
        <w:t xml:space="preserve"> от </w:t>
      </w:r>
      <w:r w:rsidR="00B92311" w:rsidRPr="000B486E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="00CD43A4" w:rsidRPr="000B486E">
        <w:rPr>
          <w:rFonts w:ascii="Times New Roman" w:hAnsi="Times New Roman" w:cs="Times New Roman"/>
          <w:sz w:val="20"/>
          <w:szCs w:val="20"/>
        </w:rPr>
        <w:t xml:space="preserve">. Оплата – в течение 30 дней со дня подписания </w:t>
      </w:r>
      <w:r w:rsidRPr="000B486E">
        <w:rPr>
          <w:rFonts w:ascii="Times New Roman" w:hAnsi="Times New Roman" w:cs="Times New Roman"/>
          <w:sz w:val="20"/>
          <w:szCs w:val="20"/>
        </w:rPr>
        <w:t>ДКП</w:t>
      </w:r>
      <w:r w:rsidR="00CD43A4" w:rsidRPr="000B486E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="00B92311" w:rsidRPr="000B486E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CD43A4" w:rsidRPr="000B486E">
        <w:rPr>
          <w:rFonts w:ascii="Times New Roman" w:hAnsi="Times New Roman" w:cs="Times New Roman"/>
          <w:sz w:val="20"/>
          <w:szCs w:val="20"/>
        </w:rPr>
        <w:t>. счет Должника:</w:t>
      </w:r>
      <w:r w:rsidR="00214DCD" w:rsidRPr="000B486E">
        <w:rPr>
          <w:rFonts w:ascii="Times New Roman" w:hAnsi="Times New Roman" w:cs="Times New Roman"/>
          <w:sz w:val="20"/>
          <w:szCs w:val="20"/>
        </w:rPr>
        <w:t xml:space="preserve"> </w:t>
      </w:r>
      <w:r w:rsidR="00B92311" w:rsidRPr="000B486E">
        <w:rPr>
          <w:rFonts w:ascii="Times New Roman" w:hAnsi="Times New Roman" w:cs="Times New Roman"/>
          <w:sz w:val="20"/>
          <w:szCs w:val="20"/>
        </w:rPr>
        <w:t xml:space="preserve">р/с </w:t>
      </w:r>
      <w:r w:rsidR="000B486E" w:rsidRPr="000B486E">
        <w:rPr>
          <w:rFonts w:ascii="Times New Roman" w:hAnsi="Times New Roman" w:cs="Times New Roman"/>
          <w:sz w:val="20"/>
          <w:szCs w:val="20"/>
        </w:rPr>
        <w:t xml:space="preserve">40817810350166903473 </w:t>
      </w:r>
      <w:r w:rsidR="00B92311" w:rsidRPr="000B486E">
        <w:rPr>
          <w:rFonts w:ascii="Times New Roman" w:hAnsi="Times New Roman" w:cs="Times New Roman"/>
          <w:sz w:val="20"/>
          <w:szCs w:val="20"/>
        </w:rPr>
        <w:t xml:space="preserve">в </w:t>
      </w:r>
      <w:r w:rsidR="000B486E" w:rsidRPr="000B486E">
        <w:rPr>
          <w:rFonts w:ascii="Times New Roman" w:hAnsi="Times New Roman" w:cs="Times New Roman"/>
          <w:sz w:val="20"/>
          <w:szCs w:val="20"/>
        </w:rPr>
        <w:t>ФИЛИАЛ «ЦЕНТРАЛЬНЫЙ» ПАО «СОВКОМБАНК»</w:t>
      </w:r>
      <w:r w:rsidR="00B92311" w:rsidRPr="000B486E">
        <w:rPr>
          <w:rFonts w:ascii="Times New Roman" w:hAnsi="Times New Roman" w:cs="Times New Roman"/>
          <w:sz w:val="20"/>
          <w:szCs w:val="20"/>
        </w:rPr>
        <w:t xml:space="preserve">, к/с № </w:t>
      </w:r>
      <w:r w:rsidR="000B486E" w:rsidRPr="000B486E">
        <w:rPr>
          <w:rFonts w:ascii="Times New Roman" w:hAnsi="Times New Roman" w:cs="Times New Roman"/>
          <w:sz w:val="20"/>
          <w:szCs w:val="20"/>
        </w:rPr>
        <w:t>30101810150040000763</w:t>
      </w:r>
      <w:r w:rsidR="00B92311" w:rsidRPr="000B486E">
        <w:rPr>
          <w:rFonts w:ascii="Times New Roman" w:hAnsi="Times New Roman" w:cs="Times New Roman"/>
          <w:sz w:val="20"/>
          <w:szCs w:val="20"/>
        </w:rPr>
        <w:t xml:space="preserve">, БИК </w:t>
      </w:r>
      <w:r w:rsidR="000B486E" w:rsidRPr="000B486E">
        <w:rPr>
          <w:rFonts w:ascii="Times New Roman" w:hAnsi="Times New Roman" w:cs="Times New Roman"/>
          <w:sz w:val="20"/>
          <w:szCs w:val="20"/>
        </w:rPr>
        <w:t>045004763</w:t>
      </w:r>
      <w:r w:rsidR="00B92311" w:rsidRPr="000B486E">
        <w:rPr>
          <w:rFonts w:ascii="Times New Roman" w:hAnsi="Times New Roman" w:cs="Times New Roman"/>
          <w:sz w:val="20"/>
          <w:szCs w:val="20"/>
        </w:rPr>
        <w:t>.</w:t>
      </w:r>
    </w:p>
    <w:sectPr w:rsidR="0064675E" w:rsidRPr="00FD059B" w:rsidSect="00CB06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B486E"/>
    <w:rsid w:val="001067A7"/>
    <w:rsid w:val="0011593E"/>
    <w:rsid w:val="001417D2"/>
    <w:rsid w:val="00191D07"/>
    <w:rsid w:val="001B5612"/>
    <w:rsid w:val="00214DCD"/>
    <w:rsid w:val="00263C22"/>
    <w:rsid w:val="00294098"/>
    <w:rsid w:val="002A7CCB"/>
    <w:rsid w:val="002F7AB6"/>
    <w:rsid w:val="00340D76"/>
    <w:rsid w:val="00390A28"/>
    <w:rsid w:val="0039127B"/>
    <w:rsid w:val="00432F1F"/>
    <w:rsid w:val="004B6930"/>
    <w:rsid w:val="00552A86"/>
    <w:rsid w:val="00573F80"/>
    <w:rsid w:val="005C202A"/>
    <w:rsid w:val="00677E82"/>
    <w:rsid w:val="00685F47"/>
    <w:rsid w:val="00740953"/>
    <w:rsid w:val="007F0E12"/>
    <w:rsid w:val="008E7A4E"/>
    <w:rsid w:val="00925822"/>
    <w:rsid w:val="009B78D0"/>
    <w:rsid w:val="009E1A4B"/>
    <w:rsid w:val="009F55E2"/>
    <w:rsid w:val="00A11390"/>
    <w:rsid w:val="00AF35D8"/>
    <w:rsid w:val="00B55CA3"/>
    <w:rsid w:val="00B92311"/>
    <w:rsid w:val="00C54C18"/>
    <w:rsid w:val="00CA5B16"/>
    <w:rsid w:val="00CB061B"/>
    <w:rsid w:val="00CB4916"/>
    <w:rsid w:val="00CD43A4"/>
    <w:rsid w:val="00CD5215"/>
    <w:rsid w:val="00CD7BCD"/>
    <w:rsid w:val="00D858A4"/>
    <w:rsid w:val="00E172B3"/>
    <w:rsid w:val="00E23867"/>
    <w:rsid w:val="00F01488"/>
    <w:rsid w:val="00F13A29"/>
    <w:rsid w:val="00FD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B422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FD0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veg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C551-25C6-44F0-B39B-F4CC2126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1073</Words>
  <Characters>6119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Елена Мицура</cp:lastModifiedBy>
  <cp:revision>2</cp:revision>
  <cp:lastPrinted>2020-08-21T12:42:00Z</cp:lastPrinted>
  <dcterms:created xsi:type="dcterms:W3CDTF">2023-06-26T14:55:00Z</dcterms:created>
  <dcterms:modified xsi:type="dcterms:W3CDTF">2023-06-26T14:55:00Z</dcterms:modified>
</cp:coreProperties>
</file>