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E5063D4" w:rsidR="006802F2" w:rsidRPr="00717B7C" w:rsidRDefault="0026150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B7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7B7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17B7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17B7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17B7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17B7C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717B7C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717B7C">
        <w:rPr>
          <w:rFonts w:ascii="Times New Roman" w:hAnsi="Times New Roman" w:cs="Times New Roman"/>
          <w:sz w:val="24"/>
          <w:szCs w:val="24"/>
        </w:rPr>
        <w:t xml:space="preserve"> пр., д. 4-6, лит. </w:t>
      </w:r>
      <w:proofErr w:type="gramStart"/>
      <w:r w:rsidRPr="00717B7C">
        <w:rPr>
          <w:rFonts w:ascii="Times New Roman" w:hAnsi="Times New Roman" w:cs="Times New Roman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AD7422" w:rsidRPr="00717B7C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717B7C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717B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717B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03C76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F33D57" w:rsidRPr="00717B7C">
        <w:rPr>
          <w:rFonts w:ascii="Times New Roman" w:hAnsi="Times New Roman" w:cs="Times New Roman"/>
          <w:sz w:val="24"/>
          <w:szCs w:val="24"/>
          <w:lang w:eastAsia="ru-RU"/>
        </w:rPr>
        <w:t>02030184903 в газете АО «Коммерсантъ» №26(7471</w:t>
      </w:r>
      <w:proofErr w:type="gramEnd"/>
      <w:r w:rsidR="00F33D57" w:rsidRPr="00717B7C">
        <w:rPr>
          <w:rFonts w:ascii="Times New Roman" w:hAnsi="Times New Roman" w:cs="Times New Roman"/>
          <w:sz w:val="24"/>
          <w:szCs w:val="24"/>
          <w:lang w:eastAsia="ru-RU"/>
        </w:rPr>
        <w:t>) от 11.02.2023 г.</w:t>
      </w:r>
      <w:r w:rsidR="00AD7422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B03C76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6C4380" w:rsidRPr="00717B7C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717B7C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717B7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1001269" w14:textId="0C6189F7" w:rsidR="00B03C76" w:rsidRPr="00717B7C" w:rsidRDefault="00B03C7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>Дэнс</w:t>
      </w:r>
      <w:proofErr w:type="spellEnd"/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>Плэнет</w:t>
      </w:r>
      <w:proofErr w:type="spellEnd"/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», ИНН 7839326084, </w:t>
      </w:r>
      <w:proofErr w:type="spellStart"/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>Крутицкий</w:t>
      </w:r>
      <w:proofErr w:type="spellEnd"/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 Станислав Валерьевич (поручители ООО «ГЛОБАЛ Поинт», ИНН 7839326101, исключенного из ЕГРЮЛ), КД 320/12 от 27.07.2012, определение АС г. Санкт-Петербурга и Ленинградской области от 08.10.2018 по делу А56-72843/2018 о включении в РТК третьей очереди, решение Калининского районного суда Санкт-Петербурга от 02.02.2016 по делу 2-1673/2016, </w:t>
      </w:r>
      <w:proofErr w:type="spellStart"/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>Крутицкий</w:t>
      </w:r>
      <w:proofErr w:type="spellEnd"/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 Станислав Валерьевич - находится в стадии</w:t>
      </w:r>
      <w:proofErr w:type="gramEnd"/>
      <w:r w:rsidR="00717B7C" w:rsidRPr="00717B7C">
        <w:rPr>
          <w:rFonts w:ascii="Times New Roman" w:hAnsi="Times New Roman" w:cs="Times New Roman"/>
          <w:sz w:val="24"/>
          <w:szCs w:val="24"/>
          <w:lang w:eastAsia="ru-RU"/>
        </w:rPr>
        <w:t xml:space="preserve"> банкротства (76 989 270,36 руб.).</w:t>
      </w:r>
    </w:p>
    <w:p w14:paraId="0480CD4F" w14:textId="580DEB55" w:rsidR="00717B7C" w:rsidRPr="009C127A" w:rsidRDefault="00717B7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B7C"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</w:p>
    <w:sectPr w:rsidR="00717B7C" w:rsidRPr="009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61504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17B7C"/>
    <w:rsid w:val="007C1324"/>
    <w:rsid w:val="008B132B"/>
    <w:rsid w:val="008B4631"/>
    <w:rsid w:val="008E1C3A"/>
    <w:rsid w:val="009434E6"/>
    <w:rsid w:val="009542B0"/>
    <w:rsid w:val="009C127A"/>
    <w:rsid w:val="00A74582"/>
    <w:rsid w:val="00AD7422"/>
    <w:rsid w:val="00B03C76"/>
    <w:rsid w:val="00B86C69"/>
    <w:rsid w:val="00C25FE0"/>
    <w:rsid w:val="00C51986"/>
    <w:rsid w:val="00C620CD"/>
    <w:rsid w:val="00CF64BB"/>
    <w:rsid w:val="00D10A1F"/>
    <w:rsid w:val="00E000AE"/>
    <w:rsid w:val="00E44430"/>
    <w:rsid w:val="00F33D57"/>
    <w:rsid w:val="00F6056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2016-10-26T09:11:00Z</cp:lastPrinted>
  <dcterms:created xsi:type="dcterms:W3CDTF">2018-08-16T09:05:00Z</dcterms:created>
  <dcterms:modified xsi:type="dcterms:W3CDTF">2023-06-28T09:35:00Z</dcterms:modified>
</cp:coreProperties>
</file>