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02D4C0B" w:rsidR="00361B5A" w:rsidRDefault="003C1DB0" w:rsidP="00361B5A">
      <w:pPr>
        <w:spacing w:before="120" w:after="120"/>
        <w:jc w:val="both"/>
      </w:pPr>
      <w:r w:rsidRPr="007D78FB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D78FB">
        <w:rPr>
          <w:color w:val="000000"/>
        </w:rPr>
        <w:t>лит.В</w:t>
      </w:r>
      <w:proofErr w:type="spellEnd"/>
      <w:r w:rsidRPr="007D78FB">
        <w:rPr>
          <w:color w:val="000000"/>
        </w:rPr>
        <w:t xml:space="preserve">, (812)334-26-04, 8(800) 777-57-57, </w:t>
      </w:r>
      <w:r w:rsidRPr="007D78FB">
        <w:rPr>
          <w:color w:val="000000"/>
          <w:lang w:val="en-US"/>
        </w:rPr>
        <w:t>malkova</w:t>
      </w:r>
      <w:r w:rsidRPr="007D78FB">
        <w:rPr>
          <w:color w:val="000000"/>
        </w:rPr>
        <w:t xml:space="preserve">@auction-house.ru), действующее на основании договора с </w:t>
      </w:r>
      <w:r w:rsidRPr="007D78FB">
        <w:rPr>
          <w:b/>
          <w:bCs/>
          <w:color w:val="000000"/>
        </w:rPr>
        <w:t>Банк энергетического машиностроения (ЭНЕРГОМАШБАНК) публичное акционерное общество (ПАО «Энергомашбанк»)</w:t>
      </w:r>
      <w:r w:rsidRPr="007D78FB">
        <w:rPr>
          <w:color w:val="000000"/>
        </w:rPr>
        <w:t>, (адрес регистрации: 197110, г. Санкт-Петербург, ул. Петрозаводская, д. 11, лит. А, ИНН 7831000066, ОГРН 1027800001261), конкурсным управляющим (ликвидатором) которого на основании решения Арбитражного суда г. Санкт-Петербурга и Ленинградской области от 10 сентября 2021 г. по делу № А56-60344/2021 является государственная корпорация «Агентство по страхованию вкладов» (109240, г. Москва, ул. Высоцкого, д. 4)</w:t>
      </w:r>
      <w:r w:rsidRPr="00BD06D1">
        <w:t xml:space="preserve">, </w:t>
      </w:r>
      <w:r w:rsidRPr="002A2930">
        <w:t xml:space="preserve">сообщает, </w:t>
      </w:r>
      <w:r w:rsidRPr="002A2930">
        <w:rPr>
          <w:color w:val="000000"/>
        </w:rPr>
        <w:t>что по итогам электронных</w:t>
      </w:r>
      <w:r>
        <w:rPr>
          <w:color w:val="000000"/>
        </w:rPr>
        <w:t xml:space="preserve"> </w:t>
      </w:r>
      <w:r w:rsidRPr="009A213F">
        <w:rPr>
          <w:b/>
          <w:color w:val="000000"/>
        </w:rPr>
        <w:t>торгов</w:t>
      </w:r>
      <w:r w:rsidRPr="009A213F">
        <w:rPr>
          <w:b/>
        </w:rPr>
        <w:t xml:space="preserve"> 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посредством публичного предложения</w:t>
      </w:r>
      <w:r>
        <w:rPr>
          <w:b/>
        </w:rPr>
        <w:fldChar w:fldCharType="end"/>
      </w:r>
      <w:r w:rsidRPr="002A2930">
        <w:t xml:space="preserve"> (сообщение </w:t>
      </w:r>
      <w:r w:rsidRPr="00874DE0">
        <w:rPr>
          <w:b/>
          <w:bCs/>
        </w:rPr>
        <w:t>2030171323 </w:t>
      </w:r>
      <w:r w:rsidRPr="00EA76C4">
        <w:t xml:space="preserve">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874DE0">
        <w:t>№230(7431) от 10.12.2022</w:t>
      </w:r>
      <w:r w:rsidRPr="002A2930">
        <w:t xml:space="preserve">), </w:t>
      </w:r>
      <w:r w:rsidRPr="008D16F4">
        <w:t xml:space="preserve">на электронной площадке АО «Российский аукционный дом», по адресу в сети интернет: bankruptcy.lot-online.ru, </w:t>
      </w:r>
      <w:r w:rsidRPr="002A2930">
        <w:t>проведенных в период</w:t>
      </w:r>
      <w:r>
        <w:t xml:space="preserve"> с 16.06.2023 по 22.06.2023</w:t>
      </w:r>
      <w:r w:rsidR="007E00D7">
        <w:t xml:space="preserve"> </w:t>
      </w:r>
      <w:r w:rsidR="00361B5A">
        <w:t>заключе</w:t>
      </w:r>
      <w:r>
        <w:t>ны</w:t>
      </w:r>
      <w:r w:rsidR="00361B5A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361B5A">
        <w:rPr>
          <w:color w:val="000000"/>
        </w:rPr>
        <w:t xml:space="preserve"> догово</w:t>
      </w:r>
      <w:r>
        <w:t>ры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836A42" w14:paraId="56338016" w14:textId="77777777" w:rsidTr="00836A42">
        <w:trPr>
          <w:jc w:val="center"/>
        </w:trPr>
        <w:tc>
          <w:tcPr>
            <w:tcW w:w="975" w:type="dxa"/>
          </w:tcPr>
          <w:p w14:paraId="1825B840" w14:textId="77777777" w:rsidR="00836A42" w:rsidRPr="00C61C5E" w:rsidRDefault="00836A42" w:rsidP="00762023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A1A341B" w14:textId="77777777" w:rsidR="00836A42" w:rsidRPr="00C61C5E" w:rsidRDefault="00836A42" w:rsidP="0076202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A4DED3D" w14:textId="77777777" w:rsidR="00836A42" w:rsidRPr="00C61C5E" w:rsidRDefault="00836A42" w:rsidP="0076202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A9319B1" w14:textId="77777777" w:rsidR="00836A42" w:rsidRPr="00C61C5E" w:rsidRDefault="00836A42" w:rsidP="0076202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84DA803" w14:textId="77777777" w:rsidR="00836A42" w:rsidRPr="00C61C5E" w:rsidRDefault="00836A42" w:rsidP="0076202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36A42" w:rsidRPr="004773F0" w14:paraId="4A944F70" w14:textId="77777777" w:rsidTr="00836A42">
        <w:trPr>
          <w:trHeight w:val="546"/>
          <w:jc w:val="center"/>
        </w:trPr>
        <w:tc>
          <w:tcPr>
            <w:tcW w:w="975" w:type="dxa"/>
            <w:vAlign w:val="center"/>
          </w:tcPr>
          <w:p w14:paraId="10C5B5B8" w14:textId="77777777" w:rsidR="00836A42" w:rsidRPr="00434469" w:rsidRDefault="00836A42" w:rsidP="0076202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34469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0BD912A3" w14:textId="77777777" w:rsidR="00836A42" w:rsidRPr="00434469" w:rsidRDefault="00836A42" w:rsidP="0076202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34469">
              <w:rPr>
                <w:sz w:val="22"/>
                <w:szCs w:val="22"/>
              </w:rPr>
              <w:t>2023-7121/122</w:t>
            </w:r>
          </w:p>
        </w:tc>
        <w:tc>
          <w:tcPr>
            <w:tcW w:w="2126" w:type="dxa"/>
            <w:vAlign w:val="center"/>
          </w:tcPr>
          <w:p w14:paraId="21ACB2EF" w14:textId="77777777" w:rsidR="00836A42" w:rsidRPr="00434469" w:rsidRDefault="00836A42" w:rsidP="0076202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434469">
              <w:rPr>
                <w:sz w:val="22"/>
                <w:szCs w:val="22"/>
              </w:rPr>
              <w:t>26.06.2023</w:t>
            </w:r>
          </w:p>
        </w:tc>
        <w:tc>
          <w:tcPr>
            <w:tcW w:w="2410" w:type="dxa"/>
            <w:vAlign w:val="center"/>
          </w:tcPr>
          <w:p w14:paraId="79594BBE" w14:textId="77777777" w:rsidR="00836A42" w:rsidRPr="00434469" w:rsidRDefault="00836A42" w:rsidP="0076202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434469">
              <w:rPr>
                <w:sz w:val="22"/>
                <w:szCs w:val="22"/>
              </w:rPr>
              <w:t>680 105,00</w:t>
            </w:r>
          </w:p>
        </w:tc>
        <w:tc>
          <w:tcPr>
            <w:tcW w:w="2268" w:type="dxa"/>
            <w:vAlign w:val="center"/>
          </w:tcPr>
          <w:p w14:paraId="71BBBED1" w14:textId="77777777" w:rsidR="00836A42" w:rsidRPr="00434469" w:rsidRDefault="00836A42" w:rsidP="00762023">
            <w:pPr>
              <w:rPr>
                <w:b/>
                <w:bCs/>
                <w:spacing w:val="3"/>
                <w:sz w:val="22"/>
                <w:szCs w:val="22"/>
              </w:rPr>
            </w:pPr>
            <w:r w:rsidRPr="00434469">
              <w:rPr>
                <w:sz w:val="22"/>
                <w:szCs w:val="22"/>
              </w:rPr>
              <w:t>Шмелев Александр Викторович</w:t>
            </w:r>
          </w:p>
        </w:tc>
      </w:tr>
      <w:tr w:rsidR="00836A42" w:rsidRPr="004773F0" w14:paraId="140EA476" w14:textId="77777777" w:rsidTr="00836A42">
        <w:trPr>
          <w:trHeight w:val="546"/>
          <w:jc w:val="center"/>
        </w:trPr>
        <w:tc>
          <w:tcPr>
            <w:tcW w:w="975" w:type="dxa"/>
            <w:vAlign w:val="center"/>
          </w:tcPr>
          <w:p w14:paraId="36B84ABD" w14:textId="77777777" w:rsidR="00836A42" w:rsidRPr="00434469" w:rsidRDefault="00836A42" w:rsidP="00762023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434469"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vAlign w:val="center"/>
          </w:tcPr>
          <w:p w14:paraId="57180056" w14:textId="77777777" w:rsidR="00836A42" w:rsidRPr="00434469" w:rsidRDefault="00836A42" w:rsidP="00762023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434469">
              <w:rPr>
                <w:sz w:val="22"/>
                <w:szCs w:val="22"/>
              </w:rPr>
              <w:t>2023-7123/122</w:t>
            </w:r>
          </w:p>
        </w:tc>
        <w:tc>
          <w:tcPr>
            <w:tcW w:w="2126" w:type="dxa"/>
            <w:vAlign w:val="center"/>
          </w:tcPr>
          <w:p w14:paraId="4ED1CE9D" w14:textId="77777777" w:rsidR="00836A42" w:rsidRPr="00434469" w:rsidRDefault="00836A42" w:rsidP="00762023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434469">
              <w:rPr>
                <w:sz w:val="22"/>
                <w:szCs w:val="22"/>
              </w:rPr>
              <w:t>26.06.2023</w:t>
            </w:r>
          </w:p>
        </w:tc>
        <w:tc>
          <w:tcPr>
            <w:tcW w:w="2410" w:type="dxa"/>
            <w:vAlign w:val="center"/>
          </w:tcPr>
          <w:p w14:paraId="61F04209" w14:textId="77777777" w:rsidR="00836A42" w:rsidRPr="00434469" w:rsidRDefault="00836A42" w:rsidP="00762023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34469">
              <w:rPr>
                <w:sz w:val="22"/>
                <w:szCs w:val="22"/>
              </w:rPr>
              <w:t>750 369,00</w:t>
            </w:r>
          </w:p>
        </w:tc>
        <w:tc>
          <w:tcPr>
            <w:tcW w:w="2268" w:type="dxa"/>
            <w:vAlign w:val="center"/>
          </w:tcPr>
          <w:p w14:paraId="59224DC7" w14:textId="77777777" w:rsidR="00836A42" w:rsidRPr="00434469" w:rsidRDefault="00836A42" w:rsidP="00762023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434469">
              <w:rPr>
                <w:sz w:val="22"/>
                <w:szCs w:val="22"/>
              </w:rPr>
              <w:t>Шмелев Александр Викторович</w:t>
            </w:r>
          </w:p>
        </w:tc>
      </w:tr>
    </w:tbl>
    <w:p w14:paraId="59015716" w14:textId="77777777" w:rsidR="00836A42" w:rsidRDefault="00836A42" w:rsidP="00361B5A">
      <w:pPr>
        <w:spacing w:before="120" w:after="120"/>
        <w:jc w:val="both"/>
      </w:pPr>
    </w:p>
    <w:p w14:paraId="559F46D2" w14:textId="77777777" w:rsidR="003C1DB0" w:rsidRDefault="003C1DB0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C1DB0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36A42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A384F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A384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BA3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22</cp:revision>
  <cp:lastPrinted>2017-09-06T13:05:00Z</cp:lastPrinted>
  <dcterms:created xsi:type="dcterms:W3CDTF">2018-08-16T08:59:00Z</dcterms:created>
  <dcterms:modified xsi:type="dcterms:W3CDTF">2023-06-28T12:54:00Z</dcterms:modified>
</cp:coreProperties>
</file>