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05793A8" w:rsidR="0004186C" w:rsidRPr="00BB7DDF" w:rsidRDefault="002573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B7DD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B7DD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malkova</w:t>
      </w:r>
      <w:r w:rsidRPr="00BB7DDF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BB7DD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auction</w:t>
      </w:r>
      <w:r w:rsidRPr="00BB7DD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B7DD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house</w:t>
      </w:r>
      <w:r w:rsidRPr="00BB7D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BB7DD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BB7D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Акционерным Коммерческим Банком Сбережений и Кредита (Закрытое акционерное общество) (ЗАО «С банк»)</w:t>
      </w:r>
      <w:r w:rsidRPr="00BB7DDF">
        <w:rPr>
          <w:rFonts w:ascii="Times New Roman" w:eastAsia="Calibri" w:hAnsi="Times New Roman" w:cs="Times New Roman"/>
          <w:sz w:val="24"/>
          <w:szCs w:val="24"/>
          <w:lang w:eastAsia="en-US"/>
        </w:rPr>
        <w:t>, адрес регистрации: 115054, г. Москва, ул. Новокузнецкая, д.36/2, стр. 1, ИНН 7734096330, ОГРН 1037739299685)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BB7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Москвы от 28 мая 2014 г. по делу № А40-54279/14 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B7D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B7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BB7DDF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BB7DDF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386A7E4" w14:textId="77777777" w:rsidR="00CB75D7" w:rsidRPr="00BB7DDF" w:rsidRDefault="00CB75D7" w:rsidP="00CB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B7DDF">
        <w:t>Лот 1 - ОАО ИК "МИР ФАНТАЗИЙ", ИНН 7701222854, требование по договору ДС-23/11 06.12.2011 (переуступка прав требования), определение АС г. Москвы от 23.09.2016 по делу А40-107275/2015 о включении в РТК третьей очереди, находится в стадии банкротства (332 937 033,75 руб.) - 59 928 666,08 руб.;</w:t>
      </w:r>
    </w:p>
    <w:p w14:paraId="7FE39510" w14:textId="77777777" w:rsidR="00CB75D7" w:rsidRPr="00BB7DDF" w:rsidRDefault="00CB75D7" w:rsidP="00CB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B7DDF">
        <w:t>Лот 2 - ООО "Априори", ИНН 7701751696, солидарно с Бобковым Карло Алексеевичем, КД 14-08/01/12 от 12.01.2012, решение АС г. Москвы от 04.06.2015 по делу А40-54279/14, находится в стадии ликвидации, производство по делу о банкротстве прекращено, право требование имеет истекший срок для предъявления исполнительного листа к исполнению (23 658 276,93 руб.) - 7 239 432,74 руб.;</w:t>
      </w:r>
    </w:p>
    <w:p w14:paraId="58DA92B4" w14:textId="77777777" w:rsidR="00CB75D7" w:rsidRPr="00BB7DDF" w:rsidRDefault="00CB75D7" w:rsidP="00CB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B7DDF">
        <w:t>Лот 3 - ООО "ВЛАД ДВ", ИНН 2538131685, КД 02/4-0166 от 04.03.2012, определение АС г. Москвы от 01.02.2016 по делу А40-163001/2014 о включении в РТК третьей очереди, в стадии банкротства (24 358 469,76 руб.) - 24 358 469,76 руб.;</w:t>
      </w:r>
    </w:p>
    <w:p w14:paraId="239CD768" w14:textId="35004834" w:rsidR="00405C92" w:rsidRPr="00BB7DDF" w:rsidRDefault="00CB75D7" w:rsidP="00CB75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B7DDF">
        <w:t xml:space="preserve">Лот 4 - </w:t>
      </w:r>
      <w:proofErr w:type="spellStart"/>
      <w:r w:rsidRPr="00BB7DDF">
        <w:t>Ханукаев</w:t>
      </w:r>
      <w:proofErr w:type="spellEnd"/>
      <w:r w:rsidRPr="00BB7DDF">
        <w:t xml:space="preserve"> Леонид Яковлевич, КД 14-09/14-ФЛ от 07.12.2007, определение Замоскворецкого районного суда г. Москвы об утверждении мирового соглашения от 21.06.2013 по делу 2-399/2009 (82 768 501,60 руб.) - 12 291 122,49 руб.</w:t>
      </w:r>
    </w:p>
    <w:p w14:paraId="28E3E4A0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7DDF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B7DDF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B7DD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B7DD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B7DD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B7DDF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DF">
        <w:rPr>
          <w:b/>
          <w:bCs/>
          <w:color w:val="000000"/>
        </w:rPr>
        <w:t>Торги ППП</w:t>
      </w:r>
      <w:r w:rsidRPr="00BB7DDF">
        <w:rPr>
          <w:color w:val="000000"/>
          <w:shd w:val="clear" w:color="auto" w:fill="FFFFFF"/>
        </w:rPr>
        <w:t xml:space="preserve"> будут проведены на </w:t>
      </w:r>
      <w:r w:rsidR="00651D54" w:rsidRPr="00BB7DDF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B7DDF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B7DDF">
          <w:rPr>
            <w:color w:val="000000"/>
            <w:u w:val="single"/>
          </w:rPr>
          <w:t>http://lot-online.ru</w:t>
        </w:r>
      </w:hyperlink>
      <w:r w:rsidR="00651D54" w:rsidRPr="00BB7DDF">
        <w:rPr>
          <w:color w:val="000000"/>
        </w:rPr>
        <w:t xml:space="preserve"> (далее – ЭТП)</w:t>
      </w:r>
      <w:r w:rsidR="0004186C" w:rsidRPr="00BB7DDF">
        <w:rPr>
          <w:color w:val="000000"/>
          <w:shd w:val="clear" w:color="auto" w:fill="FFFFFF"/>
        </w:rPr>
        <w:t>:</w:t>
      </w:r>
    </w:p>
    <w:p w14:paraId="617A8AB1" w14:textId="76098019" w:rsidR="0004186C" w:rsidRPr="00BB7DD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DF">
        <w:rPr>
          <w:b/>
          <w:bCs/>
          <w:color w:val="000000"/>
        </w:rPr>
        <w:t>по лот</w:t>
      </w:r>
      <w:r w:rsidR="00244646" w:rsidRPr="00BB7DDF">
        <w:rPr>
          <w:b/>
          <w:bCs/>
          <w:color w:val="000000"/>
        </w:rPr>
        <w:t>ам</w:t>
      </w:r>
      <w:r w:rsidR="00CB75D7" w:rsidRPr="00BB7DDF">
        <w:rPr>
          <w:b/>
          <w:bCs/>
          <w:color w:val="000000"/>
        </w:rPr>
        <w:t xml:space="preserve"> 1</w:t>
      </w:r>
      <w:r w:rsidR="00244646" w:rsidRPr="00BB7DDF">
        <w:rPr>
          <w:b/>
          <w:bCs/>
          <w:color w:val="000000"/>
        </w:rPr>
        <w:t>, 4</w:t>
      </w:r>
      <w:r w:rsidR="00CB75D7" w:rsidRPr="00BB7DDF">
        <w:rPr>
          <w:b/>
          <w:bCs/>
          <w:color w:val="000000"/>
        </w:rPr>
        <w:t>:</w:t>
      </w:r>
      <w:r w:rsidRPr="00BB7DDF">
        <w:rPr>
          <w:b/>
          <w:bCs/>
          <w:color w:val="000000"/>
        </w:rPr>
        <w:t xml:space="preserve"> с</w:t>
      </w:r>
      <w:r w:rsidR="00FB07EA" w:rsidRPr="00BB7DDF">
        <w:rPr>
          <w:b/>
          <w:bCs/>
          <w:color w:val="000000"/>
        </w:rPr>
        <w:t xml:space="preserve"> 04 июля 2023</w:t>
      </w:r>
      <w:r w:rsidRPr="00BB7DDF">
        <w:rPr>
          <w:b/>
          <w:bCs/>
          <w:color w:val="000000"/>
        </w:rPr>
        <w:t xml:space="preserve"> г. по </w:t>
      </w:r>
      <w:r w:rsidR="00244646" w:rsidRPr="00BB7DDF">
        <w:rPr>
          <w:b/>
          <w:bCs/>
          <w:color w:val="000000"/>
        </w:rPr>
        <w:t xml:space="preserve">09 сентября 2023 </w:t>
      </w:r>
      <w:r w:rsidRPr="00BB7DDF">
        <w:rPr>
          <w:b/>
          <w:bCs/>
          <w:color w:val="000000"/>
        </w:rPr>
        <w:t>г.;</w:t>
      </w:r>
    </w:p>
    <w:p w14:paraId="7B9A8CCF" w14:textId="402199DB" w:rsidR="008B5083" w:rsidRPr="00BB7DDF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DF">
        <w:rPr>
          <w:b/>
          <w:bCs/>
          <w:color w:val="000000"/>
        </w:rPr>
        <w:t>по лот</w:t>
      </w:r>
      <w:r w:rsidR="00244646" w:rsidRPr="00BB7DDF">
        <w:rPr>
          <w:b/>
          <w:bCs/>
          <w:color w:val="000000"/>
        </w:rPr>
        <w:t xml:space="preserve">ам </w:t>
      </w:r>
      <w:r w:rsidR="00CB75D7" w:rsidRPr="00BB7DDF">
        <w:rPr>
          <w:b/>
          <w:bCs/>
          <w:color w:val="000000"/>
        </w:rPr>
        <w:t>2</w:t>
      </w:r>
      <w:r w:rsidR="00244646" w:rsidRPr="00BB7DDF">
        <w:rPr>
          <w:b/>
          <w:bCs/>
          <w:color w:val="000000"/>
        </w:rPr>
        <w:t>, 3</w:t>
      </w:r>
      <w:r w:rsidR="00CB75D7" w:rsidRPr="00BB7DDF">
        <w:rPr>
          <w:b/>
          <w:bCs/>
          <w:color w:val="000000"/>
        </w:rPr>
        <w:t>:</w:t>
      </w:r>
      <w:r w:rsidRPr="00BB7DDF">
        <w:rPr>
          <w:b/>
          <w:bCs/>
          <w:color w:val="000000"/>
        </w:rPr>
        <w:t xml:space="preserve"> с </w:t>
      </w:r>
      <w:r w:rsidR="00FB07EA" w:rsidRPr="00BB7DDF">
        <w:rPr>
          <w:b/>
          <w:bCs/>
          <w:color w:val="000000"/>
        </w:rPr>
        <w:t>04 июля 2023 г.</w:t>
      </w:r>
      <w:r w:rsidR="00FB07EA" w:rsidRPr="00BB7DDF">
        <w:rPr>
          <w:b/>
          <w:bCs/>
          <w:color w:val="000000"/>
        </w:rPr>
        <w:t xml:space="preserve"> </w:t>
      </w:r>
      <w:r w:rsidRPr="00BB7DDF">
        <w:rPr>
          <w:b/>
          <w:bCs/>
          <w:color w:val="000000"/>
        </w:rPr>
        <w:t>по</w:t>
      </w:r>
      <w:r w:rsidR="00244646" w:rsidRPr="00BB7DDF">
        <w:rPr>
          <w:b/>
          <w:bCs/>
          <w:color w:val="000000"/>
        </w:rPr>
        <w:t xml:space="preserve"> 15 сентября 2023 </w:t>
      </w:r>
      <w:r w:rsidRPr="00BB7DDF">
        <w:rPr>
          <w:b/>
          <w:bCs/>
          <w:color w:val="000000"/>
        </w:rPr>
        <w:t>г.</w:t>
      </w:r>
    </w:p>
    <w:p w14:paraId="7404B6B0" w14:textId="5484F043" w:rsidR="00220317" w:rsidRPr="00BB7DDF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DF">
        <w:rPr>
          <w:color w:val="000000"/>
        </w:rPr>
        <w:t>Оператор ЭТП (далее – Оператор) обеспечивает проведение Торгов.</w:t>
      </w:r>
    </w:p>
    <w:p w14:paraId="73E16243" w14:textId="5CB2B8DB" w:rsidR="0004186C" w:rsidRPr="00BB7DD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DDF">
        <w:rPr>
          <w:color w:val="000000"/>
        </w:rPr>
        <w:t>Заявки на участие в Торгах ППП приним</w:t>
      </w:r>
      <w:r w:rsidR="00107714" w:rsidRPr="00BB7DDF">
        <w:rPr>
          <w:color w:val="000000"/>
        </w:rPr>
        <w:t>а</w:t>
      </w:r>
      <w:r w:rsidR="00B93A5E" w:rsidRPr="00BB7DDF">
        <w:rPr>
          <w:color w:val="000000"/>
        </w:rPr>
        <w:t>ются Оператором, начиная с 00:00</w:t>
      </w:r>
      <w:r w:rsidRPr="00BB7DDF">
        <w:rPr>
          <w:color w:val="000000"/>
        </w:rPr>
        <w:t xml:space="preserve"> часов по московскому времени </w:t>
      </w:r>
      <w:r w:rsidR="006530B8" w:rsidRPr="00BB7DDF">
        <w:rPr>
          <w:b/>
          <w:bCs/>
          <w:color w:val="000000"/>
        </w:rPr>
        <w:t>04 июля 2023 г.</w:t>
      </w:r>
      <w:r w:rsidRPr="00BB7DDF">
        <w:rPr>
          <w:color w:val="000000"/>
        </w:rPr>
        <w:t xml:space="preserve"> Прием заявок на участие в Торгах ППП и задатков прекращается за </w:t>
      </w:r>
      <w:r w:rsidR="0029310B" w:rsidRPr="00BB7DDF">
        <w:rPr>
          <w:b/>
          <w:bCs/>
          <w:color w:val="000000"/>
        </w:rPr>
        <w:t>1</w:t>
      </w:r>
      <w:r w:rsidRPr="00BB7DDF">
        <w:rPr>
          <w:color w:val="000000"/>
        </w:rPr>
        <w:t xml:space="preserve"> (</w:t>
      </w:r>
      <w:r w:rsidR="0029310B" w:rsidRPr="00BB7DDF">
        <w:rPr>
          <w:color w:val="000000"/>
        </w:rPr>
        <w:t>Один</w:t>
      </w:r>
      <w:r w:rsidRPr="00BB7DDF">
        <w:rPr>
          <w:color w:val="000000"/>
        </w:rPr>
        <w:t>) календарны</w:t>
      </w:r>
      <w:r w:rsidR="0029310B" w:rsidRPr="00BB7DDF">
        <w:rPr>
          <w:color w:val="000000"/>
        </w:rPr>
        <w:t>й</w:t>
      </w:r>
      <w:r w:rsidRPr="00BB7DDF">
        <w:rPr>
          <w:color w:val="000000"/>
        </w:rPr>
        <w:t xml:space="preserve"> д</w:t>
      </w:r>
      <w:r w:rsidR="0029310B" w:rsidRPr="00BB7DDF">
        <w:rPr>
          <w:color w:val="000000"/>
        </w:rPr>
        <w:t>ень</w:t>
      </w:r>
      <w:r w:rsidRPr="00BB7DD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B7DDF" w:rsidRDefault="0004186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7DDF">
        <w:rPr>
          <w:color w:val="000000"/>
        </w:rPr>
        <w:t>Начальные цены продажи лотов устанавливаются следующие:</w:t>
      </w:r>
    </w:p>
    <w:p w14:paraId="0F3190A4" w14:textId="49C3CE63" w:rsidR="0004186C" w:rsidRPr="00BB7DDF" w:rsidRDefault="00707F65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7DDF">
        <w:rPr>
          <w:b/>
          <w:color w:val="000000"/>
        </w:rPr>
        <w:t>Для лот</w:t>
      </w:r>
      <w:r w:rsidR="00723BE3" w:rsidRPr="00BB7DDF">
        <w:rPr>
          <w:b/>
          <w:color w:val="000000"/>
        </w:rPr>
        <w:t>а 1</w:t>
      </w:r>
      <w:r w:rsidRPr="00BB7DDF">
        <w:rPr>
          <w:b/>
          <w:color w:val="000000"/>
        </w:rPr>
        <w:t>:</w:t>
      </w:r>
    </w:p>
    <w:p w14:paraId="4262BDA4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61121DFC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11 августа 2023 г. по 13 августа 2023 г. - в размере 90,28% от начальной цены продажи лота;</w:t>
      </w:r>
    </w:p>
    <w:p w14:paraId="0F152B7C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14 августа 2023 г. по 16 августа 2023 г. - в размере 80,56% от начальной цены продажи лота;</w:t>
      </w:r>
    </w:p>
    <w:p w14:paraId="3A31ECD8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lastRenderedPageBreak/>
        <w:t>с 17 августа 2023 г. по 19 августа 2023 г. - в размере 70,84% от начальной цены продажи лота;</w:t>
      </w:r>
    </w:p>
    <w:p w14:paraId="2857E82C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20 августа 2023 г. по 22 августа 2023 г. - в размере 61,12% от начальной цены продажи лота;</w:t>
      </w:r>
    </w:p>
    <w:p w14:paraId="4F72A152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23 августа 2023 г. по 25 августа 2023 г. - в размере 51,40% от начальной цены продажи лота;</w:t>
      </w:r>
    </w:p>
    <w:p w14:paraId="7BA3AF9C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26 августа 2023 г. по 28 августа 2023 г. - в размере 41,68% от начальной цены продажи лота;</w:t>
      </w:r>
    </w:p>
    <w:p w14:paraId="5194F84B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29 августа 2023 г. по 31 августа 2023 г. - в размере 31,96% от начальной цены продажи лота;</w:t>
      </w:r>
    </w:p>
    <w:p w14:paraId="5B064291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01 сентября 2023 г. по 03 сентября 2023 г. - в размере 22,24% от начальной цены продажи лота;</w:t>
      </w:r>
    </w:p>
    <w:p w14:paraId="1A348F0B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сентября 2023 г. по 06 сентября 2023 г. - в размере 12,52% от начальной цены продажи лота;</w:t>
      </w:r>
    </w:p>
    <w:p w14:paraId="6B077DFC" w14:textId="6D604EB8" w:rsidR="00723BE3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07 сентября 2023 г. по 09 сентября 2023 г. - в размере 2,80% от начальной цены продажи лота;</w:t>
      </w:r>
    </w:p>
    <w:p w14:paraId="66F82829" w14:textId="6CB09F7E" w:rsidR="0004186C" w:rsidRPr="00BB7DDF" w:rsidRDefault="00707F65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7DDF">
        <w:rPr>
          <w:b/>
          <w:color w:val="000000"/>
        </w:rPr>
        <w:t>Для лот</w:t>
      </w:r>
      <w:r w:rsidR="00723BE3" w:rsidRPr="00BB7DDF">
        <w:rPr>
          <w:b/>
          <w:color w:val="000000"/>
        </w:rPr>
        <w:t>а 2</w:t>
      </w:r>
      <w:r w:rsidRPr="00BB7DDF">
        <w:rPr>
          <w:b/>
          <w:color w:val="000000"/>
        </w:rPr>
        <w:t>:</w:t>
      </w:r>
    </w:p>
    <w:p w14:paraId="39C34502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133B29B5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11 августа 2023 г. по 13 августа 2023 г. - в размере 91,81% от начальной цены продажи лота;</w:t>
      </w:r>
    </w:p>
    <w:p w14:paraId="5FBBBF45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14 августа 2023 г. по 16 августа 2023 г. - в размере 83,62% от начальной цены продажи лота;</w:t>
      </w:r>
    </w:p>
    <w:p w14:paraId="40A5B4F3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17 августа 2023 г. по 19 августа 2023 г. - в размере 75,43% от начальной цены продажи лота;</w:t>
      </w:r>
    </w:p>
    <w:p w14:paraId="301BA3EC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20 августа 2023 г. по 22 августа 2023 г. - в размере 67,24% от начальной цены продажи лота;</w:t>
      </w:r>
    </w:p>
    <w:p w14:paraId="2F6C5FD0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23 августа 2023 г. по 25 августа 2023 г. - в размере 59,05% от начальной цены продажи лота;</w:t>
      </w:r>
    </w:p>
    <w:p w14:paraId="6BA4888D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26 августа 2023 г. по 28 августа 2023 г. - в размере 50,86% от начальной цены продажи лота;</w:t>
      </w:r>
    </w:p>
    <w:p w14:paraId="221768D5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29 августа 2023 г. по 31 августа 2023 г. - в размере 42,67% от начальной цены продажи лота;</w:t>
      </w:r>
    </w:p>
    <w:p w14:paraId="771D8486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01 сентября 2023 г. по 03 сентября 2023 г. - в размере 34,48% от начальной цены продажи лота;</w:t>
      </w:r>
    </w:p>
    <w:p w14:paraId="4271FE05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сентября 2023 г. по 06 сентября 2023 г. - в размере 26,29% от начальной цены продажи лота;</w:t>
      </w:r>
    </w:p>
    <w:p w14:paraId="2A2ACAAD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07 сентября 2023 г. по 09 сентября 2023 г. - в размере 18,10% от начальной цены продажи лота;</w:t>
      </w:r>
    </w:p>
    <w:p w14:paraId="46AE25EA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10 сентября 2023 г. по 12 сентября 2023 г. - в размере 9,91% от начальной цены продажи лота;</w:t>
      </w:r>
    </w:p>
    <w:p w14:paraId="21F15E66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13 сентября 2023 г. по 15 сентября 2023 г. - в размере 1,72% от начальной цены продажи лота;</w:t>
      </w:r>
    </w:p>
    <w:p w14:paraId="0230D461" w14:textId="72C66972" w:rsidR="0004186C" w:rsidRPr="00BB7DDF" w:rsidRDefault="00707F65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7DDF">
        <w:rPr>
          <w:b/>
          <w:color w:val="000000"/>
        </w:rPr>
        <w:t>Для лот</w:t>
      </w:r>
      <w:r w:rsidR="00723BE3" w:rsidRPr="00BB7DDF">
        <w:rPr>
          <w:b/>
          <w:color w:val="000000"/>
        </w:rPr>
        <w:t>а 3</w:t>
      </w:r>
      <w:r w:rsidRPr="00BB7DDF">
        <w:rPr>
          <w:b/>
          <w:color w:val="000000"/>
        </w:rPr>
        <w:t>:</w:t>
      </w:r>
    </w:p>
    <w:p w14:paraId="7CA67275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1881F51B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11 августа 2023 г. по 13 августа 2023 г. - в размере 91,71% от начальной цены продажи лота;</w:t>
      </w:r>
    </w:p>
    <w:p w14:paraId="4CA4D75D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14 августа 2023 г. по 16 августа 2023 г. - в размере 83,42% от начальной цены продажи лота;</w:t>
      </w:r>
    </w:p>
    <w:p w14:paraId="6AE6DA5B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17 августа 2023 г. по 19 августа 2023 г. - в размере 75,13% от начальной цены продажи лота;</w:t>
      </w:r>
    </w:p>
    <w:p w14:paraId="3553D184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20 августа 2023 г. по 22 августа 2023 г. - в размере 66,84% от начальной цены продажи лота;</w:t>
      </w:r>
    </w:p>
    <w:p w14:paraId="6B99838D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23 августа 2023 г. по 25 августа 2023 г. - в размере 58,55% от начальной цены продажи лота;</w:t>
      </w:r>
    </w:p>
    <w:p w14:paraId="7B58A6D0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26 августа 2023 г. по 28 августа 2023 г. - в размере 50,26% от начальной цены продажи лота;</w:t>
      </w:r>
    </w:p>
    <w:p w14:paraId="13047DAA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29 августа 2023 г. по 31 августа 2023 г. - в размере 41,97% от начальной цены продажи лота;</w:t>
      </w:r>
    </w:p>
    <w:p w14:paraId="2E559F3A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01 сентября 2023 г. по 03 сентября 2023 г. - в размере 33,68% от начальной цены продажи лота;</w:t>
      </w:r>
    </w:p>
    <w:p w14:paraId="25CA3DF4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сентября 2023 г. по 06 сентября 2023 г. - в размере 25,39% от начальной цены продажи лота;</w:t>
      </w:r>
    </w:p>
    <w:p w14:paraId="5AB770DD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07 сентября 2023 г. по 09 сентября 2023 г. - в размере 17,10% от начальной цены продажи лота;</w:t>
      </w:r>
    </w:p>
    <w:p w14:paraId="4A71A31B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10 сентября 2023 г. по 12 сентября 2023 г. - в размере 8,81% от начальной цены продажи лота;</w:t>
      </w:r>
    </w:p>
    <w:p w14:paraId="5BD52519" w14:textId="048B0DF7" w:rsidR="00723BE3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13 сентября 2023 г. по 15 сентября 2023 г. - в размере 0,52% от начальной цены продажи лота;</w:t>
      </w:r>
    </w:p>
    <w:p w14:paraId="5ABD2552" w14:textId="768432F2" w:rsidR="00723BE3" w:rsidRPr="00BB7DDF" w:rsidRDefault="00723BE3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7DDF">
        <w:rPr>
          <w:b/>
          <w:color w:val="000000"/>
        </w:rPr>
        <w:t>Для лота 4:</w:t>
      </w:r>
    </w:p>
    <w:p w14:paraId="3ED72EEC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602FDE97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11 августа 2023 г. по 13 августа 2023 г. - в размере 90,34% от начальной цены продажи лота;</w:t>
      </w:r>
    </w:p>
    <w:p w14:paraId="277B22F2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14 августа 2023 г. по 16 августа 2023 г. - в размере 80,68% от начальной цены продажи лота;</w:t>
      </w:r>
    </w:p>
    <w:p w14:paraId="39F85A75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17 августа 2023 г. по 19 августа 2023 г. - в размере 71,02% от начальной цены продажи лота;</w:t>
      </w:r>
    </w:p>
    <w:p w14:paraId="07B30B5B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20 августа 2023 г. по 22 августа 2023 г. - в размере 61,36% от начальной цены продажи лота;</w:t>
      </w:r>
    </w:p>
    <w:p w14:paraId="7AC75528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23 августа 2023 г. по 25 августа 2023 г. - в размере 51,70% от начальной цены продажи лота;</w:t>
      </w:r>
    </w:p>
    <w:p w14:paraId="4C1ADB16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26 августа 2023 г. по 28 августа 2023 г. - в размере 42,04% от начальной цены продажи лота;</w:t>
      </w:r>
    </w:p>
    <w:p w14:paraId="3D53C910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29 августа 2023 г. по 31 августа 2023 г. - в размере 32,38% от начальной цены продажи лота;</w:t>
      </w:r>
    </w:p>
    <w:p w14:paraId="52553E22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01 сентября 2023 г. по 03 сентября 2023 г. - в размере 22,72% от начальной цены продажи лота;</w:t>
      </w:r>
    </w:p>
    <w:p w14:paraId="2B3D7798" w14:textId="77777777" w:rsidR="00E71D0C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04 сентября 2023 г. по 06 сентября 2023 г. - в размере 13,06% от начальной цены продажи лота;</w:t>
      </w:r>
    </w:p>
    <w:p w14:paraId="3E0F85E3" w14:textId="7021C281" w:rsidR="00723BE3" w:rsidRPr="00BB7DDF" w:rsidRDefault="00E71D0C" w:rsidP="00E71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7DDF">
        <w:rPr>
          <w:bCs/>
          <w:color w:val="000000"/>
        </w:rPr>
        <w:t>с 07 сентября 2023 г. по 09 сентября 2023 г. - в размере 3,40% от начальной цены продажи лота.</w:t>
      </w:r>
    </w:p>
    <w:p w14:paraId="0BB4DCEA" w14:textId="762232E6" w:rsidR="0004186C" w:rsidRPr="00BB7DD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B7DD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B7DDF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DDF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BB7DDF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B7DD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B7DD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B7D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BB7D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BB7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BB7D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B7DD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B7D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B7DD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B7DDF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DD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B7DD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B7DD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B7DDF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B7DDF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B7DD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D47B77A" w:rsidR="00E67DEB" w:rsidRPr="00BB7DDF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B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B7DDF">
        <w:rPr>
          <w:rFonts w:ascii="Times New Roman" w:hAnsi="Times New Roman" w:cs="Times New Roman"/>
          <w:sz w:val="24"/>
          <w:szCs w:val="24"/>
        </w:rPr>
        <w:t xml:space="preserve"> д</w:t>
      </w:r>
      <w:r w:rsidRPr="00BB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B7DDF">
        <w:rPr>
          <w:rFonts w:ascii="Times New Roman" w:hAnsi="Times New Roman" w:cs="Times New Roman"/>
          <w:sz w:val="24"/>
          <w:szCs w:val="24"/>
        </w:rPr>
        <w:t xml:space="preserve"> </w:t>
      </w:r>
      <w:r w:rsidRPr="00BB7DDF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A45E92" w:rsidRPr="00BB7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E92" w:rsidRPr="00BB7DD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A810D4" w:rsidRPr="00BB7DD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BB7DDF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44646"/>
    <w:rsid w:val="00257338"/>
    <w:rsid w:val="002845C8"/>
    <w:rsid w:val="0029310B"/>
    <w:rsid w:val="002A0202"/>
    <w:rsid w:val="002C116A"/>
    <w:rsid w:val="002C2BDE"/>
    <w:rsid w:val="00360DC6"/>
    <w:rsid w:val="003A57C6"/>
    <w:rsid w:val="00405C92"/>
    <w:rsid w:val="004C3ABB"/>
    <w:rsid w:val="00507F0D"/>
    <w:rsid w:val="0051664E"/>
    <w:rsid w:val="00577987"/>
    <w:rsid w:val="005F1F68"/>
    <w:rsid w:val="00651D54"/>
    <w:rsid w:val="006530B8"/>
    <w:rsid w:val="00707F65"/>
    <w:rsid w:val="00723BE3"/>
    <w:rsid w:val="008B5083"/>
    <w:rsid w:val="008E2B16"/>
    <w:rsid w:val="00A45E92"/>
    <w:rsid w:val="00A810D4"/>
    <w:rsid w:val="00A81DF3"/>
    <w:rsid w:val="00B141BB"/>
    <w:rsid w:val="00B220F8"/>
    <w:rsid w:val="00B93A5E"/>
    <w:rsid w:val="00BA2A00"/>
    <w:rsid w:val="00BB7DDF"/>
    <w:rsid w:val="00C87E4D"/>
    <w:rsid w:val="00CB09B7"/>
    <w:rsid w:val="00CB75D7"/>
    <w:rsid w:val="00CF5F6F"/>
    <w:rsid w:val="00D16130"/>
    <w:rsid w:val="00D242FD"/>
    <w:rsid w:val="00D7451B"/>
    <w:rsid w:val="00D834CB"/>
    <w:rsid w:val="00E379DF"/>
    <w:rsid w:val="00E645EC"/>
    <w:rsid w:val="00E67DEB"/>
    <w:rsid w:val="00E71D0C"/>
    <w:rsid w:val="00E82D65"/>
    <w:rsid w:val="00EE3F19"/>
    <w:rsid w:val="00F16092"/>
    <w:rsid w:val="00F733B8"/>
    <w:rsid w:val="00FA4A78"/>
    <w:rsid w:val="00FB07EA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8E4FDDA-5A2D-4DEC-AF11-1CBDF8C8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2023-06-27T11:18:00Z</cp:lastPrinted>
  <dcterms:created xsi:type="dcterms:W3CDTF">2019-07-23T07:54:00Z</dcterms:created>
  <dcterms:modified xsi:type="dcterms:W3CDTF">2023-06-27T11:24:00Z</dcterms:modified>
</cp:coreProperties>
</file>