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86400" w14:textId="77777777" w:rsidR="004F4B23" w:rsidRPr="00DE62E1" w:rsidRDefault="00D83C26" w:rsidP="004F4B23">
      <w:pPr>
        <w:jc w:val="center"/>
        <w:rPr>
          <w:rFonts w:ascii="Verdana" w:hAnsi="Verdana"/>
          <w:b/>
          <w:bCs/>
          <w:sz w:val="20"/>
          <w:szCs w:val="20"/>
        </w:rPr>
      </w:pPr>
      <w:r w:rsidRPr="00DE62E1">
        <w:rPr>
          <w:rFonts w:ascii="Verdana" w:hAnsi="Verdana"/>
          <w:b/>
          <w:bCs/>
          <w:sz w:val="20"/>
          <w:szCs w:val="20"/>
        </w:rPr>
        <w:t>Э</w:t>
      </w:r>
      <w:r w:rsidR="004F4B23" w:rsidRPr="00DE62E1">
        <w:rPr>
          <w:rFonts w:ascii="Verdana" w:hAnsi="Verdana"/>
          <w:b/>
          <w:bCs/>
          <w:sz w:val="20"/>
          <w:szCs w:val="20"/>
        </w:rPr>
        <w:t xml:space="preserve">лектронный аукцион </w:t>
      </w:r>
    </w:p>
    <w:p w14:paraId="32E27B1D" w14:textId="77777777" w:rsidR="006C76DA" w:rsidRDefault="004F4B23" w:rsidP="00B9582E">
      <w:pPr>
        <w:jc w:val="center"/>
        <w:rPr>
          <w:rFonts w:ascii="Verdana" w:hAnsi="Verdana"/>
          <w:b/>
          <w:bCs/>
          <w:sz w:val="20"/>
          <w:szCs w:val="20"/>
        </w:rPr>
      </w:pPr>
      <w:r w:rsidRPr="00DE62E1">
        <w:rPr>
          <w:rFonts w:ascii="Verdana" w:hAnsi="Verdana"/>
          <w:b/>
          <w:bCs/>
          <w:sz w:val="20"/>
          <w:szCs w:val="20"/>
        </w:rPr>
        <w:t xml:space="preserve">по продаже </w:t>
      </w:r>
      <w:r w:rsidR="006C76DA">
        <w:rPr>
          <w:rFonts w:ascii="Verdana" w:hAnsi="Verdana"/>
          <w:b/>
          <w:bCs/>
          <w:sz w:val="20"/>
          <w:szCs w:val="20"/>
        </w:rPr>
        <w:t xml:space="preserve">100% долей </w:t>
      </w:r>
      <w:r w:rsidR="006C76DA" w:rsidRPr="006C76DA">
        <w:rPr>
          <w:rFonts w:ascii="Verdana" w:hAnsi="Verdana"/>
          <w:b/>
          <w:bCs/>
          <w:sz w:val="20"/>
          <w:szCs w:val="20"/>
        </w:rPr>
        <w:t xml:space="preserve">ООО «Родниковский </w:t>
      </w:r>
      <w:proofErr w:type="spellStart"/>
      <w:r w:rsidR="006C76DA" w:rsidRPr="006C76DA">
        <w:rPr>
          <w:rFonts w:ascii="Verdana" w:hAnsi="Verdana"/>
          <w:b/>
          <w:bCs/>
          <w:sz w:val="20"/>
          <w:szCs w:val="20"/>
        </w:rPr>
        <w:t>свинокомплекс</w:t>
      </w:r>
      <w:proofErr w:type="spellEnd"/>
      <w:r w:rsidR="006C76DA" w:rsidRPr="006C76DA">
        <w:rPr>
          <w:rFonts w:ascii="Verdana" w:hAnsi="Verdana"/>
          <w:b/>
          <w:bCs/>
          <w:sz w:val="20"/>
          <w:szCs w:val="20"/>
        </w:rPr>
        <w:t>»</w:t>
      </w:r>
      <w:r w:rsidR="0012693A" w:rsidRPr="00DE62E1">
        <w:rPr>
          <w:rFonts w:ascii="Verdana" w:hAnsi="Verdana"/>
          <w:b/>
          <w:bCs/>
          <w:sz w:val="20"/>
          <w:szCs w:val="20"/>
        </w:rPr>
        <w:t xml:space="preserve"> </w:t>
      </w:r>
    </w:p>
    <w:p w14:paraId="2C31A89B" w14:textId="3599DD8E" w:rsidR="004F4B23" w:rsidRPr="00DE62E1" w:rsidRDefault="0012693A" w:rsidP="00B9582E">
      <w:pPr>
        <w:jc w:val="center"/>
        <w:rPr>
          <w:rFonts w:ascii="Verdana" w:hAnsi="Verdana"/>
          <w:b/>
          <w:bCs/>
          <w:sz w:val="20"/>
          <w:szCs w:val="20"/>
        </w:rPr>
      </w:pPr>
      <w:r w:rsidRPr="00DE62E1">
        <w:rPr>
          <w:rFonts w:ascii="Verdana" w:hAnsi="Verdana"/>
          <w:b/>
          <w:bCs/>
          <w:sz w:val="20"/>
          <w:szCs w:val="20"/>
        </w:rPr>
        <w:t>и прав (требований) Банка «ТРАСТ» (ПАО)</w:t>
      </w:r>
      <w:r w:rsidR="006C76DA">
        <w:rPr>
          <w:rFonts w:ascii="Verdana" w:hAnsi="Verdana"/>
          <w:b/>
          <w:bCs/>
          <w:sz w:val="20"/>
          <w:szCs w:val="20"/>
        </w:rPr>
        <w:t xml:space="preserve"> к </w:t>
      </w:r>
      <w:r w:rsidR="006C76DA" w:rsidRPr="006C76DA">
        <w:rPr>
          <w:rFonts w:ascii="Verdana" w:hAnsi="Verdana"/>
          <w:b/>
          <w:bCs/>
          <w:sz w:val="20"/>
          <w:szCs w:val="20"/>
        </w:rPr>
        <w:t xml:space="preserve">ООО «Родниковский </w:t>
      </w:r>
      <w:proofErr w:type="spellStart"/>
      <w:r w:rsidR="006C76DA" w:rsidRPr="006C76DA">
        <w:rPr>
          <w:rFonts w:ascii="Verdana" w:hAnsi="Verdana"/>
          <w:b/>
          <w:bCs/>
          <w:sz w:val="20"/>
          <w:szCs w:val="20"/>
        </w:rPr>
        <w:t>свинокомплекс</w:t>
      </w:r>
      <w:proofErr w:type="spellEnd"/>
      <w:r w:rsidR="006C76DA" w:rsidRPr="006C76DA">
        <w:rPr>
          <w:rFonts w:ascii="Verdana" w:hAnsi="Verdana"/>
          <w:b/>
          <w:bCs/>
          <w:sz w:val="20"/>
          <w:szCs w:val="20"/>
        </w:rPr>
        <w:t>»</w:t>
      </w:r>
    </w:p>
    <w:p w14:paraId="081DFFAE" w14:textId="77777777" w:rsidR="004F4B23" w:rsidRPr="00DE62E1" w:rsidRDefault="004F4B23" w:rsidP="004F4B23">
      <w:pPr>
        <w:jc w:val="center"/>
        <w:rPr>
          <w:rFonts w:ascii="Verdana" w:hAnsi="Verdana"/>
          <w:b/>
          <w:bCs/>
          <w:sz w:val="20"/>
          <w:szCs w:val="20"/>
        </w:rPr>
      </w:pPr>
    </w:p>
    <w:p w14:paraId="01E660A0" w14:textId="1EEC1DD2" w:rsidR="00AC2E9E" w:rsidRPr="00DE62E1" w:rsidRDefault="00AC2E9E" w:rsidP="004F4B23">
      <w:pPr>
        <w:jc w:val="center"/>
        <w:rPr>
          <w:rFonts w:ascii="Verdana" w:hAnsi="Verdana"/>
          <w:b/>
          <w:bCs/>
          <w:sz w:val="20"/>
          <w:szCs w:val="20"/>
        </w:rPr>
      </w:pPr>
      <w:r w:rsidRPr="00DE62E1">
        <w:rPr>
          <w:rFonts w:ascii="Verdana" w:hAnsi="Verdana"/>
          <w:b/>
          <w:bCs/>
          <w:sz w:val="20"/>
          <w:szCs w:val="20"/>
        </w:rPr>
        <w:t xml:space="preserve">Электронный аукцион будет проводиться </w:t>
      </w:r>
      <w:r w:rsidR="00873DA7" w:rsidRPr="00DE62E1">
        <w:rPr>
          <w:rFonts w:ascii="Verdana" w:hAnsi="Verdana"/>
          <w:b/>
          <w:bCs/>
          <w:sz w:val="20"/>
          <w:szCs w:val="20"/>
        </w:rPr>
        <w:t>«</w:t>
      </w:r>
      <w:r w:rsidR="00CF0CEF" w:rsidRPr="00CF0CEF">
        <w:rPr>
          <w:rFonts w:ascii="Verdana" w:hAnsi="Verdana"/>
          <w:b/>
          <w:bCs/>
          <w:sz w:val="20"/>
          <w:szCs w:val="20"/>
        </w:rPr>
        <w:t>16</w:t>
      </w:r>
      <w:r w:rsidR="008D75D0" w:rsidRPr="00DE62E1">
        <w:rPr>
          <w:rFonts w:ascii="Verdana" w:hAnsi="Verdana"/>
          <w:b/>
          <w:bCs/>
          <w:sz w:val="20"/>
          <w:szCs w:val="20"/>
        </w:rPr>
        <w:t xml:space="preserve">» </w:t>
      </w:r>
      <w:r w:rsidR="00CF0CEF">
        <w:rPr>
          <w:rFonts w:ascii="Verdana" w:hAnsi="Verdana"/>
          <w:b/>
          <w:bCs/>
          <w:sz w:val="20"/>
          <w:szCs w:val="20"/>
        </w:rPr>
        <w:t>августа</w:t>
      </w:r>
      <w:r w:rsidR="00CA455D" w:rsidRPr="00DE62E1">
        <w:rPr>
          <w:rFonts w:ascii="Verdana" w:hAnsi="Verdana"/>
          <w:b/>
          <w:bCs/>
          <w:sz w:val="20"/>
          <w:szCs w:val="20"/>
        </w:rPr>
        <w:t xml:space="preserve"> </w:t>
      </w:r>
      <w:r w:rsidR="00873DA7" w:rsidRPr="00DE62E1">
        <w:rPr>
          <w:rFonts w:ascii="Verdana" w:hAnsi="Verdana"/>
          <w:b/>
          <w:bCs/>
          <w:sz w:val="20"/>
          <w:szCs w:val="20"/>
        </w:rPr>
        <w:t>202</w:t>
      </w:r>
      <w:r w:rsidR="00AE6350" w:rsidRPr="00DE62E1">
        <w:rPr>
          <w:rFonts w:ascii="Verdana" w:hAnsi="Verdana"/>
          <w:b/>
          <w:bCs/>
          <w:sz w:val="20"/>
          <w:szCs w:val="20"/>
        </w:rPr>
        <w:t>3</w:t>
      </w:r>
      <w:r w:rsidR="00873DA7" w:rsidRPr="00DE62E1">
        <w:rPr>
          <w:rFonts w:ascii="Verdana" w:hAnsi="Verdana"/>
          <w:b/>
          <w:bCs/>
          <w:sz w:val="20"/>
          <w:szCs w:val="20"/>
        </w:rPr>
        <w:t xml:space="preserve"> г. </w:t>
      </w:r>
      <w:r w:rsidRPr="00DE62E1">
        <w:rPr>
          <w:rFonts w:ascii="Verdana" w:hAnsi="Verdana"/>
          <w:b/>
          <w:bCs/>
          <w:sz w:val="20"/>
          <w:szCs w:val="20"/>
        </w:rPr>
        <w:t xml:space="preserve">с </w:t>
      </w:r>
      <w:r w:rsidR="006306FD" w:rsidRPr="00DE62E1">
        <w:rPr>
          <w:rFonts w:ascii="Verdana" w:hAnsi="Verdana"/>
          <w:b/>
          <w:bCs/>
          <w:sz w:val="20"/>
          <w:szCs w:val="20"/>
        </w:rPr>
        <w:t>10</w:t>
      </w:r>
      <w:r w:rsidRPr="00DE62E1">
        <w:rPr>
          <w:rFonts w:ascii="Verdana" w:hAnsi="Verdana"/>
          <w:b/>
          <w:bCs/>
          <w:sz w:val="20"/>
          <w:szCs w:val="20"/>
        </w:rPr>
        <w:t>:00</w:t>
      </w:r>
    </w:p>
    <w:p w14:paraId="5B2AA0F9" w14:textId="77777777" w:rsidR="00431165" w:rsidRPr="00DE62E1" w:rsidRDefault="00AC2E9E" w:rsidP="00AC2E9E">
      <w:pPr>
        <w:jc w:val="center"/>
        <w:rPr>
          <w:rFonts w:ascii="Verdana" w:hAnsi="Verdana"/>
          <w:b/>
          <w:bCs/>
          <w:sz w:val="20"/>
          <w:szCs w:val="20"/>
        </w:rPr>
      </w:pPr>
      <w:r w:rsidRPr="00DE62E1">
        <w:rPr>
          <w:rFonts w:ascii="Verdana" w:hAnsi="Verdana"/>
          <w:b/>
          <w:bCs/>
          <w:sz w:val="20"/>
          <w:szCs w:val="20"/>
        </w:rPr>
        <w:t xml:space="preserve">на электронной торговой площадке </w:t>
      </w:r>
    </w:p>
    <w:p w14:paraId="7E158641" w14:textId="0D6E644D" w:rsidR="00AC2E9E" w:rsidRPr="00DE62E1" w:rsidRDefault="00AC2E9E" w:rsidP="00AC2E9E">
      <w:pPr>
        <w:jc w:val="center"/>
        <w:rPr>
          <w:rFonts w:ascii="Verdana" w:hAnsi="Verdana"/>
          <w:b/>
          <w:bCs/>
          <w:sz w:val="20"/>
          <w:szCs w:val="20"/>
        </w:rPr>
      </w:pPr>
      <w:r w:rsidRPr="00DE62E1">
        <w:rPr>
          <w:rFonts w:ascii="Verdana" w:hAnsi="Verdana"/>
          <w:b/>
          <w:bCs/>
          <w:sz w:val="20"/>
          <w:szCs w:val="20"/>
        </w:rPr>
        <w:t>А</w:t>
      </w:r>
      <w:r w:rsidR="008D75D0" w:rsidRPr="00DE62E1">
        <w:rPr>
          <w:rFonts w:ascii="Verdana" w:hAnsi="Verdana"/>
          <w:b/>
          <w:bCs/>
          <w:sz w:val="20"/>
          <w:szCs w:val="20"/>
        </w:rPr>
        <w:t>кционерного общества</w:t>
      </w:r>
      <w:r w:rsidRPr="00DE62E1">
        <w:rPr>
          <w:rFonts w:ascii="Verdana" w:hAnsi="Verdana"/>
          <w:b/>
          <w:bCs/>
          <w:sz w:val="20"/>
          <w:szCs w:val="20"/>
        </w:rPr>
        <w:t xml:space="preserve"> «Российский аукционный дом»</w:t>
      </w:r>
    </w:p>
    <w:p w14:paraId="1ACC6B4C" w14:textId="77777777" w:rsidR="00AC2E9E" w:rsidRPr="00DE62E1" w:rsidRDefault="00AC2E9E" w:rsidP="00AC2E9E">
      <w:pPr>
        <w:jc w:val="center"/>
        <w:rPr>
          <w:rFonts w:ascii="Verdana" w:hAnsi="Verdana"/>
          <w:b/>
          <w:bCs/>
          <w:sz w:val="20"/>
          <w:szCs w:val="20"/>
        </w:rPr>
      </w:pPr>
      <w:r w:rsidRPr="00DE62E1">
        <w:rPr>
          <w:rFonts w:ascii="Verdana" w:hAnsi="Verdana"/>
          <w:b/>
          <w:bCs/>
          <w:sz w:val="20"/>
          <w:szCs w:val="20"/>
        </w:rPr>
        <w:t xml:space="preserve">по адресу </w:t>
      </w:r>
      <w:hyperlink r:id="rId8" w:history="1">
        <w:r w:rsidRPr="00DE62E1">
          <w:rPr>
            <w:rStyle w:val="a7"/>
            <w:rFonts w:ascii="Verdana" w:hAnsi="Verdana"/>
            <w:b/>
            <w:bCs/>
            <w:sz w:val="20"/>
            <w:szCs w:val="20"/>
            <w:lang w:val="en-US"/>
          </w:rPr>
          <w:t>www</w:t>
        </w:r>
        <w:r w:rsidRPr="00DE62E1">
          <w:rPr>
            <w:rStyle w:val="a7"/>
            <w:rFonts w:ascii="Verdana" w:hAnsi="Verdana"/>
            <w:b/>
            <w:bCs/>
            <w:sz w:val="20"/>
            <w:szCs w:val="20"/>
          </w:rPr>
          <w:t>.</w:t>
        </w:r>
        <w:r w:rsidRPr="00DE62E1">
          <w:rPr>
            <w:rStyle w:val="a7"/>
            <w:rFonts w:ascii="Verdana" w:hAnsi="Verdana"/>
            <w:b/>
            <w:bCs/>
            <w:sz w:val="20"/>
            <w:szCs w:val="20"/>
            <w:lang w:val="en-US"/>
          </w:rPr>
          <w:t>lot</w:t>
        </w:r>
        <w:r w:rsidRPr="00DE62E1">
          <w:rPr>
            <w:rStyle w:val="a7"/>
            <w:rFonts w:ascii="Verdana" w:hAnsi="Verdana"/>
            <w:b/>
            <w:bCs/>
            <w:sz w:val="20"/>
            <w:szCs w:val="20"/>
          </w:rPr>
          <w:t>-</w:t>
        </w:r>
        <w:r w:rsidRPr="00DE62E1">
          <w:rPr>
            <w:rStyle w:val="a7"/>
            <w:rFonts w:ascii="Verdana" w:hAnsi="Verdana"/>
            <w:b/>
            <w:bCs/>
            <w:sz w:val="20"/>
            <w:szCs w:val="20"/>
            <w:lang w:val="en-US"/>
          </w:rPr>
          <w:t>online</w:t>
        </w:r>
        <w:r w:rsidRPr="00DE62E1">
          <w:rPr>
            <w:rStyle w:val="a7"/>
            <w:rFonts w:ascii="Verdana" w:hAnsi="Verdana"/>
            <w:b/>
            <w:bCs/>
            <w:sz w:val="20"/>
            <w:szCs w:val="20"/>
          </w:rPr>
          <w:t>.</w:t>
        </w:r>
        <w:proofErr w:type="spellStart"/>
        <w:r w:rsidRPr="00DE62E1">
          <w:rPr>
            <w:rStyle w:val="a7"/>
            <w:rFonts w:ascii="Verdana" w:hAnsi="Verdana"/>
            <w:b/>
            <w:bCs/>
            <w:sz w:val="20"/>
            <w:szCs w:val="20"/>
            <w:lang w:val="en-US"/>
          </w:rPr>
          <w:t>ru</w:t>
        </w:r>
        <w:proofErr w:type="spellEnd"/>
      </w:hyperlink>
      <w:r w:rsidRPr="00DE62E1">
        <w:rPr>
          <w:rFonts w:ascii="Verdana" w:hAnsi="Verdana"/>
          <w:b/>
          <w:bCs/>
          <w:sz w:val="20"/>
          <w:szCs w:val="20"/>
        </w:rPr>
        <w:t xml:space="preserve">. </w:t>
      </w:r>
    </w:p>
    <w:p w14:paraId="2F3CFA95" w14:textId="51A3CA66" w:rsidR="00AC2E9E" w:rsidRPr="00DE62E1" w:rsidRDefault="00AC2E9E" w:rsidP="00AC2E9E">
      <w:pPr>
        <w:jc w:val="center"/>
        <w:rPr>
          <w:rFonts w:ascii="Verdana" w:hAnsi="Verdana"/>
          <w:b/>
          <w:bCs/>
          <w:sz w:val="20"/>
          <w:szCs w:val="20"/>
        </w:rPr>
      </w:pPr>
      <w:r w:rsidRPr="00DE62E1">
        <w:rPr>
          <w:rFonts w:ascii="Verdana" w:hAnsi="Verdana"/>
          <w:b/>
          <w:bCs/>
          <w:sz w:val="20"/>
          <w:szCs w:val="20"/>
        </w:rPr>
        <w:t>Организатор торгов – А</w:t>
      </w:r>
      <w:r w:rsidR="008D75D0" w:rsidRPr="00DE62E1">
        <w:rPr>
          <w:rFonts w:ascii="Verdana" w:hAnsi="Verdana"/>
          <w:b/>
          <w:bCs/>
          <w:sz w:val="20"/>
          <w:szCs w:val="20"/>
        </w:rPr>
        <w:t>кционерное общество</w:t>
      </w:r>
      <w:r w:rsidR="00065FF3" w:rsidRPr="00DE62E1">
        <w:rPr>
          <w:rFonts w:ascii="Verdana" w:hAnsi="Verdana"/>
          <w:b/>
          <w:bCs/>
          <w:sz w:val="20"/>
          <w:szCs w:val="20"/>
        </w:rPr>
        <w:t xml:space="preserve"> «Российский аукционный дом»</w:t>
      </w:r>
    </w:p>
    <w:p w14:paraId="5165F3E7" w14:textId="1A1E54D0" w:rsidR="00AC2E9E" w:rsidRPr="00DE62E1" w:rsidRDefault="00AC2E9E" w:rsidP="00AC2E9E">
      <w:pPr>
        <w:jc w:val="center"/>
        <w:rPr>
          <w:rFonts w:ascii="Verdana" w:hAnsi="Verdana"/>
          <w:b/>
          <w:bCs/>
          <w:sz w:val="20"/>
          <w:szCs w:val="20"/>
        </w:rPr>
      </w:pPr>
      <w:r w:rsidRPr="00DE62E1">
        <w:rPr>
          <w:rFonts w:ascii="Verdana" w:hAnsi="Verdana"/>
          <w:b/>
          <w:bCs/>
          <w:sz w:val="20"/>
          <w:szCs w:val="20"/>
        </w:rPr>
        <w:t xml:space="preserve">Прием заявок с </w:t>
      </w:r>
      <w:r w:rsidR="00CF0CEF">
        <w:rPr>
          <w:rFonts w:ascii="Verdana" w:hAnsi="Verdana"/>
          <w:b/>
          <w:bCs/>
          <w:sz w:val="20"/>
          <w:szCs w:val="20"/>
        </w:rPr>
        <w:t>29.06</w:t>
      </w:r>
      <w:r w:rsidR="00AE6350" w:rsidRPr="00DE62E1">
        <w:rPr>
          <w:rFonts w:ascii="Verdana" w:hAnsi="Verdana"/>
          <w:b/>
          <w:bCs/>
          <w:sz w:val="20"/>
          <w:szCs w:val="20"/>
        </w:rPr>
        <w:t>.2023</w:t>
      </w:r>
      <w:r w:rsidRPr="00DE62E1">
        <w:rPr>
          <w:rFonts w:ascii="Verdana" w:hAnsi="Verdana"/>
          <w:b/>
          <w:bCs/>
          <w:sz w:val="20"/>
          <w:szCs w:val="20"/>
        </w:rPr>
        <w:t xml:space="preserve"> по </w:t>
      </w:r>
      <w:r w:rsidR="00CF0CEF">
        <w:rPr>
          <w:rFonts w:ascii="Verdana" w:hAnsi="Verdana"/>
          <w:b/>
          <w:bCs/>
          <w:sz w:val="20"/>
          <w:szCs w:val="20"/>
        </w:rPr>
        <w:t>10.08</w:t>
      </w:r>
      <w:r w:rsidR="00AE6350" w:rsidRPr="00DE62E1">
        <w:rPr>
          <w:rFonts w:ascii="Verdana" w:hAnsi="Verdana"/>
          <w:b/>
          <w:bCs/>
          <w:sz w:val="20"/>
          <w:szCs w:val="20"/>
        </w:rPr>
        <w:t>.2023</w:t>
      </w:r>
      <w:r w:rsidRPr="00DE62E1">
        <w:rPr>
          <w:rFonts w:ascii="Verdana" w:hAnsi="Verdana"/>
          <w:b/>
          <w:bCs/>
          <w:sz w:val="20"/>
          <w:szCs w:val="20"/>
        </w:rPr>
        <w:t xml:space="preserve"> до 23:30.</w:t>
      </w:r>
    </w:p>
    <w:p w14:paraId="4F4AD396" w14:textId="163A6220" w:rsidR="00AC2E9E" w:rsidRPr="00DE62E1" w:rsidRDefault="00AC2E9E" w:rsidP="00AC2E9E">
      <w:pPr>
        <w:jc w:val="center"/>
        <w:rPr>
          <w:rFonts w:ascii="Verdana" w:hAnsi="Verdana"/>
          <w:b/>
          <w:bCs/>
          <w:sz w:val="20"/>
          <w:szCs w:val="20"/>
        </w:rPr>
      </w:pPr>
      <w:r w:rsidRPr="00DE62E1">
        <w:rPr>
          <w:rFonts w:ascii="Verdana" w:hAnsi="Verdana"/>
          <w:b/>
          <w:bCs/>
          <w:sz w:val="20"/>
          <w:szCs w:val="20"/>
        </w:rPr>
        <w:t xml:space="preserve">Задаток должен поступить на счет Организатора торгов не позднее </w:t>
      </w:r>
      <w:r w:rsidR="00CF0CEF">
        <w:rPr>
          <w:rFonts w:ascii="Verdana" w:hAnsi="Verdana"/>
          <w:b/>
          <w:bCs/>
          <w:sz w:val="20"/>
          <w:szCs w:val="20"/>
        </w:rPr>
        <w:t>10.08</w:t>
      </w:r>
      <w:r w:rsidR="00AE6350" w:rsidRPr="00DE62E1">
        <w:rPr>
          <w:rFonts w:ascii="Verdana" w:hAnsi="Verdana"/>
          <w:b/>
          <w:bCs/>
          <w:sz w:val="20"/>
          <w:szCs w:val="20"/>
        </w:rPr>
        <w:t>.2023</w:t>
      </w:r>
    </w:p>
    <w:p w14:paraId="04A40633" w14:textId="6464FABD" w:rsidR="00AC2E9E" w:rsidRPr="00DE62E1" w:rsidRDefault="00AC2E9E" w:rsidP="00AC2E9E">
      <w:pPr>
        <w:jc w:val="center"/>
        <w:rPr>
          <w:rFonts w:ascii="Verdana" w:hAnsi="Verdana"/>
          <w:b/>
          <w:bCs/>
          <w:sz w:val="20"/>
          <w:szCs w:val="20"/>
        </w:rPr>
      </w:pPr>
      <w:r w:rsidRPr="00DE62E1">
        <w:rPr>
          <w:rFonts w:ascii="Verdana" w:hAnsi="Verdana"/>
          <w:b/>
          <w:bCs/>
          <w:sz w:val="20"/>
          <w:szCs w:val="20"/>
        </w:rPr>
        <w:t xml:space="preserve">Допуск </w:t>
      </w:r>
      <w:r w:rsidR="00E35E30" w:rsidRPr="00DE62E1">
        <w:rPr>
          <w:rFonts w:ascii="Verdana" w:hAnsi="Verdana"/>
          <w:b/>
          <w:bCs/>
          <w:sz w:val="20"/>
          <w:szCs w:val="20"/>
        </w:rPr>
        <w:t>П</w:t>
      </w:r>
      <w:r w:rsidRPr="00DE62E1">
        <w:rPr>
          <w:rFonts w:ascii="Verdana" w:hAnsi="Verdana"/>
          <w:b/>
          <w:bCs/>
          <w:sz w:val="20"/>
          <w:szCs w:val="20"/>
        </w:rPr>
        <w:t xml:space="preserve">ретендентов к электронному аукциону осуществляется </w:t>
      </w:r>
      <w:r w:rsidR="004B5772">
        <w:rPr>
          <w:rFonts w:ascii="Verdana" w:hAnsi="Verdana"/>
          <w:b/>
          <w:bCs/>
          <w:sz w:val="20"/>
          <w:szCs w:val="20"/>
        </w:rPr>
        <w:t>15</w:t>
      </w:r>
      <w:r w:rsidR="00CF0CEF">
        <w:rPr>
          <w:rFonts w:ascii="Verdana" w:hAnsi="Verdana"/>
          <w:b/>
          <w:bCs/>
          <w:sz w:val="20"/>
          <w:szCs w:val="20"/>
        </w:rPr>
        <w:t>.08</w:t>
      </w:r>
      <w:r w:rsidR="00AE6350" w:rsidRPr="00DE62E1">
        <w:rPr>
          <w:rFonts w:ascii="Verdana" w:hAnsi="Verdana"/>
          <w:b/>
          <w:bCs/>
          <w:sz w:val="20"/>
          <w:szCs w:val="20"/>
        </w:rPr>
        <w:t>.2023</w:t>
      </w:r>
    </w:p>
    <w:p w14:paraId="238E8ACD" w14:textId="77777777" w:rsidR="008C2910" w:rsidRPr="00DE62E1" w:rsidRDefault="008C2910" w:rsidP="00A72A80">
      <w:pPr>
        <w:jc w:val="center"/>
        <w:rPr>
          <w:rFonts w:ascii="Verdana" w:hAnsi="Verdana"/>
          <w:bCs/>
          <w:sz w:val="20"/>
          <w:szCs w:val="20"/>
        </w:rPr>
      </w:pPr>
    </w:p>
    <w:p w14:paraId="2E6F9DC2" w14:textId="77777777" w:rsidR="00AB7E92" w:rsidRPr="00DE62E1" w:rsidRDefault="00AB7E92" w:rsidP="00AB7E92">
      <w:pPr>
        <w:jc w:val="center"/>
        <w:rPr>
          <w:rFonts w:ascii="Verdana" w:hAnsi="Verdana"/>
          <w:bCs/>
          <w:sz w:val="20"/>
          <w:szCs w:val="20"/>
        </w:rPr>
      </w:pPr>
      <w:r w:rsidRPr="00DE62E1">
        <w:rPr>
          <w:rFonts w:ascii="Verdana" w:hAnsi="Verdana"/>
          <w:bCs/>
          <w:sz w:val="20"/>
          <w:szCs w:val="20"/>
        </w:rPr>
        <w:t xml:space="preserve"> (Указанное в настоящем информационном сообщении время – Московское)</w:t>
      </w:r>
    </w:p>
    <w:p w14:paraId="0B03F9AA" w14:textId="77777777" w:rsidR="00AB7E92" w:rsidRPr="00DE62E1" w:rsidRDefault="00AB7E92" w:rsidP="00AB7E92">
      <w:pPr>
        <w:jc w:val="center"/>
        <w:rPr>
          <w:rFonts w:ascii="Verdana" w:hAnsi="Verdana"/>
          <w:bCs/>
          <w:sz w:val="20"/>
          <w:szCs w:val="20"/>
        </w:rPr>
      </w:pPr>
      <w:r w:rsidRPr="00DE62E1">
        <w:rPr>
          <w:rFonts w:ascii="Verdana" w:hAnsi="Verdana"/>
          <w:bCs/>
          <w:sz w:val="20"/>
          <w:szCs w:val="20"/>
        </w:rPr>
        <w:t xml:space="preserve">(При исчислении сроков, указанных </w:t>
      </w:r>
      <w:r w:rsidR="00A72A80" w:rsidRPr="00DE62E1">
        <w:rPr>
          <w:rFonts w:ascii="Verdana" w:hAnsi="Verdana"/>
          <w:bCs/>
          <w:sz w:val="20"/>
          <w:szCs w:val="20"/>
        </w:rPr>
        <w:t>в настоящем информационном сообщении,</w:t>
      </w:r>
      <w:r w:rsidRPr="00DE62E1">
        <w:rPr>
          <w:rFonts w:ascii="Verdana" w:hAnsi="Verdana"/>
          <w:bCs/>
          <w:sz w:val="20"/>
          <w:szCs w:val="20"/>
        </w:rPr>
        <w:t xml:space="preserve"> принимается время сервера электронной торговой площадки)</w:t>
      </w:r>
    </w:p>
    <w:p w14:paraId="328DAE99" w14:textId="77777777" w:rsidR="00481C3E" w:rsidRPr="00DE62E1" w:rsidRDefault="00481C3E" w:rsidP="00AB7E92">
      <w:pPr>
        <w:jc w:val="center"/>
        <w:rPr>
          <w:rFonts w:ascii="Verdana" w:hAnsi="Verdana"/>
          <w:bCs/>
          <w:sz w:val="20"/>
          <w:szCs w:val="20"/>
        </w:rPr>
      </w:pPr>
    </w:p>
    <w:p w14:paraId="006FF422" w14:textId="0074D5B0" w:rsidR="00481C3E" w:rsidRDefault="00481C3E" w:rsidP="00DE62E1">
      <w:pPr>
        <w:spacing w:before="120" w:after="120"/>
        <w:jc w:val="center"/>
        <w:rPr>
          <w:rFonts w:ascii="Verdana" w:hAnsi="Verdana"/>
          <w:bCs/>
          <w:sz w:val="20"/>
          <w:szCs w:val="20"/>
        </w:rPr>
      </w:pPr>
      <w:r w:rsidRPr="00DE62E1">
        <w:rPr>
          <w:rFonts w:ascii="Verdana" w:hAnsi="Verdana"/>
          <w:bCs/>
          <w:sz w:val="20"/>
          <w:szCs w:val="20"/>
        </w:rPr>
        <w:t>Электронный аукцион, открытый по составу участников и по форме подачи предложений по цене</w:t>
      </w:r>
      <w:r w:rsidR="001C6FBB" w:rsidRPr="00DE62E1">
        <w:rPr>
          <w:rFonts w:ascii="Verdana" w:hAnsi="Verdana"/>
          <w:bCs/>
          <w:sz w:val="20"/>
          <w:szCs w:val="20"/>
        </w:rPr>
        <w:t xml:space="preserve"> с применением метода повышения начальной цены</w:t>
      </w:r>
      <w:r w:rsidRPr="00DE62E1">
        <w:rPr>
          <w:rFonts w:ascii="Verdana" w:hAnsi="Verdana"/>
          <w:bCs/>
          <w:sz w:val="20"/>
          <w:szCs w:val="20"/>
        </w:rPr>
        <w:t xml:space="preserve"> («английский аукцион»)</w:t>
      </w:r>
    </w:p>
    <w:p w14:paraId="1C69124A" w14:textId="77777777" w:rsidR="00DE62E1" w:rsidRPr="00DE62E1" w:rsidRDefault="00DE62E1" w:rsidP="00DE62E1">
      <w:pPr>
        <w:spacing w:before="120" w:after="120"/>
        <w:jc w:val="center"/>
        <w:rPr>
          <w:rFonts w:ascii="Verdana" w:hAnsi="Verdana"/>
          <w:bCs/>
          <w:sz w:val="20"/>
          <w:szCs w:val="20"/>
        </w:rPr>
      </w:pPr>
    </w:p>
    <w:p w14:paraId="78717724" w14:textId="179696B9" w:rsidR="00C378D4" w:rsidRPr="00DE62E1" w:rsidRDefault="000C617D" w:rsidP="00DE62E1">
      <w:pPr>
        <w:tabs>
          <w:tab w:val="left" w:pos="567"/>
          <w:tab w:val="right" w:leader="dot" w:pos="4762"/>
        </w:tabs>
        <w:autoSpaceDE w:val="0"/>
        <w:autoSpaceDN w:val="0"/>
        <w:adjustRightInd w:val="0"/>
        <w:spacing w:before="120" w:after="120" w:line="210" w:lineRule="atLeast"/>
        <w:jc w:val="both"/>
        <w:rPr>
          <w:rFonts w:ascii="Verdana" w:hAnsi="Verdana"/>
          <w:b/>
          <w:sz w:val="20"/>
          <w:szCs w:val="20"/>
        </w:rPr>
      </w:pPr>
      <w:r w:rsidRPr="00DE62E1">
        <w:rPr>
          <w:rFonts w:ascii="Verdana" w:hAnsi="Verdana"/>
          <w:b/>
          <w:sz w:val="20"/>
          <w:szCs w:val="20"/>
        </w:rPr>
        <w:tab/>
      </w:r>
      <w:r w:rsidRPr="00DE62E1">
        <w:rPr>
          <w:rFonts w:ascii="Verdana" w:hAnsi="Verdana"/>
          <w:b/>
          <w:sz w:val="20"/>
          <w:szCs w:val="20"/>
        </w:rPr>
        <w:tab/>
      </w:r>
      <w:r w:rsidR="00E163FF" w:rsidRPr="00DE62E1">
        <w:rPr>
          <w:rFonts w:ascii="Verdana" w:hAnsi="Verdana"/>
          <w:b/>
          <w:sz w:val="20"/>
          <w:szCs w:val="20"/>
        </w:rPr>
        <w:t>Предмет</w:t>
      </w:r>
      <w:r w:rsidR="006A0F59" w:rsidRPr="00DE62E1">
        <w:rPr>
          <w:rFonts w:ascii="Verdana" w:hAnsi="Verdana"/>
          <w:b/>
          <w:sz w:val="20"/>
          <w:szCs w:val="20"/>
        </w:rPr>
        <w:t xml:space="preserve"> аукциона</w:t>
      </w:r>
      <w:r w:rsidR="007E017D" w:rsidRPr="00DE62E1">
        <w:rPr>
          <w:rFonts w:ascii="Verdana" w:hAnsi="Verdana"/>
          <w:b/>
          <w:sz w:val="20"/>
          <w:szCs w:val="20"/>
        </w:rPr>
        <w:t xml:space="preserve"> в составе единого лота</w:t>
      </w:r>
      <w:r w:rsidR="006A0F59" w:rsidRPr="00DE62E1">
        <w:rPr>
          <w:rFonts w:ascii="Verdana" w:hAnsi="Verdana"/>
          <w:b/>
          <w:sz w:val="20"/>
          <w:szCs w:val="20"/>
        </w:rPr>
        <w:t xml:space="preserve"> (далее –</w:t>
      </w:r>
      <w:r w:rsidR="00150282" w:rsidRPr="00DE62E1">
        <w:rPr>
          <w:rFonts w:ascii="Verdana" w:hAnsi="Verdana"/>
          <w:b/>
          <w:sz w:val="20"/>
          <w:szCs w:val="20"/>
        </w:rPr>
        <w:t xml:space="preserve"> </w:t>
      </w:r>
      <w:r w:rsidR="00240447" w:rsidRPr="00DE62E1">
        <w:rPr>
          <w:rFonts w:ascii="Verdana" w:hAnsi="Verdana"/>
          <w:b/>
          <w:sz w:val="20"/>
          <w:szCs w:val="20"/>
        </w:rPr>
        <w:t>«</w:t>
      </w:r>
      <w:r w:rsidR="006A0F59" w:rsidRPr="00DE62E1">
        <w:rPr>
          <w:rFonts w:ascii="Verdana" w:hAnsi="Verdana"/>
          <w:b/>
          <w:sz w:val="20"/>
          <w:szCs w:val="20"/>
        </w:rPr>
        <w:t>Лот</w:t>
      </w:r>
      <w:r w:rsidR="00240447" w:rsidRPr="00DE62E1">
        <w:rPr>
          <w:rFonts w:ascii="Verdana" w:hAnsi="Verdana"/>
          <w:b/>
          <w:sz w:val="20"/>
          <w:szCs w:val="20"/>
        </w:rPr>
        <w:t>»</w:t>
      </w:r>
      <w:r w:rsidR="006A0F59" w:rsidRPr="00DE62E1">
        <w:rPr>
          <w:rFonts w:ascii="Verdana" w:hAnsi="Verdana"/>
          <w:b/>
          <w:sz w:val="20"/>
          <w:szCs w:val="20"/>
        </w:rPr>
        <w:t>):</w:t>
      </w:r>
    </w:p>
    <w:p w14:paraId="459BFD8C" w14:textId="1CE79F3A" w:rsidR="00995AEF" w:rsidRDefault="007E017D" w:rsidP="0069309C">
      <w:pPr>
        <w:pStyle w:val="af3"/>
        <w:numPr>
          <w:ilvl w:val="0"/>
          <w:numId w:val="36"/>
        </w:numPr>
        <w:tabs>
          <w:tab w:val="left" w:pos="0"/>
          <w:tab w:val="left" w:pos="993"/>
        </w:tabs>
        <w:autoSpaceDE w:val="0"/>
        <w:autoSpaceDN w:val="0"/>
        <w:spacing w:before="120" w:after="120"/>
        <w:ind w:left="0" w:firstLine="567"/>
        <w:contextualSpacing w:val="0"/>
        <w:jc w:val="both"/>
        <w:rPr>
          <w:rFonts w:ascii="Verdana" w:hAnsi="Verdana"/>
          <w:sz w:val="20"/>
          <w:lang w:val="ru-RU"/>
        </w:rPr>
      </w:pPr>
      <w:bookmarkStart w:id="0" w:name="_Hlk80960506"/>
      <w:r w:rsidRPr="00DE62E1">
        <w:rPr>
          <w:rFonts w:ascii="Verdana" w:hAnsi="Verdana"/>
          <w:sz w:val="20"/>
          <w:lang w:val="ru-RU"/>
        </w:rPr>
        <w:t>Права (требования) (далее – «</w:t>
      </w:r>
      <w:r w:rsidRPr="00DE62E1">
        <w:rPr>
          <w:rFonts w:ascii="Verdana" w:hAnsi="Verdana"/>
          <w:b/>
          <w:sz w:val="20"/>
          <w:lang w:val="ru-RU"/>
        </w:rPr>
        <w:t>Требования</w:t>
      </w:r>
      <w:r w:rsidRPr="00DE62E1">
        <w:rPr>
          <w:rFonts w:ascii="Verdana" w:hAnsi="Verdana"/>
          <w:sz w:val="20"/>
          <w:lang w:val="ru-RU"/>
        </w:rPr>
        <w:t xml:space="preserve">») Банка «ТРАСТ» (ПАО) (ИНН 7831001567, ОГРН 1027800000480) (далее – </w:t>
      </w:r>
      <w:r w:rsidRPr="00DE62E1">
        <w:rPr>
          <w:rFonts w:ascii="Verdana" w:hAnsi="Verdana"/>
          <w:b/>
          <w:sz w:val="20"/>
          <w:lang w:val="ru-RU"/>
        </w:rPr>
        <w:t>Банк «ТРАСТ» (ПАО)</w:t>
      </w:r>
      <w:r w:rsidRPr="00DE62E1">
        <w:rPr>
          <w:rFonts w:ascii="Verdana" w:hAnsi="Verdana"/>
          <w:sz w:val="20"/>
          <w:lang w:val="ru-RU"/>
        </w:rPr>
        <w:t>)</w:t>
      </w:r>
      <w:bookmarkEnd w:id="0"/>
      <w:r w:rsidRPr="00DE62E1">
        <w:rPr>
          <w:rFonts w:ascii="Verdana" w:hAnsi="Verdana"/>
          <w:sz w:val="20"/>
          <w:lang w:val="ru-RU"/>
        </w:rPr>
        <w:t xml:space="preserve"> </w:t>
      </w:r>
      <w:r w:rsidR="00CC5397" w:rsidRPr="00CC5397">
        <w:rPr>
          <w:rFonts w:ascii="Verdana" w:eastAsia="Verdana" w:hAnsi="Verdana" w:cs="+mn-cs"/>
          <w:kern w:val="24"/>
          <w:sz w:val="20"/>
          <w:lang w:val="ru-RU"/>
        </w:rPr>
        <w:t xml:space="preserve">к ООО «Родниковский </w:t>
      </w:r>
      <w:proofErr w:type="spellStart"/>
      <w:r w:rsidR="00CC5397" w:rsidRPr="00CC5397">
        <w:rPr>
          <w:rFonts w:ascii="Verdana" w:eastAsia="Verdana" w:hAnsi="Verdana" w:cs="+mn-cs"/>
          <w:kern w:val="24"/>
          <w:sz w:val="20"/>
          <w:lang w:val="ru-RU"/>
        </w:rPr>
        <w:t>свинокомплекс</w:t>
      </w:r>
      <w:proofErr w:type="spellEnd"/>
      <w:r w:rsidR="00CC5397" w:rsidRPr="00CC5397">
        <w:rPr>
          <w:rFonts w:ascii="Verdana" w:eastAsia="Verdana" w:hAnsi="Verdana" w:cs="+mn-cs"/>
          <w:kern w:val="24"/>
          <w:sz w:val="20"/>
          <w:lang w:val="ru-RU"/>
        </w:rPr>
        <w:t>» (ИНН 7430036241</w:t>
      </w:r>
      <w:r w:rsidR="00CC5397" w:rsidRPr="00CC5397">
        <w:rPr>
          <w:rFonts w:ascii="Verdana" w:hAnsi="Verdana" w:cs="Arial"/>
          <w:sz w:val="20"/>
          <w:lang w:val="ru-RU"/>
        </w:rPr>
        <w:t>, ОГРН 1217400040428</w:t>
      </w:r>
      <w:r w:rsidR="00CC5397" w:rsidRPr="00CC5397">
        <w:rPr>
          <w:rFonts w:ascii="Verdana" w:eastAsia="Verdana" w:hAnsi="Verdana" w:cs="+mn-cs"/>
          <w:kern w:val="24"/>
          <w:sz w:val="20"/>
          <w:lang w:val="ru-RU"/>
        </w:rPr>
        <w:t>)</w:t>
      </w:r>
      <w:r w:rsidR="00995AEF" w:rsidRPr="00DE62E1">
        <w:rPr>
          <w:rFonts w:ascii="Verdana" w:hAnsi="Verdana"/>
          <w:sz w:val="20"/>
          <w:lang w:val="ru-RU"/>
        </w:rPr>
        <w:t xml:space="preserve">, возникшие из </w:t>
      </w:r>
      <w:r w:rsidR="00CC5397">
        <w:rPr>
          <w:rFonts w:ascii="Verdana" w:hAnsi="Verdana" w:cs="Arial"/>
          <w:sz w:val="20"/>
          <w:lang w:val="ru-RU"/>
        </w:rPr>
        <w:t>Кредитного</w:t>
      </w:r>
      <w:r w:rsidR="00CC5397" w:rsidRPr="00CC5397">
        <w:rPr>
          <w:rFonts w:ascii="Verdana" w:hAnsi="Verdana" w:cs="Arial"/>
          <w:sz w:val="20"/>
          <w:lang w:val="ru-RU"/>
        </w:rPr>
        <w:t xml:space="preserve"> договор</w:t>
      </w:r>
      <w:r w:rsidR="00871E04">
        <w:rPr>
          <w:rFonts w:ascii="Verdana" w:hAnsi="Verdana" w:cs="Arial"/>
          <w:sz w:val="20"/>
          <w:lang w:val="ru-RU"/>
        </w:rPr>
        <w:t>а</w:t>
      </w:r>
      <w:r w:rsidR="00CC5397" w:rsidRPr="00CC5397">
        <w:rPr>
          <w:rFonts w:ascii="Verdana" w:hAnsi="Verdana" w:cs="Arial"/>
          <w:sz w:val="20"/>
          <w:lang w:val="ru-RU"/>
        </w:rPr>
        <w:t xml:space="preserve"> на открытие кредитной линии №1388КЛ/16 от 22.11.2016</w:t>
      </w:r>
      <w:r w:rsidR="003146F4" w:rsidRPr="00DE62E1">
        <w:rPr>
          <w:rFonts w:ascii="Verdana" w:hAnsi="Verdana" w:cs="Arial"/>
          <w:sz w:val="20"/>
          <w:lang w:val="ru-RU"/>
        </w:rPr>
        <w:t xml:space="preserve"> (далее – «</w:t>
      </w:r>
      <w:r w:rsidR="0069309C" w:rsidRPr="0069309C">
        <w:rPr>
          <w:rFonts w:ascii="Verdana" w:hAnsi="Verdana" w:cs="Arial"/>
          <w:b/>
          <w:sz w:val="20"/>
          <w:lang w:val="ru-RU"/>
        </w:rPr>
        <w:t>Кредитный д</w:t>
      </w:r>
      <w:r w:rsidR="003146F4" w:rsidRPr="0069309C">
        <w:rPr>
          <w:rFonts w:ascii="Verdana" w:hAnsi="Verdana" w:cs="Arial"/>
          <w:b/>
          <w:sz w:val="20"/>
          <w:lang w:val="ru-RU"/>
        </w:rPr>
        <w:t>огово</w:t>
      </w:r>
      <w:r w:rsidR="003146F4" w:rsidRPr="00DE62E1">
        <w:rPr>
          <w:rFonts w:ascii="Verdana" w:hAnsi="Verdana" w:cs="Arial"/>
          <w:b/>
          <w:sz w:val="20"/>
          <w:lang w:val="ru-RU"/>
        </w:rPr>
        <w:t>р 1</w:t>
      </w:r>
      <w:r w:rsidR="003146F4" w:rsidRPr="00DE62E1">
        <w:rPr>
          <w:rFonts w:ascii="Verdana" w:hAnsi="Verdana" w:cs="Arial"/>
          <w:sz w:val="20"/>
          <w:lang w:val="ru-RU"/>
        </w:rPr>
        <w:t>»)</w:t>
      </w:r>
      <w:r w:rsidR="00995AEF" w:rsidRPr="00DE62E1">
        <w:rPr>
          <w:rFonts w:ascii="Verdana" w:hAnsi="Verdana" w:cs="Arial"/>
          <w:sz w:val="20"/>
          <w:lang w:val="ru-RU"/>
        </w:rPr>
        <w:t xml:space="preserve">, </w:t>
      </w:r>
      <w:r w:rsidR="00CC5397" w:rsidRPr="00CC5397">
        <w:rPr>
          <w:rFonts w:ascii="Verdana" w:hAnsi="Verdana" w:cs="Arial"/>
          <w:sz w:val="20"/>
          <w:lang w:val="ru-RU"/>
        </w:rPr>
        <w:t>Кредитн</w:t>
      </w:r>
      <w:r w:rsidR="00CC5397">
        <w:rPr>
          <w:rFonts w:ascii="Verdana" w:hAnsi="Verdana" w:cs="Arial"/>
          <w:sz w:val="20"/>
          <w:lang w:val="ru-RU"/>
        </w:rPr>
        <w:t>ого</w:t>
      </w:r>
      <w:r w:rsidR="00CC5397" w:rsidRPr="00CC5397">
        <w:rPr>
          <w:rFonts w:ascii="Verdana" w:hAnsi="Verdana" w:cs="Arial"/>
          <w:sz w:val="20"/>
          <w:lang w:val="ru-RU"/>
        </w:rPr>
        <w:t xml:space="preserve"> договор</w:t>
      </w:r>
      <w:r w:rsidR="00CC5397">
        <w:rPr>
          <w:rFonts w:ascii="Verdana" w:hAnsi="Verdana" w:cs="Arial"/>
          <w:sz w:val="20"/>
          <w:lang w:val="ru-RU"/>
        </w:rPr>
        <w:t>а</w:t>
      </w:r>
      <w:r w:rsidR="00CC5397" w:rsidRPr="00CC5397">
        <w:rPr>
          <w:rFonts w:ascii="Verdana" w:hAnsi="Verdana" w:cs="Arial"/>
          <w:sz w:val="20"/>
          <w:lang w:val="ru-RU"/>
        </w:rPr>
        <w:t xml:space="preserve"> на открытие кредитной линии №1442КЛ/17 от 31.03.2017</w:t>
      </w:r>
      <w:r w:rsidR="00CC5397">
        <w:rPr>
          <w:rFonts w:ascii="Verdana" w:hAnsi="Verdana" w:cs="Arial"/>
          <w:sz w:val="20"/>
          <w:lang w:val="ru-RU"/>
        </w:rPr>
        <w:t xml:space="preserve"> </w:t>
      </w:r>
      <w:r w:rsidR="003146F4" w:rsidRPr="00DE62E1">
        <w:rPr>
          <w:rFonts w:ascii="Verdana" w:hAnsi="Verdana" w:cs="Arial"/>
          <w:sz w:val="20"/>
          <w:lang w:val="ru-RU"/>
        </w:rPr>
        <w:t>(далее – «</w:t>
      </w:r>
      <w:r w:rsidR="0069309C" w:rsidRPr="0069309C">
        <w:rPr>
          <w:rFonts w:ascii="Verdana" w:hAnsi="Verdana" w:cs="Arial"/>
          <w:b/>
          <w:sz w:val="20"/>
          <w:lang w:val="ru-RU"/>
        </w:rPr>
        <w:t>Кредитный догово</w:t>
      </w:r>
      <w:r w:rsidR="0069309C" w:rsidRPr="00DE62E1">
        <w:rPr>
          <w:rFonts w:ascii="Verdana" w:hAnsi="Verdana" w:cs="Arial"/>
          <w:b/>
          <w:sz w:val="20"/>
          <w:lang w:val="ru-RU"/>
        </w:rPr>
        <w:t>р</w:t>
      </w:r>
      <w:r w:rsidR="003146F4" w:rsidRPr="00DE62E1">
        <w:rPr>
          <w:rFonts w:ascii="Verdana" w:hAnsi="Verdana" w:cs="Arial"/>
          <w:b/>
          <w:sz w:val="20"/>
          <w:lang w:val="ru-RU"/>
        </w:rPr>
        <w:t xml:space="preserve"> 2</w:t>
      </w:r>
      <w:r w:rsidR="003146F4" w:rsidRPr="00DE62E1">
        <w:rPr>
          <w:rFonts w:ascii="Verdana" w:hAnsi="Verdana" w:cs="Arial"/>
          <w:sz w:val="20"/>
          <w:lang w:val="ru-RU"/>
        </w:rPr>
        <w:t>»)</w:t>
      </w:r>
      <w:r w:rsidR="00995AEF" w:rsidRPr="00DE62E1">
        <w:rPr>
          <w:rFonts w:ascii="Verdana" w:hAnsi="Verdana" w:cs="Arial"/>
          <w:sz w:val="20"/>
          <w:lang w:val="ru-RU"/>
        </w:rPr>
        <w:t xml:space="preserve">, </w:t>
      </w:r>
      <w:r w:rsidR="00CC5397" w:rsidRPr="00CC5397">
        <w:rPr>
          <w:rFonts w:ascii="Verdana" w:hAnsi="Verdana" w:cs="Arial"/>
          <w:sz w:val="20"/>
          <w:lang w:val="ru-RU"/>
        </w:rPr>
        <w:t>Кредитн</w:t>
      </w:r>
      <w:r w:rsidR="00CC5397">
        <w:rPr>
          <w:rFonts w:ascii="Verdana" w:hAnsi="Verdana" w:cs="Arial"/>
          <w:sz w:val="20"/>
          <w:lang w:val="ru-RU"/>
        </w:rPr>
        <w:t>ого</w:t>
      </w:r>
      <w:r w:rsidR="00CC5397" w:rsidRPr="00CC5397">
        <w:rPr>
          <w:rFonts w:ascii="Verdana" w:hAnsi="Verdana" w:cs="Arial"/>
          <w:sz w:val="20"/>
          <w:lang w:val="ru-RU"/>
        </w:rPr>
        <w:t xml:space="preserve"> договор</w:t>
      </w:r>
      <w:r w:rsidR="00CC5397">
        <w:rPr>
          <w:rFonts w:ascii="Verdana" w:hAnsi="Verdana" w:cs="Arial"/>
          <w:sz w:val="20"/>
          <w:lang w:val="ru-RU"/>
        </w:rPr>
        <w:t>а</w:t>
      </w:r>
      <w:r w:rsidR="00CC5397" w:rsidRPr="00CC5397">
        <w:rPr>
          <w:rFonts w:ascii="Verdana" w:hAnsi="Verdana" w:cs="Arial"/>
          <w:sz w:val="20"/>
          <w:lang w:val="ru-RU"/>
        </w:rPr>
        <w:t xml:space="preserve"> на открытие кредитной линии №1456КЛ/17 от 11.08.2017</w:t>
      </w:r>
      <w:r w:rsidR="003146F4" w:rsidRPr="00DE62E1">
        <w:rPr>
          <w:rFonts w:ascii="Verdana" w:hAnsi="Verdana" w:cs="Arial"/>
          <w:sz w:val="20"/>
          <w:lang w:val="ru-RU"/>
        </w:rPr>
        <w:t xml:space="preserve"> (далее – «</w:t>
      </w:r>
      <w:r w:rsidR="0069309C" w:rsidRPr="0069309C">
        <w:rPr>
          <w:rFonts w:ascii="Verdana" w:hAnsi="Verdana" w:cs="Arial"/>
          <w:b/>
          <w:sz w:val="20"/>
          <w:lang w:val="ru-RU"/>
        </w:rPr>
        <w:t>Кредитный догово</w:t>
      </w:r>
      <w:r w:rsidR="0069309C" w:rsidRPr="00DE62E1">
        <w:rPr>
          <w:rFonts w:ascii="Verdana" w:hAnsi="Verdana" w:cs="Arial"/>
          <w:b/>
          <w:sz w:val="20"/>
          <w:lang w:val="ru-RU"/>
        </w:rPr>
        <w:t>р</w:t>
      </w:r>
      <w:r w:rsidR="003146F4" w:rsidRPr="00DE62E1">
        <w:rPr>
          <w:rFonts w:ascii="Verdana" w:hAnsi="Verdana" w:cs="Arial"/>
          <w:b/>
          <w:sz w:val="20"/>
          <w:lang w:val="ru-RU"/>
        </w:rPr>
        <w:t xml:space="preserve"> 3</w:t>
      </w:r>
      <w:r w:rsidR="003146F4" w:rsidRPr="00DE62E1">
        <w:rPr>
          <w:rFonts w:ascii="Verdana" w:hAnsi="Verdana" w:cs="Arial"/>
          <w:sz w:val="20"/>
          <w:lang w:val="ru-RU"/>
        </w:rPr>
        <w:t>»)</w:t>
      </w:r>
      <w:r w:rsidR="00995AEF" w:rsidRPr="00DE62E1">
        <w:rPr>
          <w:rFonts w:ascii="Verdana" w:hAnsi="Verdana" w:cs="Arial"/>
          <w:sz w:val="20"/>
          <w:lang w:val="ru-RU"/>
        </w:rPr>
        <w:t xml:space="preserve">, </w:t>
      </w:r>
      <w:r w:rsidR="00CC5397" w:rsidRPr="00CC5397">
        <w:rPr>
          <w:rFonts w:ascii="Verdana" w:hAnsi="Verdana" w:cs="Arial"/>
          <w:sz w:val="20"/>
          <w:lang w:val="ru-RU"/>
        </w:rPr>
        <w:t>Кредитн</w:t>
      </w:r>
      <w:r w:rsidR="00CC5397">
        <w:rPr>
          <w:rFonts w:ascii="Verdana" w:hAnsi="Verdana" w:cs="Arial"/>
          <w:sz w:val="20"/>
          <w:lang w:val="ru-RU"/>
        </w:rPr>
        <w:t>ого</w:t>
      </w:r>
      <w:r w:rsidR="00CC5397" w:rsidRPr="00CC5397">
        <w:rPr>
          <w:rFonts w:ascii="Verdana" w:hAnsi="Verdana" w:cs="Arial"/>
          <w:sz w:val="20"/>
          <w:lang w:val="ru-RU"/>
        </w:rPr>
        <w:t xml:space="preserve"> договор</w:t>
      </w:r>
      <w:r w:rsidR="00CC5397">
        <w:rPr>
          <w:rFonts w:ascii="Verdana" w:hAnsi="Verdana" w:cs="Arial"/>
          <w:sz w:val="20"/>
          <w:lang w:val="ru-RU"/>
        </w:rPr>
        <w:t>а</w:t>
      </w:r>
      <w:r w:rsidR="00CC5397" w:rsidRPr="00CC5397">
        <w:rPr>
          <w:rFonts w:ascii="Verdana" w:hAnsi="Verdana" w:cs="Arial"/>
          <w:sz w:val="20"/>
          <w:lang w:val="ru-RU"/>
        </w:rPr>
        <w:t xml:space="preserve"> на открытие кредитной линии №1463КЛ/17 от 29.08.2017</w:t>
      </w:r>
      <w:r w:rsidR="00CC5397" w:rsidRPr="00DE62E1">
        <w:rPr>
          <w:rFonts w:ascii="Verdana" w:hAnsi="Verdana" w:cs="Arial"/>
          <w:sz w:val="20"/>
          <w:lang w:val="ru-RU"/>
        </w:rPr>
        <w:t xml:space="preserve"> </w:t>
      </w:r>
      <w:r w:rsidR="003146F4" w:rsidRPr="00DE62E1">
        <w:rPr>
          <w:rFonts w:ascii="Verdana" w:hAnsi="Verdana" w:cs="Arial"/>
          <w:sz w:val="20"/>
          <w:lang w:val="ru-RU"/>
        </w:rPr>
        <w:t>(далее – «</w:t>
      </w:r>
      <w:r w:rsidR="0069309C" w:rsidRPr="0069309C">
        <w:rPr>
          <w:rFonts w:ascii="Verdana" w:hAnsi="Verdana" w:cs="Arial"/>
          <w:b/>
          <w:sz w:val="20"/>
          <w:lang w:val="ru-RU"/>
        </w:rPr>
        <w:t>Кредитный догово</w:t>
      </w:r>
      <w:r w:rsidR="0069309C" w:rsidRPr="00DE62E1">
        <w:rPr>
          <w:rFonts w:ascii="Verdana" w:hAnsi="Verdana" w:cs="Arial"/>
          <w:b/>
          <w:sz w:val="20"/>
          <w:lang w:val="ru-RU"/>
        </w:rPr>
        <w:t>р</w:t>
      </w:r>
      <w:r w:rsidR="003146F4" w:rsidRPr="00DE62E1">
        <w:rPr>
          <w:rFonts w:ascii="Verdana" w:hAnsi="Verdana" w:cs="Arial"/>
          <w:b/>
          <w:sz w:val="20"/>
          <w:lang w:val="ru-RU"/>
        </w:rPr>
        <w:t xml:space="preserve"> 4</w:t>
      </w:r>
      <w:r w:rsidR="003146F4" w:rsidRPr="00DE62E1">
        <w:rPr>
          <w:rFonts w:ascii="Verdana" w:hAnsi="Verdana" w:cs="Arial"/>
          <w:sz w:val="20"/>
          <w:lang w:val="ru-RU"/>
        </w:rPr>
        <w:t>»)</w:t>
      </w:r>
      <w:r w:rsidR="00995AEF" w:rsidRPr="00DE62E1">
        <w:rPr>
          <w:rFonts w:ascii="Verdana" w:hAnsi="Verdana" w:cs="Arial"/>
          <w:sz w:val="20"/>
          <w:lang w:val="ru-RU"/>
        </w:rPr>
        <w:t xml:space="preserve">, </w:t>
      </w:r>
      <w:r w:rsidR="00CC5397" w:rsidRPr="00CC5397">
        <w:rPr>
          <w:rFonts w:ascii="Verdana" w:hAnsi="Verdana" w:cs="Arial"/>
          <w:sz w:val="20"/>
          <w:lang w:val="ru-RU"/>
        </w:rPr>
        <w:t>Кредитн</w:t>
      </w:r>
      <w:r w:rsidR="00CC5397">
        <w:rPr>
          <w:rFonts w:ascii="Verdana" w:hAnsi="Verdana" w:cs="Arial"/>
          <w:sz w:val="20"/>
          <w:lang w:val="ru-RU"/>
        </w:rPr>
        <w:t>ого</w:t>
      </w:r>
      <w:r w:rsidR="00CC5397" w:rsidRPr="00CC5397">
        <w:rPr>
          <w:rFonts w:ascii="Verdana" w:hAnsi="Verdana" w:cs="Arial"/>
          <w:sz w:val="20"/>
          <w:lang w:val="ru-RU"/>
        </w:rPr>
        <w:t xml:space="preserve"> договор</w:t>
      </w:r>
      <w:r w:rsidR="00CC5397">
        <w:rPr>
          <w:rFonts w:ascii="Verdana" w:hAnsi="Verdana" w:cs="Arial"/>
          <w:sz w:val="20"/>
          <w:lang w:val="ru-RU"/>
        </w:rPr>
        <w:t>а</w:t>
      </w:r>
      <w:r w:rsidR="00CC5397" w:rsidRPr="00CC5397">
        <w:rPr>
          <w:rFonts w:ascii="Verdana" w:hAnsi="Verdana" w:cs="Arial"/>
          <w:sz w:val="20"/>
          <w:lang w:val="ru-RU"/>
        </w:rPr>
        <w:t xml:space="preserve"> на открытие кредитной линии №1468КЛ/17 от 08.09.2017</w:t>
      </w:r>
      <w:r w:rsidR="003146F4" w:rsidRPr="00DE62E1">
        <w:rPr>
          <w:rFonts w:ascii="Verdana" w:hAnsi="Verdana" w:cs="Arial"/>
          <w:sz w:val="20"/>
          <w:lang w:val="ru-RU"/>
        </w:rPr>
        <w:t xml:space="preserve"> (далее – «</w:t>
      </w:r>
      <w:r w:rsidR="0069309C" w:rsidRPr="0069309C">
        <w:rPr>
          <w:rFonts w:ascii="Verdana" w:hAnsi="Verdana" w:cs="Arial"/>
          <w:b/>
          <w:sz w:val="20"/>
          <w:lang w:val="ru-RU"/>
        </w:rPr>
        <w:t>Кредитный догово</w:t>
      </w:r>
      <w:r w:rsidR="0069309C" w:rsidRPr="00DE62E1">
        <w:rPr>
          <w:rFonts w:ascii="Verdana" w:hAnsi="Verdana" w:cs="Arial"/>
          <w:b/>
          <w:sz w:val="20"/>
          <w:lang w:val="ru-RU"/>
        </w:rPr>
        <w:t>р</w:t>
      </w:r>
      <w:r w:rsidR="003146F4" w:rsidRPr="00DE62E1">
        <w:rPr>
          <w:rFonts w:ascii="Verdana" w:hAnsi="Verdana" w:cs="Arial"/>
          <w:b/>
          <w:sz w:val="20"/>
          <w:lang w:val="ru-RU"/>
        </w:rPr>
        <w:t xml:space="preserve"> 5</w:t>
      </w:r>
      <w:r w:rsidR="003146F4" w:rsidRPr="00DE62E1">
        <w:rPr>
          <w:rFonts w:ascii="Verdana" w:hAnsi="Verdana" w:cs="Arial"/>
          <w:sz w:val="20"/>
          <w:lang w:val="ru-RU"/>
        </w:rPr>
        <w:t>»)</w:t>
      </w:r>
      <w:r w:rsidR="00CC5397">
        <w:rPr>
          <w:rFonts w:ascii="Verdana" w:hAnsi="Verdana" w:cs="Arial"/>
          <w:sz w:val="20"/>
          <w:lang w:val="ru-RU"/>
        </w:rPr>
        <w:t xml:space="preserve">, </w:t>
      </w:r>
      <w:r w:rsidR="00CC5397" w:rsidRPr="00CC5397">
        <w:rPr>
          <w:rFonts w:ascii="Verdana" w:hAnsi="Verdana" w:cs="Arial"/>
          <w:sz w:val="20"/>
          <w:lang w:val="ru-RU"/>
        </w:rPr>
        <w:t>Договор</w:t>
      </w:r>
      <w:r w:rsidR="00CC5397">
        <w:rPr>
          <w:rFonts w:ascii="Verdana" w:hAnsi="Verdana" w:cs="Arial"/>
          <w:sz w:val="20"/>
          <w:lang w:val="ru-RU"/>
        </w:rPr>
        <w:t>а</w:t>
      </w:r>
      <w:r w:rsidR="00CC5397" w:rsidRPr="00CC5397">
        <w:rPr>
          <w:rFonts w:ascii="Verdana" w:hAnsi="Verdana" w:cs="Arial"/>
          <w:sz w:val="20"/>
          <w:lang w:val="ru-RU"/>
        </w:rPr>
        <w:t xml:space="preserve"> о предоставлении процентного займа</w:t>
      </w:r>
      <w:r w:rsidR="0069309C">
        <w:rPr>
          <w:rFonts w:ascii="Verdana" w:hAnsi="Verdana" w:cs="Arial"/>
          <w:sz w:val="20"/>
          <w:lang w:val="ru-RU"/>
        </w:rPr>
        <w:t xml:space="preserve"> </w:t>
      </w:r>
      <w:r w:rsidR="00CC5397" w:rsidRPr="0069309C">
        <w:rPr>
          <w:rFonts w:ascii="Verdana" w:hAnsi="Verdana" w:cs="Arial"/>
          <w:sz w:val="20"/>
          <w:lang w:val="ru-RU"/>
        </w:rPr>
        <w:t>№ТБ-04/75 от 23.04.2020 (далее – «</w:t>
      </w:r>
      <w:r w:rsidR="00CC5397" w:rsidRPr="0069309C">
        <w:rPr>
          <w:rFonts w:ascii="Verdana" w:hAnsi="Verdana" w:cs="Arial"/>
          <w:b/>
          <w:sz w:val="20"/>
          <w:lang w:val="ru-RU"/>
        </w:rPr>
        <w:t xml:space="preserve">Договор </w:t>
      </w:r>
      <w:r w:rsidR="0069309C">
        <w:rPr>
          <w:rFonts w:ascii="Verdana" w:hAnsi="Verdana" w:cs="Arial"/>
          <w:b/>
          <w:sz w:val="20"/>
          <w:lang w:val="ru-RU"/>
        </w:rPr>
        <w:t>займа</w:t>
      </w:r>
      <w:r w:rsidR="00CC5397" w:rsidRPr="0069309C">
        <w:rPr>
          <w:rFonts w:ascii="Verdana" w:hAnsi="Verdana" w:cs="Arial"/>
          <w:sz w:val="20"/>
          <w:lang w:val="ru-RU"/>
        </w:rPr>
        <w:t xml:space="preserve">») </w:t>
      </w:r>
      <w:r w:rsidR="00995AEF" w:rsidRPr="0069309C">
        <w:rPr>
          <w:rFonts w:ascii="Verdana" w:hAnsi="Verdana"/>
          <w:sz w:val="20"/>
          <w:lang w:val="ru-RU"/>
        </w:rPr>
        <w:t xml:space="preserve">в полном объеме фактической задолженности на дату перехода Требований, включая основной долг, проценты и все прочие требования, вытекающие из </w:t>
      </w:r>
      <w:r w:rsidR="0069309C">
        <w:rPr>
          <w:rFonts w:ascii="Verdana" w:hAnsi="Verdana"/>
          <w:sz w:val="20"/>
          <w:lang w:val="ru-RU"/>
        </w:rPr>
        <w:t>указанных д</w:t>
      </w:r>
      <w:r w:rsidR="00995AEF" w:rsidRPr="0069309C">
        <w:rPr>
          <w:rFonts w:ascii="Verdana" w:hAnsi="Verdana"/>
          <w:sz w:val="20"/>
          <w:lang w:val="ru-RU"/>
        </w:rPr>
        <w:t>оговоров (в ред. всех доп</w:t>
      </w:r>
      <w:r w:rsidR="0069309C">
        <w:rPr>
          <w:rFonts w:ascii="Verdana" w:hAnsi="Verdana"/>
          <w:sz w:val="20"/>
          <w:lang w:val="ru-RU"/>
        </w:rPr>
        <w:t>олнительных соглашений).</w:t>
      </w:r>
    </w:p>
    <w:p w14:paraId="64B41607" w14:textId="32450543" w:rsidR="0069309C" w:rsidRPr="0069309C" w:rsidRDefault="0069309C" w:rsidP="0069309C">
      <w:pPr>
        <w:pStyle w:val="af3"/>
        <w:tabs>
          <w:tab w:val="left" w:pos="0"/>
          <w:tab w:val="left" w:pos="993"/>
        </w:tabs>
        <w:autoSpaceDE w:val="0"/>
        <w:autoSpaceDN w:val="0"/>
        <w:spacing w:before="120" w:after="120"/>
        <w:ind w:left="0" w:firstLine="567"/>
        <w:contextualSpacing w:val="0"/>
        <w:jc w:val="both"/>
        <w:rPr>
          <w:rFonts w:ascii="Verdana" w:hAnsi="Verdana"/>
          <w:sz w:val="20"/>
          <w:lang w:val="ru-RU"/>
        </w:rPr>
      </w:pPr>
      <w:r w:rsidRPr="0069309C">
        <w:rPr>
          <w:rFonts w:ascii="Verdana" w:hAnsi="Verdana" w:cs="Arial"/>
          <w:sz w:val="20"/>
          <w:lang w:val="ru-RU"/>
        </w:rPr>
        <w:t xml:space="preserve">Кредитный договор 1, Кредитный договор 2, Кредитный договор 3, Кредитный договор 4, Кредитный договор 5 </w:t>
      </w:r>
      <w:r w:rsidRPr="0069309C">
        <w:rPr>
          <w:rFonts w:ascii="Verdana" w:eastAsiaTheme="minorHAnsi" w:hAnsi="Verdana" w:cs="Verdana"/>
          <w:sz w:val="20"/>
          <w:lang w:val="ru-RU"/>
        </w:rPr>
        <w:t>далее совместно</w:t>
      </w:r>
      <w:r w:rsidR="00FB6A05">
        <w:rPr>
          <w:rFonts w:ascii="Verdana" w:eastAsiaTheme="minorHAnsi" w:hAnsi="Verdana" w:cs="Verdana"/>
          <w:sz w:val="20"/>
          <w:lang w:val="ru-RU"/>
        </w:rPr>
        <w:t xml:space="preserve"> именуются</w:t>
      </w:r>
      <w:r w:rsidRPr="0069309C">
        <w:rPr>
          <w:rFonts w:ascii="Verdana" w:eastAsiaTheme="minorHAnsi" w:hAnsi="Verdana" w:cs="Verdana"/>
          <w:sz w:val="20"/>
          <w:lang w:val="ru-RU"/>
        </w:rPr>
        <w:t xml:space="preserve"> «</w:t>
      </w:r>
      <w:r w:rsidR="00FB6A05" w:rsidRPr="00FB6A05">
        <w:rPr>
          <w:rFonts w:ascii="Verdana" w:eastAsiaTheme="minorHAnsi" w:hAnsi="Verdana" w:cs="Verdana"/>
          <w:b/>
          <w:sz w:val="20"/>
          <w:lang w:val="ru-RU"/>
        </w:rPr>
        <w:t>Кредитные д</w:t>
      </w:r>
      <w:r w:rsidRPr="00FB6A05">
        <w:rPr>
          <w:rFonts w:ascii="Verdana" w:eastAsiaTheme="minorHAnsi" w:hAnsi="Verdana" w:cs="Verdana"/>
          <w:b/>
          <w:sz w:val="20"/>
          <w:lang w:val="ru-RU"/>
        </w:rPr>
        <w:t>оговоры</w:t>
      </w:r>
      <w:r w:rsidR="00FB6A05">
        <w:rPr>
          <w:rFonts w:ascii="Verdana" w:eastAsiaTheme="minorHAnsi" w:hAnsi="Verdana" w:cs="Verdana"/>
          <w:sz w:val="20"/>
          <w:lang w:val="ru-RU"/>
        </w:rPr>
        <w:t>». Кредитные договоры и Договор</w:t>
      </w:r>
      <w:r w:rsidR="00117C78">
        <w:rPr>
          <w:rFonts w:ascii="Verdana" w:eastAsiaTheme="minorHAnsi" w:hAnsi="Verdana" w:cs="Verdana"/>
          <w:sz w:val="20"/>
          <w:lang w:val="ru-RU"/>
        </w:rPr>
        <w:t xml:space="preserve"> </w:t>
      </w:r>
      <w:r w:rsidR="00FB6A05">
        <w:rPr>
          <w:rFonts w:ascii="Verdana" w:eastAsiaTheme="minorHAnsi" w:hAnsi="Verdana" w:cs="Verdana"/>
          <w:sz w:val="20"/>
          <w:lang w:val="ru-RU"/>
        </w:rPr>
        <w:t xml:space="preserve">займа </w:t>
      </w:r>
      <w:r w:rsidR="00FB6A05" w:rsidRPr="0069309C">
        <w:rPr>
          <w:rFonts w:ascii="Verdana" w:eastAsiaTheme="minorHAnsi" w:hAnsi="Verdana" w:cs="Verdana"/>
          <w:sz w:val="20"/>
          <w:lang w:val="ru-RU"/>
        </w:rPr>
        <w:t>далее совместно</w:t>
      </w:r>
      <w:r w:rsidR="00FB6A05">
        <w:rPr>
          <w:rFonts w:ascii="Verdana" w:eastAsiaTheme="minorHAnsi" w:hAnsi="Verdana" w:cs="Verdana"/>
          <w:sz w:val="20"/>
          <w:lang w:val="ru-RU"/>
        </w:rPr>
        <w:t xml:space="preserve"> именуются</w:t>
      </w:r>
      <w:r w:rsidR="00FB6A05" w:rsidRPr="0069309C">
        <w:rPr>
          <w:rFonts w:ascii="Verdana" w:eastAsiaTheme="minorHAnsi" w:hAnsi="Verdana" w:cs="Verdana"/>
          <w:sz w:val="20"/>
          <w:lang w:val="ru-RU"/>
        </w:rPr>
        <w:t xml:space="preserve"> «</w:t>
      </w:r>
      <w:r w:rsidR="00FB6A05">
        <w:rPr>
          <w:rFonts w:ascii="Verdana" w:eastAsiaTheme="minorHAnsi" w:hAnsi="Verdana" w:cs="Verdana"/>
          <w:b/>
          <w:sz w:val="20"/>
          <w:lang w:val="ru-RU"/>
        </w:rPr>
        <w:t>Д</w:t>
      </w:r>
      <w:r w:rsidR="00FB6A05" w:rsidRPr="00FB6A05">
        <w:rPr>
          <w:rFonts w:ascii="Verdana" w:eastAsiaTheme="minorHAnsi" w:hAnsi="Verdana" w:cs="Verdana"/>
          <w:b/>
          <w:sz w:val="20"/>
          <w:lang w:val="ru-RU"/>
        </w:rPr>
        <w:t>оговоры</w:t>
      </w:r>
      <w:r w:rsidR="00FB6A05">
        <w:rPr>
          <w:rFonts w:ascii="Verdana" w:eastAsiaTheme="minorHAnsi" w:hAnsi="Verdana" w:cs="Verdana"/>
          <w:sz w:val="20"/>
          <w:lang w:val="ru-RU"/>
        </w:rPr>
        <w:t>»</w:t>
      </w:r>
      <w:r w:rsidR="00871E04">
        <w:rPr>
          <w:rFonts w:ascii="Verdana" w:eastAsiaTheme="minorHAnsi" w:hAnsi="Verdana" w:cs="Verdana"/>
          <w:sz w:val="20"/>
          <w:lang w:val="ru-RU"/>
        </w:rPr>
        <w:t>.</w:t>
      </w:r>
    </w:p>
    <w:p w14:paraId="662DDBE4" w14:textId="0F9429A8" w:rsidR="0069309C" w:rsidRPr="0069309C" w:rsidRDefault="0069309C" w:rsidP="0069309C">
      <w:pPr>
        <w:pStyle w:val="af3"/>
        <w:tabs>
          <w:tab w:val="left" w:pos="0"/>
          <w:tab w:val="left" w:pos="993"/>
        </w:tabs>
        <w:autoSpaceDE w:val="0"/>
        <w:autoSpaceDN w:val="0"/>
        <w:spacing w:before="120" w:after="120"/>
        <w:ind w:left="0" w:firstLine="567"/>
        <w:contextualSpacing w:val="0"/>
        <w:jc w:val="both"/>
        <w:rPr>
          <w:rFonts w:ascii="Verdana" w:hAnsi="Verdana"/>
          <w:b/>
          <w:sz w:val="20"/>
          <w:lang w:val="ru-RU"/>
        </w:rPr>
      </w:pPr>
      <w:r w:rsidRPr="0069309C">
        <w:rPr>
          <w:rFonts w:ascii="Verdana" w:hAnsi="Verdana"/>
          <w:b/>
          <w:sz w:val="20"/>
          <w:lang w:val="ru-RU"/>
        </w:rPr>
        <w:t>Перечень договоров, обеспечиваю</w:t>
      </w:r>
      <w:r>
        <w:rPr>
          <w:rFonts w:ascii="Verdana" w:hAnsi="Verdana"/>
          <w:b/>
          <w:sz w:val="20"/>
          <w:lang w:val="ru-RU"/>
        </w:rPr>
        <w:t>щих исполнение обязательств по Кредитным д</w:t>
      </w:r>
      <w:r w:rsidRPr="0069309C">
        <w:rPr>
          <w:rFonts w:ascii="Verdana" w:hAnsi="Verdana"/>
          <w:b/>
          <w:sz w:val="20"/>
          <w:lang w:val="ru-RU"/>
        </w:rPr>
        <w:t>оговорам:</w:t>
      </w:r>
    </w:p>
    <w:tbl>
      <w:tblPr>
        <w:tblStyle w:val="af2"/>
        <w:tblW w:w="10201" w:type="dxa"/>
        <w:tblInd w:w="0" w:type="dxa"/>
        <w:tblLook w:val="04A0" w:firstRow="1" w:lastRow="0" w:firstColumn="1" w:lastColumn="0" w:noHBand="0" w:noVBand="1"/>
      </w:tblPr>
      <w:tblGrid>
        <w:gridCol w:w="642"/>
        <w:gridCol w:w="2047"/>
        <w:gridCol w:w="2409"/>
        <w:gridCol w:w="2127"/>
        <w:gridCol w:w="2976"/>
      </w:tblGrid>
      <w:tr w:rsidR="0069309C" w14:paraId="39872E12" w14:textId="77777777" w:rsidTr="0069309C">
        <w:tc>
          <w:tcPr>
            <w:tcW w:w="642" w:type="dxa"/>
          </w:tcPr>
          <w:p w14:paraId="2440FB48" w14:textId="77777777" w:rsidR="0069309C" w:rsidRDefault="0069309C" w:rsidP="0069309C">
            <w:pPr>
              <w:tabs>
                <w:tab w:val="left" w:pos="4133"/>
              </w:tabs>
              <w:spacing w:line="259" w:lineRule="auto"/>
              <w:jc w:val="center"/>
              <w:rPr>
                <w:rFonts w:ascii="Verdana" w:hAnsi="Verdana" w:cs="Calibri"/>
                <w:iCs/>
                <w:sz w:val="20"/>
                <w:szCs w:val="20"/>
                <w:highlight w:val="yellow"/>
              </w:rPr>
            </w:pPr>
            <w:r w:rsidRPr="00F05569">
              <w:rPr>
                <w:rFonts w:ascii="Verdana" w:hAnsi="Verdana" w:cs="Arial"/>
                <w:b/>
                <w:sz w:val="20"/>
                <w:szCs w:val="20"/>
              </w:rPr>
              <w:t>№ п/п</w:t>
            </w:r>
          </w:p>
        </w:tc>
        <w:tc>
          <w:tcPr>
            <w:tcW w:w="2047" w:type="dxa"/>
          </w:tcPr>
          <w:p w14:paraId="6BF4D0D2" w14:textId="77777777" w:rsidR="0069309C" w:rsidRDefault="0069309C" w:rsidP="0069309C">
            <w:pPr>
              <w:tabs>
                <w:tab w:val="left" w:pos="4133"/>
              </w:tabs>
              <w:spacing w:line="259" w:lineRule="auto"/>
              <w:jc w:val="center"/>
              <w:rPr>
                <w:rFonts w:ascii="Verdana" w:hAnsi="Verdana" w:cs="Calibri"/>
                <w:iCs/>
                <w:sz w:val="20"/>
                <w:szCs w:val="20"/>
                <w:highlight w:val="yellow"/>
              </w:rPr>
            </w:pPr>
            <w:r w:rsidRPr="00F05569">
              <w:rPr>
                <w:rFonts w:ascii="Verdana" w:hAnsi="Verdana" w:cs="Arial"/>
                <w:b/>
                <w:sz w:val="20"/>
                <w:szCs w:val="20"/>
              </w:rPr>
              <w:t>Кредитор</w:t>
            </w:r>
          </w:p>
        </w:tc>
        <w:tc>
          <w:tcPr>
            <w:tcW w:w="2409" w:type="dxa"/>
          </w:tcPr>
          <w:p w14:paraId="29FBF610" w14:textId="77777777" w:rsidR="0069309C" w:rsidRDefault="0069309C" w:rsidP="0069309C">
            <w:pPr>
              <w:tabs>
                <w:tab w:val="left" w:pos="4133"/>
              </w:tabs>
              <w:spacing w:line="259" w:lineRule="auto"/>
              <w:jc w:val="center"/>
              <w:rPr>
                <w:rFonts w:ascii="Verdana" w:hAnsi="Verdana" w:cs="Calibri"/>
                <w:iCs/>
                <w:sz w:val="20"/>
                <w:szCs w:val="20"/>
                <w:highlight w:val="yellow"/>
              </w:rPr>
            </w:pPr>
            <w:r w:rsidRPr="00F05569">
              <w:rPr>
                <w:rFonts w:ascii="Verdana" w:hAnsi="Verdana" w:cs="Arial"/>
                <w:b/>
                <w:sz w:val="20"/>
                <w:szCs w:val="20"/>
              </w:rPr>
              <w:t>Лицо, предоставившее обеспечение</w:t>
            </w:r>
          </w:p>
        </w:tc>
        <w:tc>
          <w:tcPr>
            <w:tcW w:w="2127" w:type="dxa"/>
          </w:tcPr>
          <w:p w14:paraId="421B7B56" w14:textId="77777777" w:rsidR="0069309C" w:rsidRDefault="0069309C" w:rsidP="0069309C">
            <w:pPr>
              <w:tabs>
                <w:tab w:val="left" w:pos="4133"/>
              </w:tabs>
              <w:spacing w:line="259" w:lineRule="auto"/>
              <w:jc w:val="center"/>
              <w:rPr>
                <w:rFonts w:ascii="Verdana" w:hAnsi="Verdana" w:cs="Calibri"/>
                <w:iCs/>
                <w:sz w:val="20"/>
                <w:szCs w:val="20"/>
                <w:highlight w:val="yellow"/>
              </w:rPr>
            </w:pPr>
            <w:r w:rsidRPr="00F05569">
              <w:rPr>
                <w:rFonts w:ascii="Verdana" w:hAnsi="Verdana" w:cs="Arial"/>
                <w:b/>
                <w:sz w:val="20"/>
                <w:szCs w:val="20"/>
              </w:rPr>
              <w:t>Реквизиты договора обеспечения</w:t>
            </w:r>
          </w:p>
        </w:tc>
        <w:tc>
          <w:tcPr>
            <w:tcW w:w="2976" w:type="dxa"/>
          </w:tcPr>
          <w:p w14:paraId="33575C92" w14:textId="77777777" w:rsidR="0069309C" w:rsidRDefault="0069309C" w:rsidP="0069309C">
            <w:pPr>
              <w:tabs>
                <w:tab w:val="left" w:pos="4133"/>
              </w:tabs>
              <w:spacing w:line="259" w:lineRule="auto"/>
              <w:jc w:val="center"/>
              <w:rPr>
                <w:rFonts w:ascii="Verdana" w:hAnsi="Verdana" w:cs="Calibri"/>
                <w:iCs/>
                <w:sz w:val="20"/>
                <w:szCs w:val="20"/>
                <w:highlight w:val="yellow"/>
              </w:rPr>
            </w:pPr>
            <w:r w:rsidRPr="00F05569">
              <w:rPr>
                <w:rFonts w:ascii="Verdana" w:hAnsi="Verdana" w:cs="Arial"/>
                <w:b/>
                <w:sz w:val="20"/>
                <w:szCs w:val="20"/>
              </w:rPr>
              <w:t>Реквизиты кредитного договора, который обеспечивается</w:t>
            </w:r>
          </w:p>
        </w:tc>
      </w:tr>
      <w:tr w:rsidR="0069309C" w14:paraId="5ED330B6" w14:textId="77777777" w:rsidTr="0069309C">
        <w:tc>
          <w:tcPr>
            <w:tcW w:w="642" w:type="dxa"/>
          </w:tcPr>
          <w:p w14:paraId="11FF4AFF" w14:textId="77777777" w:rsidR="0069309C" w:rsidRDefault="0069309C" w:rsidP="0069309C">
            <w:pPr>
              <w:tabs>
                <w:tab w:val="left" w:pos="4133"/>
              </w:tabs>
              <w:spacing w:line="259" w:lineRule="auto"/>
              <w:jc w:val="center"/>
              <w:rPr>
                <w:rFonts w:ascii="Verdana" w:hAnsi="Verdana" w:cs="Calibri"/>
                <w:iCs/>
                <w:sz w:val="20"/>
                <w:szCs w:val="20"/>
                <w:highlight w:val="yellow"/>
              </w:rPr>
            </w:pPr>
            <w:r>
              <w:rPr>
                <w:rFonts w:ascii="Verdana" w:hAnsi="Verdana" w:cs="Arial"/>
                <w:sz w:val="20"/>
                <w:szCs w:val="20"/>
              </w:rPr>
              <w:t>1</w:t>
            </w:r>
          </w:p>
        </w:tc>
        <w:tc>
          <w:tcPr>
            <w:tcW w:w="2047" w:type="dxa"/>
          </w:tcPr>
          <w:p w14:paraId="09ECE60B" w14:textId="77777777" w:rsidR="0069309C" w:rsidRDefault="0069309C" w:rsidP="0069309C">
            <w:pPr>
              <w:tabs>
                <w:tab w:val="left" w:pos="4133"/>
              </w:tabs>
              <w:spacing w:line="259" w:lineRule="auto"/>
              <w:jc w:val="center"/>
              <w:rPr>
                <w:rFonts w:ascii="Verdana" w:hAnsi="Verdana" w:cs="Calibri"/>
                <w:iCs/>
                <w:sz w:val="20"/>
                <w:szCs w:val="20"/>
                <w:highlight w:val="yellow"/>
              </w:rPr>
            </w:pPr>
            <w:r w:rsidRPr="00F05569">
              <w:rPr>
                <w:rFonts w:ascii="Verdana" w:hAnsi="Verdana" w:cs="Arial"/>
                <w:sz w:val="20"/>
                <w:szCs w:val="20"/>
              </w:rPr>
              <w:t>Банк «ТРАСТ» (ПАО)</w:t>
            </w:r>
          </w:p>
        </w:tc>
        <w:tc>
          <w:tcPr>
            <w:tcW w:w="2409" w:type="dxa"/>
          </w:tcPr>
          <w:p w14:paraId="6041D975" w14:textId="77777777" w:rsidR="0069309C" w:rsidRDefault="0069309C" w:rsidP="0069309C">
            <w:pPr>
              <w:tabs>
                <w:tab w:val="left" w:pos="4133"/>
              </w:tabs>
              <w:spacing w:line="259" w:lineRule="auto"/>
              <w:jc w:val="center"/>
              <w:rPr>
                <w:rFonts w:ascii="Verdana" w:hAnsi="Verdana" w:cs="Calibri"/>
                <w:iCs/>
                <w:sz w:val="20"/>
                <w:szCs w:val="20"/>
                <w:highlight w:val="yellow"/>
              </w:rPr>
            </w:pPr>
            <w:r w:rsidRPr="00F05569">
              <w:rPr>
                <w:rFonts w:ascii="Verdana" w:hAnsi="Verdana" w:cs="Arial"/>
                <w:sz w:val="20"/>
                <w:szCs w:val="20"/>
              </w:rPr>
              <w:t xml:space="preserve">ООО «Родниковский </w:t>
            </w:r>
            <w:proofErr w:type="spellStart"/>
            <w:r w:rsidRPr="00F05569">
              <w:rPr>
                <w:rFonts w:ascii="Verdana" w:hAnsi="Verdana" w:cs="Arial"/>
                <w:sz w:val="20"/>
                <w:szCs w:val="20"/>
              </w:rPr>
              <w:t>свинокомплекс</w:t>
            </w:r>
            <w:proofErr w:type="spellEnd"/>
            <w:r w:rsidRPr="00F05569">
              <w:rPr>
                <w:rFonts w:ascii="Verdana" w:hAnsi="Verdana" w:cs="Arial"/>
                <w:sz w:val="20"/>
                <w:szCs w:val="20"/>
              </w:rPr>
              <w:t>»</w:t>
            </w:r>
          </w:p>
        </w:tc>
        <w:tc>
          <w:tcPr>
            <w:tcW w:w="2127" w:type="dxa"/>
          </w:tcPr>
          <w:p w14:paraId="594056D0" w14:textId="77777777" w:rsidR="0069309C" w:rsidRDefault="0069309C" w:rsidP="0069309C">
            <w:pPr>
              <w:tabs>
                <w:tab w:val="left" w:pos="4133"/>
              </w:tabs>
              <w:spacing w:line="259" w:lineRule="auto"/>
              <w:jc w:val="center"/>
              <w:rPr>
                <w:rFonts w:ascii="Verdana" w:hAnsi="Verdana" w:cs="Calibri"/>
                <w:iCs/>
                <w:sz w:val="20"/>
                <w:szCs w:val="20"/>
                <w:highlight w:val="yellow"/>
              </w:rPr>
            </w:pPr>
            <w:r w:rsidRPr="00F05569">
              <w:rPr>
                <w:rFonts w:ascii="Verdana" w:hAnsi="Verdana" w:cs="Arial"/>
                <w:sz w:val="20"/>
                <w:szCs w:val="20"/>
              </w:rPr>
              <w:t>№1388КЛ/16-ЗТС1 от 01.07.2021</w:t>
            </w:r>
          </w:p>
        </w:tc>
        <w:tc>
          <w:tcPr>
            <w:tcW w:w="2976" w:type="dxa"/>
          </w:tcPr>
          <w:p w14:paraId="144F4654" w14:textId="77777777" w:rsidR="0069309C" w:rsidRPr="00F05569" w:rsidRDefault="0069309C" w:rsidP="0069309C">
            <w:pPr>
              <w:jc w:val="center"/>
              <w:rPr>
                <w:rFonts w:ascii="Verdana" w:hAnsi="Verdana" w:cs="Arial"/>
                <w:sz w:val="20"/>
                <w:szCs w:val="20"/>
              </w:rPr>
            </w:pPr>
            <w:r w:rsidRPr="00F05569">
              <w:rPr>
                <w:rFonts w:ascii="Verdana" w:hAnsi="Verdana" w:cs="Arial"/>
                <w:sz w:val="20"/>
                <w:szCs w:val="20"/>
              </w:rPr>
              <w:t>№1388КЛ/16 от 22.11.2016</w:t>
            </w:r>
          </w:p>
          <w:p w14:paraId="4049B30C" w14:textId="77777777" w:rsidR="0069309C" w:rsidRPr="00E07A9D" w:rsidRDefault="0069309C" w:rsidP="0069309C">
            <w:pPr>
              <w:jc w:val="center"/>
              <w:rPr>
                <w:rFonts w:ascii="Verdana" w:hAnsi="Verdana" w:cs="Arial"/>
                <w:sz w:val="20"/>
                <w:szCs w:val="20"/>
              </w:rPr>
            </w:pPr>
            <w:r w:rsidRPr="00E07A9D">
              <w:rPr>
                <w:rFonts w:ascii="Verdana" w:hAnsi="Verdana" w:cs="Arial"/>
                <w:sz w:val="20"/>
                <w:szCs w:val="20"/>
              </w:rPr>
              <w:t>№1442КЛ/17 от 31.03.2017</w:t>
            </w:r>
          </w:p>
          <w:p w14:paraId="6666A57B" w14:textId="77777777" w:rsidR="0069309C" w:rsidRPr="00E07A9D" w:rsidRDefault="0069309C" w:rsidP="0069309C">
            <w:pPr>
              <w:jc w:val="center"/>
              <w:rPr>
                <w:rFonts w:ascii="Verdana" w:hAnsi="Verdana" w:cs="Arial"/>
                <w:sz w:val="20"/>
                <w:szCs w:val="20"/>
              </w:rPr>
            </w:pPr>
            <w:r w:rsidRPr="00E07A9D">
              <w:rPr>
                <w:rFonts w:ascii="Verdana" w:hAnsi="Verdana" w:cs="Arial"/>
                <w:sz w:val="20"/>
                <w:szCs w:val="20"/>
              </w:rPr>
              <w:t>№1456КЛ/17 от 11.08.2017</w:t>
            </w:r>
          </w:p>
          <w:p w14:paraId="0AE73C86" w14:textId="77777777" w:rsidR="0069309C" w:rsidRPr="00E07A9D" w:rsidRDefault="0069309C" w:rsidP="0069309C">
            <w:pPr>
              <w:jc w:val="center"/>
              <w:rPr>
                <w:rFonts w:ascii="Verdana" w:hAnsi="Verdana" w:cs="Arial"/>
                <w:sz w:val="20"/>
                <w:szCs w:val="20"/>
              </w:rPr>
            </w:pPr>
            <w:r w:rsidRPr="00E07A9D">
              <w:rPr>
                <w:rFonts w:ascii="Verdana" w:hAnsi="Verdana" w:cs="Arial"/>
                <w:sz w:val="20"/>
                <w:szCs w:val="20"/>
              </w:rPr>
              <w:t>№1463КЛ/17 от 29.08.2017</w:t>
            </w:r>
          </w:p>
          <w:p w14:paraId="6409962D" w14:textId="77777777" w:rsidR="0069309C" w:rsidRDefault="0069309C" w:rsidP="0069309C">
            <w:pPr>
              <w:tabs>
                <w:tab w:val="left" w:pos="4133"/>
              </w:tabs>
              <w:spacing w:line="259" w:lineRule="auto"/>
              <w:jc w:val="center"/>
              <w:rPr>
                <w:rFonts w:ascii="Verdana" w:hAnsi="Verdana" w:cs="Calibri"/>
                <w:iCs/>
                <w:sz w:val="20"/>
                <w:szCs w:val="20"/>
                <w:highlight w:val="yellow"/>
              </w:rPr>
            </w:pPr>
            <w:r w:rsidRPr="00F05569">
              <w:rPr>
                <w:rFonts w:ascii="Verdana" w:hAnsi="Verdana" w:cs="Arial"/>
                <w:sz w:val="20"/>
                <w:szCs w:val="20"/>
              </w:rPr>
              <w:t>№1468КЛ/17 от 08.09.2017</w:t>
            </w:r>
          </w:p>
        </w:tc>
      </w:tr>
      <w:tr w:rsidR="0069309C" w14:paraId="53E6EAE0" w14:textId="77777777" w:rsidTr="0069309C">
        <w:tc>
          <w:tcPr>
            <w:tcW w:w="642" w:type="dxa"/>
          </w:tcPr>
          <w:p w14:paraId="67009353" w14:textId="77777777" w:rsidR="0069309C" w:rsidRDefault="0069309C" w:rsidP="0069309C">
            <w:pPr>
              <w:tabs>
                <w:tab w:val="left" w:pos="4133"/>
              </w:tabs>
              <w:spacing w:line="259" w:lineRule="auto"/>
              <w:jc w:val="center"/>
              <w:rPr>
                <w:rFonts w:ascii="Verdana" w:hAnsi="Verdana" w:cs="Calibri"/>
                <w:iCs/>
                <w:sz w:val="20"/>
                <w:szCs w:val="20"/>
                <w:highlight w:val="yellow"/>
              </w:rPr>
            </w:pPr>
            <w:r>
              <w:rPr>
                <w:rFonts w:ascii="Verdana" w:hAnsi="Verdana" w:cs="Arial"/>
                <w:sz w:val="20"/>
                <w:szCs w:val="20"/>
              </w:rPr>
              <w:t>2</w:t>
            </w:r>
          </w:p>
        </w:tc>
        <w:tc>
          <w:tcPr>
            <w:tcW w:w="2047" w:type="dxa"/>
          </w:tcPr>
          <w:p w14:paraId="1C20D5DC" w14:textId="77777777" w:rsidR="0069309C" w:rsidRDefault="0069309C" w:rsidP="0069309C">
            <w:pPr>
              <w:tabs>
                <w:tab w:val="left" w:pos="4133"/>
              </w:tabs>
              <w:spacing w:line="259" w:lineRule="auto"/>
              <w:jc w:val="center"/>
              <w:rPr>
                <w:rFonts w:ascii="Verdana" w:hAnsi="Verdana" w:cs="Calibri"/>
                <w:iCs/>
                <w:sz w:val="20"/>
                <w:szCs w:val="20"/>
                <w:highlight w:val="yellow"/>
              </w:rPr>
            </w:pPr>
            <w:r w:rsidRPr="00F05569">
              <w:rPr>
                <w:rFonts w:ascii="Verdana" w:hAnsi="Verdana" w:cs="Arial"/>
                <w:sz w:val="20"/>
                <w:szCs w:val="20"/>
              </w:rPr>
              <w:t>Банк «ТРАСТ» (ПАО)</w:t>
            </w:r>
          </w:p>
        </w:tc>
        <w:tc>
          <w:tcPr>
            <w:tcW w:w="2409" w:type="dxa"/>
          </w:tcPr>
          <w:p w14:paraId="32B91251" w14:textId="77777777" w:rsidR="0069309C" w:rsidRDefault="0069309C" w:rsidP="0069309C">
            <w:pPr>
              <w:tabs>
                <w:tab w:val="left" w:pos="4133"/>
              </w:tabs>
              <w:spacing w:line="259" w:lineRule="auto"/>
              <w:jc w:val="center"/>
              <w:rPr>
                <w:rFonts w:ascii="Verdana" w:hAnsi="Verdana" w:cs="Calibri"/>
                <w:iCs/>
                <w:sz w:val="20"/>
                <w:szCs w:val="20"/>
                <w:highlight w:val="yellow"/>
              </w:rPr>
            </w:pPr>
            <w:r w:rsidRPr="00F05569">
              <w:rPr>
                <w:rFonts w:ascii="Verdana" w:hAnsi="Verdana" w:cs="Arial"/>
                <w:sz w:val="20"/>
                <w:szCs w:val="20"/>
              </w:rPr>
              <w:t xml:space="preserve">ООО «Родниковский </w:t>
            </w:r>
            <w:proofErr w:type="spellStart"/>
            <w:r w:rsidRPr="00F05569">
              <w:rPr>
                <w:rFonts w:ascii="Verdana" w:hAnsi="Verdana" w:cs="Arial"/>
                <w:sz w:val="20"/>
                <w:szCs w:val="20"/>
              </w:rPr>
              <w:t>свинокомплекс</w:t>
            </w:r>
            <w:proofErr w:type="spellEnd"/>
            <w:r w:rsidRPr="00F05569">
              <w:rPr>
                <w:rFonts w:ascii="Verdana" w:hAnsi="Verdana" w:cs="Arial"/>
                <w:sz w:val="20"/>
                <w:szCs w:val="20"/>
              </w:rPr>
              <w:t>»</w:t>
            </w:r>
          </w:p>
        </w:tc>
        <w:tc>
          <w:tcPr>
            <w:tcW w:w="2127" w:type="dxa"/>
          </w:tcPr>
          <w:p w14:paraId="01008C84" w14:textId="77777777" w:rsidR="0069309C" w:rsidRDefault="0069309C" w:rsidP="0069309C">
            <w:pPr>
              <w:tabs>
                <w:tab w:val="left" w:pos="4133"/>
              </w:tabs>
              <w:spacing w:line="259" w:lineRule="auto"/>
              <w:jc w:val="center"/>
              <w:rPr>
                <w:rFonts w:ascii="Verdana" w:hAnsi="Verdana" w:cs="Calibri"/>
                <w:iCs/>
                <w:sz w:val="20"/>
                <w:szCs w:val="20"/>
                <w:highlight w:val="yellow"/>
              </w:rPr>
            </w:pPr>
            <w:r w:rsidRPr="00F05569">
              <w:rPr>
                <w:rFonts w:ascii="Verdana" w:hAnsi="Verdana" w:cs="Arial"/>
                <w:sz w:val="20"/>
                <w:szCs w:val="20"/>
              </w:rPr>
              <w:t>№1388КЛ/16-ЗТО3 от 01.07.2021</w:t>
            </w:r>
          </w:p>
        </w:tc>
        <w:tc>
          <w:tcPr>
            <w:tcW w:w="2976" w:type="dxa"/>
          </w:tcPr>
          <w:p w14:paraId="0D1B4453" w14:textId="77777777" w:rsidR="0069309C" w:rsidRPr="00F05569" w:rsidRDefault="0069309C" w:rsidP="0069309C">
            <w:pPr>
              <w:jc w:val="center"/>
              <w:rPr>
                <w:rFonts w:ascii="Verdana" w:hAnsi="Verdana" w:cs="Arial"/>
                <w:sz w:val="20"/>
                <w:szCs w:val="20"/>
              </w:rPr>
            </w:pPr>
            <w:r w:rsidRPr="00F05569">
              <w:rPr>
                <w:rFonts w:ascii="Verdana" w:hAnsi="Verdana" w:cs="Arial"/>
                <w:sz w:val="20"/>
                <w:szCs w:val="20"/>
              </w:rPr>
              <w:t>№1388КЛ/16 от 22.11.2016</w:t>
            </w:r>
          </w:p>
          <w:p w14:paraId="6A18E99C" w14:textId="77777777" w:rsidR="0069309C" w:rsidRPr="00E07A9D" w:rsidRDefault="0069309C" w:rsidP="0069309C">
            <w:pPr>
              <w:jc w:val="center"/>
              <w:rPr>
                <w:rFonts w:ascii="Verdana" w:hAnsi="Verdana" w:cs="Arial"/>
                <w:sz w:val="20"/>
                <w:szCs w:val="20"/>
              </w:rPr>
            </w:pPr>
            <w:r w:rsidRPr="00E07A9D">
              <w:rPr>
                <w:rFonts w:ascii="Verdana" w:hAnsi="Verdana" w:cs="Arial"/>
                <w:sz w:val="20"/>
                <w:szCs w:val="20"/>
              </w:rPr>
              <w:t>№1442КЛ/17 от 31.03.2017</w:t>
            </w:r>
          </w:p>
          <w:p w14:paraId="58C6F99F" w14:textId="77777777" w:rsidR="0069309C" w:rsidRPr="00E07A9D" w:rsidRDefault="0069309C" w:rsidP="0069309C">
            <w:pPr>
              <w:jc w:val="center"/>
              <w:rPr>
                <w:rFonts w:ascii="Verdana" w:hAnsi="Verdana" w:cs="Arial"/>
                <w:sz w:val="20"/>
                <w:szCs w:val="20"/>
              </w:rPr>
            </w:pPr>
            <w:r w:rsidRPr="00E07A9D">
              <w:rPr>
                <w:rFonts w:ascii="Verdana" w:hAnsi="Verdana" w:cs="Arial"/>
                <w:sz w:val="20"/>
                <w:szCs w:val="20"/>
              </w:rPr>
              <w:lastRenderedPageBreak/>
              <w:t>№1456КЛ/17 от 11.08.2017</w:t>
            </w:r>
          </w:p>
          <w:p w14:paraId="64633927" w14:textId="77777777" w:rsidR="0069309C" w:rsidRPr="00E07A9D" w:rsidRDefault="0069309C" w:rsidP="0069309C">
            <w:pPr>
              <w:jc w:val="center"/>
              <w:rPr>
                <w:rFonts w:ascii="Verdana" w:hAnsi="Verdana" w:cs="Arial"/>
                <w:sz w:val="20"/>
                <w:szCs w:val="20"/>
              </w:rPr>
            </w:pPr>
            <w:r w:rsidRPr="00E07A9D">
              <w:rPr>
                <w:rFonts w:ascii="Verdana" w:hAnsi="Verdana" w:cs="Arial"/>
                <w:sz w:val="20"/>
                <w:szCs w:val="20"/>
              </w:rPr>
              <w:t>№1463КЛ/17 от 29.08.2017</w:t>
            </w:r>
          </w:p>
          <w:p w14:paraId="4D9478B1" w14:textId="77777777" w:rsidR="0069309C" w:rsidRDefault="0069309C" w:rsidP="0069309C">
            <w:pPr>
              <w:tabs>
                <w:tab w:val="left" w:pos="4133"/>
              </w:tabs>
              <w:spacing w:line="259" w:lineRule="auto"/>
              <w:jc w:val="center"/>
              <w:rPr>
                <w:rFonts w:ascii="Verdana" w:hAnsi="Verdana" w:cs="Calibri"/>
                <w:iCs/>
                <w:sz w:val="20"/>
                <w:szCs w:val="20"/>
                <w:highlight w:val="yellow"/>
              </w:rPr>
            </w:pPr>
            <w:r w:rsidRPr="00E07A9D">
              <w:rPr>
                <w:rFonts w:ascii="Verdana" w:hAnsi="Verdana" w:cs="Arial"/>
                <w:sz w:val="20"/>
                <w:szCs w:val="20"/>
              </w:rPr>
              <w:t>№1468КЛ/17 от 08.09.2017</w:t>
            </w:r>
          </w:p>
        </w:tc>
      </w:tr>
    </w:tbl>
    <w:p w14:paraId="6273CE50" w14:textId="42374898" w:rsidR="0069309C" w:rsidRDefault="0069309C" w:rsidP="0069309C">
      <w:pPr>
        <w:pStyle w:val="af3"/>
        <w:tabs>
          <w:tab w:val="left" w:pos="0"/>
          <w:tab w:val="left" w:pos="993"/>
        </w:tabs>
        <w:autoSpaceDE w:val="0"/>
        <w:autoSpaceDN w:val="0"/>
        <w:spacing w:before="120" w:after="120"/>
        <w:ind w:left="0" w:firstLine="567"/>
        <w:contextualSpacing w:val="0"/>
        <w:jc w:val="both"/>
        <w:rPr>
          <w:rFonts w:ascii="Verdana" w:hAnsi="Verdana"/>
          <w:bCs/>
          <w:i/>
          <w:sz w:val="20"/>
          <w:lang w:val="ru-RU"/>
        </w:rPr>
      </w:pPr>
      <w:r w:rsidRPr="0069309C">
        <w:rPr>
          <w:rFonts w:ascii="Verdana" w:hAnsi="Verdana"/>
          <w:b/>
          <w:i/>
          <w:sz w:val="20"/>
          <w:lang w:val="ru-RU"/>
        </w:rPr>
        <w:lastRenderedPageBreak/>
        <w:t xml:space="preserve">Для сведения: </w:t>
      </w:r>
      <w:r w:rsidRPr="0069309C">
        <w:rPr>
          <w:rFonts w:ascii="Verdana" w:hAnsi="Verdana"/>
          <w:bCs/>
          <w:i/>
          <w:sz w:val="20"/>
          <w:lang w:val="ru-RU"/>
        </w:rPr>
        <w:t>не передаются и подлежат прекращению права (требования) по следующим договорам</w:t>
      </w:r>
      <w:r>
        <w:rPr>
          <w:rFonts w:ascii="Verdana" w:hAnsi="Verdana"/>
          <w:bCs/>
          <w:i/>
          <w:sz w:val="20"/>
          <w:lang w:val="ru-RU"/>
        </w:rPr>
        <w:t xml:space="preserve"> и независимым гарантиям</w:t>
      </w:r>
      <w:r w:rsidRPr="0069309C">
        <w:rPr>
          <w:rFonts w:ascii="Verdana" w:hAnsi="Verdana"/>
          <w:bCs/>
          <w:i/>
          <w:sz w:val="20"/>
          <w:lang w:val="ru-RU"/>
        </w:rPr>
        <w:t>, обеспечивающим исполнения обязательств по Кредитным договорам</w:t>
      </w:r>
      <w:r w:rsidR="00871E04">
        <w:rPr>
          <w:rFonts w:ascii="Verdana" w:hAnsi="Verdana"/>
          <w:bCs/>
          <w:i/>
          <w:sz w:val="20"/>
          <w:lang w:val="ru-RU"/>
        </w:rPr>
        <w:t>:</w:t>
      </w:r>
    </w:p>
    <w:tbl>
      <w:tblPr>
        <w:tblStyle w:val="af2"/>
        <w:tblW w:w="10201" w:type="dxa"/>
        <w:tblInd w:w="0" w:type="dxa"/>
        <w:tblLook w:val="04A0" w:firstRow="1" w:lastRow="0" w:firstColumn="1" w:lastColumn="0" w:noHBand="0" w:noVBand="1"/>
      </w:tblPr>
      <w:tblGrid>
        <w:gridCol w:w="704"/>
        <w:gridCol w:w="1985"/>
        <w:gridCol w:w="2409"/>
        <w:gridCol w:w="2127"/>
        <w:gridCol w:w="2976"/>
      </w:tblGrid>
      <w:tr w:rsidR="00871E04" w14:paraId="0C05F418" w14:textId="77777777" w:rsidTr="00871E04">
        <w:tc>
          <w:tcPr>
            <w:tcW w:w="704" w:type="dxa"/>
          </w:tcPr>
          <w:p w14:paraId="4C78855C" w14:textId="77777777" w:rsidR="00871E04" w:rsidRDefault="00871E04" w:rsidP="008149CE">
            <w:pPr>
              <w:tabs>
                <w:tab w:val="left" w:pos="4133"/>
              </w:tabs>
              <w:spacing w:line="259" w:lineRule="auto"/>
              <w:jc w:val="center"/>
              <w:rPr>
                <w:rFonts w:ascii="Verdana" w:hAnsi="Verdana"/>
                <w:sz w:val="20"/>
                <w:szCs w:val="20"/>
              </w:rPr>
            </w:pPr>
            <w:r w:rsidRPr="008260EB">
              <w:rPr>
                <w:rFonts w:ascii="Verdana" w:hAnsi="Verdana" w:cs="Arial"/>
                <w:b/>
                <w:sz w:val="20"/>
                <w:szCs w:val="20"/>
              </w:rPr>
              <w:t>№ п/п</w:t>
            </w:r>
          </w:p>
        </w:tc>
        <w:tc>
          <w:tcPr>
            <w:tcW w:w="1985" w:type="dxa"/>
          </w:tcPr>
          <w:p w14:paraId="46A0FD1A" w14:textId="77777777" w:rsidR="00871E04" w:rsidRDefault="00871E04" w:rsidP="008149CE">
            <w:pPr>
              <w:tabs>
                <w:tab w:val="left" w:pos="4133"/>
              </w:tabs>
              <w:spacing w:line="259" w:lineRule="auto"/>
              <w:jc w:val="center"/>
              <w:rPr>
                <w:rFonts w:ascii="Verdana" w:hAnsi="Verdana"/>
                <w:sz w:val="20"/>
                <w:szCs w:val="20"/>
              </w:rPr>
            </w:pPr>
            <w:r w:rsidRPr="008260EB">
              <w:rPr>
                <w:rFonts w:ascii="Verdana" w:hAnsi="Verdana" w:cs="Arial"/>
                <w:b/>
                <w:sz w:val="20"/>
                <w:szCs w:val="20"/>
              </w:rPr>
              <w:t>Кредитор</w:t>
            </w:r>
          </w:p>
        </w:tc>
        <w:tc>
          <w:tcPr>
            <w:tcW w:w="2409" w:type="dxa"/>
          </w:tcPr>
          <w:p w14:paraId="291AB0C1" w14:textId="77777777" w:rsidR="00871E04" w:rsidRDefault="00871E04" w:rsidP="008149CE">
            <w:pPr>
              <w:tabs>
                <w:tab w:val="left" w:pos="4133"/>
              </w:tabs>
              <w:spacing w:line="259" w:lineRule="auto"/>
              <w:jc w:val="center"/>
              <w:rPr>
                <w:rFonts w:ascii="Verdana" w:hAnsi="Verdana"/>
                <w:sz w:val="20"/>
                <w:szCs w:val="20"/>
              </w:rPr>
            </w:pPr>
            <w:r w:rsidRPr="008260EB">
              <w:rPr>
                <w:rFonts w:ascii="Verdana" w:hAnsi="Verdana" w:cs="Arial"/>
                <w:b/>
                <w:sz w:val="20"/>
                <w:szCs w:val="20"/>
              </w:rPr>
              <w:t>Лицо, предоставившее обеспечение</w:t>
            </w:r>
          </w:p>
        </w:tc>
        <w:tc>
          <w:tcPr>
            <w:tcW w:w="2127" w:type="dxa"/>
          </w:tcPr>
          <w:p w14:paraId="7FFB9B93" w14:textId="77777777" w:rsidR="00871E04" w:rsidRDefault="00871E04" w:rsidP="008149CE">
            <w:pPr>
              <w:tabs>
                <w:tab w:val="left" w:pos="4133"/>
              </w:tabs>
              <w:spacing w:line="259" w:lineRule="auto"/>
              <w:jc w:val="center"/>
              <w:rPr>
                <w:rFonts w:ascii="Verdana" w:hAnsi="Verdana"/>
                <w:sz w:val="20"/>
                <w:szCs w:val="20"/>
              </w:rPr>
            </w:pPr>
            <w:r w:rsidRPr="008260EB">
              <w:rPr>
                <w:rFonts w:ascii="Verdana" w:hAnsi="Verdana" w:cs="Arial"/>
                <w:b/>
                <w:sz w:val="20"/>
                <w:szCs w:val="20"/>
              </w:rPr>
              <w:t>Реквизиты договора обеспечения</w:t>
            </w:r>
          </w:p>
        </w:tc>
        <w:tc>
          <w:tcPr>
            <w:tcW w:w="2976" w:type="dxa"/>
          </w:tcPr>
          <w:p w14:paraId="728C50D5" w14:textId="77777777" w:rsidR="00871E04" w:rsidRDefault="00871E04" w:rsidP="008149CE">
            <w:pPr>
              <w:tabs>
                <w:tab w:val="left" w:pos="4133"/>
              </w:tabs>
              <w:spacing w:line="259" w:lineRule="auto"/>
              <w:jc w:val="center"/>
              <w:rPr>
                <w:rFonts w:ascii="Verdana" w:hAnsi="Verdana"/>
                <w:sz w:val="20"/>
                <w:szCs w:val="20"/>
              </w:rPr>
            </w:pPr>
            <w:r w:rsidRPr="008260EB">
              <w:rPr>
                <w:rFonts w:ascii="Verdana" w:hAnsi="Verdana" w:cs="Arial"/>
                <w:b/>
                <w:sz w:val="20"/>
                <w:szCs w:val="20"/>
              </w:rPr>
              <w:t>Реквизиты кредитного договора, который обеспечивается</w:t>
            </w:r>
          </w:p>
        </w:tc>
      </w:tr>
      <w:tr w:rsidR="00871E04" w14:paraId="5985DD55" w14:textId="77777777" w:rsidTr="00871E04">
        <w:tc>
          <w:tcPr>
            <w:tcW w:w="704" w:type="dxa"/>
          </w:tcPr>
          <w:p w14:paraId="5B71E1CF" w14:textId="77777777" w:rsidR="00871E04" w:rsidRDefault="00871E04" w:rsidP="008149CE">
            <w:pPr>
              <w:tabs>
                <w:tab w:val="left" w:pos="4133"/>
              </w:tabs>
              <w:spacing w:line="259" w:lineRule="auto"/>
              <w:jc w:val="center"/>
              <w:rPr>
                <w:rFonts w:ascii="Verdana" w:hAnsi="Verdana"/>
                <w:sz w:val="20"/>
                <w:szCs w:val="20"/>
              </w:rPr>
            </w:pPr>
            <w:r>
              <w:rPr>
                <w:rFonts w:ascii="Verdana" w:hAnsi="Verdana" w:cs="Arial"/>
                <w:sz w:val="20"/>
                <w:szCs w:val="20"/>
              </w:rPr>
              <w:t>1</w:t>
            </w:r>
          </w:p>
        </w:tc>
        <w:tc>
          <w:tcPr>
            <w:tcW w:w="1985" w:type="dxa"/>
          </w:tcPr>
          <w:p w14:paraId="3AF098AB"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Банк «ТРАСТ» (ПАО)</w:t>
            </w:r>
          </w:p>
        </w:tc>
        <w:tc>
          <w:tcPr>
            <w:tcW w:w="2409" w:type="dxa"/>
          </w:tcPr>
          <w:p w14:paraId="3B1DA320"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ООО КЗ «ЗДОРОВАЯ ФЕРМА»</w:t>
            </w:r>
          </w:p>
        </w:tc>
        <w:tc>
          <w:tcPr>
            <w:tcW w:w="2127" w:type="dxa"/>
          </w:tcPr>
          <w:p w14:paraId="7B07D5A4"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№1388КЛ/16-П/1 от 22.11.2016</w:t>
            </w:r>
          </w:p>
        </w:tc>
        <w:tc>
          <w:tcPr>
            <w:tcW w:w="2976" w:type="dxa"/>
          </w:tcPr>
          <w:p w14:paraId="769BFEAB"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№1388КЛ/16 от 22.11.2016</w:t>
            </w:r>
          </w:p>
        </w:tc>
      </w:tr>
      <w:tr w:rsidR="00871E04" w:rsidRPr="005A5494" w14:paraId="1F6DC721" w14:textId="77777777" w:rsidTr="00871E04">
        <w:trPr>
          <w:trHeight w:val="575"/>
        </w:trPr>
        <w:tc>
          <w:tcPr>
            <w:tcW w:w="704" w:type="dxa"/>
          </w:tcPr>
          <w:p w14:paraId="7F88DF6A" w14:textId="77777777" w:rsidR="00871E04" w:rsidRDefault="00871E04" w:rsidP="008149CE">
            <w:pPr>
              <w:tabs>
                <w:tab w:val="left" w:pos="4133"/>
              </w:tabs>
              <w:spacing w:line="259" w:lineRule="auto"/>
              <w:jc w:val="center"/>
              <w:rPr>
                <w:rFonts w:ascii="Verdana" w:hAnsi="Verdana"/>
                <w:sz w:val="20"/>
                <w:szCs w:val="20"/>
              </w:rPr>
            </w:pPr>
            <w:r>
              <w:rPr>
                <w:rFonts w:ascii="Verdana" w:hAnsi="Verdana" w:cs="Arial"/>
                <w:sz w:val="20"/>
                <w:szCs w:val="20"/>
              </w:rPr>
              <w:t>2</w:t>
            </w:r>
          </w:p>
        </w:tc>
        <w:tc>
          <w:tcPr>
            <w:tcW w:w="1985" w:type="dxa"/>
          </w:tcPr>
          <w:p w14:paraId="40EFE808"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Банк «ТРАСТ» (ПАО)</w:t>
            </w:r>
          </w:p>
        </w:tc>
        <w:tc>
          <w:tcPr>
            <w:tcW w:w="2409" w:type="dxa"/>
          </w:tcPr>
          <w:p w14:paraId="4EA564EE"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ООО КЗ «ЗДОРОВАЯ ФЕРМА»</w:t>
            </w:r>
          </w:p>
        </w:tc>
        <w:tc>
          <w:tcPr>
            <w:tcW w:w="2127" w:type="dxa"/>
          </w:tcPr>
          <w:p w14:paraId="3A1DD920" w14:textId="77777777" w:rsidR="00871E04" w:rsidRPr="005A5494" w:rsidRDefault="00871E04" w:rsidP="008149CE">
            <w:pPr>
              <w:jc w:val="center"/>
              <w:rPr>
                <w:rFonts w:ascii="Verdana" w:hAnsi="Verdana" w:cs="Arial"/>
                <w:sz w:val="20"/>
                <w:szCs w:val="20"/>
              </w:rPr>
            </w:pPr>
            <w:r>
              <w:rPr>
                <w:rFonts w:ascii="Verdana" w:hAnsi="Verdana" w:cs="Arial"/>
                <w:sz w:val="20"/>
                <w:szCs w:val="20"/>
              </w:rPr>
              <w:t>№1442КЛ/17-П/1 от 22.05.2017</w:t>
            </w:r>
          </w:p>
        </w:tc>
        <w:tc>
          <w:tcPr>
            <w:tcW w:w="2976" w:type="dxa"/>
          </w:tcPr>
          <w:p w14:paraId="261F7239" w14:textId="77777777" w:rsidR="00871E04" w:rsidRPr="005A5494" w:rsidRDefault="00871E04" w:rsidP="008149CE">
            <w:pPr>
              <w:jc w:val="center"/>
              <w:rPr>
                <w:rFonts w:ascii="Verdana" w:hAnsi="Verdana" w:cs="Arial"/>
                <w:sz w:val="20"/>
                <w:szCs w:val="20"/>
              </w:rPr>
            </w:pPr>
            <w:r>
              <w:rPr>
                <w:rFonts w:ascii="Verdana" w:hAnsi="Verdana" w:cs="Arial"/>
                <w:sz w:val="20"/>
                <w:szCs w:val="20"/>
              </w:rPr>
              <w:t>№1442КЛ/17 от 31.03.2017</w:t>
            </w:r>
          </w:p>
        </w:tc>
      </w:tr>
      <w:tr w:rsidR="00871E04" w14:paraId="3B13A4A0" w14:textId="77777777" w:rsidTr="00871E04">
        <w:tc>
          <w:tcPr>
            <w:tcW w:w="704" w:type="dxa"/>
          </w:tcPr>
          <w:p w14:paraId="517D0F55" w14:textId="77777777" w:rsidR="00871E04" w:rsidRDefault="00871E04" w:rsidP="008149CE">
            <w:pPr>
              <w:tabs>
                <w:tab w:val="left" w:pos="4133"/>
              </w:tabs>
              <w:spacing w:line="259" w:lineRule="auto"/>
              <w:jc w:val="center"/>
              <w:rPr>
                <w:rFonts w:ascii="Verdana" w:hAnsi="Verdana"/>
                <w:sz w:val="20"/>
                <w:szCs w:val="20"/>
              </w:rPr>
            </w:pPr>
            <w:r>
              <w:rPr>
                <w:rFonts w:ascii="Verdana" w:hAnsi="Verdana" w:cs="Arial"/>
                <w:sz w:val="20"/>
                <w:szCs w:val="20"/>
              </w:rPr>
              <w:t>3</w:t>
            </w:r>
          </w:p>
        </w:tc>
        <w:tc>
          <w:tcPr>
            <w:tcW w:w="1985" w:type="dxa"/>
          </w:tcPr>
          <w:p w14:paraId="45C2219F"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Банк «ТРАСТ» (ПАО)</w:t>
            </w:r>
          </w:p>
        </w:tc>
        <w:tc>
          <w:tcPr>
            <w:tcW w:w="2409" w:type="dxa"/>
          </w:tcPr>
          <w:p w14:paraId="4390A043"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ООО КЗ «ЗДОРОВАЯ ФЕРМА»</w:t>
            </w:r>
          </w:p>
        </w:tc>
        <w:tc>
          <w:tcPr>
            <w:tcW w:w="2127" w:type="dxa"/>
          </w:tcPr>
          <w:p w14:paraId="1E60F977"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№1456КЛ/17-П/1 от 16.03.2018</w:t>
            </w:r>
          </w:p>
        </w:tc>
        <w:tc>
          <w:tcPr>
            <w:tcW w:w="2976" w:type="dxa"/>
          </w:tcPr>
          <w:p w14:paraId="094F1CE1"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№1456КЛ/17 от 11.08.2017</w:t>
            </w:r>
          </w:p>
        </w:tc>
      </w:tr>
      <w:tr w:rsidR="00871E04" w14:paraId="4EAED844" w14:textId="77777777" w:rsidTr="00871E04">
        <w:tc>
          <w:tcPr>
            <w:tcW w:w="704" w:type="dxa"/>
          </w:tcPr>
          <w:p w14:paraId="7B9F7380" w14:textId="77777777" w:rsidR="00871E04" w:rsidRDefault="00871E04" w:rsidP="008149CE">
            <w:pPr>
              <w:tabs>
                <w:tab w:val="left" w:pos="4133"/>
              </w:tabs>
              <w:spacing w:line="259" w:lineRule="auto"/>
              <w:jc w:val="center"/>
              <w:rPr>
                <w:rFonts w:ascii="Verdana" w:hAnsi="Verdana"/>
                <w:sz w:val="20"/>
                <w:szCs w:val="20"/>
              </w:rPr>
            </w:pPr>
            <w:r>
              <w:rPr>
                <w:rFonts w:ascii="Verdana" w:hAnsi="Verdana" w:cs="Arial"/>
                <w:sz w:val="20"/>
                <w:szCs w:val="20"/>
              </w:rPr>
              <w:t>4</w:t>
            </w:r>
          </w:p>
        </w:tc>
        <w:tc>
          <w:tcPr>
            <w:tcW w:w="1985" w:type="dxa"/>
          </w:tcPr>
          <w:p w14:paraId="2F1EEC7D"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Банк «ТРАСТ» (ПАО)</w:t>
            </w:r>
          </w:p>
        </w:tc>
        <w:tc>
          <w:tcPr>
            <w:tcW w:w="2409" w:type="dxa"/>
          </w:tcPr>
          <w:p w14:paraId="50633BF8"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ООО КЗ «ЗДОРОВАЯ ФЕРМА»</w:t>
            </w:r>
          </w:p>
        </w:tc>
        <w:tc>
          <w:tcPr>
            <w:tcW w:w="2127" w:type="dxa"/>
          </w:tcPr>
          <w:p w14:paraId="0A007AA7"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№1456КЛ/17-П/1/НГ от 16.03.2018</w:t>
            </w:r>
          </w:p>
        </w:tc>
        <w:tc>
          <w:tcPr>
            <w:tcW w:w="2976" w:type="dxa"/>
          </w:tcPr>
          <w:p w14:paraId="4F6E1F2D"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№1456КЛ/17 от 11.08.2017</w:t>
            </w:r>
          </w:p>
        </w:tc>
      </w:tr>
      <w:tr w:rsidR="00871E04" w14:paraId="4CC429E9" w14:textId="77777777" w:rsidTr="00871E04">
        <w:tc>
          <w:tcPr>
            <w:tcW w:w="704" w:type="dxa"/>
          </w:tcPr>
          <w:p w14:paraId="24AB7728" w14:textId="77777777" w:rsidR="00871E04" w:rsidRDefault="00871E04" w:rsidP="008149CE">
            <w:pPr>
              <w:tabs>
                <w:tab w:val="left" w:pos="4133"/>
              </w:tabs>
              <w:spacing w:line="259" w:lineRule="auto"/>
              <w:jc w:val="center"/>
              <w:rPr>
                <w:rFonts w:ascii="Verdana" w:hAnsi="Verdana"/>
                <w:sz w:val="20"/>
                <w:szCs w:val="20"/>
              </w:rPr>
            </w:pPr>
            <w:r>
              <w:rPr>
                <w:rFonts w:ascii="Verdana" w:hAnsi="Verdana" w:cs="Arial"/>
                <w:sz w:val="20"/>
                <w:szCs w:val="20"/>
              </w:rPr>
              <w:t>5</w:t>
            </w:r>
          </w:p>
        </w:tc>
        <w:tc>
          <w:tcPr>
            <w:tcW w:w="1985" w:type="dxa"/>
          </w:tcPr>
          <w:p w14:paraId="6106F3D3"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Банк «ТРАСТ» (ПАО)</w:t>
            </w:r>
          </w:p>
        </w:tc>
        <w:tc>
          <w:tcPr>
            <w:tcW w:w="2409" w:type="dxa"/>
          </w:tcPr>
          <w:p w14:paraId="62C4CBA1"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ООО КЗ «ЗДОРОВАЯ ФЕРМА»</w:t>
            </w:r>
          </w:p>
        </w:tc>
        <w:tc>
          <w:tcPr>
            <w:tcW w:w="2127" w:type="dxa"/>
          </w:tcPr>
          <w:p w14:paraId="32C4C17F"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№1463КЛ/17-П/1 от 16.03.2018</w:t>
            </w:r>
          </w:p>
        </w:tc>
        <w:tc>
          <w:tcPr>
            <w:tcW w:w="2976" w:type="dxa"/>
          </w:tcPr>
          <w:p w14:paraId="413FEF17"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№1463КЛ/17 от 29.08.2017</w:t>
            </w:r>
          </w:p>
        </w:tc>
      </w:tr>
      <w:tr w:rsidR="00871E04" w14:paraId="51E9C9F5" w14:textId="77777777" w:rsidTr="00871E04">
        <w:tc>
          <w:tcPr>
            <w:tcW w:w="704" w:type="dxa"/>
          </w:tcPr>
          <w:p w14:paraId="1C88A058" w14:textId="77777777" w:rsidR="00871E04" w:rsidRDefault="00871E04" w:rsidP="008149CE">
            <w:pPr>
              <w:tabs>
                <w:tab w:val="left" w:pos="4133"/>
              </w:tabs>
              <w:spacing w:line="259" w:lineRule="auto"/>
              <w:jc w:val="center"/>
              <w:rPr>
                <w:rFonts w:ascii="Verdana" w:hAnsi="Verdana"/>
                <w:sz w:val="20"/>
                <w:szCs w:val="20"/>
              </w:rPr>
            </w:pPr>
            <w:r>
              <w:rPr>
                <w:rFonts w:ascii="Verdana" w:hAnsi="Verdana" w:cs="Arial"/>
                <w:sz w:val="20"/>
                <w:szCs w:val="20"/>
              </w:rPr>
              <w:t>6</w:t>
            </w:r>
          </w:p>
        </w:tc>
        <w:tc>
          <w:tcPr>
            <w:tcW w:w="1985" w:type="dxa"/>
          </w:tcPr>
          <w:p w14:paraId="407C1B7F"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Банк «ТРАСТ» (ПАО)</w:t>
            </w:r>
          </w:p>
        </w:tc>
        <w:tc>
          <w:tcPr>
            <w:tcW w:w="2409" w:type="dxa"/>
          </w:tcPr>
          <w:p w14:paraId="7437B492"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ООО КЗ «ЗДОРОВАЯ ФЕРМА»</w:t>
            </w:r>
          </w:p>
        </w:tc>
        <w:tc>
          <w:tcPr>
            <w:tcW w:w="2127" w:type="dxa"/>
          </w:tcPr>
          <w:p w14:paraId="1817324A"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№1463КЛ/17-П/1/НГ от 16.03.2018</w:t>
            </w:r>
          </w:p>
        </w:tc>
        <w:tc>
          <w:tcPr>
            <w:tcW w:w="2976" w:type="dxa"/>
          </w:tcPr>
          <w:p w14:paraId="4CF0EE10"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№1463КЛ/17 от 29.08.2017</w:t>
            </w:r>
          </w:p>
        </w:tc>
      </w:tr>
      <w:tr w:rsidR="00871E04" w14:paraId="4DF7DF69" w14:textId="77777777" w:rsidTr="00871E04">
        <w:tc>
          <w:tcPr>
            <w:tcW w:w="704" w:type="dxa"/>
          </w:tcPr>
          <w:p w14:paraId="10F5964C" w14:textId="77777777" w:rsidR="00871E04" w:rsidRDefault="00871E04" w:rsidP="008149CE">
            <w:pPr>
              <w:tabs>
                <w:tab w:val="left" w:pos="4133"/>
              </w:tabs>
              <w:spacing w:line="259" w:lineRule="auto"/>
              <w:jc w:val="center"/>
              <w:rPr>
                <w:rFonts w:ascii="Verdana" w:hAnsi="Verdana"/>
                <w:sz w:val="20"/>
                <w:szCs w:val="20"/>
              </w:rPr>
            </w:pPr>
            <w:r>
              <w:rPr>
                <w:rFonts w:ascii="Verdana" w:hAnsi="Verdana" w:cs="Arial"/>
                <w:sz w:val="20"/>
                <w:szCs w:val="20"/>
              </w:rPr>
              <w:t>7</w:t>
            </w:r>
          </w:p>
        </w:tc>
        <w:tc>
          <w:tcPr>
            <w:tcW w:w="1985" w:type="dxa"/>
          </w:tcPr>
          <w:p w14:paraId="3893905E"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Банк «ТРАСТ» (ПАО)</w:t>
            </w:r>
          </w:p>
        </w:tc>
        <w:tc>
          <w:tcPr>
            <w:tcW w:w="2409" w:type="dxa"/>
          </w:tcPr>
          <w:p w14:paraId="101626D1"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ООО КЗ «ЗДОРОВАЯ ФЕРМА»</w:t>
            </w:r>
          </w:p>
        </w:tc>
        <w:tc>
          <w:tcPr>
            <w:tcW w:w="2127" w:type="dxa"/>
          </w:tcPr>
          <w:p w14:paraId="3CDBCA09"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№1468КЛ/17-П/1 от 16.03.2018</w:t>
            </w:r>
          </w:p>
        </w:tc>
        <w:tc>
          <w:tcPr>
            <w:tcW w:w="2976" w:type="dxa"/>
          </w:tcPr>
          <w:p w14:paraId="56E29841"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№1468КЛ/17 от 08.09.2017</w:t>
            </w:r>
          </w:p>
        </w:tc>
      </w:tr>
      <w:tr w:rsidR="00871E04" w14:paraId="411C6B79" w14:textId="77777777" w:rsidTr="00871E04">
        <w:tc>
          <w:tcPr>
            <w:tcW w:w="704" w:type="dxa"/>
          </w:tcPr>
          <w:p w14:paraId="3942AB44" w14:textId="77777777" w:rsidR="00871E04" w:rsidRDefault="00871E04" w:rsidP="008149CE">
            <w:pPr>
              <w:tabs>
                <w:tab w:val="left" w:pos="4133"/>
              </w:tabs>
              <w:spacing w:line="259" w:lineRule="auto"/>
              <w:jc w:val="center"/>
              <w:rPr>
                <w:rFonts w:ascii="Verdana" w:hAnsi="Verdana"/>
                <w:sz w:val="20"/>
                <w:szCs w:val="20"/>
              </w:rPr>
            </w:pPr>
            <w:r>
              <w:rPr>
                <w:rFonts w:ascii="Verdana" w:hAnsi="Verdana" w:cs="Arial"/>
                <w:sz w:val="20"/>
                <w:szCs w:val="20"/>
              </w:rPr>
              <w:t>8</w:t>
            </w:r>
          </w:p>
        </w:tc>
        <w:tc>
          <w:tcPr>
            <w:tcW w:w="1985" w:type="dxa"/>
          </w:tcPr>
          <w:p w14:paraId="4DB12DAA"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Банк «ТРАСТ» (ПАО)</w:t>
            </w:r>
          </w:p>
        </w:tc>
        <w:tc>
          <w:tcPr>
            <w:tcW w:w="2409" w:type="dxa"/>
          </w:tcPr>
          <w:p w14:paraId="2131A40F"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ООО КЗ «ЗДОРОВАЯ ФЕРМА»</w:t>
            </w:r>
          </w:p>
        </w:tc>
        <w:tc>
          <w:tcPr>
            <w:tcW w:w="2127" w:type="dxa"/>
          </w:tcPr>
          <w:p w14:paraId="086F8A00"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№1468КЛ/17-П/1/НГ от 16.03.2018</w:t>
            </w:r>
          </w:p>
        </w:tc>
        <w:tc>
          <w:tcPr>
            <w:tcW w:w="2976" w:type="dxa"/>
          </w:tcPr>
          <w:p w14:paraId="3A0DDE78" w14:textId="77777777" w:rsidR="00871E04" w:rsidRDefault="00871E04" w:rsidP="008149CE">
            <w:pPr>
              <w:tabs>
                <w:tab w:val="left" w:pos="4133"/>
              </w:tabs>
              <w:spacing w:line="259" w:lineRule="auto"/>
              <w:jc w:val="center"/>
              <w:rPr>
                <w:rFonts w:ascii="Verdana" w:hAnsi="Verdana"/>
                <w:sz w:val="20"/>
                <w:szCs w:val="20"/>
              </w:rPr>
            </w:pPr>
            <w:r w:rsidRPr="00F05569">
              <w:rPr>
                <w:rFonts w:ascii="Verdana" w:hAnsi="Verdana" w:cs="Arial"/>
                <w:sz w:val="20"/>
                <w:szCs w:val="20"/>
              </w:rPr>
              <w:t>№1468КЛ/17 от 08.09.2017</w:t>
            </w:r>
          </w:p>
        </w:tc>
      </w:tr>
    </w:tbl>
    <w:p w14:paraId="78938111" w14:textId="7AA82E0D" w:rsidR="00995AEF" w:rsidRPr="00DE62E1" w:rsidRDefault="00120A57" w:rsidP="00DE62E1">
      <w:pPr>
        <w:tabs>
          <w:tab w:val="left" w:pos="0"/>
          <w:tab w:val="left" w:pos="993"/>
        </w:tabs>
        <w:autoSpaceDE w:val="0"/>
        <w:autoSpaceDN w:val="0"/>
        <w:spacing w:before="120" w:after="120"/>
        <w:ind w:firstLine="567"/>
        <w:jc w:val="both"/>
        <w:rPr>
          <w:rFonts w:ascii="Verdana" w:hAnsi="Verdana"/>
          <w:i/>
          <w:sz w:val="20"/>
          <w:szCs w:val="20"/>
        </w:rPr>
      </w:pPr>
      <w:r w:rsidRPr="00DE62E1">
        <w:rPr>
          <w:rFonts w:ascii="Verdana" w:hAnsi="Verdana"/>
          <w:i/>
          <w:sz w:val="20"/>
          <w:szCs w:val="20"/>
        </w:rPr>
        <w:t>Для сведения:</w:t>
      </w:r>
    </w:p>
    <w:p w14:paraId="7B92A99C" w14:textId="02AB95A6" w:rsidR="00120A57" w:rsidRPr="00DE62E1" w:rsidRDefault="00120A57" w:rsidP="00DE62E1">
      <w:pPr>
        <w:pStyle w:val="Default"/>
        <w:spacing w:before="120" w:after="120"/>
        <w:ind w:firstLine="567"/>
        <w:jc w:val="both"/>
        <w:rPr>
          <w:rFonts w:ascii="Verdana" w:hAnsi="Verdana" w:cs="Verdana"/>
          <w:i/>
          <w:sz w:val="20"/>
          <w:szCs w:val="20"/>
        </w:rPr>
      </w:pPr>
      <w:r w:rsidRPr="00DE62E1">
        <w:rPr>
          <w:rFonts w:ascii="Verdana" w:hAnsi="Verdana" w:cs="Verdana"/>
          <w:i/>
          <w:sz w:val="20"/>
          <w:szCs w:val="20"/>
        </w:rPr>
        <w:t xml:space="preserve">Размер задолженности по Договорам на </w:t>
      </w:r>
      <w:r w:rsidR="00115428">
        <w:rPr>
          <w:rFonts w:ascii="Verdana" w:hAnsi="Verdana" w:cs="Verdana"/>
          <w:i/>
          <w:sz w:val="20"/>
          <w:szCs w:val="20"/>
        </w:rPr>
        <w:t>29.06</w:t>
      </w:r>
      <w:r w:rsidRPr="00DE62E1">
        <w:rPr>
          <w:rFonts w:ascii="Verdana" w:hAnsi="Verdana" w:cs="Verdana"/>
          <w:i/>
          <w:sz w:val="20"/>
          <w:szCs w:val="20"/>
        </w:rPr>
        <w:t xml:space="preserve">.2023 </w:t>
      </w:r>
      <w:r w:rsidR="00190B8E">
        <w:rPr>
          <w:rFonts w:ascii="Verdana" w:hAnsi="Verdana" w:cs="Verdana"/>
          <w:i/>
          <w:sz w:val="20"/>
          <w:szCs w:val="20"/>
        </w:rPr>
        <w:t xml:space="preserve">(включительно) </w:t>
      </w:r>
      <w:r w:rsidRPr="00DE62E1">
        <w:rPr>
          <w:rFonts w:ascii="Verdana" w:hAnsi="Verdana" w:cs="Verdana"/>
          <w:i/>
          <w:sz w:val="20"/>
          <w:szCs w:val="20"/>
        </w:rPr>
        <w:t>составляет</w:t>
      </w:r>
      <w:r w:rsidR="008149CE">
        <w:rPr>
          <w:rFonts w:ascii="Verdana" w:hAnsi="Verdana" w:cs="Verdana"/>
          <w:i/>
          <w:sz w:val="20"/>
          <w:szCs w:val="20"/>
        </w:rPr>
        <w:t xml:space="preserve"> </w:t>
      </w:r>
      <w:r w:rsidR="00115428">
        <w:rPr>
          <w:rFonts w:ascii="Verdana" w:hAnsi="Verdana" w:cs="Verdana"/>
          <w:i/>
          <w:sz w:val="20"/>
          <w:szCs w:val="20"/>
        </w:rPr>
        <w:t>2 048 769 607</w:t>
      </w:r>
      <w:r w:rsidR="008149CE">
        <w:rPr>
          <w:rFonts w:ascii="Verdana" w:hAnsi="Verdana" w:cs="Verdana"/>
          <w:i/>
          <w:sz w:val="20"/>
          <w:szCs w:val="20"/>
        </w:rPr>
        <w:t xml:space="preserve"> </w:t>
      </w:r>
      <w:r w:rsidRPr="00DE62E1">
        <w:rPr>
          <w:rFonts w:ascii="Verdana" w:hAnsi="Verdana" w:cs="Verdana"/>
          <w:i/>
          <w:sz w:val="20"/>
          <w:szCs w:val="20"/>
        </w:rPr>
        <w:t>(</w:t>
      </w:r>
      <w:r w:rsidR="00035B7D">
        <w:rPr>
          <w:rFonts w:ascii="Verdana" w:hAnsi="Verdana" w:cs="Verdana"/>
          <w:i/>
          <w:sz w:val="20"/>
          <w:szCs w:val="20"/>
        </w:rPr>
        <w:t xml:space="preserve">Два миллиарда </w:t>
      </w:r>
      <w:r w:rsidR="00115428">
        <w:rPr>
          <w:rFonts w:ascii="Verdana" w:hAnsi="Verdana" w:cs="Verdana"/>
          <w:i/>
          <w:sz w:val="20"/>
          <w:szCs w:val="20"/>
        </w:rPr>
        <w:t>сорок восемь</w:t>
      </w:r>
      <w:r w:rsidR="008149CE">
        <w:rPr>
          <w:rFonts w:ascii="Verdana" w:hAnsi="Verdana" w:cs="Verdana"/>
          <w:i/>
          <w:sz w:val="20"/>
          <w:szCs w:val="20"/>
        </w:rPr>
        <w:t xml:space="preserve"> </w:t>
      </w:r>
      <w:r w:rsidR="00035B7D">
        <w:rPr>
          <w:rFonts w:ascii="Verdana" w:hAnsi="Verdana" w:cs="Verdana"/>
          <w:i/>
          <w:sz w:val="20"/>
          <w:szCs w:val="20"/>
        </w:rPr>
        <w:t xml:space="preserve">миллионов </w:t>
      </w:r>
      <w:r w:rsidR="00115428">
        <w:rPr>
          <w:rFonts w:ascii="Verdana" w:hAnsi="Verdana" w:cs="Verdana"/>
          <w:i/>
          <w:sz w:val="20"/>
          <w:szCs w:val="20"/>
        </w:rPr>
        <w:t>семьсот шестьдесят девять</w:t>
      </w:r>
      <w:r w:rsidR="008149CE">
        <w:rPr>
          <w:rFonts w:ascii="Verdana" w:hAnsi="Verdana" w:cs="Verdana"/>
          <w:i/>
          <w:sz w:val="20"/>
          <w:szCs w:val="20"/>
        </w:rPr>
        <w:t xml:space="preserve"> ты</w:t>
      </w:r>
      <w:r w:rsidR="00035B7D">
        <w:rPr>
          <w:rFonts w:ascii="Verdana" w:hAnsi="Verdana" w:cs="Verdana"/>
          <w:i/>
          <w:sz w:val="20"/>
          <w:szCs w:val="20"/>
        </w:rPr>
        <w:t xml:space="preserve">сяч </w:t>
      </w:r>
      <w:r w:rsidR="00115428">
        <w:rPr>
          <w:rFonts w:ascii="Verdana" w:hAnsi="Verdana" w:cs="Verdana"/>
          <w:i/>
          <w:sz w:val="20"/>
          <w:szCs w:val="20"/>
        </w:rPr>
        <w:t>шестьсот семь</w:t>
      </w:r>
      <w:r w:rsidRPr="00DE62E1">
        <w:rPr>
          <w:rFonts w:ascii="Verdana" w:hAnsi="Verdana" w:cs="Verdana"/>
          <w:i/>
          <w:sz w:val="20"/>
          <w:szCs w:val="20"/>
        </w:rPr>
        <w:t xml:space="preserve">) руб. </w:t>
      </w:r>
      <w:r w:rsidR="00115428">
        <w:rPr>
          <w:rFonts w:ascii="Verdana" w:hAnsi="Verdana" w:cs="Verdana"/>
          <w:i/>
          <w:sz w:val="20"/>
          <w:szCs w:val="20"/>
        </w:rPr>
        <w:t>25</w:t>
      </w:r>
      <w:r w:rsidR="00035B7D">
        <w:rPr>
          <w:rFonts w:ascii="Verdana" w:hAnsi="Verdana" w:cs="Verdana"/>
          <w:i/>
          <w:sz w:val="20"/>
          <w:szCs w:val="20"/>
        </w:rPr>
        <w:t xml:space="preserve"> </w:t>
      </w:r>
      <w:proofErr w:type="gramStart"/>
      <w:r w:rsidR="00035B7D">
        <w:rPr>
          <w:rFonts w:ascii="Verdana" w:hAnsi="Verdana" w:cs="Verdana"/>
          <w:i/>
          <w:sz w:val="20"/>
          <w:szCs w:val="20"/>
        </w:rPr>
        <w:t>коп.,</w:t>
      </w:r>
      <w:proofErr w:type="gramEnd"/>
      <w:r w:rsidR="00035B7D">
        <w:rPr>
          <w:rFonts w:ascii="Verdana" w:hAnsi="Verdana" w:cs="Verdana"/>
          <w:i/>
          <w:sz w:val="20"/>
          <w:szCs w:val="20"/>
        </w:rPr>
        <w:t xml:space="preserve"> </w:t>
      </w:r>
      <w:r w:rsidRPr="00DE62E1">
        <w:rPr>
          <w:rFonts w:ascii="Verdana" w:hAnsi="Verdana" w:cs="Verdana"/>
          <w:i/>
          <w:sz w:val="20"/>
          <w:szCs w:val="20"/>
        </w:rPr>
        <w:t>из них:</w:t>
      </w:r>
    </w:p>
    <w:p w14:paraId="7951D044" w14:textId="29B2A1A2" w:rsidR="003146F4" w:rsidRDefault="00CF2D15" w:rsidP="00DE62E1">
      <w:pPr>
        <w:pStyle w:val="Default"/>
        <w:spacing w:before="120" w:after="120"/>
        <w:ind w:left="567"/>
        <w:jc w:val="both"/>
        <w:rPr>
          <w:rFonts w:ascii="Verdana" w:hAnsi="Verdana"/>
          <w:i/>
          <w:sz w:val="20"/>
          <w:szCs w:val="20"/>
        </w:rPr>
      </w:pPr>
      <w:r>
        <w:rPr>
          <w:rFonts w:ascii="Verdana" w:hAnsi="Verdana"/>
          <w:i/>
          <w:sz w:val="20"/>
          <w:szCs w:val="20"/>
        </w:rPr>
        <w:t>по Кредитному д</w:t>
      </w:r>
      <w:r w:rsidR="00120A57" w:rsidRPr="00DE62E1">
        <w:rPr>
          <w:rFonts w:ascii="Verdana" w:hAnsi="Verdana"/>
          <w:i/>
          <w:sz w:val="20"/>
          <w:szCs w:val="20"/>
        </w:rPr>
        <w:t xml:space="preserve">оговору 1: </w:t>
      </w:r>
      <w:r w:rsidR="00035B7D">
        <w:rPr>
          <w:rFonts w:ascii="Verdana" w:hAnsi="Verdana"/>
          <w:i/>
          <w:sz w:val="20"/>
          <w:szCs w:val="20"/>
        </w:rPr>
        <w:t>1</w:t>
      </w:r>
      <w:r w:rsidR="00115428">
        <w:rPr>
          <w:rFonts w:ascii="Verdana" w:hAnsi="Verdana"/>
          <w:i/>
          <w:sz w:val="20"/>
          <w:szCs w:val="20"/>
        </w:rPr>
        <w:t> 121 958 867</w:t>
      </w:r>
      <w:r w:rsidR="00035B7D">
        <w:rPr>
          <w:rFonts w:ascii="Verdana" w:hAnsi="Verdana"/>
          <w:i/>
          <w:sz w:val="20"/>
          <w:szCs w:val="20"/>
        </w:rPr>
        <w:t xml:space="preserve"> </w:t>
      </w:r>
      <w:r w:rsidR="00FB6792" w:rsidRPr="00DE62E1">
        <w:rPr>
          <w:rFonts w:ascii="Verdana" w:hAnsi="Verdana"/>
          <w:i/>
          <w:sz w:val="20"/>
          <w:szCs w:val="20"/>
        </w:rPr>
        <w:t xml:space="preserve">руб. </w:t>
      </w:r>
      <w:r w:rsidR="00035B7D">
        <w:rPr>
          <w:rFonts w:ascii="Verdana" w:hAnsi="Verdana"/>
          <w:i/>
          <w:sz w:val="20"/>
          <w:szCs w:val="20"/>
        </w:rPr>
        <w:t xml:space="preserve">33 </w:t>
      </w:r>
      <w:proofErr w:type="gramStart"/>
      <w:r w:rsidR="00FB6792" w:rsidRPr="00DE62E1">
        <w:rPr>
          <w:rFonts w:ascii="Verdana" w:hAnsi="Verdana"/>
          <w:i/>
          <w:sz w:val="20"/>
          <w:szCs w:val="20"/>
        </w:rPr>
        <w:t>коп.</w:t>
      </w:r>
      <w:r w:rsidR="00035B7D">
        <w:rPr>
          <w:rFonts w:ascii="Verdana" w:hAnsi="Verdana"/>
          <w:i/>
          <w:sz w:val="20"/>
          <w:szCs w:val="20"/>
        </w:rPr>
        <w:t>,</w:t>
      </w:r>
      <w:proofErr w:type="gramEnd"/>
      <w:r w:rsidR="00035B7D">
        <w:rPr>
          <w:rFonts w:ascii="Verdana" w:hAnsi="Verdana"/>
          <w:i/>
          <w:sz w:val="20"/>
          <w:szCs w:val="20"/>
        </w:rPr>
        <w:t xml:space="preserve"> в том числе:</w:t>
      </w:r>
    </w:p>
    <w:p w14:paraId="24AAB485" w14:textId="70DE7A4D" w:rsidR="00035B7D" w:rsidRPr="00035B7D" w:rsidRDefault="00035B7D" w:rsidP="00035B7D">
      <w:pPr>
        <w:pStyle w:val="af3"/>
        <w:numPr>
          <w:ilvl w:val="0"/>
          <w:numId w:val="8"/>
        </w:numPr>
        <w:suppressAutoHyphens/>
        <w:ind w:left="1134" w:hanging="567"/>
        <w:jc w:val="both"/>
        <w:rPr>
          <w:rFonts w:ascii="Verdana" w:eastAsia="Calibri" w:hAnsi="Verdana" w:cs="Garamond"/>
          <w:i/>
          <w:color w:val="000000"/>
          <w:sz w:val="20"/>
          <w:lang w:val="ru-RU" w:eastAsia="en-US"/>
        </w:rPr>
      </w:pPr>
      <w:r w:rsidRPr="00035B7D">
        <w:rPr>
          <w:rFonts w:ascii="Verdana" w:eastAsia="Calibri" w:hAnsi="Verdana" w:cs="Garamond"/>
          <w:i/>
          <w:color w:val="000000"/>
          <w:sz w:val="20"/>
          <w:lang w:val="ru-RU" w:eastAsia="en-US"/>
        </w:rPr>
        <w:t>Срочная ссудная задолженность в размере</w:t>
      </w:r>
      <w:r>
        <w:rPr>
          <w:rFonts w:ascii="Verdana" w:eastAsia="Calibri" w:hAnsi="Verdana" w:cs="Garamond"/>
          <w:i/>
          <w:color w:val="000000"/>
          <w:sz w:val="20"/>
          <w:lang w:val="ru-RU" w:eastAsia="en-US"/>
        </w:rPr>
        <w:t xml:space="preserve"> 726 957 268 руб. 71 коп.</w:t>
      </w:r>
    </w:p>
    <w:p w14:paraId="43DC16CD" w14:textId="7A918AC1" w:rsidR="00035B7D" w:rsidRPr="00035B7D" w:rsidRDefault="00035B7D" w:rsidP="00035B7D">
      <w:pPr>
        <w:pStyle w:val="af3"/>
        <w:numPr>
          <w:ilvl w:val="0"/>
          <w:numId w:val="8"/>
        </w:numPr>
        <w:suppressAutoHyphens/>
        <w:ind w:left="1134" w:hanging="567"/>
        <w:jc w:val="both"/>
        <w:rPr>
          <w:rFonts w:ascii="Verdana" w:eastAsia="Calibri" w:hAnsi="Verdana" w:cs="Garamond"/>
          <w:i/>
          <w:color w:val="000000"/>
          <w:sz w:val="20"/>
          <w:lang w:val="ru-RU" w:eastAsia="en-US"/>
        </w:rPr>
      </w:pPr>
      <w:r w:rsidRPr="00035B7D">
        <w:rPr>
          <w:rFonts w:ascii="Verdana" w:eastAsia="Calibri" w:hAnsi="Verdana" w:cs="Garamond"/>
          <w:i/>
          <w:color w:val="000000"/>
          <w:sz w:val="20"/>
          <w:lang w:val="ru-RU" w:eastAsia="en-US"/>
        </w:rPr>
        <w:t>Срочная задолженность по процентам в размере</w:t>
      </w:r>
      <w:r>
        <w:rPr>
          <w:rFonts w:ascii="Verdana" w:eastAsia="Calibri" w:hAnsi="Verdana" w:cs="Garamond"/>
          <w:i/>
          <w:color w:val="000000"/>
          <w:sz w:val="20"/>
          <w:lang w:val="ru-RU" w:eastAsia="en-US"/>
        </w:rPr>
        <w:t xml:space="preserve"> </w:t>
      </w:r>
      <w:r w:rsidR="00115428">
        <w:rPr>
          <w:rFonts w:ascii="Verdana" w:eastAsia="Calibri" w:hAnsi="Verdana" w:cs="Garamond"/>
          <w:i/>
          <w:color w:val="000000"/>
          <w:sz w:val="20"/>
          <w:lang w:val="ru-RU" w:eastAsia="en-US"/>
        </w:rPr>
        <w:t>395 001 598</w:t>
      </w:r>
      <w:r>
        <w:rPr>
          <w:rFonts w:ascii="Verdana" w:eastAsia="Calibri" w:hAnsi="Verdana" w:cs="Garamond"/>
          <w:i/>
          <w:color w:val="000000"/>
          <w:sz w:val="20"/>
          <w:lang w:val="ru-RU" w:eastAsia="en-US"/>
        </w:rPr>
        <w:t xml:space="preserve"> руб. 62 коп.</w:t>
      </w:r>
      <w:r w:rsidRPr="00035B7D">
        <w:rPr>
          <w:rFonts w:ascii="Verdana" w:eastAsia="Calibri" w:hAnsi="Verdana" w:cs="Garamond"/>
          <w:i/>
          <w:color w:val="000000"/>
          <w:sz w:val="20"/>
          <w:lang w:val="ru-RU" w:eastAsia="en-US"/>
        </w:rPr>
        <w:t xml:space="preserve"> </w:t>
      </w:r>
    </w:p>
    <w:p w14:paraId="38329C83" w14:textId="44108EA8" w:rsidR="003146F4" w:rsidRDefault="00CF2D15" w:rsidP="00DE62E1">
      <w:pPr>
        <w:pStyle w:val="Default"/>
        <w:spacing w:before="120" w:after="120"/>
        <w:ind w:left="567"/>
        <w:jc w:val="both"/>
        <w:rPr>
          <w:rFonts w:ascii="Verdana" w:hAnsi="Verdana"/>
          <w:i/>
          <w:sz w:val="20"/>
          <w:szCs w:val="20"/>
        </w:rPr>
      </w:pPr>
      <w:r>
        <w:rPr>
          <w:rFonts w:ascii="Verdana" w:hAnsi="Verdana"/>
          <w:i/>
          <w:sz w:val="20"/>
          <w:szCs w:val="20"/>
        </w:rPr>
        <w:t>по Кредитному д</w:t>
      </w:r>
      <w:r w:rsidRPr="00DE62E1">
        <w:rPr>
          <w:rFonts w:ascii="Verdana" w:hAnsi="Verdana"/>
          <w:i/>
          <w:sz w:val="20"/>
          <w:szCs w:val="20"/>
        </w:rPr>
        <w:t>оговору</w:t>
      </w:r>
      <w:r>
        <w:rPr>
          <w:rFonts w:ascii="Verdana" w:hAnsi="Verdana"/>
          <w:i/>
          <w:sz w:val="20"/>
          <w:szCs w:val="20"/>
        </w:rPr>
        <w:t xml:space="preserve"> 2</w:t>
      </w:r>
      <w:r w:rsidR="003146F4" w:rsidRPr="00DE62E1">
        <w:rPr>
          <w:rFonts w:ascii="Verdana" w:hAnsi="Verdana"/>
          <w:i/>
          <w:sz w:val="20"/>
          <w:szCs w:val="20"/>
        </w:rPr>
        <w:t xml:space="preserve">: </w:t>
      </w:r>
      <w:r w:rsidR="00115428">
        <w:rPr>
          <w:rFonts w:ascii="Verdana" w:hAnsi="Verdana"/>
          <w:i/>
          <w:sz w:val="20"/>
          <w:szCs w:val="20"/>
        </w:rPr>
        <w:t>138 335 768</w:t>
      </w:r>
      <w:r w:rsidR="00035B7D">
        <w:rPr>
          <w:rFonts w:ascii="Verdana" w:hAnsi="Verdana"/>
          <w:i/>
          <w:sz w:val="20"/>
          <w:szCs w:val="20"/>
        </w:rPr>
        <w:t xml:space="preserve"> </w:t>
      </w:r>
      <w:r w:rsidR="00FB6792" w:rsidRPr="00DE62E1">
        <w:rPr>
          <w:rFonts w:ascii="Verdana" w:hAnsi="Verdana"/>
          <w:i/>
          <w:sz w:val="20"/>
          <w:szCs w:val="20"/>
        </w:rPr>
        <w:t>руб.</w:t>
      </w:r>
      <w:r w:rsidR="00115428">
        <w:rPr>
          <w:rFonts w:ascii="Verdana" w:hAnsi="Verdana"/>
          <w:i/>
          <w:sz w:val="20"/>
          <w:szCs w:val="20"/>
        </w:rPr>
        <w:t xml:space="preserve"> 65</w:t>
      </w:r>
      <w:r w:rsidR="00FB6792" w:rsidRPr="00DE62E1">
        <w:rPr>
          <w:rFonts w:ascii="Verdana" w:hAnsi="Verdana"/>
          <w:i/>
          <w:sz w:val="20"/>
          <w:szCs w:val="20"/>
        </w:rPr>
        <w:t xml:space="preserve"> </w:t>
      </w:r>
      <w:proofErr w:type="gramStart"/>
      <w:r w:rsidR="00FB6792" w:rsidRPr="00DE62E1">
        <w:rPr>
          <w:rFonts w:ascii="Verdana" w:hAnsi="Verdana"/>
          <w:i/>
          <w:sz w:val="20"/>
          <w:szCs w:val="20"/>
        </w:rPr>
        <w:t>коп.</w:t>
      </w:r>
      <w:r w:rsidR="00035B7D">
        <w:rPr>
          <w:rFonts w:ascii="Verdana" w:hAnsi="Verdana"/>
          <w:i/>
          <w:sz w:val="20"/>
          <w:szCs w:val="20"/>
        </w:rPr>
        <w:t>,</w:t>
      </w:r>
      <w:proofErr w:type="gramEnd"/>
      <w:r w:rsidR="00035B7D">
        <w:rPr>
          <w:rFonts w:ascii="Verdana" w:hAnsi="Verdana"/>
          <w:i/>
          <w:sz w:val="20"/>
          <w:szCs w:val="20"/>
        </w:rPr>
        <w:t xml:space="preserve"> в том числе:</w:t>
      </w:r>
    </w:p>
    <w:p w14:paraId="4F4D0150" w14:textId="38C788F8" w:rsidR="00035B7D" w:rsidRPr="00035B7D" w:rsidRDefault="00035B7D" w:rsidP="00035B7D">
      <w:pPr>
        <w:pStyle w:val="af3"/>
        <w:numPr>
          <w:ilvl w:val="0"/>
          <w:numId w:val="8"/>
        </w:numPr>
        <w:suppressAutoHyphens/>
        <w:ind w:left="1134" w:hanging="567"/>
        <w:jc w:val="both"/>
        <w:rPr>
          <w:rFonts w:ascii="Verdana" w:eastAsia="Calibri" w:hAnsi="Verdana" w:cs="Garamond"/>
          <w:i/>
          <w:color w:val="000000"/>
          <w:sz w:val="20"/>
          <w:lang w:val="ru-RU" w:eastAsia="en-US"/>
        </w:rPr>
      </w:pPr>
      <w:r w:rsidRPr="00035B7D">
        <w:rPr>
          <w:rFonts w:ascii="Verdana" w:eastAsia="Calibri" w:hAnsi="Verdana" w:cs="Garamond"/>
          <w:i/>
          <w:color w:val="000000"/>
          <w:sz w:val="20"/>
          <w:lang w:val="ru-RU" w:eastAsia="en-US"/>
        </w:rPr>
        <w:t>Срочная ссудная задолженность в размере</w:t>
      </w:r>
      <w:r>
        <w:rPr>
          <w:rFonts w:ascii="Verdana" w:eastAsia="Calibri" w:hAnsi="Verdana" w:cs="Garamond"/>
          <w:i/>
          <w:color w:val="000000"/>
          <w:sz w:val="20"/>
          <w:lang w:val="ru-RU" w:eastAsia="en-US"/>
        </w:rPr>
        <w:t xml:space="preserve"> 89 629 629 руб. 64 коп.</w:t>
      </w:r>
    </w:p>
    <w:p w14:paraId="58383254" w14:textId="1332FF9F" w:rsidR="00035B7D" w:rsidRPr="00035B7D" w:rsidRDefault="00035B7D" w:rsidP="00035B7D">
      <w:pPr>
        <w:pStyle w:val="af3"/>
        <w:numPr>
          <w:ilvl w:val="0"/>
          <w:numId w:val="8"/>
        </w:numPr>
        <w:suppressAutoHyphens/>
        <w:ind w:left="1134" w:hanging="567"/>
        <w:jc w:val="both"/>
        <w:rPr>
          <w:rFonts w:ascii="Verdana" w:eastAsia="Calibri" w:hAnsi="Verdana" w:cs="Garamond"/>
          <w:i/>
          <w:color w:val="000000"/>
          <w:sz w:val="20"/>
          <w:lang w:val="ru-RU" w:eastAsia="en-US"/>
        </w:rPr>
      </w:pPr>
      <w:r w:rsidRPr="00035B7D">
        <w:rPr>
          <w:rFonts w:ascii="Verdana" w:eastAsia="Calibri" w:hAnsi="Verdana" w:cs="Garamond"/>
          <w:i/>
          <w:color w:val="000000"/>
          <w:sz w:val="20"/>
          <w:lang w:val="ru-RU" w:eastAsia="en-US"/>
        </w:rPr>
        <w:t>Срочная задолженность по процентам в размере</w:t>
      </w:r>
      <w:r>
        <w:rPr>
          <w:rFonts w:ascii="Verdana" w:eastAsia="Calibri" w:hAnsi="Verdana" w:cs="Garamond"/>
          <w:i/>
          <w:color w:val="000000"/>
          <w:sz w:val="20"/>
          <w:lang w:val="ru-RU" w:eastAsia="en-US"/>
        </w:rPr>
        <w:t xml:space="preserve"> </w:t>
      </w:r>
      <w:r w:rsidR="00115428">
        <w:rPr>
          <w:rFonts w:ascii="Verdana" w:eastAsia="Calibri" w:hAnsi="Verdana" w:cs="Garamond"/>
          <w:i/>
          <w:color w:val="000000"/>
          <w:sz w:val="20"/>
          <w:lang w:val="ru-RU" w:eastAsia="en-US"/>
        </w:rPr>
        <w:t>48 706 139</w:t>
      </w:r>
      <w:r>
        <w:rPr>
          <w:rFonts w:ascii="Verdana" w:eastAsia="Calibri" w:hAnsi="Verdana" w:cs="Garamond"/>
          <w:i/>
          <w:color w:val="000000"/>
          <w:sz w:val="20"/>
          <w:lang w:val="ru-RU" w:eastAsia="en-US"/>
        </w:rPr>
        <w:t xml:space="preserve"> руб.</w:t>
      </w:r>
      <w:r w:rsidR="00115428">
        <w:rPr>
          <w:rFonts w:ascii="Verdana" w:eastAsia="Calibri" w:hAnsi="Verdana" w:cs="Garamond"/>
          <w:i/>
          <w:color w:val="000000"/>
          <w:sz w:val="20"/>
          <w:lang w:val="ru-RU" w:eastAsia="en-US"/>
        </w:rPr>
        <w:t xml:space="preserve"> 01</w:t>
      </w:r>
      <w:r>
        <w:rPr>
          <w:rFonts w:ascii="Verdana" w:eastAsia="Calibri" w:hAnsi="Verdana" w:cs="Garamond"/>
          <w:i/>
          <w:color w:val="000000"/>
          <w:sz w:val="20"/>
          <w:lang w:val="ru-RU" w:eastAsia="en-US"/>
        </w:rPr>
        <w:t xml:space="preserve"> коп.</w:t>
      </w:r>
      <w:r w:rsidRPr="00035B7D">
        <w:rPr>
          <w:rFonts w:ascii="Verdana" w:eastAsia="Calibri" w:hAnsi="Verdana" w:cs="Garamond"/>
          <w:i/>
          <w:color w:val="000000"/>
          <w:sz w:val="20"/>
          <w:lang w:val="ru-RU" w:eastAsia="en-US"/>
        </w:rPr>
        <w:t xml:space="preserve"> </w:t>
      </w:r>
    </w:p>
    <w:p w14:paraId="69FAF6EA" w14:textId="288B2F86" w:rsidR="003146F4" w:rsidRDefault="00CF2D15" w:rsidP="00DE62E1">
      <w:pPr>
        <w:pStyle w:val="Default"/>
        <w:spacing w:before="120" w:after="120"/>
        <w:ind w:left="567"/>
        <w:jc w:val="both"/>
        <w:rPr>
          <w:rFonts w:ascii="Verdana" w:hAnsi="Verdana"/>
          <w:i/>
          <w:sz w:val="20"/>
          <w:szCs w:val="20"/>
        </w:rPr>
      </w:pPr>
      <w:r>
        <w:rPr>
          <w:rFonts w:ascii="Verdana" w:hAnsi="Verdana"/>
          <w:i/>
          <w:sz w:val="20"/>
          <w:szCs w:val="20"/>
        </w:rPr>
        <w:t>по Кредитному д</w:t>
      </w:r>
      <w:r w:rsidRPr="00DE62E1">
        <w:rPr>
          <w:rFonts w:ascii="Verdana" w:hAnsi="Verdana"/>
          <w:i/>
          <w:sz w:val="20"/>
          <w:szCs w:val="20"/>
        </w:rPr>
        <w:t>оговору</w:t>
      </w:r>
      <w:r>
        <w:rPr>
          <w:rFonts w:ascii="Verdana" w:hAnsi="Verdana"/>
          <w:i/>
          <w:sz w:val="20"/>
          <w:szCs w:val="20"/>
        </w:rPr>
        <w:t xml:space="preserve"> 3</w:t>
      </w:r>
      <w:r w:rsidR="003146F4" w:rsidRPr="00DE62E1">
        <w:rPr>
          <w:rFonts w:ascii="Verdana" w:hAnsi="Verdana"/>
          <w:i/>
          <w:sz w:val="20"/>
          <w:szCs w:val="20"/>
        </w:rPr>
        <w:t>:</w:t>
      </w:r>
      <w:r w:rsidR="00DC7F7D">
        <w:rPr>
          <w:rFonts w:ascii="Verdana" w:hAnsi="Verdana"/>
          <w:i/>
          <w:sz w:val="20"/>
          <w:szCs w:val="20"/>
        </w:rPr>
        <w:t xml:space="preserve"> </w:t>
      </w:r>
      <w:r w:rsidR="00845E58">
        <w:rPr>
          <w:rFonts w:ascii="Verdana" w:hAnsi="Verdana"/>
          <w:i/>
          <w:sz w:val="20"/>
          <w:szCs w:val="20"/>
        </w:rPr>
        <w:t xml:space="preserve">164 144 013 </w:t>
      </w:r>
      <w:r w:rsidR="00FB6792" w:rsidRPr="00DE62E1">
        <w:rPr>
          <w:rFonts w:ascii="Verdana" w:hAnsi="Verdana"/>
          <w:i/>
          <w:sz w:val="20"/>
          <w:szCs w:val="20"/>
        </w:rPr>
        <w:t>руб.</w:t>
      </w:r>
      <w:r w:rsidR="00DC7F7D">
        <w:rPr>
          <w:rFonts w:ascii="Verdana" w:hAnsi="Verdana"/>
          <w:i/>
          <w:sz w:val="20"/>
          <w:szCs w:val="20"/>
        </w:rPr>
        <w:t xml:space="preserve"> 0</w:t>
      </w:r>
      <w:r w:rsidR="00845E58">
        <w:rPr>
          <w:rFonts w:ascii="Verdana" w:hAnsi="Verdana"/>
          <w:i/>
          <w:sz w:val="20"/>
          <w:szCs w:val="20"/>
        </w:rPr>
        <w:t>6</w:t>
      </w:r>
      <w:r w:rsidR="00FB6792" w:rsidRPr="00DE62E1">
        <w:rPr>
          <w:rFonts w:ascii="Verdana" w:hAnsi="Verdana"/>
          <w:i/>
          <w:sz w:val="20"/>
          <w:szCs w:val="20"/>
        </w:rPr>
        <w:t xml:space="preserve"> </w:t>
      </w:r>
      <w:proofErr w:type="gramStart"/>
      <w:r w:rsidR="00FB6792" w:rsidRPr="00DE62E1">
        <w:rPr>
          <w:rFonts w:ascii="Verdana" w:hAnsi="Verdana"/>
          <w:i/>
          <w:sz w:val="20"/>
          <w:szCs w:val="20"/>
        </w:rPr>
        <w:t>коп.</w:t>
      </w:r>
      <w:r w:rsidR="00430EF2">
        <w:rPr>
          <w:rFonts w:ascii="Verdana" w:hAnsi="Verdana"/>
          <w:i/>
          <w:sz w:val="20"/>
          <w:szCs w:val="20"/>
        </w:rPr>
        <w:t>,</w:t>
      </w:r>
      <w:proofErr w:type="gramEnd"/>
      <w:r w:rsidR="00430EF2">
        <w:rPr>
          <w:rFonts w:ascii="Verdana" w:hAnsi="Verdana"/>
          <w:i/>
          <w:sz w:val="20"/>
          <w:szCs w:val="20"/>
        </w:rPr>
        <w:t xml:space="preserve"> в том числе:</w:t>
      </w:r>
    </w:p>
    <w:p w14:paraId="24423D6D" w14:textId="6F2CF9A8" w:rsidR="00430EF2" w:rsidRPr="00035B7D" w:rsidRDefault="00430EF2" w:rsidP="00430EF2">
      <w:pPr>
        <w:pStyle w:val="af3"/>
        <w:numPr>
          <w:ilvl w:val="0"/>
          <w:numId w:val="8"/>
        </w:numPr>
        <w:suppressAutoHyphens/>
        <w:ind w:left="1134" w:hanging="567"/>
        <w:jc w:val="both"/>
        <w:rPr>
          <w:rFonts w:ascii="Verdana" w:eastAsia="Calibri" w:hAnsi="Verdana" w:cs="Garamond"/>
          <w:i/>
          <w:color w:val="000000"/>
          <w:sz w:val="20"/>
          <w:lang w:val="ru-RU" w:eastAsia="en-US"/>
        </w:rPr>
      </w:pPr>
      <w:r w:rsidRPr="00035B7D">
        <w:rPr>
          <w:rFonts w:ascii="Verdana" w:eastAsia="Calibri" w:hAnsi="Verdana" w:cs="Garamond"/>
          <w:i/>
          <w:color w:val="000000"/>
          <w:sz w:val="20"/>
          <w:lang w:val="ru-RU" w:eastAsia="en-US"/>
        </w:rPr>
        <w:t>Срочная ссудная задолженность в размере</w:t>
      </w:r>
      <w:r>
        <w:rPr>
          <w:rFonts w:ascii="Verdana" w:eastAsia="Calibri" w:hAnsi="Verdana" w:cs="Garamond"/>
          <w:i/>
          <w:color w:val="000000"/>
          <w:sz w:val="20"/>
          <w:lang w:val="ru-RU" w:eastAsia="en-US"/>
        </w:rPr>
        <w:t xml:space="preserve"> 107 555 555 руб. 54 коп.</w:t>
      </w:r>
    </w:p>
    <w:p w14:paraId="1C3B3646" w14:textId="63756B76" w:rsidR="00430EF2" w:rsidRPr="00035B7D" w:rsidRDefault="00430EF2" w:rsidP="00430EF2">
      <w:pPr>
        <w:pStyle w:val="af3"/>
        <w:numPr>
          <w:ilvl w:val="0"/>
          <w:numId w:val="8"/>
        </w:numPr>
        <w:suppressAutoHyphens/>
        <w:ind w:left="1134" w:hanging="567"/>
        <w:jc w:val="both"/>
        <w:rPr>
          <w:rFonts w:ascii="Verdana" w:eastAsia="Calibri" w:hAnsi="Verdana" w:cs="Garamond"/>
          <w:i/>
          <w:color w:val="000000"/>
          <w:sz w:val="20"/>
          <w:lang w:val="ru-RU" w:eastAsia="en-US"/>
        </w:rPr>
      </w:pPr>
      <w:r w:rsidRPr="00035B7D">
        <w:rPr>
          <w:rFonts w:ascii="Verdana" w:eastAsia="Calibri" w:hAnsi="Verdana" w:cs="Garamond"/>
          <w:i/>
          <w:color w:val="000000"/>
          <w:sz w:val="20"/>
          <w:lang w:val="ru-RU" w:eastAsia="en-US"/>
        </w:rPr>
        <w:t>Срочная задолженность по процентам в размере</w:t>
      </w:r>
      <w:r>
        <w:rPr>
          <w:rFonts w:ascii="Verdana" w:eastAsia="Calibri" w:hAnsi="Verdana" w:cs="Garamond"/>
          <w:i/>
          <w:color w:val="000000"/>
          <w:sz w:val="20"/>
          <w:lang w:val="ru-RU" w:eastAsia="en-US"/>
        </w:rPr>
        <w:t xml:space="preserve"> </w:t>
      </w:r>
      <w:r w:rsidR="00845E58">
        <w:rPr>
          <w:rFonts w:ascii="Verdana" w:eastAsia="Calibri" w:hAnsi="Verdana" w:cs="Garamond"/>
          <w:i/>
          <w:color w:val="000000"/>
          <w:sz w:val="20"/>
          <w:lang w:val="ru-RU" w:eastAsia="en-US"/>
        </w:rPr>
        <w:t>56 588 457</w:t>
      </w:r>
      <w:r>
        <w:rPr>
          <w:rFonts w:ascii="Verdana" w:eastAsia="Calibri" w:hAnsi="Verdana" w:cs="Garamond"/>
          <w:i/>
          <w:color w:val="000000"/>
          <w:sz w:val="20"/>
          <w:lang w:val="ru-RU" w:eastAsia="en-US"/>
        </w:rPr>
        <w:t xml:space="preserve"> руб.</w:t>
      </w:r>
      <w:r w:rsidR="00845E58">
        <w:rPr>
          <w:rFonts w:ascii="Verdana" w:eastAsia="Calibri" w:hAnsi="Verdana" w:cs="Garamond"/>
          <w:i/>
          <w:color w:val="000000"/>
          <w:sz w:val="20"/>
          <w:lang w:val="ru-RU" w:eastAsia="en-US"/>
        </w:rPr>
        <w:t xml:space="preserve"> 52</w:t>
      </w:r>
      <w:r>
        <w:rPr>
          <w:rFonts w:ascii="Verdana" w:eastAsia="Calibri" w:hAnsi="Verdana" w:cs="Garamond"/>
          <w:i/>
          <w:color w:val="000000"/>
          <w:sz w:val="20"/>
          <w:lang w:val="ru-RU" w:eastAsia="en-US"/>
        </w:rPr>
        <w:t xml:space="preserve"> коп.</w:t>
      </w:r>
      <w:r w:rsidRPr="00035B7D">
        <w:rPr>
          <w:rFonts w:ascii="Verdana" w:eastAsia="Calibri" w:hAnsi="Verdana" w:cs="Garamond"/>
          <w:i/>
          <w:color w:val="000000"/>
          <w:sz w:val="20"/>
          <w:lang w:val="ru-RU" w:eastAsia="en-US"/>
        </w:rPr>
        <w:t xml:space="preserve"> </w:t>
      </w:r>
    </w:p>
    <w:p w14:paraId="229E001D" w14:textId="50AF9069" w:rsidR="003146F4" w:rsidRDefault="00CF2D15" w:rsidP="00DE62E1">
      <w:pPr>
        <w:pStyle w:val="Default"/>
        <w:spacing w:before="120" w:after="120"/>
        <w:ind w:left="567"/>
        <w:jc w:val="both"/>
        <w:rPr>
          <w:rFonts w:ascii="Verdana" w:hAnsi="Verdana"/>
          <w:i/>
          <w:sz w:val="20"/>
          <w:szCs w:val="20"/>
        </w:rPr>
      </w:pPr>
      <w:r>
        <w:rPr>
          <w:rFonts w:ascii="Verdana" w:hAnsi="Verdana"/>
          <w:i/>
          <w:sz w:val="20"/>
          <w:szCs w:val="20"/>
        </w:rPr>
        <w:t>по Кредитному д</w:t>
      </w:r>
      <w:r w:rsidRPr="00DE62E1">
        <w:rPr>
          <w:rFonts w:ascii="Verdana" w:hAnsi="Verdana"/>
          <w:i/>
          <w:sz w:val="20"/>
          <w:szCs w:val="20"/>
        </w:rPr>
        <w:t>оговору</w:t>
      </w:r>
      <w:r>
        <w:rPr>
          <w:rFonts w:ascii="Verdana" w:hAnsi="Verdana"/>
          <w:i/>
          <w:sz w:val="20"/>
          <w:szCs w:val="20"/>
        </w:rPr>
        <w:t xml:space="preserve"> 4</w:t>
      </w:r>
      <w:r w:rsidR="003146F4" w:rsidRPr="00DE62E1">
        <w:rPr>
          <w:rFonts w:ascii="Verdana" w:hAnsi="Verdana"/>
          <w:i/>
          <w:sz w:val="20"/>
          <w:szCs w:val="20"/>
        </w:rPr>
        <w:t xml:space="preserve">: </w:t>
      </w:r>
      <w:r w:rsidR="00845E58">
        <w:rPr>
          <w:rFonts w:ascii="Verdana" w:hAnsi="Verdana"/>
          <w:i/>
          <w:sz w:val="20"/>
          <w:szCs w:val="20"/>
        </w:rPr>
        <w:t>177 617 594</w:t>
      </w:r>
      <w:r w:rsidR="00430EF2">
        <w:rPr>
          <w:rFonts w:ascii="Verdana" w:hAnsi="Verdana"/>
          <w:i/>
          <w:sz w:val="20"/>
          <w:szCs w:val="20"/>
        </w:rPr>
        <w:t xml:space="preserve"> </w:t>
      </w:r>
      <w:r w:rsidR="00FB6792" w:rsidRPr="00DE62E1">
        <w:rPr>
          <w:rFonts w:ascii="Verdana" w:hAnsi="Verdana"/>
          <w:i/>
          <w:sz w:val="20"/>
          <w:szCs w:val="20"/>
        </w:rPr>
        <w:t xml:space="preserve">руб. </w:t>
      </w:r>
      <w:r w:rsidR="00845E58">
        <w:rPr>
          <w:rFonts w:ascii="Verdana" w:hAnsi="Verdana"/>
          <w:i/>
          <w:sz w:val="20"/>
          <w:szCs w:val="20"/>
        </w:rPr>
        <w:t>84</w:t>
      </w:r>
      <w:r w:rsidR="00430EF2">
        <w:rPr>
          <w:rFonts w:ascii="Verdana" w:hAnsi="Verdana"/>
          <w:i/>
          <w:sz w:val="20"/>
          <w:szCs w:val="20"/>
        </w:rPr>
        <w:t xml:space="preserve"> </w:t>
      </w:r>
      <w:proofErr w:type="gramStart"/>
      <w:r w:rsidR="00FB6792" w:rsidRPr="00DE62E1">
        <w:rPr>
          <w:rFonts w:ascii="Verdana" w:hAnsi="Verdana"/>
          <w:i/>
          <w:sz w:val="20"/>
          <w:szCs w:val="20"/>
        </w:rPr>
        <w:t>коп.</w:t>
      </w:r>
      <w:r w:rsidR="00430EF2">
        <w:rPr>
          <w:rFonts w:ascii="Verdana" w:hAnsi="Verdana"/>
          <w:i/>
          <w:sz w:val="20"/>
          <w:szCs w:val="20"/>
        </w:rPr>
        <w:t>,</w:t>
      </w:r>
      <w:proofErr w:type="gramEnd"/>
      <w:r w:rsidR="00430EF2">
        <w:rPr>
          <w:rFonts w:ascii="Verdana" w:hAnsi="Verdana"/>
          <w:i/>
          <w:sz w:val="20"/>
          <w:szCs w:val="20"/>
        </w:rPr>
        <w:t xml:space="preserve"> в том числе:</w:t>
      </w:r>
    </w:p>
    <w:p w14:paraId="229A7C01" w14:textId="6A8CC7C6" w:rsidR="00430EF2" w:rsidRPr="00035B7D" w:rsidRDefault="00430EF2" w:rsidP="00430EF2">
      <w:pPr>
        <w:pStyle w:val="af3"/>
        <w:numPr>
          <w:ilvl w:val="0"/>
          <w:numId w:val="8"/>
        </w:numPr>
        <w:suppressAutoHyphens/>
        <w:ind w:left="1134" w:hanging="567"/>
        <w:jc w:val="both"/>
        <w:rPr>
          <w:rFonts w:ascii="Verdana" w:eastAsia="Calibri" w:hAnsi="Verdana" w:cs="Garamond"/>
          <w:i/>
          <w:color w:val="000000"/>
          <w:sz w:val="20"/>
          <w:lang w:val="ru-RU" w:eastAsia="en-US"/>
        </w:rPr>
      </w:pPr>
      <w:r w:rsidRPr="00035B7D">
        <w:rPr>
          <w:rFonts w:ascii="Verdana" w:eastAsia="Calibri" w:hAnsi="Verdana" w:cs="Garamond"/>
          <w:i/>
          <w:color w:val="000000"/>
          <w:sz w:val="20"/>
          <w:lang w:val="ru-RU" w:eastAsia="en-US"/>
        </w:rPr>
        <w:t>Срочная ссудная задолженность в размере</w:t>
      </w:r>
      <w:r>
        <w:rPr>
          <w:rFonts w:ascii="Verdana" w:eastAsia="Calibri" w:hAnsi="Verdana" w:cs="Garamond"/>
          <w:i/>
          <w:color w:val="000000"/>
          <w:sz w:val="20"/>
          <w:lang w:val="ru-RU" w:eastAsia="en-US"/>
        </w:rPr>
        <w:t xml:space="preserve"> 116 518 518 руб. 49 коп.</w:t>
      </w:r>
    </w:p>
    <w:p w14:paraId="1B93F175" w14:textId="2F663C9F" w:rsidR="00430EF2" w:rsidRPr="00035B7D" w:rsidRDefault="00430EF2" w:rsidP="00430EF2">
      <w:pPr>
        <w:pStyle w:val="af3"/>
        <w:numPr>
          <w:ilvl w:val="0"/>
          <w:numId w:val="8"/>
        </w:numPr>
        <w:suppressAutoHyphens/>
        <w:ind w:left="1134" w:hanging="567"/>
        <w:jc w:val="both"/>
        <w:rPr>
          <w:rFonts w:ascii="Verdana" w:eastAsia="Calibri" w:hAnsi="Verdana" w:cs="Garamond"/>
          <w:i/>
          <w:color w:val="000000"/>
          <w:sz w:val="20"/>
          <w:lang w:val="ru-RU" w:eastAsia="en-US"/>
        </w:rPr>
      </w:pPr>
      <w:r w:rsidRPr="00035B7D">
        <w:rPr>
          <w:rFonts w:ascii="Verdana" w:eastAsia="Calibri" w:hAnsi="Verdana" w:cs="Garamond"/>
          <w:i/>
          <w:color w:val="000000"/>
          <w:sz w:val="20"/>
          <w:lang w:val="ru-RU" w:eastAsia="en-US"/>
        </w:rPr>
        <w:t>Срочная задолженность по процентам в размере</w:t>
      </w:r>
      <w:r>
        <w:rPr>
          <w:rFonts w:ascii="Verdana" w:eastAsia="Calibri" w:hAnsi="Verdana" w:cs="Garamond"/>
          <w:i/>
          <w:color w:val="000000"/>
          <w:sz w:val="20"/>
          <w:lang w:val="ru-RU" w:eastAsia="en-US"/>
        </w:rPr>
        <w:t xml:space="preserve"> </w:t>
      </w:r>
      <w:r w:rsidR="00845E58">
        <w:rPr>
          <w:rFonts w:ascii="Verdana" w:eastAsia="Calibri" w:hAnsi="Verdana" w:cs="Garamond"/>
          <w:i/>
          <w:color w:val="000000"/>
          <w:sz w:val="20"/>
          <w:lang w:val="ru-RU" w:eastAsia="en-US"/>
        </w:rPr>
        <w:t>61 099 076</w:t>
      </w:r>
      <w:r>
        <w:rPr>
          <w:rFonts w:ascii="Verdana" w:eastAsia="Calibri" w:hAnsi="Verdana" w:cs="Garamond"/>
          <w:i/>
          <w:color w:val="000000"/>
          <w:sz w:val="20"/>
          <w:lang w:val="ru-RU" w:eastAsia="en-US"/>
        </w:rPr>
        <w:t xml:space="preserve"> руб. </w:t>
      </w:r>
      <w:r w:rsidR="00845E58">
        <w:rPr>
          <w:rFonts w:ascii="Verdana" w:eastAsia="Calibri" w:hAnsi="Verdana" w:cs="Garamond"/>
          <w:i/>
          <w:color w:val="000000"/>
          <w:sz w:val="20"/>
          <w:lang w:val="ru-RU" w:eastAsia="en-US"/>
        </w:rPr>
        <w:t>35</w:t>
      </w:r>
      <w:r>
        <w:rPr>
          <w:rFonts w:ascii="Verdana" w:eastAsia="Calibri" w:hAnsi="Verdana" w:cs="Garamond"/>
          <w:i/>
          <w:color w:val="000000"/>
          <w:sz w:val="20"/>
          <w:lang w:val="ru-RU" w:eastAsia="en-US"/>
        </w:rPr>
        <w:t xml:space="preserve"> коп.</w:t>
      </w:r>
      <w:r w:rsidRPr="00035B7D">
        <w:rPr>
          <w:rFonts w:ascii="Verdana" w:eastAsia="Calibri" w:hAnsi="Verdana" w:cs="Garamond"/>
          <w:i/>
          <w:color w:val="000000"/>
          <w:sz w:val="20"/>
          <w:lang w:val="ru-RU" w:eastAsia="en-US"/>
        </w:rPr>
        <w:t xml:space="preserve"> </w:t>
      </w:r>
    </w:p>
    <w:p w14:paraId="505BCF7D" w14:textId="21ED7659" w:rsidR="003146F4" w:rsidRDefault="00CF2D15" w:rsidP="00DE62E1">
      <w:pPr>
        <w:pStyle w:val="Default"/>
        <w:spacing w:before="120" w:after="120"/>
        <w:ind w:left="567"/>
        <w:jc w:val="both"/>
        <w:rPr>
          <w:rFonts w:ascii="Verdana" w:hAnsi="Verdana"/>
          <w:i/>
          <w:sz w:val="20"/>
          <w:szCs w:val="20"/>
        </w:rPr>
      </w:pPr>
      <w:r>
        <w:rPr>
          <w:rFonts w:ascii="Verdana" w:hAnsi="Verdana"/>
          <w:i/>
          <w:sz w:val="20"/>
          <w:szCs w:val="20"/>
        </w:rPr>
        <w:t>по Кредитному д</w:t>
      </w:r>
      <w:r w:rsidRPr="00DE62E1">
        <w:rPr>
          <w:rFonts w:ascii="Verdana" w:hAnsi="Verdana"/>
          <w:i/>
          <w:sz w:val="20"/>
          <w:szCs w:val="20"/>
        </w:rPr>
        <w:t>оговору</w:t>
      </w:r>
      <w:r w:rsidR="003146F4" w:rsidRPr="00DE62E1">
        <w:rPr>
          <w:rFonts w:ascii="Verdana" w:hAnsi="Verdana"/>
          <w:i/>
          <w:sz w:val="20"/>
          <w:szCs w:val="20"/>
        </w:rPr>
        <w:t xml:space="preserve"> 5: </w:t>
      </w:r>
      <w:r w:rsidR="00845E58">
        <w:rPr>
          <w:rFonts w:ascii="Verdana" w:hAnsi="Verdana"/>
          <w:i/>
          <w:sz w:val="20"/>
          <w:szCs w:val="20"/>
        </w:rPr>
        <w:t>286 900 593</w:t>
      </w:r>
      <w:r w:rsidR="00AF6628">
        <w:rPr>
          <w:rFonts w:ascii="Verdana" w:hAnsi="Verdana"/>
          <w:i/>
          <w:sz w:val="20"/>
          <w:szCs w:val="20"/>
        </w:rPr>
        <w:t xml:space="preserve"> </w:t>
      </w:r>
      <w:r w:rsidR="00FB6792" w:rsidRPr="00DE62E1">
        <w:rPr>
          <w:rFonts w:ascii="Verdana" w:hAnsi="Verdana"/>
          <w:i/>
          <w:sz w:val="20"/>
          <w:szCs w:val="20"/>
        </w:rPr>
        <w:t>руб.</w:t>
      </w:r>
      <w:r w:rsidR="00AF6628">
        <w:rPr>
          <w:rFonts w:ascii="Verdana" w:hAnsi="Verdana"/>
          <w:i/>
          <w:sz w:val="20"/>
          <w:szCs w:val="20"/>
        </w:rPr>
        <w:t xml:space="preserve"> </w:t>
      </w:r>
      <w:r w:rsidR="00845E58">
        <w:rPr>
          <w:rFonts w:ascii="Verdana" w:hAnsi="Verdana"/>
          <w:i/>
          <w:sz w:val="20"/>
          <w:szCs w:val="20"/>
        </w:rPr>
        <w:t>77</w:t>
      </w:r>
      <w:r w:rsidR="00FB6792" w:rsidRPr="00DE62E1">
        <w:rPr>
          <w:rFonts w:ascii="Verdana" w:hAnsi="Verdana"/>
          <w:i/>
          <w:sz w:val="20"/>
          <w:szCs w:val="20"/>
        </w:rPr>
        <w:t xml:space="preserve"> </w:t>
      </w:r>
      <w:proofErr w:type="gramStart"/>
      <w:r w:rsidR="00FB6792" w:rsidRPr="00DE62E1">
        <w:rPr>
          <w:rFonts w:ascii="Verdana" w:hAnsi="Verdana"/>
          <w:i/>
          <w:sz w:val="20"/>
          <w:szCs w:val="20"/>
        </w:rPr>
        <w:t>коп.</w:t>
      </w:r>
      <w:r w:rsidR="00AF6628">
        <w:rPr>
          <w:rFonts w:ascii="Verdana" w:hAnsi="Verdana"/>
          <w:i/>
          <w:sz w:val="20"/>
          <w:szCs w:val="20"/>
        </w:rPr>
        <w:t>,</w:t>
      </w:r>
      <w:proofErr w:type="gramEnd"/>
      <w:r w:rsidR="00AF6628">
        <w:rPr>
          <w:rFonts w:ascii="Verdana" w:hAnsi="Verdana"/>
          <w:i/>
          <w:sz w:val="20"/>
          <w:szCs w:val="20"/>
        </w:rPr>
        <w:t xml:space="preserve"> в том числе:</w:t>
      </w:r>
    </w:p>
    <w:p w14:paraId="5DAA36CE" w14:textId="2816C5C8" w:rsidR="00AF6628" w:rsidRPr="00035B7D" w:rsidRDefault="00AF6628" w:rsidP="00AF6628">
      <w:pPr>
        <w:pStyle w:val="af3"/>
        <w:numPr>
          <w:ilvl w:val="0"/>
          <w:numId w:val="8"/>
        </w:numPr>
        <w:suppressAutoHyphens/>
        <w:ind w:left="1134" w:hanging="567"/>
        <w:jc w:val="both"/>
        <w:rPr>
          <w:rFonts w:ascii="Verdana" w:eastAsia="Calibri" w:hAnsi="Verdana" w:cs="Garamond"/>
          <w:i/>
          <w:color w:val="000000"/>
          <w:sz w:val="20"/>
          <w:lang w:val="ru-RU" w:eastAsia="en-US"/>
        </w:rPr>
      </w:pPr>
      <w:r w:rsidRPr="00035B7D">
        <w:rPr>
          <w:rFonts w:ascii="Verdana" w:eastAsia="Calibri" w:hAnsi="Verdana" w:cs="Garamond"/>
          <w:i/>
          <w:color w:val="000000"/>
          <w:sz w:val="20"/>
          <w:lang w:val="ru-RU" w:eastAsia="en-US"/>
        </w:rPr>
        <w:t>Срочная ссудная задолженность в размере</w:t>
      </w:r>
      <w:r>
        <w:rPr>
          <w:rFonts w:ascii="Verdana" w:eastAsia="Calibri" w:hAnsi="Verdana" w:cs="Garamond"/>
          <w:i/>
          <w:color w:val="000000"/>
          <w:sz w:val="20"/>
          <w:lang w:val="ru-RU" w:eastAsia="en-US"/>
        </w:rPr>
        <w:t xml:space="preserve"> 188 222 222 руб. 23 коп.</w:t>
      </w:r>
    </w:p>
    <w:p w14:paraId="660567FB" w14:textId="298C684A" w:rsidR="00AF6628" w:rsidRPr="00035B7D" w:rsidRDefault="00AF6628" w:rsidP="00AF6628">
      <w:pPr>
        <w:pStyle w:val="af3"/>
        <w:numPr>
          <w:ilvl w:val="0"/>
          <w:numId w:val="8"/>
        </w:numPr>
        <w:suppressAutoHyphens/>
        <w:ind w:left="1134" w:hanging="567"/>
        <w:jc w:val="both"/>
        <w:rPr>
          <w:rFonts w:ascii="Verdana" w:eastAsia="Calibri" w:hAnsi="Verdana" w:cs="Garamond"/>
          <w:i/>
          <w:color w:val="000000"/>
          <w:sz w:val="20"/>
          <w:lang w:val="ru-RU" w:eastAsia="en-US"/>
        </w:rPr>
      </w:pPr>
      <w:r w:rsidRPr="00035B7D">
        <w:rPr>
          <w:rFonts w:ascii="Verdana" w:eastAsia="Calibri" w:hAnsi="Verdana" w:cs="Garamond"/>
          <w:i/>
          <w:color w:val="000000"/>
          <w:sz w:val="20"/>
          <w:lang w:val="ru-RU" w:eastAsia="en-US"/>
        </w:rPr>
        <w:t>Срочная задолженность по процентам в размере</w:t>
      </w:r>
      <w:r>
        <w:rPr>
          <w:rFonts w:ascii="Verdana" w:eastAsia="Calibri" w:hAnsi="Verdana" w:cs="Garamond"/>
          <w:i/>
          <w:color w:val="000000"/>
          <w:sz w:val="20"/>
          <w:lang w:val="ru-RU" w:eastAsia="en-US"/>
        </w:rPr>
        <w:t xml:space="preserve"> </w:t>
      </w:r>
      <w:r w:rsidR="00845E58">
        <w:rPr>
          <w:rFonts w:ascii="Verdana" w:eastAsia="Calibri" w:hAnsi="Verdana" w:cs="Garamond"/>
          <w:i/>
          <w:color w:val="000000"/>
          <w:sz w:val="20"/>
          <w:lang w:val="ru-RU" w:eastAsia="en-US"/>
        </w:rPr>
        <w:t>98 678 371</w:t>
      </w:r>
      <w:r>
        <w:rPr>
          <w:rFonts w:ascii="Verdana" w:eastAsia="Calibri" w:hAnsi="Verdana" w:cs="Garamond"/>
          <w:i/>
          <w:color w:val="000000"/>
          <w:sz w:val="20"/>
          <w:lang w:val="ru-RU" w:eastAsia="en-US"/>
        </w:rPr>
        <w:t xml:space="preserve"> руб. </w:t>
      </w:r>
      <w:r w:rsidR="00845E58">
        <w:rPr>
          <w:rFonts w:ascii="Verdana" w:eastAsia="Calibri" w:hAnsi="Verdana" w:cs="Garamond"/>
          <w:i/>
          <w:color w:val="000000"/>
          <w:sz w:val="20"/>
          <w:lang w:val="ru-RU" w:eastAsia="en-US"/>
        </w:rPr>
        <w:t>54</w:t>
      </w:r>
      <w:r>
        <w:rPr>
          <w:rFonts w:ascii="Verdana" w:eastAsia="Calibri" w:hAnsi="Verdana" w:cs="Garamond"/>
          <w:i/>
          <w:color w:val="000000"/>
          <w:sz w:val="20"/>
          <w:lang w:val="ru-RU" w:eastAsia="en-US"/>
        </w:rPr>
        <w:t xml:space="preserve"> коп.</w:t>
      </w:r>
      <w:r w:rsidRPr="00035B7D">
        <w:rPr>
          <w:rFonts w:ascii="Verdana" w:eastAsia="Calibri" w:hAnsi="Verdana" w:cs="Garamond"/>
          <w:i/>
          <w:color w:val="000000"/>
          <w:sz w:val="20"/>
          <w:lang w:val="ru-RU" w:eastAsia="en-US"/>
        </w:rPr>
        <w:t xml:space="preserve"> </w:t>
      </w:r>
    </w:p>
    <w:p w14:paraId="2029F9BD" w14:textId="38157E09" w:rsidR="004A16A3" w:rsidRDefault="004A16A3" w:rsidP="00DE62E1">
      <w:pPr>
        <w:pStyle w:val="Default"/>
        <w:spacing w:before="120" w:after="120"/>
        <w:ind w:left="567"/>
        <w:jc w:val="both"/>
        <w:rPr>
          <w:rFonts w:ascii="Verdana" w:hAnsi="Verdana"/>
          <w:i/>
          <w:sz w:val="20"/>
          <w:szCs w:val="20"/>
        </w:rPr>
      </w:pPr>
      <w:r>
        <w:rPr>
          <w:rFonts w:ascii="Verdana" w:hAnsi="Verdana"/>
          <w:i/>
          <w:sz w:val="20"/>
          <w:szCs w:val="20"/>
        </w:rPr>
        <w:t xml:space="preserve">по Договору займа: </w:t>
      </w:r>
      <w:r w:rsidR="00845E58">
        <w:rPr>
          <w:rFonts w:ascii="Verdana" w:hAnsi="Verdana"/>
          <w:i/>
          <w:sz w:val="20"/>
          <w:szCs w:val="20"/>
        </w:rPr>
        <w:t>159 812 769</w:t>
      </w:r>
      <w:r w:rsidR="003D6EE4">
        <w:rPr>
          <w:rFonts w:ascii="Verdana" w:hAnsi="Verdana"/>
          <w:i/>
          <w:sz w:val="20"/>
          <w:szCs w:val="20"/>
        </w:rPr>
        <w:t xml:space="preserve"> руб. </w:t>
      </w:r>
      <w:r w:rsidR="00845E58">
        <w:rPr>
          <w:rFonts w:ascii="Verdana" w:hAnsi="Verdana"/>
          <w:i/>
          <w:sz w:val="20"/>
          <w:szCs w:val="20"/>
        </w:rPr>
        <w:t>60</w:t>
      </w:r>
      <w:r w:rsidR="003D6EE4">
        <w:rPr>
          <w:rFonts w:ascii="Verdana" w:hAnsi="Verdana"/>
          <w:i/>
          <w:sz w:val="20"/>
          <w:szCs w:val="20"/>
        </w:rPr>
        <w:t xml:space="preserve"> </w:t>
      </w:r>
      <w:proofErr w:type="gramStart"/>
      <w:r w:rsidR="003D6EE4">
        <w:rPr>
          <w:rFonts w:ascii="Verdana" w:hAnsi="Verdana"/>
          <w:i/>
          <w:sz w:val="20"/>
          <w:szCs w:val="20"/>
        </w:rPr>
        <w:t>коп.</w:t>
      </w:r>
      <w:r w:rsidR="001A58F8">
        <w:rPr>
          <w:rFonts w:ascii="Verdana" w:hAnsi="Verdana"/>
          <w:i/>
          <w:sz w:val="20"/>
          <w:szCs w:val="20"/>
        </w:rPr>
        <w:t>,</w:t>
      </w:r>
      <w:proofErr w:type="gramEnd"/>
      <w:r w:rsidR="001A58F8">
        <w:rPr>
          <w:rFonts w:ascii="Verdana" w:hAnsi="Verdana"/>
          <w:i/>
          <w:sz w:val="20"/>
          <w:szCs w:val="20"/>
        </w:rPr>
        <w:t xml:space="preserve"> </w:t>
      </w:r>
      <w:r w:rsidR="003D6EE4">
        <w:rPr>
          <w:rFonts w:ascii="Verdana" w:hAnsi="Verdana"/>
          <w:i/>
          <w:sz w:val="20"/>
          <w:szCs w:val="20"/>
        </w:rPr>
        <w:t>в том числе:</w:t>
      </w:r>
    </w:p>
    <w:p w14:paraId="28DEB671" w14:textId="1649B68E" w:rsidR="00B9046A" w:rsidRPr="00035B7D" w:rsidRDefault="00B9046A" w:rsidP="00B9046A">
      <w:pPr>
        <w:pStyle w:val="af3"/>
        <w:numPr>
          <w:ilvl w:val="0"/>
          <w:numId w:val="8"/>
        </w:numPr>
        <w:suppressAutoHyphens/>
        <w:ind w:left="1134" w:hanging="567"/>
        <w:jc w:val="both"/>
        <w:rPr>
          <w:rFonts w:ascii="Verdana" w:eastAsia="Calibri" w:hAnsi="Verdana" w:cs="Garamond"/>
          <w:i/>
          <w:color w:val="000000"/>
          <w:sz w:val="20"/>
          <w:lang w:val="ru-RU" w:eastAsia="en-US"/>
        </w:rPr>
      </w:pPr>
      <w:r>
        <w:rPr>
          <w:rFonts w:ascii="Verdana" w:eastAsia="Calibri" w:hAnsi="Verdana" w:cs="Garamond"/>
          <w:i/>
          <w:color w:val="000000"/>
          <w:sz w:val="20"/>
          <w:lang w:val="ru-RU" w:eastAsia="en-US"/>
        </w:rPr>
        <w:lastRenderedPageBreak/>
        <w:t xml:space="preserve">Просроченная </w:t>
      </w:r>
      <w:r w:rsidRPr="00035B7D">
        <w:rPr>
          <w:rFonts w:ascii="Verdana" w:eastAsia="Calibri" w:hAnsi="Verdana" w:cs="Garamond"/>
          <w:i/>
          <w:color w:val="000000"/>
          <w:sz w:val="20"/>
          <w:lang w:val="ru-RU" w:eastAsia="en-US"/>
        </w:rPr>
        <w:t xml:space="preserve">задолженность </w:t>
      </w:r>
      <w:r w:rsidR="00083883">
        <w:rPr>
          <w:rFonts w:ascii="Verdana" w:eastAsia="Calibri" w:hAnsi="Verdana" w:cs="Garamond"/>
          <w:i/>
          <w:color w:val="000000"/>
          <w:sz w:val="20"/>
          <w:lang w:val="ru-RU" w:eastAsia="en-US"/>
        </w:rPr>
        <w:t xml:space="preserve">по основному долгу </w:t>
      </w:r>
      <w:r w:rsidRPr="00035B7D">
        <w:rPr>
          <w:rFonts w:ascii="Verdana" w:eastAsia="Calibri" w:hAnsi="Verdana" w:cs="Garamond"/>
          <w:i/>
          <w:color w:val="000000"/>
          <w:sz w:val="20"/>
          <w:lang w:val="ru-RU" w:eastAsia="en-US"/>
        </w:rPr>
        <w:t>в размере</w:t>
      </w:r>
      <w:r>
        <w:rPr>
          <w:rFonts w:ascii="Verdana" w:eastAsia="Calibri" w:hAnsi="Verdana" w:cs="Garamond"/>
          <w:i/>
          <w:color w:val="000000"/>
          <w:sz w:val="20"/>
          <w:lang w:val="ru-RU" w:eastAsia="en-US"/>
        </w:rPr>
        <w:t xml:space="preserve"> 149 983 291 руб. 49 коп.</w:t>
      </w:r>
    </w:p>
    <w:p w14:paraId="0309DC2E" w14:textId="1E010811" w:rsidR="00B9046A" w:rsidRPr="00035B7D" w:rsidRDefault="00083883" w:rsidP="00B9046A">
      <w:pPr>
        <w:pStyle w:val="af3"/>
        <w:numPr>
          <w:ilvl w:val="0"/>
          <w:numId w:val="8"/>
        </w:numPr>
        <w:suppressAutoHyphens/>
        <w:ind w:left="1134" w:hanging="567"/>
        <w:jc w:val="both"/>
        <w:rPr>
          <w:rFonts w:ascii="Verdana" w:eastAsia="Calibri" w:hAnsi="Verdana" w:cs="Garamond"/>
          <w:i/>
          <w:color w:val="000000"/>
          <w:sz w:val="20"/>
          <w:lang w:val="ru-RU" w:eastAsia="en-US"/>
        </w:rPr>
      </w:pPr>
      <w:r>
        <w:rPr>
          <w:rFonts w:ascii="Verdana" w:eastAsia="Calibri" w:hAnsi="Verdana" w:cs="Garamond"/>
          <w:i/>
          <w:color w:val="000000"/>
          <w:sz w:val="20"/>
          <w:lang w:val="ru-RU" w:eastAsia="en-US"/>
        </w:rPr>
        <w:t>Просроченная</w:t>
      </w:r>
      <w:r w:rsidR="00B9046A" w:rsidRPr="00035B7D">
        <w:rPr>
          <w:rFonts w:ascii="Verdana" w:eastAsia="Calibri" w:hAnsi="Verdana" w:cs="Garamond"/>
          <w:i/>
          <w:color w:val="000000"/>
          <w:sz w:val="20"/>
          <w:lang w:val="ru-RU" w:eastAsia="en-US"/>
        </w:rPr>
        <w:t xml:space="preserve"> задолженность по процентам в размере</w:t>
      </w:r>
      <w:r w:rsidR="00B9046A">
        <w:rPr>
          <w:rFonts w:ascii="Verdana" w:eastAsia="Calibri" w:hAnsi="Verdana" w:cs="Garamond"/>
          <w:i/>
          <w:color w:val="000000"/>
          <w:sz w:val="20"/>
          <w:lang w:val="ru-RU" w:eastAsia="en-US"/>
        </w:rPr>
        <w:t xml:space="preserve"> </w:t>
      </w:r>
      <w:r w:rsidR="00845E58">
        <w:rPr>
          <w:rFonts w:ascii="Verdana" w:eastAsia="Calibri" w:hAnsi="Verdana" w:cs="Garamond"/>
          <w:i/>
          <w:color w:val="000000"/>
          <w:sz w:val="20"/>
          <w:lang w:val="ru-RU" w:eastAsia="en-US"/>
        </w:rPr>
        <w:t>9 829 478</w:t>
      </w:r>
      <w:r w:rsidR="00B9046A">
        <w:rPr>
          <w:rFonts w:ascii="Verdana" w:eastAsia="Calibri" w:hAnsi="Verdana" w:cs="Garamond"/>
          <w:i/>
          <w:color w:val="000000"/>
          <w:sz w:val="20"/>
          <w:lang w:val="ru-RU" w:eastAsia="en-US"/>
        </w:rPr>
        <w:t xml:space="preserve"> руб. </w:t>
      </w:r>
      <w:r w:rsidR="00845E58">
        <w:rPr>
          <w:rFonts w:ascii="Verdana" w:eastAsia="Calibri" w:hAnsi="Verdana" w:cs="Garamond"/>
          <w:i/>
          <w:color w:val="000000"/>
          <w:sz w:val="20"/>
          <w:lang w:val="ru-RU" w:eastAsia="en-US"/>
        </w:rPr>
        <w:t>11</w:t>
      </w:r>
      <w:r w:rsidR="00B9046A">
        <w:rPr>
          <w:rFonts w:ascii="Verdana" w:eastAsia="Calibri" w:hAnsi="Verdana" w:cs="Garamond"/>
          <w:i/>
          <w:color w:val="000000"/>
          <w:sz w:val="20"/>
          <w:lang w:val="ru-RU" w:eastAsia="en-US"/>
        </w:rPr>
        <w:t xml:space="preserve"> коп.</w:t>
      </w:r>
      <w:r w:rsidR="00B9046A" w:rsidRPr="00035B7D">
        <w:rPr>
          <w:rFonts w:ascii="Verdana" w:eastAsia="Calibri" w:hAnsi="Verdana" w:cs="Garamond"/>
          <w:i/>
          <w:color w:val="000000"/>
          <w:sz w:val="20"/>
          <w:lang w:val="ru-RU" w:eastAsia="en-US"/>
        </w:rPr>
        <w:t xml:space="preserve"> </w:t>
      </w:r>
    </w:p>
    <w:p w14:paraId="2169012D" w14:textId="6ADD2F7F" w:rsidR="00995AEF" w:rsidRPr="00DB75DA" w:rsidRDefault="00995AEF" w:rsidP="00DE62E1">
      <w:pPr>
        <w:pStyle w:val="af3"/>
        <w:numPr>
          <w:ilvl w:val="0"/>
          <w:numId w:val="36"/>
        </w:numPr>
        <w:tabs>
          <w:tab w:val="left" w:pos="0"/>
          <w:tab w:val="left" w:pos="993"/>
        </w:tabs>
        <w:autoSpaceDE w:val="0"/>
        <w:autoSpaceDN w:val="0"/>
        <w:spacing w:before="120" w:after="120"/>
        <w:ind w:left="0" w:firstLine="567"/>
        <w:contextualSpacing w:val="0"/>
        <w:jc w:val="both"/>
        <w:rPr>
          <w:rFonts w:ascii="Verdana" w:hAnsi="Verdana"/>
          <w:sz w:val="20"/>
          <w:lang w:val="ru-RU"/>
        </w:rPr>
      </w:pPr>
      <w:r w:rsidRPr="00DE62E1">
        <w:rPr>
          <w:rFonts w:ascii="Verdana" w:eastAsia="Verdana" w:hAnsi="Verdana" w:cs="+mn-cs"/>
          <w:kern w:val="24"/>
          <w:sz w:val="20"/>
          <w:lang w:val="ru-RU"/>
        </w:rPr>
        <w:t xml:space="preserve">Доля </w:t>
      </w:r>
      <w:r w:rsidR="00A72383" w:rsidRPr="00A72383">
        <w:rPr>
          <w:rFonts w:ascii="Verdana" w:eastAsia="Verdana" w:hAnsi="Verdana" w:cs="+mn-cs"/>
          <w:kern w:val="24"/>
          <w:sz w:val="20"/>
          <w:lang w:val="ru-RU"/>
        </w:rPr>
        <w:t xml:space="preserve">в уставном капитале ООО «Родниковский </w:t>
      </w:r>
      <w:proofErr w:type="spellStart"/>
      <w:r w:rsidR="00A72383" w:rsidRPr="00A72383">
        <w:rPr>
          <w:rFonts w:ascii="Verdana" w:eastAsia="Verdana" w:hAnsi="Verdana" w:cs="+mn-cs"/>
          <w:kern w:val="24"/>
          <w:sz w:val="20"/>
          <w:lang w:val="ru-RU"/>
        </w:rPr>
        <w:t>свинокомплекс</w:t>
      </w:r>
      <w:proofErr w:type="spellEnd"/>
      <w:r w:rsidR="00A72383" w:rsidRPr="00A72383">
        <w:rPr>
          <w:rFonts w:ascii="Verdana" w:eastAsia="Verdana" w:hAnsi="Verdana" w:cs="+mn-cs"/>
          <w:kern w:val="24"/>
          <w:sz w:val="20"/>
          <w:lang w:val="ru-RU"/>
        </w:rPr>
        <w:t>» (</w:t>
      </w:r>
      <w:r w:rsidR="00A72383" w:rsidRPr="00CC5397">
        <w:rPr>
          <w:rFonts w:ascii="Verdana" w:eastAsia="Verdana" w:hAnsi="Verdana" w:cs="+mn-cs"/>
          <w:kern w:val="24"/>
          <w:sz w:val="20"/>
          <w:lang w:val="ru-RU"/>
        </w:rPr>
        <w:t>ИНН 7430036241</w:t>
      </w:r>
      <w:r w:rsidR="00A72383" w:rsidRPr="00CC5397">
        <w:rPr>
          <w:rFonts w:ascii="Verdana" w:hAnsi="Verdana" w:cs="Arial"/>
          <w:sz w:val="20"/>
          <w:lang w:val="ru-RU"/>
        </w:rPr>
        <w:t>, ОГРН 1217400040428</w:t>
      </w:r>
      <w:r w:rsidR="00A72383" w:rsidRPr="00A72383">
        <w:rPr>
          <w:rFonts w:ascii="Verdana" w:eastAsia="Verdana" w:hAnsi="Verdana" w:cs="+mn-cs"/>
          <w:kern w:val="24"/>
          <w:sz w:val="20"/>
          <w:lang w:val="ru-RU"/>
        </w:rPr>
        <w:t>), в размере 100% уставного капитала, номинальной стоимостью 100</w:t>
      </w:r>
      <w:r w:rsidR="00A72383">
        <w:rPr>
          <w:rFonts w:ascii="Verdana" w:eastAsia="Verdana" w:hAnsi="Verdana" w:cs="+mn-cs"/>
          <w:kern w:val="24"/>
          <w:sz w:val="20"/>
        </w:rPr>
        <w:t> </w:t>
      </w:r>
      <w:r w:rsidR="00DC63E6">
        <w:rPr>
          <w:rFonts w:ascii="Verdana" w:eastAsia="Verdana" w:hAnsi="Verdana" w:cs="+mn-cs"/>
          <w:kern w:val="24"/>
          <w:sz w:val="20"/>
          <w:lang w:val="ru-RU"/>
        </w:rPr>
        <w:t>000 (С</w:t>
      </w:r>
      <w:r w:rsidR="00A72383" w:rsidRPr="00A72383">
        <w:rPr>
          <w:rFonts w:ascii="Verdana" w:eastAsia="Verdana" w:hAnsi="Verdana" w:cs="+mn-cs"/>
          <w:kern w:val="24"/>
          <w:sz w:val="20"/>
          <w:lang w:val="ru-RU"/>
        </w:rPr>
        <w:t>то тысяч) рублей (далее</w:t>
      </w:r>
      <w:r w:rsidR="00A72383" w:rsidRPr="00A72383">
        <w:rPr>
          <w:rFonts w:ascii="Verdana" w:eastAsia="Calibri" w:hAnsi="Verdana"/>
          <w:sz w:val="20"/>
          <w:lang w:val="ru-RU"/>
        </w:rPr>
        <w:t xml:space="preserve"> – «</w:t>
      </w:r>
      <w:r w:rsidR="00A72383" w:rsidRPr="00A72383">
        <w:rPr>
          <w:rFonts w:ascii="Verdana" w:eastAsia="Calibri" w:hAnsi="Verdana"/>
          <w:b/>
          <w:sz w:val="20"/>
          <w:lang w:val="ru-RU"/>
        </w:rPr>
        <w:t>Доля</w:t>
      </w:r>
      <w:r w:rsidR="00A72383" w:rsidRPr="00A72383">
        <w:rPr>
          <w:rFonts w:ascii="Verdana" w:eastAsia="Calibri" w:hAnsi="Verdana"/>
          <w:sz w:val="20"/>
          <w:lang w:val="ru-RU"/>
        </w:rPr>
        <w:t>»)</w:t>
      </w:r>
      <w:r w:rsidR="00A72383" w:rsidRPr="00A72383">
        <w:rPr>
          <w:sz w:val="20"/>
          <w:lang w:val="ru-RU"/>
        </w:rPr>
        <w:t xml:space="preserve">, </w:t>
      </w:r>
      <w:r w:rsidR="00A72383" w:rsidRPr="00A72383">
        <w:rPr>
          <w:rFonts w:ascii="Verdana" w:eastAsia="Verdana" w:hAnsi="Verdana" w:cs="+mn-cs"/>
          <w:kern w:val="24"/>
          <w:sz w:val="20"/>
          <w:lang w:val="ru-RU"/>
        </w:rPr>
        <w:t xml:space="preserve">принадлежащая </w:t>
      </w:r>
      <w:r w:rsidR="00A72383" w:rsidRPr="00A72383">
        <w:rPr>
          <w:rFonts w:ascii="Verdana" w:hAnsi="Verdana"/>
          <w:sz w:val="20"/>
          <w:lang w:val="ru-RU"/>
        </w:rPr>
        <w:t>ООО «Траст-ПХ» (ИНН 7726441720)</w:t>
      </w:r>
      <w:r w:rsidR="000871D4">
        <w:rPr>
          <w:rFonts w:ascii="Verdana" w:eastAsia="Verdana" w:hAnsi="Verdana" w:cs="+mn-cs"/>
          <w:kern w:val="24"/>
          <w:sz w:val="20"/>
          <w:lang w:val="ru-RU"/>
        </w:rPr>
        <w:t>.</w:t>
      </w:r>
    </w:p>
    <w:p w14:paraId="6FE38E46" w14:textId="1B8EDD41" w:rsidR="00E860FA" w:rsidRPr="00DE62E1" w:rsidRDefault="00E860FA" w:rsidP="00DE62E1">
      <w:pPr>
        <w:tabs>
          <w:tab w:val="left" w:pos="426"/>
        </w:tabs>
        <w:autoSpaceDE w:val="0"/>
        <w:autoSpaceDN w:val="0"/>
        <w:adjustRightInd w:val="0"/>
        <w:spacing w:before="120" w:after="120" w:line="210" w:lineRule="atLeast"/>
        <w:ind w:firstLine="567"/>
        <w:jc w:val="both"/>
        <w:rPr>
          <w:rFonts w:ascii="Verdana" w:eastAsia="Verdana" w:hAnsi="Verdana" w:cs="+mn-cs"/>
          <w:kern w:val="24"/>
          <w:sz w:val="20"/>
          <w:szCs w:val="20"/>
        </w:rPr>
      </w:pPr>
      <w:r w:rsidRPr="00DE62E1">
        <w:rPr>
          <w:rFonts w:ascii="Verdana" w:hAnsi="Verdana"/>
          <w:bCs/>
          <w:sz w:val="20"/>
          <w:szCs w:val="20"/>
        </w:rPr>
        <w:t xml:space="preserve">Сведения об </w:t>
      </w:r>
      <w:r w:rsidRPr="00DE62E1">
        <w:rPr>
          <w:rFonts w:ascii="Verdana" w:eastAsia="Verdana" w:hAnsi="Verdana" w:cs="+mn-cs"/>
          <w:kern w:val="24"/>
          <w:sz w:val="20"/>
          <w:szCs w:val="20"/>
        </w:rPr>
        <w:t>ООО «</w:t>
      </w:r>
      <w:r w:rsidR="00A72383" w:rsidRPr="00A72383">
        <w:rPr>
          <w:rFonts w:ascii="Verdana" w:eastAsia="Verdana" w:hAnsi="Verdana" w:cs="+mn-cs"/>
          <w:kern w:val="24"/>
          <w:sz w:val="20"/>
          <w:szCs w:val="20"/>
        </w:rPr>
        <w:t xml:space="preserve">Родниковский </w:t>
      </w:r>
      <w:proofErr w:type="spellStart"/>
      <w:r w:rsidR="00A72383" w:rsidRPr="00A72383">
        <w:rPr>
          <w:rFonts w:ascii="Verdana" w:eastAsia="Verdana" w:hAnsi="Verdana" w:cs="+mn-cs"/>
          <w:kern w:val="24"/>
          <w:sz w:val="20"/>
          <w:szCs w:val="20"/>
        </w:rPr>
        <w:t>свинокомплекс</w:t>
      </w:r>
      <w:proofErr w:type="spellEnd"/>
      <w:r w:rsidRPr="00DE62E1">
        <w:rPr>
          <w:rFonts w:ascii="Verdana" w:eastAsia="Verdana" w:hAnsi="Verdana" w:cs="+mn-cs"/>
          <w:kern w:val="24"/>
          <w:sz w:val="20"/>
          <w:szCs w:val="20"/>
        </w:rPr>
        <w:t>»</w:t>
      </w:r>
      <w:r w:rsidR="000871D4">
        <w:rPr>
          <w:rFonts w:ascii="Verdana" w:eastAsia="Verdana" w:hAnsi="Verdana" w:cs="+mn-cs"/>
          <w:kern w:val="24"/>
          <w:sz w:val="20"/>
          <w:szCs w:val="20"/>
        </w:rPr>
        <w:t>:</w:t>
      </w:r>
    </w:p>
    <w:p w14:paraId="07D6028D" w14:textId="49B8CED7" w:rsidR="00E860FA" w:rsidRPr="00DE62E1" w:rsidRDefault="00E860FA" w:rsidP="00DE62E1">
      <w:pPr>
        <w:autoSpaceDE w:val="0"/>
        <w:autoSpaceDN w:val="0"/>
        <w:spacing w:before="120" w:after="120"/>
        <w:ind w:firstLine="567"/>
        <w:jc w:val="both"/>
        <w:rPr>
          <w:rFonts w:ascii="Verdana" w:hAnsi="Verdana"/>
          <w:bCs/>
          <w:sz w:val="20"/>
          <w:szCs w:val="20"/>
        </w:rPr>
      </w:pPr>
      <w:r w:rsidRPr="00DE62E1">
        <w:rPr>
          <w:rFonts w:ascii="Verdana" w:hAnsi="Verdana"/>
          <w:bCs/>
          <w:sz w:val="20"/>
          <w:szCs w:val="20"/>
        </w:rPr>
        <w:t>Полное наименование: Общество с ограниченной ответственностью «</w:t>
      </w:r>
      <w:r w:rsidR="00A72383" w:rsidRPr="00A72383">
        <w:rPr>
          <w:rFonts w:ascii="Verdana" w:eastAsia="Verdana" w:hAnsi="Verdana" w:cs="+mn-cs"/>
          <w:kern w:val="24"/>
          <w:sz w:val="20"/>
          <w:szCs w:val="20"/>
        </w:rPr>
        <w:t xml:space="preserve">Родниковский </w:t>
      </w:r>
      <w:proofErr w:type="spellStart"/>
      <w:r w:rsidR="00A72383" w:rsidRPr="00A72383">
        <w:rPr>
          <w:rFonts w:ascii="Verdana" w:eastAsia="Verdana" w:hAnsi="Verdana" w:cs="+mn-cs"/>
          <w:kern w:val="24"/>
          <w:sz w:val="20"/>
          <w:szCs w:val="20"/>
        </w:rPr>
        <w:t>свинокомплекс</w:t>
      </w:r>
      <w:proofErr w:type="spellEnd"/>
      <w:r w:rsidRPr="00DE62E1">
        <w:rPr>
          <w:rFonts w:ascii="Verdana" w:hAnsi="Verdana"/>
          <w:bCs/>
          <w:sz w:val="20"/>
          <w:szCs w:val="20"/>
        </w:rPr>
        <w:t>»</w:t>
      </w:r>
      <w:r w:rsidR="000871D4">
        <w:rPr>
          <w:rFonts w:ascii="Verdana" w:hAnsi="Verdana"/>
          <w:bCs/>
          <w:sz w:val="20"/>
          <w:szCs w:val="20"/>
        </w:rPr>
        <w:t>;</w:t>
      </w:r>
    </w:p>
    <w:p w14:paraId="382C9D16" w14:textId="31CCC37D" w:rsidR="00E860FA" w:rsidRPr="00DE62E1" w:rsidRDefault="00E860FA" w:rsidP="00DE62E1">
      <w:pPr>
        <w:tabs>
          <w:tab w:val="left" w:pos="0"/>
        </w:tabs>
        <w:autoSpaceDE w:val="0"/>
        <w:autoSpaceDN w:val="0"/>
        <w:spacing w:before="120" w:after="120"/>
        <w:ind w:firstLine="567"/>
        <w:jc w:val="both"/>
        <w:rPr>
          <w:rFonts w:ascii="Verdana" w:hAnsi="Verdana"/>
          <w:bCs/>
          <w:sz w:val="20"/>
          <w:szCs w:val="20"/>
        </w:rPr>
      </w:pPr>
      <w:r w:rsidRPr="00DE62E1">
        <w:rPr>
          <w:rFonts w:ascii="Verdana" w:hAnsi="Verdana"/>
          <w:bCs/>
          <w:sz w:val="20"/>
          <w:szCs w:val="20"/>
        </w:rPr>
        <w:t xml:space="preserve">Сокращенное наименование: </w:t>
      </w:r>
      <w:r w:rsidRPr="00DE62E1">
        <w:rPr>
          <w:rFonts w:ascii="Verdana" w:eastAsia="Verdana" w:hAnsi="Verdana" w:cs="+mn-cs"/>
          <w:kern w:val="24"/>
          <w:sz w:val="20"/>
          <w:szCs w:val="20"/>
        </w:rPr>
        <w:t>ООО «</w:t>
      </w:r>
      <w:r w:rsidR="00A72383" w:rsidRPr="00A72383">
        <w:rPr>
          <w:rFonts w:ascii="Verdana" w:eastAsia="Verdana" w:hAnsi="Verdana" w:cs="+mn-cs"/>
          <w:kern w:val="24"/>
          <w:sz w:val="20"/>
          <w:szCs w:val="20"/>
        </w:rPr>
        <w:t xml:space="preserve">Родниковский </w:t>
      </w:r>
      <w:proofErr w:type="spellStart"/>
      <w:r w:rsidR="00A72383" w:rsidRPr="00A72383">
        <w:rPr>
          <w:rFonts w:ascii="Verdana" w:eastAsia="Verdana" w:hAnsi="Verdana" w:cs="+mn-cs"/>
          <w:kern w:val="24"/>
          <w:sz w:val="20"/>
          <w:szCs w:val="20"/>
        </w:rPr>
        <w:t>свинокомплекс</w:t>
      </w:r>
      <w:proofErr w:type="spellEnd"/>
      <w:r w:rsidRPr="00DE62E1">
        <w:rPr>
          <w:rFonts w:ascii="Verdana" w:eastAsia="Verdana" w:hAnsi="Verdana" w:cs="+mn-cs"/>
          <w:kern w:val="24"/>
          <w:sz w:val="20"/>
          <w:szCs w:val="20"/>
        </w:rPr>
        <w:t>»</w:t>
      </w:r>
      <w:r w:rsidR="000871D4">
        <w:rPr>
          <w:rFonts w:ascii="Verdana" w:eastAsia="Verdana" w:hAnsi="Verdana" w:cs="+mn-cs"/>
          <w:kern w:val="24"/>
          <w:sz w:val="20"/>
          <w:szCs w:val="20"/>
        </w:rPr>
        <w:t>;</w:t>
      </w:r>
    </w:p>
    <w:p w14:paraId="229321DF" w14:textId="43AE6F8A" w:rsidR="00E860FA" w:rsidRPr="00DE62E1" w:rsidRDefault="00101C9D" w:rsidP="00DE62E1">
      <w:pPr>
        <w:tabs>
          <w:tab w:val="left" w:pos="0"/>
        </w:tabs>
        <w:autoSpaceDE w:val="0"/>
        <w:autoSpaceDN w:val="0"/>
        <w:spacing w:before="120" w:after="120"/>
        <w:ind w:firstLine="567"/>
        <w:jc w:val="both"/>
        <w:rPr>
          <w:rFonts w:ascii="Verdana" w:hAnsi="Verdana"/>
          <w:bCs/>
          <w:sz w:val="20"/>
          <w:szCs w:val="20"/>
        </w:rPr>
      </w:pPr>
      <w:r>
        <w:rPr>
          <w:rFonts w:ascii="Verdana" w:hAnsi="Verdana"/>
          <w:bCs/>
          <w:sz w:val="20"/>
          <w:szCs w:val="20"/>
        </w:rPr>
        <w:t>Адрес</w:t>
      </w:r>
      <w:r w:rsidR="00E860FA" w:rsidRPr="00DE62E1">
        <w:rPr>
          <w:rFonts w:ascii="Verdana" w:hAnsi="Verdana"/>
          <w:bCs/>
          <w:sz w:val="20"/>
          <w:szCs w:val="20"/>
        </w:rPr>
        <w:t xml:space="preserve">: </w:t>
      </w:r>
      <w:r w:rsidR="00A72383" w:rsidRPr="00A72383">
        <w:rPr>
          <w:rFonts w:ascii="Verdana" w:hAnsi="Verdana"/>
          <w:bCs/>
          <w:sz w:val="20"/>
          <w:szCs w:val="20"/>
        </w:rPr>
        <w:t xml:space="preserve">456660, </w:t>
      </w:r>
      <w:r w:rsidR="00A72383">
        <w:rPr>
          <w:rFonts w:ascii="Verdana" w:hAnsi="Verdana"/>
          <w:bCs/>
          <w:sz w:val="20"/>
          <w:szCs w:val="20"/>
        </w:rPr>
        <w:t>Ч</w:t>
      </w:r>
      <w:r w:rsidR="00A72383" w:rsidRPr="00A72383">
        <w:rPr>
          <w:rFonts w:ascii="Verdana" w:hAnsi="Verdana"/>
          <w:bCs/>
          <w:sz w:val="20"/>
          <w:szCs w:val="20"/>
        </w:rPr>
        <w:t xml:space="preserve">елябинская обл., </w:t>
      </w:r>
      <w:r w:rsidR="00A72383">
        <w:rPr>
          <w:rFonts w:ascii="Verdana" w:hAnsi="Verdana"/>
          <w:bCs/>
          <w:sz w:val="20"/>
          <w:szCs w:val="20"/>
        </w:rPr>
        <w:t xml:space="preserve">Красноармейский </w:t>
      </w:r>
      <w:proofErr w:type="spellStart"/>
      <w:r w:rsidR="00A72383">
        <w:rPr>
          <w:rFonts w:ascii="Verdana" w:hAnsi="Verdana"/>
          <w:bCs/>
          <w:sz w:val="20"/>
          <w:szCs w:val="20"/>
        </w:rPr>
        <w:t>м.р</w:t>
      </w:r>
      <w:proofErr w:type="spellEnd"/>
      <w:r w:rsidR="00A72383">
        <w:rPr>
          <w:rFonts w:ascii="Verdana" w:hAnsi="Verdana"/>
          <w:bCs/>
          <w:sz w:val="20"/>
          <w:szCs w:val="20"/>
        </w:rPr>
        <w:t xml:space="preserve">-н, </w:t>
      </w:r>
      <w:proofErr w:type="spellStart"/>
      <w:r w:rsidR="00E30527">
        <w:rPr>
          <w:rFonts w:ascii="Verdana" w:hAnsi="Verdana"/>
          <w:bCs/>
          <w:sz w:val="20"/>
          <w:szCs w:val="20"/>
        </w:rPr>
        <w:t>Козыревское</w:t>
      </w:r>
      <w:proofErr w:type="spellEnd"/>
      <w:r w:rsidR="00A72383">
        <w:rPr>
          <w:rFonts w:ascii="Verdana" w:hAnsi="Verdana"/>
          <w:bCs/>
          <w:sz w:val="20"/>
          <w:szCs w:val="20"/>
        </w:rPr>
        <w:t xml:space="preserve"> </w:t>
      </w:r>
      <w:proofErr w:type="spellStart"/>
      <w:r w:rsidR="00A72383">
        <w:rPr>
          <w:rFonts w:ascii="Verdana" w:hAnsi="Verdana"/>
          <w:bCs/>
          <w:sz w:val="20"/>
          <w:szCs w:val="20"/>
        </w:rPr>
        <w:t>с</w:t>
      </w:r>
      <w:r w:rsidR="00016BCD">
        <w:rPr>
          <w:rFonts w:ascii="Verdana" w:hAnsi="Verdana"/>
          <w:bCs/>
          <w:sz w:val="20"/>
          <w:szCs w:val="20"/>
        </w:rPr>
        <w:t>.п</w:t>
      </w:r>
      <w:proofErr w:type="spellEnd"/>
      <w:r w:rsidR="00A72383">
        <w:rPr>
          <w:rFonts w:ascii="Verdana" w:hAnsi="Verdana"/>
          <w:bCs/>
          <w:sz w:val="20"/>
          <w:szCs w:val="20"/>
        </w:rPr>
        <w:t xml:space="preserve">., </w:t>
      </w:r>
      <w:r w:rsidR="00016BCD">
        <w:rPr>
          <w:rFonts w:ascii="Verdana" w:hAnsi="Verdana"/>
          <w:bCs/>
          <w:sz w:val="20"/>
          <w:szCs w:val="20"/>
        </w:rPr>
        <w:t>тер.</w:t>
      </w:r>
      <w:r w:rsidR="00A72383">
        <w:rPr>
          <w:rFonts w:ascii="Verdana" w:hAnsi="Verdana"/>
          <w:bCs/>
          <w:sz w:val="20"/>
          <w:szCs w:val="20"/>
        </w:rPr>
        <w:t xml:space="preserve"> автодороги Челябинск-Н</w:t>
      </w:r>
      <w:r w:rsidR="00A72383" w:rsidRPr="00A72383">
        <w:rPr>
          <w:rFonts w:ascii="Verdana" w:hAnsi="Verdana"/>
          <w:bCs/>
          <w:sz w:val="20"/>
          <w:szCs w:val="20"/>
        </w:rPr>
        <w:t xml:space="preserve">овосибирск, </w:t>
      </w:r>
      <w:r w:rsidR="00016BCD">
        <w:rPr>
          <w:rFonts w:ascii="Verdana" w:hAnsi="Verdana"/>
          <w:bCs/>
          <w:sz w:val="20"/>
          <w:szCs w:val="20"/>
        </w:rPr>
        <w:t>32й км</w:t>
      </w:r>
      <w:r w:rsidR="00A72383" w:rsidRPr="00A72383">
        <w:rPr>
          <w:rFonts w:ascii="Verdana" w:hAnsi="Verdana"/>
          <w:bCs/>
          <w:sz w:val="20"/>
          <w:szCs w:val="20"/>
        </w:rPr>
        <w:t xml:space="preserve">, </w:t>
      </w:r>
      <w:proofErr w:type="spellStart"/>
      <w:r w:rsidR="00016BCD">
        <w:rPr>
          <w:rFonts w:ascii="Verdana" w:hAnsi="Verdana"/>
          <w:bCs/>
          <w:sz w:val="20"/>
          <w:szCs w:val="20"/>
        </w:rPr>
        <w:t>зд</w:t>
      </w:r>
      <w:proofErr w:type="spellEnd"/>
      <w:r w:rsidR="00A72383" w:rsidRPr="00A72383">
        <w:rPr>
          <w:rFonts w:ascii="Verdana" w:hAnsi="Verdana"/>
          <w:bCs/>
          <w:sz w:val="20"/>
          <w:szCs w:val="20"/>
        </w:rPr>
        <w:t>. 1</w:t>
      </w:r>
      <w:r w:rsidR="00A72383">
        <w:rPr>
          <w:rFonts w:ascii="Verdana" w:hAnsi="Verdana"/>
          <w:bCs/>
          <w:sz w:val="20"/>
          <w:szCs w:val="20"/>
        </w:rPr>
        <w:t>;</w:t>
      </w:r>
    </w:p>
    <w:p w14:paraId="0187296E" w14:textId="39984F86" w:rsidR="00E860FA" w:rsidRPr="00DE62E1" w:rsidRDefault="00E860FA" w:rsidP="00DE62E1">
      <w:pPr>
        <w:tabs>
          <w:tab w:val="left" w:pos="0"/>
        </w:tabs>
        <w:autoSpaceDE w:val="0"/>
        <w:autoSpaceDN w:val="0"/>
        <w:spacing w:before="120" w:after="120"/>
        <w:ind w:firstLine="567"/>
        <w:jc w:val="both"/>
        <w:rPr>
          <w:rFonts w:ascii="Verdana" w:hAnsi="Verdana"/>
          <w:bCs/>
          <w:sz w:val="20"/>
          <w:szCs w:val="20"/>
        </w:rPr>
      </w:pPr>
      <w:r w:rsidRPr="00DE62E1">
        <w:rPr>
          <w:rFonts w:ascii="Verdana" w:hAnsi="Verdana"/>
          <w:bCs/>
          <w:sz w:val="20"/>
          <w:szCs w:val="20"/>
        </w:rPr>
        <w:t xml:space="preserve">Сведения о регистрации: зарегистрировано Межрайонной инспекцией </w:t>
      </w:r>
      <w:r w:rsidR="00A72383">
        <w:rPr>
          <w:rFonts w:ascii="Verdana" w:hAnsi="Verdana"/>
          <w:bCs/>
          <w:sz w:val="20"/>
          <w:szCs w:val="20"/>
        </w:rPr>
        <w:t>Федеральной налоговой службы № 17</w:t>
      </w:r>
      <w:r w:rsidRPr="00DE62E1">
        <w:rPr>
          <w:rFonts w:ascii="Verdana" w:hAnsi="Verdana"/>
          <w:bCs/>
          <w:sz w:val="20"/>
          <w:szCs w:val="20"/>
        </w:rPr>
        <w:t xml:space="preserve"> по Челябинской области </w:t>
      </w:r>
      <w:r w:rsidR="00A72383">
        <w:rPr>
          <w:rFonts w:ascii="Verdana" w:hAnsi="Verdana"/>
          <w:bCs/>
          <w:sz w:val="20"/>
          <w:szCs w:val="20"/>
        </w:rPr>
        <w:t>17.11.2021</w:t>
      </w:r>
      <w:r w:rsidRPr="00DE62E1">
        <w:rPr>
          <w:rFonts w:ascii="Verdana" w:hAnsi="Verdana"/>
          <w:bCs/>
          <w:sz w:val="20"/>
          <w:szCs w:val="20"/>
        </w:rPr>
        <w:t xml:space="preserve"> г., </w:t>
      </w:r>
      <w:r w:rsidR="00A72383" w:rsidRPr="00CC5397">
        <w:rPr>
          <w:rFonts w:ascii="Verdana" w:eastAsia="Verdana" w:hAnsi="Verdana" w:cs="+mn-cs"/>
          <w:kern w:val="24"/>
          <w:sz w:val="20"/>
        </w:rPr>
        <w:t>ИНН 7430036241</w:t>
      </w:r>
      <w:r w:rsidR="00A72383" w:rsidRPr="00CC5397">
        <w:rPr>
          <w:rFonts w:ascii="Verdana" w:hAnsi="Verdana" w:cs="Arial"/>
          <w:sz w:val="20"/>
        </w:rPr>
        <w:t>, ОГРН 1217400040428</w:t>
      </w:r>
      <w:r w:rsidR="000871D4">
        <w:rPr>
          <w:rFonts w:ascii="Verdana" w:hAnsi="Verdana"/>
          <w:sz w:val="20"/>
          <w:szCs w:val="20"/>
        </w:rPr>
        <w:t>;</w:t>
      </w:r>
    </w:p>
    <w:p w14:paraId="394D0407" w14:textId="2BAE1B09" w:rsidR="00E860FA" w:rsidRPr="00DE62E1" w:rsidRDefault="00E860FA" w:rsidP="00DE62E1">
      <w:pPr>
        <w:tabs>
          <w:tab w:val="left" w:pos="0"/>
        </w:tabs>
        <w:autoSpaceDE w:val="0"/>
        <w:autoSpaceDN w:val="0"/>
        <w:spacing w:before="120" w:after="120"/>
        <w:ind w:firstLine="567"/>
        <w:jc w:val="both"/>
        <w:rPr>
          <w:rFonts w:ascii="Verdana" w:hAnsi="Verdana"/>
          <w:bCs/>
          <w:sz w:val="20"/>
          <w:szCs w:val="20"/>
        </w:rPr>
      </w:pPr>
      <w:r w:rsidRPr="00DE62E1">
        <w:rPr>
          <w:rFonts w:ascii="Verdana" w:hAnsi="Verdana"/>
          <w:bCs/>
          <w:sz w:val="20"/>
          <w:szCs w:val="20"/>
        </w:rPr>
        <w:t xml:space="preserve">Основной вид деятельности: </w:t>
      </w:r>
      <w:r w:rsidR="00A72383" w:rsidRPr="00A72383">
        <w:rPr>
          <w:rFonts w:ascii="Verdana" w:hAnsi="Verdana"/>
          <w:bCs/>
          <w:sz w:val="20"/>
          <w:szCs w:val="20"/>
        </w:rPr>
        <w:t>Разведение свиней</w:t>
      </w:r>
      <w:r w:rsidR="00A72383" w:rsidRPr="00DE62E1">
        <w:rPr>
          <w:rFonts w:ascii="Verdana" w:hAnsi="Verdana"/>
          <w:bCs/>
          <w:sz w:val="20"/>
          <w:szCs w:val="20"/>
        </w:rPr>
        <w:t xml:space="preserve"> </w:t>
      </w:r>
      <w:r w:rsidRPr="00DE62E1">
        <w:rPr>
          <w:rFonts w:ascii="Verdana" w:hAnsi="Verdana"/>
          <w:bCs/>
          <w:sz w:val="20"/>
          <w:szCs w:val="20"/>
        </w:rPr>
        <w:t>(</w:t>
      </w:r>
      <w:r w:rsidR="00A72383">
        <w:rPr>
          <w:rFonts w:ascii="Verdana" w:hAnsi="Verdana"/>
          <w:bCs/>
          <w:sz w:val="20"/>
          <w:szCs w:val="20"/>
        </w:rPr>
        <w:t>01.46</w:t>
      </w:r>
      <w:r w:rsidRPr="00DE62E1">
        <w:rPr>
          <w:rFonts w:ascii="Verdana" w:hAnsi="Verdana"/>
          <w:bCs/>
          <w:sz w:val="20"/>
          <w:szCs w:val="20"/>
        </w:rPr>
        <w:t>)</w:t>
      </w:r>
      <w:r w:rsidR="000871D4">
        <w:rPr>
          <w:rFonts w:ascii="Verdana" w:hAnsi="Verdana"/>
          <w:bCs/>
          <w:sz w:val="20"/>
          <w:szCs w:val="20"/>
        </w:rPr>
        <w:t>;</w:t>
      </w:r>
    </w:p>
    <w:p w14:paraId="5AA05AAE" w14:textId="4EC72D00" w:rsidR="00E860FA" w:rsidRDefault="00E860FA" w:rsidP="00DE62E1">
      <w:pPr>
        <w:tabs>
          <w:tab w:val="left" w:pos="0"/>
        </w:tabs>
        <w:autoSpaceDE w:val="0"/>
        <w:autoSpaceDN w:val="0"/>
        <w:spacing w:before="120" w:after="120"/>
        <w:ind w:firstLine="567"/>
        <w:jc w:val="both"/>
        <w:rPr>
          <w:rFonts w:ascii="Verdana" w:hAnsi="Verdana"/>
          <w:bCs/>
          <w:sz w:val="20"/>
          <w:szCs w:val="20"/>
        </w:rPr>
      </w:pPr>
      <w:r w:rsidRPr="00DE62E1">
        <w:rPr>
          <w:rFonts w:ascii="Verdana" w:hAnsi="Verdana"/>
          <w:bCs/>
          <w:sz w:val="20"/>
          <w:szCs w:val="20"/>
        </w:rPr>
        <w:t>Перечень имущества: предоставляется для ознакомления в соответствии с условиями настоящего информационного сообщения</w:t>
      </w:r>
      <w:r w:rsidR="000871D4">
        <w:rPr>
          <w:rFonts w:ascii="Verdana" w:hAnsi="Verdana"/>
          <w:bCs/>
          <w:sz w:val="20"/>
          <w:szCs w:val="20"/>
        </w:rPr>
        <w:t>.</w:t>
      </w:r>
      <w:r w:rsidRPr="00DE62E1">
        <w:rPr>
          <w:rFonts w:ascii="Verdana" w:hAnsi="Verdana"/>
          <w:bCs/>
          <w:sz w:val="20"/>
          <w:szCs w:val="20"/>
        </w:rPr>
        <w:t xml:space="preserve"> </w:t>
      </w:r>
    </w:p>
    <w:p w14:paraId="7FCDABB7" w14:textId="77777777" w:rsidR="00DE62E1" w:rsidRPr="00DE62E1" w:rsidRDefault="00DE62E1" w:rsidP="00DE62E1">
      <w:pPr>
        <w:tabs>
          <w:tab w:val="left" w:pos="0"/>
        </w:tabs>
        <w:autoSpaceDE w:val="0"/>
        <w:autoSpaceDN w:val="0"/>
        <w:spacing w:before="120" w:after="120"/>
        <w:ind w:firstLine="567"/>
        <w:jc w:val="both"/>
        <w:rPr>
          <w:rFonts w:ascii="Verdana" w:hAnsi="Verdana"/>
          <w:bCs/>
          <w:sz w:val="20"/>
          <w:szCs w:val="20"/>
        </w:rPr>
      </w:pPr>
    </w:p>
    <w:p w14:paraId="06FAA4D1" w14:textId="65848ABE" w:rsidR="00BB2156" w:rsidRPr="00DE62E1" w:rsidRDefault="00862A3B" w:rsidP="00DE62E1">
      <w:pPr>
        <w:spacing w:before="120" w:after="120"/>
        <w:ind w:right="-57" w:firstLine="567"/>
        <w:jc w:val="both"/>
        <w:rPr>
          <w:rFonts w:ascii="Verdana" w:hAnsi="Verdana"/>
          <w:b/>
          <w:sz w:val="20"/>
          <w:szCs w:val="20"/>
        </w:rPr>
      </w:pPr>
      <w:r w:rsidRPr="00DE62E1">
        <w:rPr>
          <w:rFonts w:ascii="Verdana" w:hAnsi="Verdana"/>
          <w:b/>
          <w:sz w:val="20"/>
          <w:szCs w:val="20"/>
        </w:rPr>
        <w:t xml:space="preserve">Начальная цена продажи </w:t>
      </w:r>
      <w:r w:rsidR="007F4244" w:rsidRPr="00DE62E1">
        <w:rPr>
          <w:rFonts w:ascii="Verdana" w:hAnsi="Verdana"/>
          <w:b/>
          <w:sz w:val="20"/>
          <w:szCs w:val="20"/>
        </w:rPr>
        <w:t>Лота</w:t>
      </w:r>
      <w:r w:rsidRPr="00DE62E1">
        <w:rPr>
          <w:rFonts w:ascii="Verdana" w:hAnsi="Verdana"/>
          <w:b/>
          <w:sz w:val="20"/>
          <w:szCs w:val="20"/>
        </w:rPr>
        <w:t xml:space="preserve"> – </w:t>
      </w:r>
      <w:r w:rsidR="00A72383" w:rsidRPr="0095627B">
        <w:rPr>
          <w:rFonts w:ascii="Verdana" w:hAnsi="Verdana"/>
          <w:b/>
          <w:sz w:val="20"/>
          <w:szCs w:val="20"/>
        </w:rPr>
        <w:t>1</w:t>
      </w:r>
      <w:r w:rsidR="003E09AA">
        <w:rPr>
          <w:rFonts w:ascii="Verdana" w:hAnsi="Verdana"/>
          <w:b/>
          <w:sz w:val="20"/>
          <w:szCs w:val="20"/>
          <w:lang w:val="en-US"/>
        </w:rPr>
        <w:t> </w:t>
      </w:r>
      <w:r w:rsidR="003E09AA">
        <w:rPr>
          <w:rFonts w:ascii="Verdana" w:hAnsi="Verdana"/>
          <w:b/>
          <w:sz w:val="20"/>
          <w:szCs w:val="20"/>
        </w:rPr>
        <w:t>127 618</w:t>
      </w:r>
      <w:r w:rsidR="00A72383">
        <w:rPr>
          <w:rFonts w:ascii="Verdana" w:hAnsi="Verdana"/>
          <w:b/>
          <w:sz w:val="20"/>
          <w:szCs w:val="20"/>
        </w:rPr>
        <w:t> </w:t>
      </w:r>
      <w:r w:rsidR="00A72383" w:rsidRPr="0095627B">
        <w:rPr>
          <w:rFonts w:ascii="Verdana" w:hAnsi="Verdana"/>
          <w:b/>
          <w:sz w:val="20"/>
          <w:szCs w:val="20"/>
        </w:rPr>
        <w:t>001</w:t>
      </w:r>
      <w:r w:rsidR="00A72383" w:rsidRPr="00C56AE1">
        <w:rPr>
          <w:rFonts w:ascii="Verdana" w:hAnsi="Verdana"/>
          <w:b/>
          <w:sz w:val="20"/>
          <w:szCs w:val="20"/>
        </w:rPr>
        <w:t xml:space="preserve"> </w:t>
      </w:r>
      <w:r w:rsidR="009161F2" w:rsidRPr="00DE62E1">
        <w:rPr>
          <w:rFonts w:ascii="Verdana" w:hAnsi="Verdana"/>
          <w:b/>
          <w:sz w:val="20"/>
          <w:szCs w:val="20"/>
        </w:rPr>
        <w:t>(</w:t>
      </w:r>
      <w:r w:rsidR="003E09AA">
        <w:rPr>
          <w:rFonts w:ascii="Verdana" w:hAnsi="Verdana"/>
          <w:b/>
          <w:sz w:val="20"/>
          <w:szCs w:val="20"/>
        </w:rPr>
        <w:t>Один миллиард сто</w:t>
      </w:r>
      <w:r w:rsidR="00A72383">
        <w:rPr>
          <w:rFonts w:ascii="Verdana" w:hAnsi="Verdana"/>
          <w:b/>
          <w:sz w:val="20"/>
          <w:szCs w:val="20"/>
        </w:rPr>
        <w:t xml:space="preserve"> двадцать семь миллионов </w:t>
      </w:r>
      <w:r w:rsidR="003E09AA">
        <w:rPr>
          <w:rFonts w:ascii="Verdana" w:hAnsi="Verdana"/>
          <w:b/>
          <w:sz w:val="20"/>
          <w:szCs w:val="20"/>
        </w:rPr>
        <w:t xml:space="preserve">шестьсот восемнадцать тысяч </w:t>
      </w:r>
      <w:r w:rsidR="00A72383">
        <w:rPr>
          <w:rFonts w:ascii="Verdana" w:hAnsi="Verdana"/>
          <w:b/>
          <w:sz w:val="20"/>
          <w:szCs w:val="20"/>
        </w:rPr>
        <w:t>один</w:t>
      </w:r>
      <w:r w:rsidR="009161F2" w:rsidRPr="00DE62E1">
        <w:rPr>
          <w:rFonts w:ascii="Verdana" w:hAnsi="Verdana"/>
          <w:b/>
          <w:sz w:val="20"/>
          <w:szCs w:val="20"/>
        </w:rPr>
        <w:t>) руб. 00 коп.</w:t>
      </w:r>
      <w:r w:rsidR="00BB2156" w:rsidRPr="00DE62E1">
        <w:rPr>
          <w:rFonts w:ascii="Verdana" w:hAnsi="Verdana"/>
          <w:b/>
          <w:sz w:val="20"/>
          <w:szCs w:val="20"/>
        </w:rPr>
        <w:t xml:space="preserve"> (НДС </w:t>
      </w:r>
      <w:r w:rsidR="002B267F">
        <w:rPr>
          <w:rFonts w:ascii="Verdana" w:hAnsi="Verdana"/>
          <w:b/>
          <w:sz w:val="20"/>
          <w:szCs w:val="20"/>
        </w:rPr>
        <w:t>не облагается</w:t>
      </w:r>
      <w:r w:rsidR="00BB2156" w:rsidRPr="00DE62E1">
        <w:rPr>
          <w:rFonts w:ascii="Verdana" w:hAnsi="Verdana"/>
          <w:b/>
          <w:sz w:val="20"/>
          <w:szCs w:val="20"/>
        </w:rPr>
        <w:t>), из них:</w:t>
      </w:r>
    </w:p>
    <w:p w14:paraId="58918A1D" w14:textId="7AE00ECA" w:rsidR="00BB2156" w:rsidRPr="00455A6B" w:rsidRDefault="00455A6B" w:rsidP="00DE62E1">
      <w:pPr>
        <w:pStyle w:val="af3"/>
        <w:numPr>
          <w:ilvl w:val="0"/>
          <w:numId w:val="37"/>
        </w:numPr>
        <w:tabs>
          <w:tab w:val="left" w:pos="993"/>
        </w:tabs>
        <w:spacing w:before="120" w:after="120"/>
        <w:ind w:left="0" w:firstLine="567"/>
        <w:contextualSpacing w:val="0"/>
        <w:jc w:val="both"/>
        <w:rPr>
          <w:rFonts w:ascii="Verdana" w:hAnsi="Verdana"/>
          <w:i/>
          <w:sz w:val="20"/>
          <w:lang w:val="ru-RU"/>
        </w:rPr>
      </w:pPr>
      <w:r w:rsidRPr="00455A6B">
        <w:rPr>
          <w:rFonts w:ascii="Verdana" w:eastAsia="Verdana" w:hAnsi="Verdana" w:cs="+mn-cs"/>
          <w:i/>
          <w:kern w:val="24"/>
          <w:sz w:val="20"/>
          <w:lang w:val="ru-RU"/>
        </w:rPr>
        <w:t>1</w:t>
      </w:r>
      <w:r w:rsidRPr="00455A6B">
        <w:rPr>
          <w:rFonts w:ascii="Verdana" w:eastAsia="Verdana" w:hAnsi="Verdana" w:cs="+mn-cs"/>
          <w:i/>
          <w:kern w:val="24"/>
          <w:sz w:val="20"/>
        </w:rPr>
        <w:t> </w:t>
      </w:r>
      <w:r w:rsidR="003E09AA">
        <w:rPr>
          <w:rFonts w:ascii="Verdana" w:eastAsia="Verdana" w:hAnsi="Verdana" w:cs="+mn-cs"/>
          <w:i/>
          <w:kern w:val="24"/>
          <w:sz w:val="20"/>
          <w:lang w:val="ru-RU"/>
        </w:rPr>
        <w:t>1</w:t>
      </w:r>
      <w:r w:rsidRPr="00455A6B">
        <w:rPr>
          <w:rFonts w:ascii="Verdana" w:eastAsia="Verdana" w:hAnsi="Verdana" w:cs="+mn-cs"/>
          <w:i/>
          <w:kern w:val="24"/>
          <w:sz w:val="20"/>
          <w:lang w:val="ru-RU"/>
        </w:rPr>
        <w:t xml:space="preserve">27 </w:t>
      </w:r>
      <w:r w:rsidR="003E09AA">
        <w:rPr>
          <w:rFonts w:ascii="Verdana" w:eastAsia="Verdana" w:hAnsi="Verdana" w:cs="+mn-cs"/>
          <w:i/>
          <w:kern w:val="24"/>
          <w:sz w:val="20"/>
          <w:lang w:val="ru-RU"/>
        </w:rPr>
        <w:t>618</w:t>
      </w:r>
      <w:r w:rsidRPr="00455A6B">
        <w:rPr>
          <w:rFonts w:ascii="Verdana" w:eastAsia="Verdana" w:hAnsi="Verdana" w:cs="+mn-cs"/>
          <w:i/>
          <w:kern w:val="24"/>
          <w:sz w:val="20"/>
        </w:rPr>
        <w:t> </w:t>
      </w:r>
      <w:r w:rsidRPr="00455A6B">
        <w:rPr>
          <w:rFonts w:ascii="Verdana" w:eastAsia="Verdana" w:hAnsi="Verdana" w:cs="+mn-cs"/>
          <w:i/>
          <w:kern w:val="24"/>
          <w:sz w:val="20"/>
          <w:lang w:val="ru-RU"/>
        </w:rPr>
        <w:t xml:space="preserve">000 </w:t>
      </w:r>
      <w:r w:rsidR="00BB2156" w:rsidRPr="00455A6B">
        <w:rPr>
          <w:rFonts w:ascii="Verdana" w:hAnsi="Verdana"/>
          <w:i/>
          <w:sz w:val="20"/>
          <w:lang w:val="ru-RU"/>
        </w:rPr>
        <w:t xml:space="preserve">руб. 00 коп. (НДС </w:t>
      </w:r>
      <w:r w:rsidRPr="00455A6B">
        <w:rPr>
          <w:rFonts w:ascii="Verdana" w:hAnsi="Verdana"/>
          <w:i/>
          <w:sz w:val="20"/>
          <w:lang w:val="ru-RU"/>
        </w:rPr>
        <w:t>не облагается</w:t>
      </w:r>
      <w:r w:rsidR="00BB2156" w:rsidRPr="00455A6B">
        <w:rPr>
          <w:rFonts w:ascii="Verdana" w:hAnsi="Verdana"/>
          <w:i/>
          <w:sz w:val="20"/>
          <w:lang w:val="ru-RU"/>
        </w:rPr>
        <w:t>)</w:t>
      </w:r>
      <w:r w:rsidR="004C7283" w:rsidRPr="00455A6B">
        <w:rPr>
          <w:rFonts w:ascii="Verdana" w:hAnsi="Verdana"/>
          <w:i/>
          <w:sz w:val="20"/>
          <w:lang w:val="ru-RU"/>
        </w:rPr>
        <w:t xml:space="preserve"> - Начальная цена продажи Требований</w:t>
      </w:r>
    </w:p>
    <w:p w14:paraId="2CCE22C8" w14:textId="60044F90" w:rsidR="008B5693" w:rsidRPr="00455A6B" w:rsidRDefault="00BB2156" w:rsidP="00DE62E1">
      <w:pPr>
        <w:pStyle w:val="af3"/>
        <w:widowControl w:val="0"/>
        <w:numPr>
          <w:ilvl w:val="0"/>
          <w:numId w:val="37"/>
        </w:numPr>
        <w:tabs>
          <w:tab w:val="left" w:pos="567"/>
          <w:tab w:val="left" w:pos="993"/>
        </w:tabs>
        <w:autoSpaceDE w:val="0"/>
        <w:autoSpaceDN w:val="0"/>
        <w:adjustRightInd w:val="0"/>
        <w:spacing w:before="120" w:after="120" w:line="210" w:lineRule="atLeast"/>
        <w:ind w:left="0" w:right="-57" w:firstLine="567"/>
        <w:contextualSpacing w:val="0"/>
        <w:jc w:val="both"/>
        <w:rPr>
          <w:rFonts w:ascii="Verdana" w:hAnsi="Verdana"/>
          <w:i/>
          <w:sz w:val="20"/>
          <w:lang w:val="ru-RU"/>
        </w:rPr>
      </w:pPr>
      <w:r w:rsidRPr="00455A6B">
        <w:rPr>
          <w:rFonts w:ascii="Verdana" w:hAnsi="Verdana"/>
          <w:i/>
          <w:sz w:val="20"/>
          <w:lang w:val="ru-RU"/>
        </w:rPr>
        <w:t xml:space="preserve">1 руб. 00 коп. (НДС не облагается) </w:t>
      </w:r>
      <w:r w:rsidR="004C7283" w:rsidRPr="00455A6B">
        <w:rPr>
          <w:rFonts w:ascii="Verdana" w:hAnsi="Verdana"/>
          <w:i/>
          <w:sz w:val="20"/>
          <w:lang w:val="ru-RU"/>
        </w:rPr>
        <w:t>- Начальная цена продажи Доли</w:t>
      </w:r>
    </w:p>
    <w:p w14:paraId="5939C089" w14:textId="53F6497B" w:rsidR="005D67DA" w:rsidRPr="00DE62E1" w:rsidRDefault="00862A3B" w:rsidP="00DE62E1">
      <w:pPr>
        <w:spacing w:before="120" w:after="120"/>
        <w:ind w:right="-57"/>
        <w:jc w:val="center"/>
        <w:rPr>
          <w:rFonts w:ascii="Verdana" w:eastAsia="Verdana" w:hAnsi="Verdana" w:cs="+mn-cs"/>
          <w:kern w:val="24"/>
          <w:sz w:val="20"/>
          <w:szCs w:val="20"/>
        </w:rPr>
      </w:pPr>
      <w:r w:rsidRPr="00DE62E1">
        <w:rPr>
          <w:rFonts w:ascii="Verdana" w:hAnsi="Verdana"/>
          <w:b/>
          <w:sz w:val="20"/>
          <w:szCs w:val="20"/>
        </w:rPr>
        <w:t xml:space="preserve">Сумма задатка – </w:t>
      </w:r>
      <w:r w:rsidR="002731EB">
        <w:rPr>
          <w:rFonts w:ascii="Verdana" w:hAnsi="Verdana" w:cs="Arial"/>
          <w:b/>
          <w:sz w:val="20"/>
          <w:szCs w:val="20"/>
        </w:rPr>
        <w:t>112 761 8</w:t>
      </w:r>
      <w:r w:rsidR="00460A47" w:rsidRPr="00460A47">
        <w:rPr>
          <w:rFonts w:ascii="Verdana" w:hAnsi="Verdana" w:cs="Arial"/>
          <w:b/>
          <w:sz w:val="20"/>
          <w:szCs w:val="20"/>
        </w:rPr>
        <w:t xml:space="preserve">00 </w:t>
      </w:r>
      <w:r w:rsidR="00F60334" w:rsidRPr="00460A47">
        <w:rPr>
          <w:rFonts w:ascii="Verdana" w:eastAsia="Verdana" w:hAnsi="Verdana" w:cs="+mn-cs"/>
          <w:b/>
          <w:kern w:val="24"/>
          <w:sz w:val="20"/>
          <w:szCs w:val="20"/>
        </w:rPr>
        <w:t>(</w:t>
      </w:r>
      <w:r w:rsidR="00460A47">
        <w:rPr>
          <w:rFonts w:ascii="Verdana" w:eastAsia="Verdana" w:hAnsi="Verdana" w:cs="+mn-cs"/>
          <w:b/>
          <w:kern w:val="24"/>
          <w:sz w:val="20"/>
          <w:szCs w:val="20"/>
        </w:rPr>
        <w:t xml:space="preserve">Сто </w:t>
      </w:r>
      <w:r w:rsidR="002731EB">
        <w:rPr>
          <w:rFonts w:ascii="Verdana" w:eastAsia="Verdana" w:hAnsi="Verdana" w:cs="+mn-cs"/>
          <w:b/>
          <w:kern w:val="24"/>
          <w:sz w:val="20"/>
          <w:szCs w:val="20"/>
        </w:rPr>
        <w:t>двенадцать миллионов семьсот шестьдесят одна тысяча восемьсот</w:t>
      </w:r>
      <w:r w:rsidR="00F60334" w:rsidRPr="00DE62E1">
        <w:rPr>
          <w:rFonts w:ascii="Verdana" w:eastAsia="Verdana" w:hAnsi="Verdana" w:cs="+mn-cs"/>
          <w:b/>
          <w:kern w:val="24"/>
          <w:sz w:val="20"/>
          <w:szCs w:val="20"/>
        </w:rPr>
        <w:t>)</w:t>
      </w:r>
      <w:r w:rsidR="00783BB6" w:rsidRPr="00DE62E1">
        <w:rPr>
          <w:rFonts w:ascii="Verdana" w:eastAsia="Verdana" w:hAnsi="Verdana" w:cs="+mn-cs"/>
          <w:b/>
          <w:kern w:val="24"/>
          <w:sz w:val="20"/>
          <w:szCs w:val="20"/>
        </w:rPr>
        <w:t xml:space="preserve"> руб. </w:t>
      </w:r>
      <w:r w:rsidR="00E163FF" w:rsidRPr="00DE62E1">
        <w:rPr>
          <w:rFonts w:ascii="Verdana" w:eastAsia="Verdana" w:hAnsi="Verdana" w:cs="+mn-cs"/>
          <w:b/>
          <w:kern w:val="24"/>
          <w:sz w:val="20"/>
          <w:szCs w:val="20"/>
        </w:rPr>
        <w:t>00</w:t>
      </w:r>
      <w:r w:rsidR="00783BB6" w:rsidRPr="00DE62E1">
        <w:rPr>
          <w:rFonts w:ascii="Verdana" w:eastAsia="Verdana" w:hAnsi="Verdana" w:cs="+mn-cs"/>
          <w:b/>
          <w:kern w:val="24"/>
          <w:sz w:val="20"/>
          <w:szCs w:val="20"/>
        </w:rPr>
        <w:t xml:space="preserve"> коп</w:t>
      </w:r>
      <w:r w:rsidR="005D67DA" w:rsidRPr="00DE62E1">
        <w:rPr>
          <w:rFonts w:ascii="Verdana" w:eastAsia="Verdana" w:hAnsi="Verdana" w:cs="+mn-cs"/>
          <w:kern w:val="24"/>
          <w:sz w:val="20"/>
          <w:szCs w:val="20"/>
        </w:rPr>
        <w:t xml:space="preserve">. </w:t>
      </w:r>
    </w:p>
    <w:p w14:paraId="260218AE" w14:textId="4B01992C" w:rsidR="00B33307" w:rsidRPr="00DE62E1" w:rsidRDefault="00460B84" w:rsidP="00DE62E1">
      <w:pPr>
        <w:spacing w:before="120" w:after="120"/>
        <w:ind w:right="-57"/>
        <w:jc w:val="center"/>
        <w:rPr>
          <w:rFonts w:ascii="Verdana" w:hAnsi="Verdana" w:cs="Arial"/>
          <w:sz w:val="20"/>
          <w:szCs w:val="20"/>
        </w:rPr>
      </w:pPr>
      <w:r w:rsidRPr="00DE62E1">
        <w:rPr>
          <w:rFonts w:ascii="Verdana" w:hAnsi="Verdana"/>
          <w:b/>
          <w:sz w:val="20"/>
          <w:szCs w:val="20"/>
        </w:rPr>
        <w:t>Шаг А</w:t>
      </w:r>
      <w:r w:rsidR="00862A3B" w:rsidRPr="00DE62E1">
        <w:rPr>
          <w:rFonts w:ascii="Verdana" w:hAnsi="Verdana"/>
          <w:b/>
          <w:sz w:val="20"/>
          <w:szCs w:val="20"/>
        </w:rPr>
        <w:t>укциона</w:t>
      </w:r>
      <w:r w:rsidR="00E5727D" w:rsidRPr="00DE62E1">
        <w:rPr>
          <w:rFonts w:ascii="Verdana" w:hAnsi="Verdana"/>
          <w:b/>
          <w:sz w:val="20"/>
          <w:szCs w:val="20"/>
        </w:rPr>
        <w:t xml:space="preserve"> </w:t>
      </w:r>
      <w:r w:rsidR="00862A3B" w:rsidRPr="00DE62E1">
        <w:rPr>
          <w:rFonts w:ascii="Verdana" w:hAnsi="Verdana"/>
          <w:b/>
          <w:sz w:val="20"/>
          <w:szCs w:val="20"/>
        </w:rPr>
        <w:t>–</w:t>
      </w:r>
      <w:r w:rsidR="00783BB6" w:rsidRPr="00DE62E1">
        <w:rPr>
          <w:rFonts w:ascii="Verdana" w:eastAsia="Verdana" w:hAnsi="Verdana" w:cs="+mn-cs"/>
          <w:b/>
          <w:kern w:val="24"/>
          <w:sz w:val="20"/>
          <w:szCs w:val="20"/>
        </w:rPr>
        <w:t xml:space="preserve"> </w:t>
      </w:r>
      <w:r w:rsidR="0048683E">
        <w:rPr>
          <w:rFonts w:ascii="Verdana" w:eastAsia="Verdana" w:hAnsi="Verdana" w:cs="+mn-cs"/>
          <w:b/>
          <w:kern w:val="24"/>
          <w:sz w:val="20"/>
          <w:szCs w:val="20"/>
        </w:rPr>
        <w:t>28 190 450</w:t>
      </w:r>
      <w:r w:rsidR="00460A47" w:rsidRPr="00DE62E1">
        <w:rPr>
          <w:rFonts w:ascii="Verdana" w:eastAsia="Verdana" w:hAnsi="Verdana" w:cs="+mn-cs"/>
          <w:b/>
          <w:kern w:val="24"/>
          <w:sz w:val="20"/>
          <w:szCs w:val="20"/>
        </w:rPr>
        <w:t xml:space="preserve"> </w:t>
      </w:r>
      <w:r w:rsidR="00B44EBC" w:rsidRPr="00DE62E1">
        <w:rPr>
          <w:rFonts w:ascii="Verdana" w:eastAsia="Verdana" w:hAnsi="Verdana" w:cs="+mn-cs"/>
          <w:b/>
          <w:kern w:val="24"/>
          <w:sz w:val="20"/>
          <w:szCs w:val="20"/>
        </w:rPr>
        <w:t>(</w:t>
      </w:r>
      <w:r w:rsidR="0048683E">
        <w:rPr>
          <w:rFonts w:ascii="Verdana" w:eastAsia="Verdana" w:hAnsi="Verdana" w:cs="+mn-cs"/>
          <w:b/>
          <w:kern w:val="24"/>
          <w:sz w:val="20"/>
          <w:szCs w:val="20"/>
        </w:rPr>
        <w:t>Двадцать восемь</w:t>
      </w:r>
      <w:r w:rsidR="00155320">
        <w:rPr>
          <w:rFonts w:ascii="Verdana" w:eastAsia="Verdana" w:hAnsi="Verdana" w:cs="+mn-cs"/>
          <w:b/>
          <w:kern w:val="24"/>
          <w:sz w:val="20"/>
          <w:szCs w:val="20"/>
        </w:rPr>
        <w:t xml:space="preserve"> миллионов</w:t>
      </w:r>
      <w:r w:rsidR="00460A47">
        <w:rPr>
          <w:rFonts w:ascii="Verdana" w:eastAsia="Verdana" w:hAnsi="Verdana" w:cs="+mn-cs"/>
          <w:b/>
          <w:kern w:val="24"/>
          <w:sz w:val="20"/>
          <w:szCs w:val="20"/>
        </w:rPr>
        <w:t xml:space="preserve"> </w:t>
      </w:r>
      <w:r w:rsidR="0048683E">
        <w:rPr>
          <w:rFonts w:ascii="Verdana" w:eastAsia="Verdana" w:hAnsi="Verdana" w:cs="+mn-cs"/>
          <w:b/>
          <w:kern w:val="24"/>
          <w:sz w:val="20"/>
          <w:szCs w:val="20"/>
        </w:rPr>
        <w:t>сто девяносто</w:t>
      </w:r>
      <w:r w:rsidR="00155320" w:rsidRPr="00155320">
        <w:rPr>
          <w:rFonts w:ascii="Verdana" w:eastAsia="Verdana" w:hAnsi="Verdana" w:cs="+mn-cs"/>
          <w:b/>
          <w:kern w:val="24"/>
          <w:sz w:val="20"/>
          <w:szCs w:val="20"/>
        </w:rPr>
        <w:t xml:space="preserve"> </w:t>
      </w:r>
      <w:r w:rsidR="00155320">
        <w:rPr>
          <w:rFonts w:ascii="Verdana" w:eastAsia="Verdana" w:hAnsi="Verdana" w:cs="+mn-cs"/>
          <w:b/>
          <w:kern w:val="24"/>
          <w:sz w:val="20"/>
          <w:szCs w:val="20"/>
        </w:rPr>
        <w:t>тысяч</w:t>
      </w:r>
      <w:r w:rsidR="0048683E">
        <w:rPr>
          <w:rFonts w:ascii="Verdana" w:eastAsia="Verdana" w:hAnsi="Verdana" w:cs="+mn-cs"/>
          <w:b/>
          <w:kern w:val="24"/>
          <w:sz w:val="20"/>
          <w:szCs w:val="20"/>
        </w:rPr>
        <w:t xml:space="preserve"> четыреста пятьдесят</w:t>
      </w:r>
      <w:r w:rsidR="00B44EBC" w:rsidRPr="00DE62E1">
        <w:rPr>
          <w:rFonts w:ascii="Verdana" w:eastAsia="Verdana" w:hAnsi="Verdana" w:cs="+mn-cs"/>
          <w:b/>
          <w:kern w:val="24"/>
          <w:sz w:val="20"/>
          <w:szCs w:val="20"/>
        </w:rPr>
        <w:t xml:space="preserve">) </w:t>
      </w:r>
      <w:r w:rsidR="00783BB6" w:rsidRPr="00DE62E1">
        <w:rPr>
          <w:rFonts w:ascii="Verdana" w:eastAsia="Verdana" w:hAnsi="Verdana" w:cs="+mn-cs"/>
          <w:b/>
          <w:kern w:val="24"/>
          <w:sz w:val="20"/>
          <w:szCs w:val="20"/>
        </w:rPr>
        <w:t xml:space="preserve">руб. </w:t>
      </w:r>
      <w:r w:rsidR="00E163FF" w:rsidRPr="00DE62E1">
        <w:rPr>
          <w:rFonts w:ascii="Verdana" w:eastAsia="Verdana" w:hAnsi="Verdana" w:cs="+mn-cs"/>
          <w:b/>
          <w:kern w:val="24"/>
          <w:sz w:val="20"/>
          <w:szCs w:val="20"/>
        </w:rPr>
        <w:t>00</w:t>
      </w:r>
      <w:r w:rsidR="00783BB6" w:rsidRPr="00DE62E1">
        <w:rPr>
          <w:rFonts w:ascii="Verdana" w:eastAsia="Verdana" w:hAnsi="Verdana" w:cs="+mn-cs"/>
          <w:b/>
          <w:kern w:val="24"/>
          <w:sz w:val="20"/>
          <w:szCs w:val="20"/>
        </w:rPr>
        <w:t xml:space="preserve"> коп</w:t>
      </w:r>
      <w:r w:rsidR="00783BB6" w:rsidRPr="00DE62E1">
        <w:rPr>
          <w:rFonts w:ascii="Verdana" w:hAnsi="Verdana"/>
          <w:b/>
          <w:sz w:val="20"/>
          <w:szCs w:val="20"/>
        </w:rPr>
        <w:t>.</w:t>
      </w:r>
    </w:p>
    <w:p w14:paraId="6D480AA7" w14:textId="77777777" w:rsidR="00DE62E1" w:rsidRDefault="00DE62E1" w:rsidP="00DE62E1">
      <w:pPr>
        <w:pStyle w:val="Default"/>
        <w:spacing w:before="120" w:after="120"/>
        <w:ind w:firstLine="567"/>
        <w:jc w:val="both"/>
        <w:rPr>
          <w:rFonts w:ascii="Verdana" w:eastAsia="Verdana" w:hAnsi="Verdana" w:cs="+mn-cs"/>
          <w:i/>
          <w:color w:val="auto"/>
          <w:kern w:val="24"/>
          <w:sz w:val="20"/>
          <w:szCs w:val="20"/>
          <w:lang w:eastAsia="ru-RU"/>
        </w:rPr>
      </w:pPr>
    </w:p>
    <w:p w14:paraId="39799790" w14:textId="77777777" w:rsidR="00B33307" w:rsidRPr="00DE62E1" w:rsidRDefault="00B33307" w:rsidP="00DE62E1">
      <w:pPr>
        <w:pStyle w:val="Default"/>
        <w:spacing w:before="120" w:after="120"/>
        <w:ind w:firstLine="567"/>
        <w:jc w:val="both"/>
        <w:rPr>
          <w:rFonts w:ascii="Verdana" w:eastAsia="Verdana" w:hAnsi="Verdana" w:cs="+mn-cs"/>
          <w:i/>
          <w:color w:val="auto"/>
          <w:kern w:val="24"/>
          <w:sz w:val="20"/>
          <w:szCs w:val="20"/>
          <w:lang w:eastAsia="ru-RU"/>
        </w:rPr>
      </w:pPr>
      <w:r w:rsidRPr="00DE62E1">
        <w:rPr>
          <w:rFonts w:ascii="Verdana" w:eastAsia="Verdana" w:hAnsi="Verdana" w:cs="+mn-cs"/>
          <w:i/>
          <w:color w:val="auto"/>
          <w:kern w:val="24"/>
          <w:sz w:val="20"/>
          <w:szCs w:val="20"/>
          <w:lang w:eastAsia="ru-RU"/>
        </w:rPr>
        <w:t>Для сведения:</w:t>
      </w:r>
    </w:p>
    <w:p w14:paraId="08B84CAD" w14:textId="0732A02A" w:rsidR="00B34CF6" w:rsidRDefault="002675E7" w:rsidP="00DE62E1">
      <w:pPr>
        <w:pStyle w:val="Default"/>
        <w:spacing w:before="120" w:after="120"/>
        <w:ind w:firstLine="567"/>
        <w:jc w:val="both"/>
        <w:rPr>
          <w:rFonts w:ascii="Verdana" w:eastAsia="Verdana" w:hAnsi="Verdana" w:cs="+mn-cs"/>
          <w:i/>
          <w:color w:val="auto"/>
          <w:kern w:val="24"/>
          <w:sz w:val="20"/>
          <w:szCs w:val="20"/>
          <w:lang w:eastAsia="ru-RU"/>
        </w:rPr>
      </w:pPr>
      <w:r w:rsidRPr="00DE62E1">
        <w:rPr>
          <w:rFonts w:ascii="Verdana" w:eastAsia="Verdana" w:hAnsi="Verdana" w:cs="+mn-cs"/>
          <w:i/>
          <w:color w:val="auto"/>
          <w:kern w:val="24"/>
          <w:sz w:val="20"/>
          <w:szCs w:val="20"/>
          <w:lang w:eastAsia="ru-RU"/>
        </w:rPr>
        <w:t xml:space="preserve">Задаток </w:t>
      </w:r>
      <w:r w:rsidR="00460B84" w:rsidRPr="00DE62E1">
        <w:rPr>
          <w:rFonts w:ascii="Verdana" w:eastAsia="Verdana" w:hAnsi="Verdana" w:cs="+mn-cs"/>
          <w:i/>
          <w:color w:val="auto"/>
          <w:kern w:val="24"/>
          <w:sz w:val="20"/>
          <w:szCs w:val="20"/>
          <w:lang w:eastAsia="ru-RU"/>
        </w:rPr>
        <w:t xml:space="preserve">(далее – </w:t>
      </w:r>
      <w:r w:rsidR="00783BB6" w:rsidRPr="00DE62E1">
        <w:rPr>
          <w:rFonts w:ascii="Verdana" w:eastAsia="Verdana" w:hAnsi="Verdana" w:cs="+mn-cs"/>
          <w:b/>
          <w:i/>
          <w:color w:val="auto"/>
          <w:kern w:val="24"/>
          <w:sz w:val="20"/>
          <w:szCs w:val="20"/>
          <w:lang w:eastAsia="ru-RU"/>
        </w:rPr>
        <w:t>«</w:t>
      </w:r>
      <w:r w:rsidR="00460B84" w:rsidRPr="00DE62E1">
        <w:rPr>
          <w:rFonts w:ascii="Verdana" w:eastAsia="Verdana" w:hAnsi="Verdana" w:cs="+mn-cs"/>
          <w:b/>
          <w:i/>
          <w:color w:val="auto"/>
          <w:kern w:val="24"/>
          <w:sz w:val="20"/>
          <w:szCs w:val="20"/>
          <w:lang w:eastAsia="ru-RU"/>
        </w:rPr>
        <w:t>Задаток</w:t>
      </w:r>
      <w:r w:rsidR="00783BB6" w:rsidRPr="00DE62E1">
        <w:rPr>
          <w:rFonts w:ascii="Verdana" w:eastAsia="Verdana" w:hAnsi="Verdana" w:cs="+mn-cs"/>
          <w:b/>
          <w:i/>
          <w:color w:val="auto"/>
          <w:kern w:val="24"/>
          <w:sz w:val="20"/>
          <w:szCs w:val="20"/>
          <w:lang w:eastAsia="ru-RU"/>
        </w:rPr>
        <w:t>»</w:t>
      </w:r>
      <w:r w:rsidR="00460B84" w:rsidRPr="00DE62E1">
        <w:rPr>
          <w:rFonts w:ascii="Verdana" w:eastAsia="Verdana" w:hAnsi="Verdana" w:cs="+mn-cs"/>
          <w:i/>
          <w:color w:val="auto"/>
          <w:kern w:val="24"/>
          <w:sz w:val="20"/>
          <w:szCs w:val="20"/>
          <w:lang w:eastAsia="ru-RU"/>
        </w:rPr>
        <w:t xml:space="preserve">) </w:t>
      </w:r>
      <w:r w:rsidRPr="00DE62E1">
        <w:rPr>
          <w:rFonts w:ascii="Verdana" w:eastAsia="Verdana" w:hAnsi="Verdana" w:cs="+mn-cs"/>
          <w:i/>
          <w:color w:val="auto"/>
          <w:kern w:val="24"/>
          <w:sz w:val="20"/>
          <w:szCs w:val="20"/>
          <w:lang w:eastAsia="ru-RU"/>
        </w:rPr>
        <w:t>з</w:t>
      </w:r>
      <w:r w:rsidR="005D67DA" w:rsidRPr="00DE62E1">
        <w:rPr>
          <w:rFonts w:ascii="Verdana" w:eastAsia="Verdana" w:hAnsi="Verdana" w:cs="+mn-cs"/>
          <w:i/>
          <w:color w:val="auto"/>
          <w:kern w:val="24"/>
          <w:sz w:val="20"/>
          <w:szCs w:val="20"/>
          <w:lang w:eastAsia="ru-RU"/>
        </w:rPr>
        <w:t>асчитывается в счет оплаты Обеспечительного платежа</w:t>
      </w:r>
      <w:r w:rsidR="00D7636F" w:rsidRPr="00DE62E1">
        <w:rPr>
          <w:rFonts w:ascii="Verdana" w:eastAsia="Verdana" w:hAnsi="Verdana" w:cs="+mn-cs"/>
          <w:i/>
          <w:color w:val="auto"/>
          <w:kern w:val="24"/>
          <w:sz w:val="20"/>
          <w:szCs w:val="20"/>
          <w:lang w:eastAsia="ru-RU"/>
        </w:rPr>
        <w:t xml:space="preserve"> (здесь и </w:t>
      </w:r>
      <w:proofErr w:type="gramStart"/>
      <w:r w:rsidR="00D7636F" w:rsidRPr="00DE62E1">
        <w:rPr>
          <w:rFonts w:ascii="Verdana" w:eastAsia="Verdana" w:hAnsi="Verdana" w:cs="+mn-cs"/>
          <w:i/>
          <w:color w:val="auto"/>
          <w:kern w:val="24"/>
          <w:sz w:val="20"/>
          <w:szCs w:val="20"/>
          <w:lang w:eastAsia="ru-RU"/>
        </w:rPr>
        <w:t>далее</w:t>
      </w:r>
      <w:proofErr w:type="gramEnd"/>
      <w:r w:rsidR="00D7636F" w:rsidRPr="00DE62E1">
        <w:rPr>
          <w:rFonts w:ascii="Verdana" w:eastAsia="Verdana" w:hAnsi="Verdana" w:cs="+mn-cs"/>
          <w:i/>
          <w:color w:val="auto"/>
          <w:kern w:val="24"/>
          <w:sz w:val="20"/>
          <w:szCs w:val="20"/>
          <w:lang w:eastAsia="ru-RU"/>
        </w:rPr>
        <w:t xml:space="preserve"> как этот термин определен в примерной форме</w:t>
      </w:r>
      <w:r w:rsidR="003B76CF" w:rsidRPr="00DE62E1">
        <w:rPr>
          <w:rFonts w:ascii="Verdana" w:eastAsia="Verdana" w:hAnsi="Verdana" w:cs="+mn-cs"/>
          <w:i/>
          <w:color w:val="auto"/>
          <w:kern w:val="24"/>
          <w:sz w:val="20"/>
          <w:szCs w:val="20"/>
          <w:lang w:eastAsia="ru-RU"/>
        </w:rPr>
        <w:t xml:space="preserve"> </w:t>
      </w:r>
      <w:r w:rsidR="00667AE0" w:rsidRPr="00DE62E1">
        <w:rPr>
          <w:rFonts w:ascii="Verdana" w:eastAsia="Verdana" w:hAnsi="Verdana" w:cs="+mn-cs"/>
          <w:i/>
          <w:kern w:val="24"/>
          <w:sz w:val="20"/>
          <w:szCs w:val="20"/>
        </w:rPr>
        <w:t>Договора уступки Требований (далее – «</w:t>
      </w:r>
      <w:r w:rsidR="00667AE0" w:rsidRPr="00DE62E1">
        <w:rPr>
          <w:rFonts w:ascii="Verdana" w:eastAsia="Verdana" w:hAnsi="Verdana" w:cs="+mn-cs"/>
          <w:b/>
          <w:i/>
          <w:kern w:val="24"/>
          <w:sz w:val="20"/>
          <w:szCs w:val="20"/>
        </w:rPr>
        <w:t>ДУПТ</w:t>
      </w:r>
      <w:r w:rsidR="00667AE0" w:rsidRPr="00DE62E1">
        <w:rPr>
          <w:rFonts w:ascii="Verdana" w:eastAsia="Verdana" w:hAnsi="Verdana" w:cs="+mn-cs"/>
          <w:i/>
          <w:kern w:val="24"/>
          <w:sz w:val="20"/>
          <w:szCs w:val="20"/>
        </w:rPr>
        <w:t>»)</w:t>
      </w:r>
      <w:r w:rsidR="00783BB6" w:rsidRPr="00DE62E1">
        <w:rPr>
          <w:rFonts w:ascii="Verdana" w:eastAsia="Verdana" w:hAnsi="Verdana" w:cs="+mn-cs"/>
          <w:i/>
          <w:color w:val="auto"/>
          <w:kern w:val="24"/>
          <w:sz w:val="20"/>
          <w:szCs w:val="20"/>
          <w:lang w:eastAsia="ru-RU"/>
        </w:rPr>
        <w:t>,</w:t>
      </w:r>
      <w:r w:rsidR="00D7636F" w:rsidRPr="00DE62E1">
        <w:rPr>
          <w:rFonts w:ascii="Verdana" w:eastAsia="Verdana" w:hAnsi="Verdana" w:cs="+mn-cs"/>
          <w:i/>
          <w:color w:val="auto"/>
          <w:kern w:val="24"/>
          <w:sz w:val="20"/>
          <w:szCs w:val="20"/>
          <w:lang w:eastAsia="ru-RU"/>
        </w:rPr>
        <w:t xml:space="preserve"> являющейся приложением к настоящему информационному сообщению, и размещенной на сайте www.lot-online.ru в разделе «карточка лота»)</w:t>
      </w:r>
      <w:r w:rsidR="005D67DA" w:rsidRPr="00DE62E1">
        <w:rPr>
          <w:rFonts w:ascii="Verdana" w:eastAsia="Verdana" w:hAnsi="Verdana" w:cs="+mn-cs"/>
          <w:i/>
          <w:color w:val="auto"/>
          <w:kern w:val="24"/>
          <w:sz w:val="20"/>
          <w:szCs w:val="20"/>
          <w:lang w:eastAsia="ru-RU"/>
        </w:rPr>
        <w:t xml:space="preserve"> в соответствии с условиями </w:t>
      </w:r>
      <w:r w:rsidR="00667AE0" w:rsidRPr="00DE62E1">
        <w:rPr>
          <w:rFonts w:ascii="Verdana" w:eastAsia="Verdana" w:hAnsi="Verdana" w:cs="+mn-cs"/>
          <w:i/>
          <w:color w:val="auto"/>
          <w:kern w:val="24"/>
          <w:sz w:val="20"/>
          <w:szCs w:val="20"/>
          <w:lang w:eastAsia="ru-RU"/>
        </w:rPr>
        <w:t>ДУПТ</w:t>
      </w:r>
      <w:r w:rsidR="005D67DA" w:rsidRPr="00DE62E1">
        <w:rPr>
          <w:rFonts w:ascii="Verdana" w:eastAsia="Verdana" w:hAnsi="Verdana" w:cs="+mn-cs"/>
          <w:i/>
          <w:color w:val="auto"/>
          <w:kern w:val="24"/>
          <w:sz w:val="20"/>
          <w:szCs w:val="20"/>
          <w:lang w:eastAsia="ru-RU"/>
        </w:rPr>
        <w:t>.</w:t>
      </w:r>
    </w:p>
    <w:p w14:paraId="27907E3F" w14:textId="77777777" w:rsidR="00DE62E1" w:rsidRPr="00DE62E1" w:rsidRDefault="00DE62E1" w:rsidP="00DE62E1">
      <w:pPr>
        <w:pStyle w:val="Default"/>
        <w:spacing w:before="120" w:after="120"/>
        <w:ind w:firstLine="567"/>
        <w:jc w:val="both"/>
        <w:rPr>
          <w:rFonts w:ascii="Verdana" w:eastAsia="Verdana" w:hAnsi="Verdana" w:cs="+mn-cs"/>
          <w:i/>
          <w:color w:val="auto"/>
          <w:kern w:val="24"/>
          <w:sz w:val="20"/>
          <w:szCs w:val="20"/>
          <w:lang w:eastAsia="ru-RU"/>
        </w:rPr>
      </w:pPr>
    </w:p>
    <w:p w14:paraId="4F3FA86E" w14:textId="7EB58EA1" w:rsidR="00612343" w:rsidRPr="00DE62E1" w:rsidRDefault="00612343" w:rsidP="00DE62E1">
      <w:pPr>
        <w:pStyle w:val="Default"/>
        <w:tabs>
          <w:tab w:val="left" w:pos="567"/>
        </w:tabs>
        <w:spacing w:before="120" w:after="120"/>
        <w:jc w:val="both"/>
        <w:rPr>
          <w:rFonts w:ascii="Verdana" w:eastAsia="Times New Roman" w:hAnsi="Verdana"/>
          <w:b/>
          <w:bCs/>
          <w:color w:val="auto"/>
          <w:sz w:val="20"/>
          <w:szCs w:val="20"/>
          <w:lang w:eastAsia="ru-RU"/>
        </w:rPr>
      </w:pPr>
      <w:r w:rsidRPr="00DE62E1">
        <w:rPr>
          <w:rFonts w:ascii="Verdana" w:eastAsia="Times New Roman" w:hAnsi="Verdana"/>
          <w:b/>
          <w:bCs/>
          <w:color w:val="auto"/>
          <w:sz w:val="20"/>
          <w:szCs w:val="20"/>
          <w:lang w:eastAsia="ru-RU"/>
        </w:rPr>
        <w:tab/>
        <w:t xml:space="preserve">Цена Лота определяется по итогам </w:t>
      </w:r>
      <w:r w:rsidR="0047418F" w:rsidRPr="00DE62E1">
        <w:rPr>
          <w:rFonts w:ascii="Verdana" w:eastAsia="Times New Roman" w:hAnsi="Verdana"/>
          <w:b/>
          <w:bCs/>
          <w:color w:val="auto"/>
          <w:sz w:val="20"/>
          <w:szCs w:val="20"/>
          <w:lang w:eastAsia="ru-RU"/>
        </w:rPr>
        <w:t>Аукциона</w:t>
      </w:r>
      <w:r w:rsidRPr="00DE62E1">
        <w:rPr>
          <w:rFonts w:ascii="Verdana" w:eastAsia="Times New Roman" w:hAnsi="Verdana"/>
          <w:b/>
          <w:bCs/>
          <w:color w:val="auto"/>
          <w:sz w:val="20"/>
          <w:szCs w:val="20"/>
          <w:lang w:eastAsia="ru-RU"/>
        </w:rPr>
        <w:t>, при этом:</w:t>
      </w:r>
    </w:p>
    <w:p w14:paraId="582D6810" w14:textId="4DA451C4" w:rsidR="00612343" w:rsidRPr="00DE62E1" w:rsidRDefault="00612343" w:rsidP="00DE62E1">
      <w:pPr>
        <w:pStyle w:val="Default"/>
        <w:numPr>
          <w:ilvl w:val="0"/>
          <w:numId w:val="38"/>
        </w:numPr>
        <w:tabs>
          <w:tab w:val="left" w:pos="459"/>
          <w:tab w:val="left" w:pos="993"/>
        </w:tabs>
        <w:spacing w:before="120" w:after="120"/>
        <w:ind w:left="34" w:firstLine="533"/>
        <w:jc w:val="both"/>
        <w:rPr>
          <w:rFonts w:ascii="Verdana" w:eastAsia="Times New Roman" w:hAnsi="Verdana"/>
          <w:bCs/>
          <w:color w:val="auto"/>
          <w:sz w:val="20"/>
          <w:szCs w:val="20"/>
          <w:lang w:eastAsia="ru-RU"/>
        </w:rPr>
      </w:pPr>
      <w:r w:rsidRPr="00DE62E1">
        <w:rPr>
          <w:rFonts w:ascii="Verdana" w:eastAsia="Times New Roman" w:hAnsi="Verdana"/>
          <w:b/>
          <w:bCs/>
          <w:color w:val="auto"/>
          <w:sz w:val="20"/>
          <w:szCs w:val="20"/>
          <w:lang w:eastAsia="ru-RU"/>
        </w:rPr>
        <w:t>Цена Требований</w:t>
      </w:r>
      <w:r w:rsidRPr="00DE62E1">
        <w:rPr>
          <w:rFonts w:ascii="Verdana" w:eastAsia="Times New Roman" w:hAnsi="Verdana"/>
          <w:bCs/>
          <w:color w:val="auto"/>
          <w:sz w:val="20"/>
          <w:szCs w:val="20"/>
          <w:lang w:eastAsia="ru-RU"/>
        </w:rPr>
        <w:t xml:space="preserve"> определяется по итогам </w:t>
      </w:r>
      <w:r w:rsidR="0047418F" w:rsidRPr="00DE62E1">
        <w:rPr>
          <w:rFonts w:ascii="Verdana" w:eastAsia="Times New Roman" w:hAnsi="Verdana"/>
          <w:bCs/>
          <w:color w:val="auto"/>
          <w:sz w:val="20"/>
          <w:szCs w:val="20"/>
          <w:lang w:eastAsia="ru-RU"/>
        </w:rPr>
        <w:t>Аукциона</w:t>
      </w:r>
      <w:r w:rsidRPr="00DE62E1">
        <w:rPr>
          <w:rFonts w:ascii="Verdana" w:eastAsia="Times New Roman" w:hAnsi="Verdana"/>
          <w:bCs/>
          <w:color w:val="auto"/>
          <w:sz w:val="20"/>
          <w:szCs w:val="20"/>
          <w:lang w:eastAsia="ru-RU"/>
        </w:rPr>
        <w:t>,</w:t>
      </w:r>
      <w:r w:rsidRPr="00DE62E1">
        <w:rPr>
          <w:rFonts w:ascii="Verdana" w:eastAsia="Verdana" w:hAnsi="Verdana" w:cs="+mn-cs"/>
          <w:kern w:val="24"/>
          <w:sz w:val="20"/>
          <w:szCs w:val="20"/>
        </w:rPr>
        <w:t xml:space="preserve"> с учетом подп. с) настоящего пункта </w:t>
      </w:r>
      <w:r w:rsidR="00845587">
        <w:rPr>
          <w:rFonts w:ascii="Verdana" w:eastAsia="Verdana" w:hAnsi="Verdana" w:cs="+mn-cs"/>
          <w:kern w:val="24"/>
          <w:sz w:val="20"/>
          <w:szCs w:val="20"/>
        </w:rPr>
        <w:t>и</w:t>
      </w:r>
      <w:r w:rsidRPr="00DE62E1">
        <w:rPr>
          <w:rFonts w:ascii="Verdana" w:eastAsia="Verdana" w:hAnsi="Verdana" w:cs="+mn-cs"/>
          <w:kern w:val="24"/>
          <w:sz w:val="20"/>
          <w:szCs w:val="20"/>
        </w:rPr>
        <w:t>нформационного сообщения;</w:t>
      </w:r>
    </w:p>
    <w:p w14:paraId="60FE216D" w14:textId="77777777" w:rsidR="00612343" w:rsidRPr="00DE62E1" w:rsidRDefault="00612343" w:rsidP="00DE62E1">
      <w:pPr>
        <w:pStyle w:val="Default"/>
        <w:numPr>
          <w:ilvl w:val="0"/>
          <w:numId w:val="38"/>
        </w:numPr>
        <w:tabs>
          <w:tab w:val="left" w:pos="459"/>
          <w:tab w:val="left" w:pos="993"/>
        </w:tabs>
        <w:spacing w:before="120" w:after="120"/>
        <w:ind w:left="0" w:firstLine="567"/>
        <w:jc w:val="both"/>
        <w:rPr>
          <w:rFonts w:ascii="Verdana" w:eastAsia="Times New Roman" w:hAnsi="Verdana"/>
          <w:bCs/>
          <w:color w:val="auto"/>
          <w:sz w:val="20"/>
          <w:szCs w:val="20"/>
          <w:lang w:eastAsia="ru-RU"/>
        </w:rPr>
      </w:pPr>
      <w:r w:rsidRPr="00DE62E1">
        <w:rPr>
          <w:rFonts w:ascii="Verdana" w:hAnsi="Verdana"/>
          <w:b/>
          <w:sz w:val="20"/>
          <w:szCs w:val="20"/>
        </w:rPr>
        <w:t>Цена Доли</w:t>
      </w:r>
      <w:r w:rsidRPr="00DE62E1">
        <w:rPr>
          <w:rFonts w:ascii="Verdana" w:hAnsi="Verdana"/>
          <w:sz w:val="20"/>
          <w:szCs w:val="20"/>
        </w:rPr>
        <w:t xml:space="preserve"> </w:t>
      </w:r>
      <w:r w:rsidRPr="00DE62E1">
        <w:rPr>
          <w:rFonts w:ascii="Verdana" w:eastAsia="Times New Roman" w:hAnsi="Verdana"/>
          <w:bCs/>
          <w:color w:val="auto"/>
          <w:sz w:val="20"/>
          <w:szCs w:val="20"/>
          <w:lang w:eastAsia="ru-RU"/>
        </w:rPr>
        <w:t>состоит из:</w:t>
      </w:r>
    </w:p>
    <w:p w14:paraId="105536DB" w14:textId="73B159E5" w:rsidR="00612343" w:rsidRPr="00DE62E1" w:rsidRDefault="00612343" w:rsidP="00DE62E1">
      <w:pPr>
        <w:pStyle w:val="Default"/>
        <w:numPr>
          <w:ilvl w:val="0"/>
          <w:numId w:val="10"/>
        </w:numPr>
        <w:tabs>
          <w:tab w:val="left" w:pos="993"/>
        </w:tabs>
        <w:spacing w:before="120" w:after="120"/>
        <w:ind w:left="34" w:firstLine="533"/>
        <w:jc w:val="both"/>
        <w:rPr>
          <w:rFonts w:ascii="Verdana" w:eastAsia="Verdana" w:hAnsi="Verdana" w:cs="+mn-cs"/>
          <w:kern w:val="24"/>
          <w:sz w:val="20"/>
          <w:szCs w:val="20"/>
        </w:rPr>
      </w:pPr>
      <w:r w:rsidRPr="00DE62E1">
        <w:rPr>
          <w:rFonts w:ascii="Verdana" w:eastAsia="Verdana" w:hAnsi="Verdana" w:cs="+mn-cs"/>
          <w:kern w:val="24"/>
          <w:sz w:val="20"/>
          <w:szCs w:val="20"/>
        </w:rPr>
        <w:t xml:space="preserve">Фиксированной Цены Доли, определенной по итогам </w:t>
      </w:r>
      <w:r w:rsidR="0047418F" w:rsidRPr="00DE62E1">
        <w:rPr>
          <w:rFonts w:ascii="Verdana" w:eastAsia="Verdana" w:hAnsi="Verdana" w:cs="+mn-cs"/>
          <w:kern w:val="24"/>
          <w:sz w:val="20"/>
          <w:szCs w:val="20"/>
        </w:rPr>
        <w:t>Аукциона</w:t>
      </w:r>
      <w:r w:rsidRPr="00DE62E1">
        <w:rPr>
          <w:rFonts w:ascii="Verdana" w:eastAsia="Verdana" w:hAnsi="Verdana" w:cs="+mn-cs"/>
          <w:kern w:val="24"/>
          <w:sz w:val="20"/>
          <w:szCs w:val="20"/>
        </w:rPr>
        <w:t xml:space="preserve">, с учетом подп. с) настоящего </w:t>
      </w:r>
      <w:r w:rsidR="0047418F" w:rsidRPr="00DE62E1">
        <w:rPr>
          <w:rFonts w:ascii="Verdana" w:eastAsia="Verdana" w:hAnsi="Verdana" w:cs="+mn-cs"/>
          <w:kern w:val="24"/>
          <w:sz w:val="20"/>
          <w:szCs w:val="20"/>
        </w:rPr>
        <w:t xml:space="preserve">пункта </w:t>
      </w:r>
      <w:r w:rsidR="00845587">
        <w:rPr>
          <w:rFonts w:ascii="Verdana" w:eastAsia="Verdana" w:hAnsi="Verdana" w:cs="+mn-cs"/>
          <w:kern w:val="24"/>
          <w:sz w:val="20"/>
          <w:szCs w:val="20"/>
        </w:rPr>
        <w:t>и</w:t>
      </w:r>
      <w:r w:rsidR="0047418F" w:rsidRPr="00DE62E1">
        <w:rPr>
          <w:rFonts w:ascii="Verdana" w:eastAsia="Verdana" w:hAnsi="Verdana" w:cs="+mn-cs"/>
          <w:kern w:val="24"/>
          <w:sz w:val="20"/>
          <w:szCs w:val="20"/>
        </w:rPr>
        <w:t>нформационного сообщения</w:t>
      </w:r>
      <w:r w:rsidRPr="00DE62E1">
        <w:rPr>
          <w:rFonts w:ascii="Verdana" w:eastAsia="Verdana" w:hAnsi="Verdana" w:cs="+mn-cs"/>
          <w:kern w:val="24"/>
          <w:sz w:val="20"/>
          <w:szCs w:val="20"/>
        </w:rPr>
        <w:t>;</w:t>
      </w:r>
    </w:p>
    <w:p w14:paraId="30262462" w14:textId="70F1BB71" w:rsidR="00612343" w:rsidRPr="00DE62E1" w:rsidRDefault="00612343" w:rsidP="00DE62E1">
      <w:pPr>
        <w:pStyle w:val="Default"/>
        <w:numPr>
          <w:ilvl w:val="0"/>
          <w:numId w:val="10"/>
        </w:numPr>
        <w:tabs>
          <w:tab w:val="left" w:pos="993"/>
        </w:tabs>
        <w:spacing w:before="120" w:after="120"/>
        <w:ind w:left="34" w:firstLine="533"/>
        <w:jc w:val="both"/>
        <w:rPr>
          <w:rFonts w:ascii="Verdana" w:eastAsia="Verdana" w:hAnsi="Verdana" w:cs="+mn-cs"/>
          <w:kern w:val="24"/>
          <w:sz w:val="20"/>
          <w:szCs w:val="20"/>
        </w:rPr>
      </w:pPr>
      <w:r w:rsidRPr="00DE62E1">
        <w:rPr>
          <w:rFonts w:ascii="Verdana" w:hAnsi="Verdana"/>
          <w:sz w:val="20"/>
          <w:szCs w:val="20"/>
        </w:rPr>
        <w:t xml:space="preserve">Отложенной </w:t>
      </w:r>
      <w:r w:rsidRPr="00DE62E1">
        <w:rPr>
          <w:rFonts w:ascii="Verdana" w:eastAsia="Verdana" w:hAnsi="Verdana" w:cs="+mn-cs"/>
          <w:kern w:val="24"/>
          <w:sz w:val="20"/>
          <w:szCs w:val="20"/>
        </w:rPr>
        <w:t xml:space="preserve">Цены Доли </w:t>
      </w:r>
      <w:r w:rsidRPr="00DE62E1">
        <w:rPr>
          <w:rFonts w:ascii="Verdana" w:hAnsi="Verdana"/>
          <w:sz w:val="20"/>
          <w:szCs w:val="20"/>
        </w:rPr>
        <w:t>– суммы в размере</w:t>
      </w:r>
      <w:r w:rsidRPr="00DE62E1">
        <w:rPr>
          <w:rFonts w:ascii="Verdana" w:hAnsi="Verdana" w:cs="Arial"/>
          <w:sz w:val="20"/>
          <w:szCs w:val="20"/>
        </w:rPr>
        <w:t xml:space="preserve"> 100 % денежных средств, взысканных (уплаченных в рамках добровольного исполнения) по вступившему в законную силу судебному акту с контролирующих </w:t>
      </w:r>
      <w:r w:rsidR="00FC165B" w:rsidRPr="00C44110">
        <w:rPr>
          <w:rFonts w:ascii="Verdana" w:eastAsia="Verdana" w:hAnsi="Verdana" w:cs="+mn-cs"/>
          <w:kern w:val="24"/>
          <w:sz w:val="20"/>
          <w:szCs w:val="20"/>
        </w:rPr>
        <w:t xml:space="preserve">ООО «Родниковский </w:t>
      </w:r>
      <w:proofErr w:type="spellStart"/>
      <w:r w:rsidR="00FC165B" w:rsidRPr="00C44110">
        <w:rPr>
          <w:rFonts w:ascii="Verdana" w:eastAsia="Verdana" w:hAnsi="Verdana" w:cs="+mn-cs"/>
          <w:kern w:val="24"/>
          <w:sz w:val="20"/>
          <w:szCs w:val="20"/>
        </w:rPr>
        <w:t>свинокомплекс</w:t>
      </w:r>
      <w:proofErr w:type="spellEnd"/>
      <w:r w:rsidR="00FC165B" w:rsidRPr="00C44110">
        <w:rPr>
          <w:rFonts w:ascii="Verdana" w:eastAsia="Verdana" w:hAnsi="Verdana" w:cs="+mn-cs"/>
          <w:kern w:val="24"/>
          <w:sz w:val="20"/>
          <w:szCs w:val="20"/>
        </w:rPr>
        <w:t>» (ИНН 7430036241)</w:t>
      </w:r>
      <w:r w:rsidR="00FC165B" w:rsidRPr="00FC165B">
        <w:rPr>
          <w:rFonts w:ascii="Verdana" w:eastAsia="Verdana" w:hAnsi="Verdana" w:cs="+mn-cs"/>
          <w:kern w:val="24"/>
          <w:sz w:val="20"/>
          <w:szCs w:val="20"/>
        </w:rPr>
        <w:t xml:space="preserve"> </w:t>
      </w:r>
      <w:r w:rsidRPr="00DE62E1">
        <w:rPr>
          <w:rFonts w:ascii="Verdana" w:hAnsi="Verdana" w:cs="Arial"/>
          <w:sz w:val="20"/>
          <w:szCs w:val="20"/>
        </w:rPr>
        <w:t>лиц (далее по тексту «</w:t>
      </w:r>
      <w:r w:rsidRPr="00DE62E1">
        <w:rPr>
          <w:rFonts w:ascii="Verdana" w:hAnsi="Verdana" w:cs="Arial"/>
          <w:b/>
          <w:sz w:val="20"/>
          <w:szCs w:val="20"/>
        </w:rPr>
        <w:t>КДЛ</w:t>
      </w:r>
      <w:r w:rsidRPr="00DE62E1">
        <w:rPr>
          <w:rFonts w:ascii="Verdana" w:hAnsi="Verdana" w:cs="Arial"/>
          <w:sz w:val="20"/>
          <w:szCs w:val="20"/>
        </w:rPr>
        <w:t xml:space="preserve">»), в результате привлечения КДЛ к субсидиарной ответственности и/или к гражданско-правовой ответственности по возмещению убытков, в том числе в случае поступления денежных средств в результате продажи требования к КДЛ на торгах в процедуре банкротства должника по правилам п. 2 ст. 140 Федерального закона «О несостоятельности (банкротстве), и фактически полученных </w:t>
      </w:r>
      <w:r w:rsidR="00FC165B" w:rsidRPr="00C44110">
        <w:rPr>
          <w:rFonts w:ascii="Verdana" w:eastAsia="Verdana" w:hAnsi="Verdana" w:cs="+mn-cs"/>
          <w:kern w:val="24"/>
          <w:sz w:val="20"/>
          <w:szCs w:val="20"/>
        </w:rPr>
        <w:t xml:space="preserve">ООО «Родниковский </w:t>
      </w:r>
      <w:proofErr w:type="spellStart"/>
      <w:r w:rsidR="00FC165B" w:rsidRPr="00C44110">
        <w:rPr>
          <w:rFonts w:ascii="Verdana" w:eastAsia="Verdana" w:hAnsi="Verdana" w:cs="+mn-cs"/>
          <w:kern w:val="24"/>
          <w:sz w:val="20"/>
          <w:szCs w:val="20"/>
        </w:rPr>
        <w:t>свинокомплекс</w:t>
      </w:r>
      <w:proofErr w:type="spellEnd"/>
      <w:r w:rsidR="00FC165B" w:rsidRPr="00C44110">
        <w:rPr>
          <w:rFonts w:ascii="Verdana" w:eastAsia="Verdana" w:hAnsi="Verdana" w:cs="+mn-cs"/>
          <w:kern w:val="24"/>
          <w:sz w:val="20"/>
          <w:szCs w:val="20"/>
        </w:rPr>
        <w:t xml:space="preserve">» (ИНН </w:t>
      </w:r>
      <w:r w:rsidR="00FC165B" w:rsidRPr="00C44110">
        <w:rPr>
          <w:rFonts w:ascii="Verdana" w:eastAsia="Verdana" w:hAnsi="Verdana" w:cs="+mn-cs"/>
          <w:kern w:val="24"/>
          <w:sz w:val="20"/>
          <w:szCs w:val="20"/>
        </w:rPr>
        <w:lastRenderedPageBreak/>
        <w:t>7430036241)</w:t>
      </w:r>
      <w:r w:rsidRPr="00DE62E1">
        <w:rPr>
          <w:rFonts w:ascii="Verdana" w:eastAsia="Verdana" w:hAnsi="Verdana" w:cs="Arial"/>
          <w:kern w:val="24"/>
          <w:sz w:val="20"/>
          <w:szCs w:val="20"/>
        </w:rPr>
        <w:t xml:space="preserve"> </w:t>
      </w:r>
      <w:r w:rsidRPr="00DE62E1">
        <w:rPr>
          <w:rFonts w:ascii="Verdana" w:hAnsi="Verdana" w:cs="Arial"/>
          <w:sz w:val="20"/>
          <w:szCs w:val="20"/>
        </w:rPr>
        <w:t xml:space="preserve">и/или третьим лицом, приобретшим вышеуказанные требования. Отложенная Цена </w:t>
      </w:r>
      <w:r w:rsidRPr="00DE62E1">
        <w:rPr>
          <w:rFonts w:ascii="Verdana" w:eastAsia="Verdana" w:hAnsi="Verdana" w:cs="Arial"/>
          <w:kern w:val="24"/>
          <w:sz w:val="20"/>
          <w:szCs w:val="20"/>
        </w:rPr>
        <w:t>Доли</w:t>
      </w:r>
      <w:r w:rsidRPr="00DE62E1">
        <w:rPr>
          <w:rFonts w:ascii="Verdana" w:eastAsia="Verdana" w:hAnsi="Verdana" w:cs="Arial"/>
          <w:bCs/>
          <w:kern w:val="24"/>
          <w:sz w:val="20"/>
          <w:szCs w:val="20"/>
        </w:rPr>
        <w:t xml:space="preserve"> подлежит уменьшению на сумму, уплаченную Продавцу Покупателем ранее уплаты Отложенной Цены Доли в порядке возмещения потерь в связи с аналогичными основаниями в порядке ст. 406.1 ГК РФ (если применимо)</w:t>
      </w:r>
      <w:r w:rsidR="0072744B">
        <w:rPr>
          <w:rFonts w:ascii="Verdana" w:eastAsia="Verdana" w:hAnsi="Verdana" w:cs="Arial"/>
          <w:bCs/>
          <w:kern w:val="24"/>
          <w:sz w:val="20"/>
          <w:szCs w:val="20"/>
        </w:rPr>
        <w:t xml:space="preserve">. </w:t>
      </w:r>
      <w:r w:rsidR="0072744B" w:rsidRPr="00385BED">
        <w:rPr>
          <w:rFonts w:ascii="Verdana" w:hAnsi="Verdana" w:cs="Arial"/>
          <w:sz w:val="20"/>
          <w:szCs w:val="20"/>
        </w:rPr>
        <w:t xml:space="preserve">Оплата Отложенной Цены </w:t>
      </w:r>
      <w:r w:rsidR="0072744B">
        <w:rPr>
          <w:rFonts w:ascii="Verdana" w:hAnsi="Verdana" w:cs="Arial"/>
          <w:sz w:val="20"/>
          <w:szCs w:val="20"/>
        </w:rPr>
        <w:t>Доли</w:t>
      </w:r>
      <w:r w:rsidR="0072744B" w:rsidRPr="00385BED">
        <w:rPr>
          <w:rFonts w:ascii="Verdana" w:hAnsi="Verdana" w:cs="Arial"/>
          <w:sz w:val="20"/>
          <w:szCs w:val="20"/>
        </w:rPr>
        <w:t xml:space="preserve"> </w:t>
      </w:r>
      <w:r w:rsidR="0072744B" w:rsidRPr="00385BED">
        <w:rPr>
          <w:rFonts w:ascii="Verdana" w:eastAsia="Verdana" w:hAnsi="Verdana"/>
          <w:bCs/>
          <w:kern w:val="24"/>
          <w:sz w:val="20"/>
          <w:szCs w:val="20"/>
        </w:rPr>
        <w:t xml:space="preserve">производится победителем </w:t>
      </w:r>
      <w:r w:rsidR="0072744B">
        <w:rPr>
          <w:rFonts w:ascii="Verdana" w:eastAsia="Verdana" w:hAnsi="Verdana"/>
          <w:bCs/>
          <w:kern w:val="24"/>
          <w:sz w:val="20"/>
          <w:szCs w:val="20"/>
        </w:rPr>
        <w:t>Аукциона</w:t>
      </w:r>
      <w:r w:rsidR="0072744B" w:rsidRPr="00385BED">
        <w:rPr>
          <w:rFonts w:ascii="Verdana" w:eastAsia="Verdana" w:hAnsi="Verdana"/>
          <w:bCs/>
          <w:kern w:val="24"/>
          <w:sz w:val="20"/>
          <w:szCs w:val="20"/>
        </w:rPr>
        <w:t xml:space="preserve"> (лицом, имеющим право на заключение договоров по итогам </w:t>
      </w:r>
      <w:r w:rsidR="0072744B">
        <w:rPr>
          <w:rFonts w:ascii="Verdana" w:eastAsia="Verdana" w:hAnsi="Verdana"/>
          <w:bCs/>
          <w:kern w:val="24"/>
          <w:sz w:val="20"/>
          <w:szCs w:val="20"/>
        </w:rPr>
        <w:t>Аукциона</w:t>
      </w:r>
      <w:r w:rsidR="0072744B" w:rsidRPr="00385BED">
        <w:rPr>
          <w:rFonts w:ascii="Verdana" w:eastAsia="Verdana" w:hAnsi="Verdana"/>
          <w:bCs/>
          <w:kern w:val="24"/>
          <w:sz w:val="20"/>
          <w:szCs w:val="20"/>
        </w:rPr>
        <w:t>)</w:t>
      </w:r>
      <w:r w:rsidR="0072744B" w:rsidRPr="00385BED">
        <w:rPr>
          <w:rFonts w:ascii="Verdana" w:hAnsi="Verdana" w:cs="Arial"/>
          <w:sz w:val="20"/>
          <w:szCs w:val="20"/>
        </w:rPr>
        <w:t xml:space="preserve"> </w:t>
      </w:r>
      <w:r w:rsidR="00FE786F">
        <w:rPr>
          <w:rFonts w:ascii="Verdana" w:eastAsia="Verdana" w:hAnsi="Verdana" w:cs="Arial"/>
          <w:bCs/>
          <w:kern w:val="24"/>
          <w:sz w:val="20"/>
          <w:szCs w:val="20"/>
        </w:rPr>
        <w:t>в течение 10 (Д</w:t>
      </w:r>
      <w:r w:rsidR="0072744B" w:rsidRPr="00385BED">
        <w:rPr>
          <w:rFonts w:ascii="Verdana" w:eastAsia="Verdana" w:hAnsi="Verdana" w:cs="Arial"/>
          <w:bCs/>
          <w:kern w:val="24"/>
          <w:sz w:val="20"/>
          <w:szCs w:val="20"/>
        </w:rPr>
        <w:t>есяти) рабочих дней с даты фактического получения соответствующим лицом из числа указанных</w:t>
      </w:r>
      <w:r w:rsidR="0072744B">
        <w:rPr>
          <w:rFonts w:ascii="Verdana" w:eastAsia="Verdana" w:hAnsi="Verdana" w:cs="Arial"/>
          <w:bCs/>
          <w:kern w:val="24"/>
          <w:sz w:val="20"/>
          <w:szCs w:val="20"/>
        </w:rPr>
        <w:t xml:space="preserve"> в настоящем абзаце</w:t>
      </w:r>
      <w:r w:rsidR="0072744B" w:rsidRPr="00385BED">
        <w:rPr>
          <w:rFonts w:ascii="Verdana" w:eastAsia="Verdana" w:hAnsi="Verdana" w:cs="Arial"/>
          <w:bCs/>
          <w:kern w:val="24"/>
          <w:sz w:val="20"/>
          <w:szCs w:val="20"/>
        </w:rPr>
        <w:t xml:space="preserve"> соответствующих денежных сумм</w:t>
      </w:r>
      <w:r w:rsidR="00021600" w:rsidRPr="00DE62E1">
        <w:rPr>
          <w:rFonts w:ascii="Verdana" w:eastAsia="Verdana" w:hAnsi="Verdana" w:cs="Arial"/>
          <w:bCs/>
          <w:kern w:val="24"/>
          <w:sz w:val="20"/>
          <w:szCs w:val="20"/>
        </w:rPr>
        <w:t xml:space="preserve"> (п. 5 ст. 488 ГК РФ не применяется к отношениям сторон после оплаты Фиксированной цены Доли Покупателем в поря</w:t>
      </w:r>
      <w:r w:rsidR="0072744B">
        <w:rPr>
          <w:rFonts w:ascii="Verdana" w:eastAsia="Verdana" w:hAnsi="Verdana" w:cs="Arial"/>
          <w:bCs/>
          <w:kern w:val="24"/>
          <w:sz w:val="20"/>
          <w:szCs w:val="20"/>
        </w:rPr>
        <w:t>дке, предусмотренном настоящим и</w:t>
      </w:r>
      <w:r w:rsidR="00021600" w:rsidRPr="00DE62E1">
        <w:rPr>
          <w:rFonts w:ascii="Verdana" w:eastAsia="Verdana" w:hAnsi="Verdana" w:cs="Arial"/>
          <w:bCs/>
          <w:kern w:val="24"/>
          <w:sz w:val="20"/>
          <w:szCs w:val="20"/>
        </w:rPr>
        <w:t xml:space="preserve">нформационным сообщением, и Доля не будет находиться в залоге у Продавца в обеспечение обязательств Покупателя по </w:t>
      </w:r>
      <w:r w:rsidR="000871D4">
        <w:rPr>
          <w:rFonts w:ascii="Verdana" w:eastAsia="Verdana" w:hAnsi="Verdana" w:cs="Arial"/>
          <w:bCs/>
          <w:kern w:val="24"/>
          <w:sz w:val="20"/>
          <w:szCs w:val="20"/>
        </w:rPr>
        <w:t>Договору купли-продажи Доли (далее – «</w:t>
      </w:r>
      <w:r w:rsidR="000871D4" w:rsidRPr="000871D4">
        <w:rPr>
          <w:rFonts w:ascii="Verdana" w:eastAsia="Verdana" w:hAnsi="Verdana" w:cs="Arial"/>
          <w:b/>
          <w:bCs/>
          <w:kern w:val="24"/>
          <w:sz w:val="20"/>
          <w:szCs w:val="20"/>
        </w:rPr>
        <w:t>ДКП доли</w:t>
      </w:r>
      <w:r w:rsidR="000871D4">
        <w:rPr>
          <w:rFonts w:ascii="Verdana" w:eastAsia="Verdana" w:hAnsi="Verdana" w:cs="Arial"/>
          <w:bCs/>
          <w:kern w:val="24"/>
          <w:sz w:val="20"/>
          <w:szCs w:val="20"/>
        </w:rPr>
        <w:t>»)</w:t>
      </w:r>
      <w:r w:rsidR="00021600" w:rsidRPr="00DE62E1">
        <w:rPr>
          <w:rFonts w:ascii="Verdana" w:eastAsia="Verdana" w:hAnsi="Verdana" w:cs="Arial"/>
          <w:bCs/>
          <w:kern w:val="24"/>
          <w:sz w:val="20"/>
          <w:szCs w:val="20"/>
        </w:rPr>
        <w:t>)</w:t>
      </w:r>
      <w:r w:rsidRPr="00DE62E1">
        <w:rPr>
          <w:rFonts w:ascii="Verdana" w:eastAsia="Verdana" w:hAnsi="Verdana" w:cs="+mn-cs"/>
          <w:kern w:val="24"/>
          <w:sz w:val="20"/>
          <w:szCs w:val="20"/>
        </w:rPr>
        <w:t>.</w:t>
      </w:r>
    </w:p>
    <w:p w14:paraId="424E9F9D" w14:textId="219B2B6F" w:rsidR="00612343" w:rsidRPr="00DE62E1" w:rsidRDefault="00612343" w:rsidP="00DE62E1">
      <w:pPr>
        <w:pStyle w:val="Default"/>
        <w:numPr>
          <w:ilvl w:val="0"/>
          <w:numId w:val="38"/>
        </w:numPr>
        <w:tabs>
          <w:tab w:val="left" w:pos="459"/>
          <w:tab w:val="left" w:pos="993"/>
        </w:tabs>
        <w:spacing w:before="120" w:after="120"/>
        <w:ind w:left="0" w:firstLine="567"/>
        <w:jc w:val="both"/>
        <w:rPr>
          <w:rFonts w:ascii="Verdana" w:eastAsia="Verdana" w:hAnsi="Verdana" w:cs="+mn-cs"/>
          <w:kern w:val="24"/>
          <w:sz w:val="20"/>
          <w:szCs w:val="20"/>
        </w:rPr>
      </w:pPr>
      <w:r w:rsidRPr="00DE62E1">
        <w:rPr>
          <w:rFonts w:ascii="Verdana" w:eastAsia="Verdana" w:hAnsi="Verdana" w:cs="+mn-cs"/>
          <w:b/>
          <w:kern w:val="24"/>
          <w:sz w:val="20"/>
          <w:szCs w:val="20"/>
        </w:rPr>
        <w:t xml:space="preserve">Увеличение </w:t>
      </w:r>
      <w:r w:rsidR="000A2072" w:rsidRPr="00DE62E1">
        <w:rPr>
          <w:rFonts w:ascii="Verdana" w:eastAsia="Verdana" w:hAnsi="Verdana" w:cs="+mn-cs"/>
          <w:b/>
          <w:kern w:val="24"/>
          <w:sz w:val="20"/>
          <w:szCs w:val="20"/>
        </w:rPr>
        <w:t xml:space="preserve">Начальной </w:t>
      </w:r>
      <w:r w:rsidR="000A2072" w:rsidRPr="00DE62E1">
        <w:rPr>
          <w:rFonts w:ascii="Verdana" w:hAnsi="Verdana"/>
          <w:b/>
          <w:sz w:val="20"/>
          <w:szCs w:val="20"/>
        </w:rPr>
        <w:t xml:space="preserve">цены продажи Лота </w:t>
      </w:r>
      <w:r w:rsidRPr="00DE62E1">
        <w:rPr>
          <w:rFonts w:ascii="Verdana" w:eastAsia="Verdana" w:hAnsi="Verdana" w:cs="+mn-cs"/>
          <w:kern w:val="24"/>
          <w:sz w:val="20"/>
          <w:szCs w:val="20"/>
        </w:rPr>
        <w:t xml:space="preserve">по итогам </w:t>
      </w:r>
      <w:r w:rsidR="000A2072" w:rsidRPr="00DE62E1">
        <w:rPr>
          <w:rFonts w:ascii="Verdana" w:eastAsia="Verdana" w:hAnsi="Verdana" w:cs="+mn-cs"/>
          <w:kern w:val="24"/>
          <w:sz w:val="20"/>
          <w:szCs w:val="20"/>
        </w:rPr>
        <w:t>Аукциона</w:t>
      </w:r>
      <w:r w:rsidRPr="00DE62E1">
        <w:rPr>
          <w:rFonts w:ascii="Verdana" w:eastAsia="Verdana" w:hAnsi="Verdana" w:cs="+mn-cs"/>
          <w:kern w:val="24"/>
          <w:sz w:val="20"/>
          <w:szCs w:val="20"/>
        </w:rPr>
        <w:t xml:space="preserve"> распределяется в следующей очередности: </w:t>
      </w:r>
    </w:p>
    <w:p w14:paraId="70455B42" w14:textId="0A4E32D9" w:rsidR="00612343" w:rsidRPr="00DE62E1" w:rsidRDefault="00612343" w:rsidP="00DE62E1">
      <w:pPr>
        <w:pStyle w:val="af3"/>
        <w:numPr>
          <w:ilvl w:val="0"/>
          <w:numId w:val="37"/>
        </w:numPr>
        <w:tabs>
          <w:tab w:val="left" w:pos="993"/>
        </w:tabs>
        <w:spacing w:before="120" w:after="120"/>
        <w:ind w:left="34" w:firstLine="533"/>
        <w:contextualSpacing w:val="0"/>
        <w:jc w:val="both"/>
        <w:rPr>
          <w:rFonts w:ascii="Verdana" w:hAnsi="Verdana" w:cs="Calibri"/>
          <w:sz w:val="20"/>
          <w:lang w:val="ru-RU"/>
        </w:rPr>
      </w:pPr>
      <w:r w:rsidRPr="00DE62E1">
        <w:rPr>
          <w:rFonts w:ascii="Verdana" w:eastAsia="Verdana" w:hAnsi="Verdana" w:cs="+mn-cs"/>
          <w:kern w:val="24"/>
          <w:sz w:val="20"/>
          <w:lang w:val="ru-RU"/>
        </w:rPr>
        <w:t>в пер</w:t>
      </w:r>
      <w:r w:rsidR="000A2072" w:rsidRPr="00DE62E1">
        <w:rPr>
          <w:rFonts w:ascii="Verdana" w:eastAsia="Verdana" w:hAnsi="Verdana" w:cs="+mn-cs"/>
          <w:kern w:val="24"/>
          <w:sz w:val="20"/>
          <w:lang w:val="ru-RU"/>
        </w:rPr>
        <w:t xml:space="preserve">вую очередь за счет увеличения Начальной </w:t>
      </w:r>
      <w:r w:rsidR="000A2072" w:rsidRPr="00DE62E1">
        <w:rPr>
          <w:rFonts w:ascii="Verdana" w:hAnsi="Verdana"/>
          <w:sz w:val="20"/>
          <w:lang w:val="ru-RU"/>
        </w:rPr>
        <w:t>цены продажи</w:t>
      </w:r>
      <w:r w:rsidRPr="00DE62E1">
        <w:rPr>
          <w:rFonts w:ascii="Verdana" w:eastAsia="Verdana" w:hAnsi="Verdana" w:cs="+mn-cs"/>
          <w:kern w:val="24"/>
          <w:sz w:val="20"/>
          <w:lang w:val="ru-RU"/>
        </w:rPr>
        <w:t xml:space="preserve"> Лота увеличивается цена ДУПТ, но </w:t>
      </w:r>
      <w:r w:rsidRPr="00DE62E1">
        <w:rPr>
          <w:rFonts w:ascii="Verdana" w:hAnsi="Verdana"/>
          <w:sz w:val="20"/>
          <w:lang w:val="ru-RU"/>
        </w:rPr>
        <w:t xml:space="preserve">в любом случае цена ДУПТ составит не более </w:t>
      </w:r>
      <w:r w:rsidRPr="00DE62E1">
        <w:rPr>
          <w:rFonts w:ascii="Verdana" w:eastAsia="Verdana" w:hAnsi="Verdana" w:cs="+mn-cs"/>
          <w:kern w:val="24"/>
          <w:sz w:val="20"/>
          <w:lang w:val="ru-RU"/>
        </w:rPr>
        <w:t>номинального размера задолженности по Договорам на дату заключения ДУПТ</w:t>
      </w:r>
      <w:r w:rsidRPr="00DE62E1">
        <w:rPr>
          <w:rFonts w:ascii="Verdana" w:hAnsi="Verdana" w:cs="Calibri"/>
          <w:sz w:val="20"/>
          <w:lang w:val="ru-RU"/>
        </w:rPr>
        <w:t>;</w:t>
      </w:r>
    </w:p>
    <w:p w14:paraId="18B05E6F" w14:textId="6B952983" w:rsidR="00E163FF" w:rsidRPr="00DE62E1" w:rsidRDefault="00612343" w:rsidP="00DE62E1">
      <w:pPr>
        <w:pStyle w:val="af3"/>
        <w:numPr>
          <w:ilvl w:val="0"/>
          <w:numId w:val="37"/>
        </w:numPr>
        <w:tabs>
          <w:tab w:val="left" w:pos="993"/>
        </w:tabs>
        <w:spacing w:before="120" w:after="120"/>
        <w:ind w:left="34" w:firstLine="533"/>
        <w:contextualSpacing w:val="0"/>
        <w:jc w:val="both"/>
        <w:rPr>
          <w:rFonts w:ascii="Verdana" w:hAnsi="Verdana" w:cs="Calibri"/>
          <w:sz w:val="20"/>
          <w:lang w:val="ru-RU"/>
        </w:rPr>
      </w:pPr>
      <w:r w:rsidRPr="00DE62E1">
        <w:rPr>
          <w:rFonts w:ascii="Verdana" w:eastAsia="Verdana" w:hAnsi="Verdana" w:cs="+mn-cs"/>
          <w:kern w:val="24"/>
          <w:sz w:val="20"/>
          <w:lang w:val="ru-RU"/>
        </w:rPr>
        <w:t xml:space="preserve">во вторую очередь </w:t>
      </w:r>
      <w:r w:rsidR="000A2072" w:rsidRPr="00DE62E1">
        <w:rPr>
          <w:rFonts w:ascii="Verdana" w:eastAsia="Verdana" w:hAnsi="Verdana" w:cs="+mn-cs"/>
          <w:kern w:val="24"/>
          <w:sz w:val="20"/>
          <w:lang w:val="ru-RU"/>
        </w:rPr>
        <w:t xml:space="preserve">за счет увеличения Начальной </w:t>
      </w:r>
      <w:r w:rsidR="000A2072" w:rsidRPr="00DE62E1">
        <w:rPr>
          <w:rFonts w:ascii="Verdana" w:hAnsi="Verdana"/>
          <w:sz w:val="20"/>
          <w:lang w:val="ru-RU"/>
        </w:rPr>
        <w:t>цены продажи</w:t>
      </w:r>
      <w:r w:rsidR="000A2072" w:rsidRPr="00DE62E1">
        <w:rPr>
          <w:rFonts w:ascii="Verdana" w:eastAsia="Verdana" w:hAnsi="Verdana" w:cs="+mn-cs"/>
          <w:kern w:val="24"/>
          <w:sz w:val="20"/>
          <w:lang w:val="ru-RU"/>
        </w:rPr>
        <w:t xml:space="preserve"> Лота (на остаток после распределения на цену ДУПТ согласно </w:t>
      </w:r>
      <w:proofErr w:type="gramStart"/>
      <w:r w:rsidR="000A2072" w:rsidRPr="00DE62E1">
        <w:rPr>
          <w:rFonts w:ascii="Verdana" w:eastAsia="Verdana" w:hAnsi="Verdana" w:cs="+mn-cs"/>
          <w:kern w:val="24"/>
          <w:sz w:val="20"/>
          <w:lang w:val="ru-RU"/>
        </w:rPr>
        <w:t>абзацу</w:t>
      </w:r>
      <w:proofErr w:type="gramEnd"/>
      <w:r w:rsidR="000A2072" w:rsidRPr="00DE62E1">
        <w:rPr>
          <w:rFonts w:ascii="Verdana" w:eastAsia="Verdana" w:hAnsi="Verdana" w:cs="+mn-cs"/>
          <w:kern w:val="24"/>
          <w:sz w:val="20"/>
          <w:lang w:val="ru-RU"/>
        </w:rPr>
        <w:t xml:space="preserve"> выше) </w:t>
      </w:r>
      <w:r w:rsidRPr="00DE62E1">
        <w:rPr>
          <w:rFonts w:ascii="Verdana" w:eastAsia="Verdana" w:hAnsi="Verdana" w:cs="+mn-cs"/>
          <w:kern w:val="24"/>
          <w:sz w:val="20"/>
          <w:lang w:val="ru-RU"/>
        </w:rPr>
        <w:t>увеличивается цена ДКП доли</w:t>
      </w:r>
      <w:r w:rsidR="00FC165B">
        <w:rPr>
          <w:rFonts w:ascii="Verdana" w:eastAsia="Verdana" w:hAnsi="Verdana" w:cs="+mn-cs"/>
          <w:kern w:val="24"/>
          <w:sz w:val="20"/>
          <w:lang w:val="ru-RU"/>
        </w:rPr>
        <w:t>.</w:t>
      </w:r>
      <w:r w:rsidRPr="00DE62E1">
        <w:rPr>
          <w:rFonts w:ascii="Verdana" w:eastAsia="Verdana" w:hAnsi="Verdana" w:cs="+mn-cs"/>
          <w:kern w:val="24"/>
          <w:sz w:val="20"/>
          <w:lang w:val="ru-RU"/>
        </w:rPr>
        <w:t xml:space="preserve"> </w:t>
      </w:r>
    </w:p>
    <w:p w14:paraId="2EE879AC" w14:textId="77777777" w:rsidR="00DE62E1" w:rsidRDefault="00DE62E1" w:rsidP="00DE62E1">
      <w:pPr>
        <w:pStyle w:val="Default"/>
        <w:spacing w:before="120" w:after="120"/>
        <w:ind w:firstLine="567"/>
        <w:jc w:val="both"/>
        <w:rPr>
          <w:rFonts w:ascii="Verdana" w:eastAsia="Times New Roman" w:hAnsi="Verdana" w:cs="Times New Roman"/>
          <w:b/>
          <w:color w:val="auto"/>
          <w:sz w:val="20"/>
          <w:szCs w:val="20"/>
          <w:lang w:eastAsia="ru-RU"/>
        </w:rPr>
      </w:pPr>
    </w:p>
    <w:p w14:paraId="6F542463" w14:textId="77777777" w:rsidR="00B33307" w:rsidRPr="00DE62E1" w:rsidRDefault="00B33307" w:rsidP="00DE62E1">
      <w:pPr>
        <w:pStyle w:val="Default"/>
        <w:spacing w:before="120" w:after="120"/>
        <w:ind w:firstLine="567"/>
        <w:jc w:val="both"/>
        <w:rPr>
          <w:rFonts w:ascii="Verdana" w:eastAsia="Times New Roman" w:hAnsi="Verdana" w:cs="Times New Roman"/>
          <w:b/>
          <w:color w:val="auto"/>
          <w:sz w:val="20"/>
          <w:szCs w:val="20"/>
          <w:lang w:eastAsia="ru-RU"/>
        </w:rPr>
      </w:pPr>
      <w:r w:rsidRPr="00DE62E1">
        <w:rPr>
          <w:rFonts w:ascii="Verdana" w:eastAsia="Times New Roman" w:hAnsi="Verdana" w:cs="Times New Roman"/>
          <w:b/>
          <w:color w:val="auto"/>
          <w:sz w:val="20"/>
          <w:szCs w:val="20"/>
          <w:lang w:eastAsia="ru-RU"/>
        </w:rPr>
        <w:t>Порядок ознакомления с документами по Лоту:</w:t>
      </w:r>
    </w:p>
    <w:p w14:paraId="28E90887" w14:textId="794E33CD" w:rsidR="00403FDC" w:rsidRPr="00DE62E1" w:rsidRDefault="00660C82" w:rsidP="00DE62E1">
      <w:pPr>
        <w:tabs>
          <w:tab w:val="left" w:pos="426"/>
          <w:tab w:val="right" w:leader="dot" w:pos="4762"/>
        </w:tabs>
        <w:autoSpaceDE w:val="0"/>
        <w:autoSpaceDN w:val="0"/>
        <w:adjustRightInd w:val="0"/>
        <w:spacing w:before="120" w:after="120" w:line="210" w:lineRule="atLeast"/>
        <w:ind w:firstLine="567"/>
        <w:jc w:val="both"/>
        <w:rPr>
          <w:rFonts w:ascii="Verdana" w:hAnsi="Verdana"/>
          <w:sz w:val="20"/>
          <w:szCs w:val="20"/>
        </w:rPr>
      </w:pPr>
      <w:r w:rsidRPr="00DE62E1">
        <w:rPr>
          <w:rFonts w:ascii="Verdana" w:hAnsi="Verdana"/>
          <w:sz w:val="20"/>
          <w:szCs w:val="20"/>
        </w:rPr>
        <w:tab/>
      </w:r>
      <w:r w:rsidR="00A73F0F" w:rsidRPr="00DE62E1">
        <w:rPr>
          <w:rFonts w:ascii="Verdana" w:hAnsi="Verdana"/>
          <w:sz w:val="20"/>
          <w:szCs w:val="20"/>
        </w:rPr>
        <w:t>Все документы по Лоту</w:t>
      </w:r>
      <w:r w:rsidR="00403FDC" w:rsidRPr="00DE62E1">
        <w:rPr>
          <w:rFonts w:ascii="Verdana" w:hAnsi="Verdana"/>
          <w:sz w:val="20"/>
          <w:szCs w:val="20"/>
        </w:rPr>
        <w:t xml:space="preserve"> предоставляются для ознак</w:t>
      </w:r>
      <w:r w:rsidR="00784070" w:rsidRPr="00DE62E1">
        <w:rPr>
          <w:rFonts w:ascii="Verdana" w:hAnsi="Verdana"/>
          <w:sz w:val="20"/>
          <w:szCs w:val="20"/>
        </w:rPr>
        <w:t>омл</w:t>
      </w:r>
      <w:r w:rsidR="007A7751" w:rsidRPr="00DE62E1">
        <w:rPr>
          <w:rFonts w:ascii="Verdana" w:hAnsi="Verdana"/>
          <w:sz w:val="20"/>
          <w:szCs w:val="20"/>
        </w:rPr>
        <w:t>ения по письменному запросу П</w:t>
      </w:r>
      <w:r w:rsidR="00403FDC" w:rsidRPr="00DE62E1">
        <w:rPr>
          <w:rFonts w:ascii="Verdana" w:hAnsi="Verdana"/>
          <w:sz w:val="20"/>
          <w:szCs w:val="20"/>
        </w:rPr>
        <w:t>ретендента</w:t>
      </w:r>
      <w:r w:rsidR="00784070" w:rsidRPr="00DE62E1">
        <w:rPr>
          <w:rFonts w:ascii="Verdana" w:hAnsi="Verdana"/>
          <w:sz w:val="20"/>
          <w:szCs w:val="20"/>
        </w:rPr>
        <w:t xml:space="preserve"> на участие в Аукционе</w:t>
      </w:r>
      <w:r w:rsidR="00403FDC" w:rsidRPr="00DE62E1">
        <w:rPr>
          <w:rFonts w:ascii="Verdana" w:hAnsi="Verdana"/>
          <w:sz w:val="20"/>
          <w:szCs w:val="20"/>
        </w:rPr>
        <w:t>, направленному по адресу электронной почты Организатора торгов с приложе</w:t>
      </w:r>
      <w:r w:rsidR="00784070" w:rsidRPr="00DE62E1">
        <w:rPr>
          <w:rFonts w:ascii="Verdana" w:hAnsi="Verdana"/>
          <w:sz w:val="20"/>
          <w:szCs w:val="20"/>
        </w:rPr>
        <w:t>нием заполненных и подписанных с</w:t>
      </w:r>
      <w:r w:rsidR="00403FDC" w:rsidRPr="00DE62E1">
        <w:rPr>
          <w:rFonts w:ascii="Verdana" w:hAnsi="Verdana"/>
          <w:sz w:val="20"/>
          <w:szCs w:val="20"/>
        </w:rPr>
        <w:t>огл</w:t>
      </w:r>
      <w:r w:rsidR="00784070" w:rsidRPr="00DE62E1">
        <w:rPr>
          <w:rFonts w:ascii="Verdana" w:hAnsi="Verdana"/>
          <w:sz w:val="20"/>
          <w:szCs w:val="20"/>
        </w:rPr>
        <w:t>ашения</w:t>
      </w:r>
      <w:r w:rsidR="00403FDC" w:rsidRPr="00DE62E1">
        <w:rPr>
          <w:rFonts w:ascii="Verdana" w:hAnsi="Verdana"/>
          <w:sz w:val="20"/>
          <w:szCs w:val="20"/>
        </w:rPr>
        <w:t xml:space="preserve"> о конфиденциальности, анкеты и заявления о согласии на обработку персональных данных по формам, размещенным на сайте www.lot-online.ru в разделе «карточка лота», при условии представления оригиналов указанных документов </w:t>
      </w:r>
      <w:r w:rsidR="00C46791" w:rsidRPr="00DE62E1">
        <w:rPr>
          <w:rFonts w:ascii="Verdana" w:hAnsi="Verdana"/>
          <w:sz w:val="20"/>
          <w:szCs w:val="20"/>
        </w:rPr>
        <w:t xml:space="preserve">Организатору торгов – Акционерному обществу «Российский аукционный дом»: 190000, Санкт-Петербург, пер. </w:t>
      </w:r>
      <w:proofErr w:type="spellStart"/>
      <w:r w:rsidR="00C46791" w:rsidRPr="00DE62E1">
        <w:rPr>
          <w:rFonts w:ascii="Verdana" w:hAnsi="Verdana"/>
          <w:sz w:val="20"/>
          <w:szCs w:val="20"/>
        </w:rPr>
        <w:t>Гривцова</w:t>
      </w:r>
      <w:proofErr w:type="spellEnd"/>
      <w:r w:rsidR="00C46791" w:rsidRPr="00DE62E1">
        <w:rPr>
          <w:rFonts w:ascii="Verdana" w:hAnsi="Verdana"/>
          <w:sz w:val="20"/>
          <w:szCs w:val="20"/>
        </w:rPr>
        <w:t xml:space="preserve">, д. 5, лит. В (для Опанасюк О.С.) </w:t>
      </w:r>
      <w:r w:rsidR="00403FDC" w:rsidRPr="00DE62E1">
        <w:rPr>
          <w:rFonts w:ascii="Verdana" w:hAnsi="Verdana"/>
          <w:sz w:val="20"/>
          <w:szCs w:val="20"/>
        </w:rPr>
        <w:t>и получения положительного заключения</w:t>
      </w:r>
      <w:r w:rsidR="005443C7" w:rsidRPr="00DE62E1">
        <w:rPr>
          <w:rFonts w:ascii="Verdana" w:hAnsi="Verdana"/>
          <w:sz w:val="20"/>
          <w:szCs w:val="20"/>
        </w:rPr>
        <w:t xml:space="preserve"> </w:t>
      </w:r>
      <w:r w:rsidR="00CC6998">
        <w:rPr>
          <w:rFonts w:ascii="Verdana" w:hAnsi="Verdana" w:cs="Arial"/>
          <w:sz w:val="20"/>
          <w:szCs w:val="20"/>
        </w:rPr>
        <w:t>Банка «ТРАСТ» (ПАО)</w:t>
      </w:r>
      <w:r w:rsidR="005443C7" w:rsidRPr="00DE62E1">
        <w:rPr>
          <w:rFonts w:ascii="Verdana" w:eastAsia="Verdana" w:hAnsi="Verdana" w:cs="+mn-cs"/>
          <w:kern w:val="24"/>
          <w:sz w:val="20"/>
          <w:szCs w:val="20"/>
        </w:rPr>
        <w:t xml:space="preserve"> по проверке контрагента</w:t>
      </w:r>
      <w:r w:rsidR="00403FDC" w:rsidRPr="00DE62E1">
        <w:rPr>
          <w:rFonts w:ascii="Verdana" w:hAnsi="Verdana"/>
          <w:sz w:val="20"/>
          <w:szCs w:val="20"/>
        </w:rPr>
        <w:t>.</w:t>
      </w:r>
    </w:p>
    <w:p w14:paraId="60A3E990" w14:textId="77777777" w:rsidR="003B76CF" w:rsidRPr="00DE62E1" w:rsidRDefault="003B76CF" w:rsidP="00DE62E1">
      <w:pPr>
        <w:tabs>
          <w:tab w:val="right" w:leader="dot" w:pos="4762"/>
        </w:tabs>
        <w:autoSpaceDE w:val="0"/>
        <w:autoSpaceDN w:val="0"/>
        <w:adjustRightInd w:val="0"/>
        <w:spacing w:before="120" w:after="120" w:line="210" w:lineRule="atLeast"/>
        <w:jc w:val="both"/>
        <w:rPr>
          <w:rFonts w:ascii="Verdana" w:hAnsi="Verdana"/>
          <w:bCs/>
          <w:sz w:val="20"/>
          <w:szCs w:val="20"/>
        </w:rPr>
      </w:pPr>
    </w:p>
    <w:p w14:paraId="48693222" w14:textId="77777777" w:rsidR="00C46791" w:rsidRPr="00DE62E1" w:rsidRDefault="00C46791" w:rsidP="00DE62E1">
      <w:pPr>
        <w:spacing w:before="120" w:after="120"/>
        <w:jc w:val="center"/>
        <w:rPr>
          <w:rFonts w:ascii="Verdana" w:hAnsi="Verdana"/>
          <w:b/>
          <w:bCs/>
          <w:sz w:val="20"/>
          <w:szCs w:val="20"/>
        </w:rPr>
      </w:pPr>
      <w:r w:rsidRPr="00DE62E1">
        <w:rPr>
          <w:rFonts w:ascii="Verdana" w:hAnsi="Verdana"/>
          <w:b/>
          <w:bCs/>
          <w:sz w:val="20"/>
          <w:szCs w:val="20"/>
        </w:rPr>
        <w:t>Телефоны и адрес электронной почты Организатора торгов для справок:</w:t>
      </w:r>
    </w:p>
    <w:p w14:paraId="52100413" w14:textId="77777777" w:rsidR="009C1D32" w:rsidRPr="003A7E8E" w:rsidRDefault="009C1D32" w:rsidP="009C1D32">
      <w:pPr>
        <w:spacing w:before="120" w:after="120"/>
        <w:jc w:val="center"/>
        <w:rPr>
          <w:rFonts w:ascii="Verdana" w:hAnsi="Verdana"/>
          <w:b/>
          <w:bCs/>
          <w:sz w:val="20"/>
          <w:szCs w:val="20"/>
        </w:rPr>
      </w:pPr>
      <w:r w:rsidRPr="003A7E8E">
        <w:rPr>
          <w:rFonts w:ascii="Verdana" w:hAnsi="Verdana"/>
          <w:b/>
          <w:bCs/>
          <w:sz w:val="20"/>
          <w:szCs w:val="20"/>
        </w:rPr>
        <w:t>Тел. 8 (499) 395-00-20 (с 9.00 до 18.00 по Московскому времени в рабочие дни)</w:t>
      </w:r>
    </w:p>
    <w:p w14:paraId="36115940" w14:textId="4B792C6F" w:rsidR="00C234A4" w:rsidRDefault="00966640" w:rsidP="009C1D32">
      <w:pPr>
        <w:spacing w:before="120" w:after="120"/>
        <w:jc w:val="center"/>
        <w:rPr>
          <w:rFonts w:ascii="Verdana" w:hAnsi="Verdana"/>
          <w:b/>
          <w:bCs/>
          <w:sz w:val="20"/>
          <w:szCs w:val="20"/>
        </w:rPr>
      </w:pPr>
      <w:hyperlink r:id="rId9" w:history="1">
        <w:r w:rsidR="009C1D32" w:rsidRPr="00656B87">
          <w:rPr>
            <w:rStyle w:val="a7"/>
            <w:rFonts w:ascii="Verdana" w:hAnsi="Verdana"/>
            <w:b/>
            <w:bCs/>
            <w:sz w:val="20"/>
            <w:szCs w:val="20"/>
          </w:rPr>
          <w:t>informmsk@auction-house.ru</w:t>
        </w:r>
      </w:hyperlink>
    </w:p>
    <w:p w14:paraId="0C6652F4" w14:textId="77777777" w:rsidR="0067033E" w:rsidRPr="00DE62E1" w:rsidRDefault="0067033E" w:rsidP="00DE62E1">
      <w:pPr>
        <w:spacing w:before="120" w:after="120"/>
        <w:ind w:firstLine="720"/>
        <w:jc w:val="center"/>
        <w:rPr>
          <w:rFonts w:ascii="Verdana" w:hAnsi="Verdana"/>
          <w:b/>
          <w:bCs/>
          <w:sz w:val="20"/>
          <w:szCs w:val="20"/>
        </w:rPr>
      </w:pPr>
    </w:p>
    <w:p w14:paraId="4C890CFE" w14:textId="77777777" w:rsidR="00305579" w:rsidRPr="00DE62E1" w:rsidRDefault="00305579" w:rsidP="00DE62E1">
      <w:pPr>
        <w:spacing w:before="120" w:after="120"/>
        <w:jc w:val="center"/>
        <w:rPr>
          <w:rFonts w:ascii="Verdana" w:hAnsi="Verdana"/>
          <w:b/>
          <w:bCs/>
          <w:sz w:val="20"/>
          <w:szCs w:val="20"/>
        </w:rPr>
      </w:pPr>
      <w:r w:rsidRPr="00DE62E1">
        <w:rPr>
          <w:rFonts w:ascii="Verdana" w:hAnsi="Verdana"/>
          <w:b/>
          <w:bCs/>
          <w:sz w:val="20"/>
          <w:szCs w:val="20"/>
        </w:rPr>
        <w:t>ОБЩИЕ ПОЛОЖЕНИЯ:</w:t>
      </w:r>
    </w:p>
    <w:p w14:paraId="40C44883" w14:textId="6AE8341D" w:rsidR="00505CB5" w:rsidRPr="00DE62E1" w:rsidRDefault="00FB1AB0" w:rsidP="00DE62E1">
      <w:pPr>
        <w:spacing w:before="120" w:after="120"/>
        <w:ind w:firstLine="567"/>
        <w:jc w:val="both"/>
        <w:rPr>
          <w:rFonts w:ascii="Verdana" w:hAnsi="Verdana"/>
          <w:sz w:val="20"/>
          <w:szCs w:val="20"/>
        </w:rPr>
      </w:pPr>
      <w:r w:rsidRPr="00DE62E1">
        <w:rPr>
          <w:rFonts w:ascii="Verdana" w:hAnsi="Verdana"/>
          <w:sz w:val="20"/>
          <w:szCs w:val="20"/>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Регламентом </w:t>
      </w:r>
      <w:proofErr w:type="spellStart"/>
      <w:r w:rsidRPr="00DE62E1">
        <w:rPr>
          <w:rFonts w:ascii="Verdana" w:hAnsi="Verdana"/>
          <w:sz w:val="20"/>
          <w:szCs w:val="20"/>
        </w:rPr>
        <w:t>cистемы</w:t>
      </w:r>
      <w:proofErr w:type="spellEnd"/>
      <w:r w:rsidRPr="00DE62E1">
        <w:rPr>
          <w:rFonts w:ascii="Verdana" w:hAnsi="Verdana"/>
          <w:sz w:val="20"/>
          <w:szCs w:val="20"/>
        </w:rPr>
        <w:t xml:space="preserve"> электронных торгов (СЭТ) Акционерного общества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Регламентом Акционерного общества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 которые размещены на сайте </w:t>
      </w:r>
      <w:hyperlink r:id="rId10" w:history="1">
        <w:r w:rsidRPr="00DE62E1">
          <w:rPr>
            <w:rFonts w:ascii="Verdana" w:hAnsi="Verdana"/>
            <w:sz w:val="20"/>
            <w:szCs w:val="20"/>
          </w:rPr>
          <w:t>www.lot-online.ru</w:t>
        </w:r>
      </w:hyperlink>
      <w:r w:rsidR="00505CB5" w:rsidRPr="00DE62E1">
        <w:rPr>
          <w:rFonts w:ascii="Verdana" w:hAnsi="Verdana"/>
          <w:sz w:val="20"/>
          <w:szCs w:val="20"/>
        </w:rPr>
        <w:t>.</w:t>
      </w:r>
    </w:p>
    <w:p w14:paraId="382E0924" w14:textId="77777777" w:rsidR="008B1DD0" w:rsidRPr="00DE62E1" w:rsidRDefault="008B1DD0" w:rsidP="00DE62E1">
      <w:pPr>
        <w:spacing w:before="120" w:after="120"/>
        <w:jc w:val="both"/>
        <w:rPr>
          <w:rFonts w:ascii="Verdana" w:hAnsi="Verdana"/>
          <w:sz w:val="20"/>
          <w:szCs w:val="20"/>
        </w:rPr>
      </w:pPr>
    </w:p>
    <w:p w14:paraId="451E9412" w14:textId="77777777" w:rsidR="00305579" w:rsidRPr="00DE62E1" w:rsidRDefault="00305579" w:rsidP="00DE62E1">
      <w:pPr>
        <w:spacing w:before="120" w:after="120"/>
        <w:jc w:val="center"/>
        <w:rPr>
          <w:rFonts w:ascii="Verdana" w:hAnsi="Verdana"/>
          <w:b/>
          <w:bCs/>
          <w:sz w:val="20"/>
          <w:szCs w:val="20"/>
        </w:rPr>
      </w:pPr>
      <w:r w:rsidRPr="00DE62E1">
        <w:rPr>
          <w:rFonts w:ascii="Verdana" w:hAnsi="Verdana"/>
          <w:b/>
          <w:bCs/>
          <w:sz w:val="20"/>
          <w:szCs w:val="20"/>
        </w:rPr>
        <w:t>УСЛОВИЯ ПРОВЕДЕНИЯ АУКЦИОНА:</w:t>
      </w:r>
    </w:p>
    <w:p w14:paraId="3A3233BC" w14:textId="7AC37740" w:rsidR="006F5848" w:rsidRPr="00DE62E1" w:rsidRDefault="003C4299" w:rsidP="00DE62E1">
      <w:pPr>
        <w:autoSpaceDE w:val="0"/>
        <w:autoSpaceDN w:val="0"/>
        <w:adjustRightInd w:val="0"/>
        <w:spacing w:before="120" w:after="120"/>
        <w:ind w:firstLine="567"/>
        <w:jc w:val="both"/>
        <w:rPr>
          <w:rFonts w:ascii="Verdana" w:hAnsi="Verdana"/>
          <w:b/>
          <w:bCs/>
          <w:sz w:val="20"/>
          <w:szCs w:val="20"/>
        </w:rPr>
      </w:pPr>
      <w:r w:rsidRPr="00DE62E1">
        <w:rPr>
          <w:rFonts w:ascii="Verdana" w:hAnsi="Verdana"/>
          <w:b/>
          <w:bCs/>
          <w:sz w:val="20"/>
          <w:szCs w:val="20"/>
        </w:rPr>
        <w:t>К участию в А</w:t>
      </w:r>
      <w:r w:rsidR="00BE294D" w:rsidRPr="00DE62E1">
        <w:rPr>
          <w:rFonts w:ascii="Verdana" w:hAnsi="Verdana"/>
          <w:b/>
          <w:bCs/>
          <w:sz w:val="20"/>
          <w:szCs w:val="20"/>
        </w:rPr>
        <w:t>укционе, проводимом в электронной форме, допускаются</w:t>
      </w:r>
      <w:r w:rsidR="003B76CF" w:rsidRPr="00DE62E1">
        <w:rPr>
          <w:rFonts w:ascii="Verdana" w:hAnsi="Verdana"/>
          <w:b/>
          <w:bCs/>
          <w:sz w:val="20"/>
          <w:szCs w:val="20"/>
        </w:rPr>
        <w:t xml:space="preserve"> </w:t>
      </w:r>
      <w:r w:rsidR="003B76CF" w:rsidRPr="00DE62E1">
        <w:rPr>
          <w:rFonts w:ascii="Verdana" w:hAnsi="Verdana" w:cs="Arial"/>
          <w:b/>
          <w:sz w:val="20"/>
          <w:szCs w:val="20"/>
        </w:rPr>
        <w:t>юридические и физические лица,</w:t>
      </w:r>
      <w:r w:rsidR="003B76CF" w:rsidRPr="00DE62E1">
        <w:rPr>
          <w:rFonts w:ascii="Verdana" w:hAnsi="Verdana"/>
          <w:b/>
          <w:sz w:val="20"/>
          <w:szCs w:val="20"/>
        </w:rPr>
        <w:t xml:space="preserve"> своевременно подавшие заявку на участие в Аукционе и представившие документы в соответствии с перечнем, </w:t>
      </w:r>
      <w:r w:rsidR="003B76CF" w:rsidRPr="00DE62E1">
        <w:rPr>
          <w:rFonts w:ascii="Verdana" w:hAnsi="Verdana" w:cs="Arial"/>
          <w:b/>
          <w:sz w:val="20"/>
          <w:szCs w:val="20"/>
        </w:rPr>
        <w:t>объявленным Организатором торгов, в том числе</w:t>
      </w:r>
      <w:r w:rsidR="006F5848" w:rsidRPr="00DE62E1">
        <w:rPr>
          <w:rFonts w:ascii="Verdana" w:hAnsi="Verdana"/>
          <w:b/>
          <w:bCs/>
          <w:sz w:val="20"/>
          <w:szCs w:val="20"/>
        </w:rPr>
        <w:t>:</w:t>
      </w:r>
    </w:p>
    <w:p w14:paraId="3E92C568" w14:textId="6E1AC0CC" w:rsidR="003B76CF" w:rsidRPr="00DE62E1" w:rsidRDefault="003B76CF" w:rsidP="00DE62E1">
      <w:pPr>
        <w:pStyle w:val="af3"/>
        <w:numPr>
          <w:ilvl w:val="0"/>
          <w:numId w:val="18"/>
        </w:numPr>
        <w:tabs>
          <w:tab w:val="left" w:pos="851"/>
        </w:tabs>
        <w:autoSpaceDE w:val="0"/>
        <w:autoSpaceDN w:val="0"/>
        <w:adjustRightInd w:val="0"/>
        <w:spacing w:before="120" w:after="120"/>
        <w:ind w:left="0" w:firstLine="567"/>
        <w:contextualSpacing w:val="0"/>
        <w:jc w:val="both"/>
        <w:rPr>
          <w:rFonts w:ascii="Verdana" w:hAnsi="Verdana" w:cs="Arial"/>
          <w:sz w:val="20"/>
          <w:lang w:val="ru-RU"/>
        </w:rPr>
      </w:pPr>
      <w:r w:rsidRPr="00DE62E1">
        <w:rPr>
          <w:rFonts w:ascii="Verdana" w:hAnsi="Verdana" w:cs="Arial"/>
          <w:sz w:val="20"/>
          <w:lang w:val="ru-RU"/>
        </w:rPr>
        <w:lastRenderedPageBreak/>
        <w:t>надлежащие корпоративные одобрения органов управления на совершение планируемой сделки;</w:t>
      </w:r>
    </w:p>
    <w:p w14:paraId="1FAC015F" w14:textId="77777777" w:rsidR="003B76CF" w:rsidRDefault="003B76CF" w:rsidP="00DE62E1">
      <w:pPr>
        <w:pStyle w:val="af3"/>
        <w:numPr>
          <w:ilvl w:val="0"/>
          <w:numId w:val="18"/>
        </w:numPr>
        <w:tabs>
          <w:tab w:val="left" w:pos="851"/>
        </w:tabs>
        <w:autoSpaceDE w:val="0"/>
        <w:autoSpaceDN w:val="0"/>
        <w:adjustRightInd w:val="0"/>
        <w:spacing w:before="120" w:after="120"/>
        <w:ind w:left="0" w:firstLine="567"/>
        <w:contextualSpacing w:val="0"/>
        <w:jc w:val="both"/>
        <w:rPr>
          <w:rFonts w:ascii="Verdana" w:hAnsi="Verdana" w:cs="Arial"/>
          <w:sz w:val="20"/>
          <w:lang w:val="ru-RU"/>
        </w:rPr>
      </w:pPr>
      <w:r w:rsidRPr="00DE62E1">
        <w:rPr>
          <w:rFonts w:ascii="Verdana" w:hAnsi="Verdana" w:cs="Arial"/>
          <w:sz w:val="20"/>
          <w:lang w:val="ru-RU"/>
        </w:rPr>
        <w:t>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p>
    <w:p w14:paraId="6F6419D0" w14:textId="175E112B" w:rsidR="00F02E91" w:rsidRPr="00DE62E1" w:rsidRDefault="0048683E" w:rsidP="00DE62E1">
      <w:pPr>
        <w:pStyle w:val="af3"/>
        <w:numPr>
          <w:ilvl w:val="0"/>
          <w:numId w:val="18"/>
        </w:numPr>
        <w:tabs>
          <w:tab w:val="left" w:pos="851"/>
        </w:tabs>
        <w:autoSpaceDE w:val="0"/>
        <w:autoSpaceDN w:val="0"/>
        <w:adjustRightInd w:val="0"/>
        <w:spacing w:before="120" w:after="120"/>
        <w:ind w:left="0" w:firstLine="567"/>
        <w:contextualSpacing w:val="0"/>
        <w:jc w:val="both"/>
        <w:rPr>
          <w:rFonts w:ascii="Verdana" w:hAnsi="Verdana" w:cs="Arial"/>
          <w:sz w:val="20"/>
          <w:lang w:val="ru-RU"/>
        </w:rPr>
      </w:pPr>
      <w:r>
        <w:rPr>
          <w:rFonts w:ascii="Verdana" w:hAnsi="Verdana" w:cs="Arial"/>
          <w:sz w:val="20"/>
          <w:lang w:val="ru-RU"/>
        </w:rPr>
        <w:t xml:space="preserve">предварительное </w:t>
      </w:r>
      <w:r w:rsidR="00F02E91" w:rsidRPr="008931A1">
        <w:rPr>
          <w:rFonts w:ascii="Verdana" w:hAnsi="Verdana" w:cs="Arial"/>
          <w:sz w:val="20"/>
          <w:lang w:val="ru-RU"/>
        </w:rPr>
        <w:t xml:space="preserve">письменное согласие </w:t>
      </w:r>
      <w:r w:rsidR="00F02E91" w:rsidRPr="003C2E57">
        <w:rPr>
          <w:rFonts w:ascii="Verdana" w:hAnsi="Verdana" w:cs="Arial"/>
          <w:sz w:val="20"/>
          <w:lang w:val="ru-RU"/>
        </w:rPr>
        <w:t xml:space="preserve">ФАС на совершение сделки, которая подлежит заключению по результатам </w:t>
      </w:r>
      <w:r w:rsidR="00F02E91">
        <w:rPr>
          <w:rFonts w:ascii="Verdana" w:hAnsi="Verdana" w:cs="Arial"/>
          <w:sz w:val="20"/>
          <w:lang w:val="ru-RU"/>
        </w:rPr>
        <w:t>т</w:t>
      </w:r>
      <w:r w:rsidR="00F02E91" w:rsidRPr="003C2E57">
        <w:rPr>
          <w:rFonts w:ascii="Verdana" w:hAnsi="Verdana" w:cs="Arial"/>
          <w:sz w:val="20"/>
          <w:lang w:val="ru-RU"/>
        </w:rPr>
        <w:t>оргов (если применимо), либо документ, подтверждающ</w:t>
      </w:r>
      <w:r w:rsidR="00F02E91">
        <w:rPr>
          <w:rFonts w:ascii="Verdana" w:hAnsi="Verdana" w:cs="Arial"/>
          <w:sz w:val="20"/>
          <w:lang w:val="ru-RU"/>
        </w:rPr>
        <w:t>ий</w:t>
      </w:r>
      <w:r w:rsidR="00F4110F">
        <w:rPr>
          <w:rFonts w:ascii="Verdana" w:hAnsi="Verdana" w:cs="Arial"/>
          <w:sz w:val="20"/>
          <w:lang w:val="ru-RU"/>
        </w:rPr>
        <w:t>, что данному П</w:t>
      </w:r>
      <w:r w:rsidR="00F02E91" w:rsidRPr="003C2E57">
        <w:rPr>
          <w:rFonts w:ascii="Verdana" w:hAnsi="Verdana" w:cs="Arial"/>
          <w:sz w:val="20"/>
          <w:lang w:val="ru-RU"/>
        </w:rPr>
        <w:t>ретенденту в соответствии с законодательством нет необходимости получать согласие</w:t>
      </w:r>
      <w:r w:rsidR="00F02E91">
        <w:rPr>
          <w:rFonts w:ascii="Verdana" w:hAnsi="Verdana" w:cs="Arial"/>
          <w:sz w:val="20"/>
          <w:lang w:val="ru-RU"/>
        </w:rPr>
        <w:t xml:space="preserve"> ФАС на совершение такой сделки, </w:t>
      </w:r>
      <w:r w:rsidR="00F02E91" w:rsidRPr="00221F80">
        <w:rPr>
          <w:rFonts w:ascii="Verdana" w:hAnsi="Verdana"/>
          <w:sz w:val="20"/>
          <w:lang w:val="ru-RU"/>
        </w:rPr>
        <w:t>оформленный в соответствии с требованиями, указанными в п. 2 раздела «Документы, необходимые для участия в Аукционе в электронной форме» настоящего информационного сообщения</w:t>
      </w:r>
      <w:r w:rsidR="00F02E91">
        <w:rPr>
          <w:rFonts w:ascii="Verdana" w:hAnsi="Verdana"/>
          <w:sz w:val="20"/>
          <w:lang w:val="ru-RU"/>
        </w:rPr>
        <w:t>;</w:t>
      </w:r>
    </w:p>
    <w:p w14:paraId="3499EE12" w14:textId="0B6471B5" w:rsidR="00660C82" w:rsidRPr="00DE62E1" w:rsidRDefault="003B76CF" w:rsidP="00DE62E1">
      <w:pPr>
        <w:pStyle w:val="af3"/>
        <w:numPr>
          <w:ilvl w:val="0"/>
          <w:numId w:val="18"/>
        </w:numPr>
        <w:tabs>
          <w:tab w:val="left" w:pos="851"/>
        </w:tabs>
        <w:autoSpaceDE w:val="0"/>
        <w:autoSpaceDN w:val="0"/>
        <w:adjustRightInd w:val="0"/>
        <w:spacing w:before="120" w:after="120"/>
        <w:ind w:left="0" w:firstLine="567"/>
        <w:contextualSpacing w:val="0"/>
        <w:jc w:val="both"/>
        <w:rPr>
          <w:rFonts w:ascii="Verdana" w:hAnsi="Verdana" w:cs="Arial"/>
          <w:sz w:val="20"/>
          <w:lang w:val="ru-RU"/>
        </w:rPr>
      </w:pPr>
      <w:r w:rsidRPr="00DE62E1">
        <w:rPr>
          <w:rFonts w:ascii="Verdana" w:hAnsi="Verdana" w:cs="Arial"/>
          <w:sz w:val="20"/>
          <w:lang w:val="ru-RU"/>
        </w:rPr>
        <w:t>по которым</w:t>
      </w:r>
      <w:r w:rsidR="00236AE7" w:rsidRPr="00DE62E1">
        <w:rPr>
          <w:rFonts w:ascii="Verdana" w:hAnsi="Verdana" w:cs="Arial"/>
          <w:sz w:val="20"/>
          <w:lang w:val="ru-RU"/>
        </w:rPr>
        <w:t xml:space="preserve"> получено положительное заключение </w:t>
      </w:r>
      <w:r w:rsidR="001B2018" w:rsidRPr="001B2018">
        <w:rPr>
          <w:rFonts w:ascii="Verdana" w:hAnsi="Verdana" w:cs="Arial"/>
          <w:sz w:val="20"/>
          <w:lang w:val="ru-RU"/>
        </w:rPr>
        <w:t>Банка «ТРАСТ» (ПАО)</w:t>
      </w:r>
      <w:r w:rsidR="00236AE7" w:rsidRPr="00DE62E1">
        <w:rPr>
          <w:rFonts w:ascii="Verdana" w:hAnsi="Verdana" w:cs="Arial"/>
          <w:sz w:val="20"/>
          <w:lang w:val="ru-RU"/>
        </w:rPr>
        <w:t xml:space="preserve"> </w:t>
      </w:r>
      <w:r w:rsidR="00236AE7" w:rsidRPr="00DE62E1">
        <w:rPr>
          <w:rFonts w:ascii="Verdana" w:eastAsia="Verdana" w:hAnsi="Verdana" w:cs="+mn-cs"/>
          <w:kern w:val="24"/>
          <w:sz w:val="20"/>
          <w:lang w:val="ru-RU"/>
        </w:rPr>
        <w:t xml:space="preserve">по проверке контрагента (в отношении </w:t>
      </w:r>
      <w:r w:rsidR="0087202B" w:rsidRPr="00DE62E1">
        <w:rPr>
          <w:rFonts w:ascii="Verdana" w:eastAsia="Calibri" w:hAnsi="Verdana"/>
          <w:sz w:val="20"/>
          <w:lang w:val="ru-RU"/>
        </w:rPr>
        <w:t>П</w:t>
      </w:r>
      <w:r w:rsidR="00236AE7" w:rsidRPr="00DE62E1">
        <w:rPr>
          <w:rFonts w:ascii="Verdana" w:eastAsia="Calibri" w:hAnsi="Verdana"/>
          <w:sz w:val="20"/>
          <w:lang w:val="ru-RU"/>
        </w:rPr>
        <w:t xml:space="preserve">ретендента на участие в </w:t>
      </w:r>
      <w:r w:rsidR="00431165" w:rsidRPr="00DE62E1">
        <w:rPr>
          <w:rFonts w:ascii="Verdana" w:eastAsia="Calibri" w:hAnsi="Verdana"/>
          <w:sz w:val="20"/>
          <w:lang w:val="ru-RU"/>
        </w:rPr>
        <w:t>Аукционе</w:t>
      </w:r>
      <w:r w:rsidR="00236AE7" w:rsidRPr="00DE62E1">
        <w:rPr>
          <w:rFonts w:ascii="Verdana" w:eastAsia="Verdana" w:hAnsi="Verdana" w:cs="+mn-cs"/>
          <w:kern w:val="24"/>
          <w:sz w:val="20"/>
          <w:lang w:val="ru-RU"/>
        </w:rPr>
        <w:t>)</w:t>
      </w:r>
      <w:r w:rsidR="00236AE7" w:rsidRPr="00DE62E1">
        <w:rPr>
          <w:rFonts w:ascii="Verdana" w:hAnsi="Verdana" w:cs="Arial"/>
          <w:sz w:val="20"/>
          <w:lang w:val="ru-RU"/>
        </w:rPr>
        <w:t xml:space="preserve">; заключение </w:t>
      </w:r>
      <w:r w:rsidR="001B2018" w:rsidRPr="001B2018">
        <w:rPr>
          <w:rFonts w:ascii="Verdana" w:hAnsi="Verdana" w:cs="Arial"/>
          <w:sz w:val="20"/>
          <w:lang w:val="ru-RU"/>
        </w:rPr>
        <w:t>Банка «ТРАСТ» (ПАО)</w:t>
      </w:r>
      <w:r w:rsidR="0040427C" w:rsidRPr="00DE62E1">
        <w:rPr>
          <w:rFonts w:ascii="Verdana" w:hAnsi="Verdana" w:cs="Arial"/>
          <w:sz w:val="20"/>
          <w:lang w:val="ru-RU"/>
        </w:rPr>
        <w:t xml:space="preserve"> </w:t>
      </w:r>
      <w:r w:rsidR="00236AE7" w:rsidRPr="00DE62E1">
        <w:rPr>
          <w:rFonts w:ascii="Verdana" w:eastAsia="Verdana" w:hAnsi="Verdana" w:cs="+mn-cs"/>
          <w:kern w:val="24"/>
          <w:sz w:val="20"/>
          <w:lang w:val="ru-RU"/>
        </w:rPr>
        <w:t xml:space="preserve">по </w:t>
      </w:r>
      <w:r w:rsidR="0048683E">
        <w:rPr>
          <w:rFonts w:ascii="Verdana" w:eastAsia="Verdana" w:hAnsi="Verdana" w:cs="+mn-cs"/>
          <w:kern w:val="24"/>
          <w:sz w:val="20"/>
          <w:lang w:val="ru-RU"/>
        </w:rPr>
        <w:t>подтверждению</w:t>
      </w:r>
      <w:r w:rsidR="00236AE7" w:rsidRPr="00DE62E1">
        <w:rPr>
          <w:rFonts w:ascii="Verdana" w:eastAsia="Verdana" w:hAnsi="Verdana" w:cs="+mn-cs"/>
          <w:kern w:val="24"/>
          <w:sz w:val="20"/>
          <w:lang w:val="ru-RU"/>
        </w:rPr>
        <w:t xml:space="preserve"> правоспособности и полномочий представителя </w:t>
      </w:r>
      <w:r w:rsidR="0087202B" w:rsidRPr="00DE62E1">
        <w:rPr>
          <w:rFonts w:ascii="Verdana" w:eastAsia="Verdana" w:hAnsi="Verdana" w:cs="+mn-cs"/>
          <w:kern w:val="24"/>
          <w:sz w:val="20"/>
          <w:lang w:val="ru-RU"/>
        </w:rPr>
        <w:t>П</w:t>
      </w:r>
      <w:r w:rsidR="00236AE7" w:rsidRPr="00DE62E1">
        <w:rPr>
          <w:rFonts w:ascii="Verdana" w:eastAsia="Calibri" w:hAnsi="Verdana"/>
          <w:sz w:val="20"/>
          <w:lang w:val="ru-RU"/>
        </w:rPr>
        <w:t xml:space="preserve">ретендента на участие в </w:t>
      </w:r>
      <w:r w:rsidR="00431165" w:rsidRPr="00DE62E1">
        <w:rPr>
          <w:rFonts w:ascii="Verdana" w:eastAsia="Calibri" w:hAnsi="Verdana"/>
          <w:sz w:val="20"/>
          <w:lang w:val="ru-RU"/>
        </w:rPr>
        <w:t>Аукционе</w:t>
      </w:r>
      <w:r w:rsidR="0087202B" w:rsidRPr="00DE62E1">
        <w:rPr>
          <w:rFonts w:ascii="Verdana" w:hAnsi="Verdana" w:cs="Arial"/>
          <w:sz w:val="20"/>
          <w:lang w:val="ru-RU"/>
        </w:rPr>
        <w:t xml:space="preserve"> (в отношении П</w:t>
      </w:r>
      <w:r w:rsidR="00236AE7" w:rsidRPr="00DE62E1">
        <w:rPr>
          <w:rFonts w:ascii="Verdana" w:hAnsi="Verdana" w:cs="Arial"/>
          <w:sz w:val="20"/>
          <w:lang w:val="ru-RU"/>
        </w:rPr>
        <w:t xml:space="preserve">ретендентов и их представителей, чьим личным законом является право Российской Федерации) или верифицированное </w:t>
      </w:r>
      <w:r w:rsidR="001B2018" w:rsidRPr="001B2018">
        <w:rPr>
          <w:rFonts w:ascii="Verdana" w:hAnsi="Verdana" w:cs="Arial"/>
          <w:sz w:val="20"/>
          <w:lang w:val="ru-RU"/>
        </w:rPr>
        <w:t>Банк</w:t>
      </w:r>
      <w:r w:rsidR="001B2018">
        <w:rPr>
          <w:rFonts w:ascii="Verdana" w:hAnsi="Verdana" w:cs="Arial"/>
          <w:sz w:val="20"/>
          <w:lang w:val="ru-RU"/>
        </w:rPr>
        <w:t>ом</w:t>
      </w:r>
      <w:r w:rsidR="001B2018" w:rsidRPr="001B2018">
        <w:rPr>
          <w:rFonts w:ascii="Verdana" w:hAnsi="Verdana" w:cs="Arial"/>
          <w:sz w:val="20"/>
          <w:lang w:val="ru-RU"/>
        </w:rPr>
        <w:t xml:space="preserve"> «ТРАСТ» (ПАО)</w:t>
      </w:r>
      <w:r w:rsidR="0040427C" w:rsidRPr="00DE62E1">
        <w:rPr>
          <w:rFonts w:ascii="Verdana" w:hAnsi="Verdana" w:cs="Arial"/>
          <w:sz w:val="20"/>
          <w:lang w:val="ru-RU"/>
        </w:rPr>
        <w:t xml:space="preserve"> </w:t>
      </w:r>
      <w:r w:rsidR="00236AE7" w:rsidRPr="00DE62E1">
        <w:rPr>
          <w:rFonts w:ascii="Verdana" w:hAnsi="Verdana" w:cs="Arial"/>
          <w:sz w:val="20"/>
          <w:lang w:val="ru-RU"/>
        </w:rPr>
        <w:t xml:space="preserve">заключение внешнего консультанта, компетентного в соответствующем </w:t>
      </w:r>
      <w:r w:rsidR="0087202B" w:rsidRPr="00DE62E1">
        <w:rPr>
          <w:rFonts w:ascii="Verdana" w:hAnsi="Verdana" w:cs="Arial"/>
          <w:sz w:val="20"/>
          <w:lang w:val="ru-RU"/>
        </w:rPr>
        <w:t>иностранном праве (в отношении П</w:t>
      </w:r>
      <w:r w:rsidR="00236AE7" w:rsidRPr="00DE62E1">
        <w:rPr>
          <w:rFonts w:ascii="Verdana" w:hAnsi="Verdana" w:cs="Arial"/>
          <w:sz w:val="20"/>
          <w:lang w:val="ru-RU"/>
        </w:rPr>
        <w:t>ретендентов и их представителей, чьим личным законом является право других юрисдикций)</w:t>
      </w:r>
      <w:r w:rsidR="006F5848" w:rsidRPr="00DE62E1">
        <w:rPr>
          <w:rFonts w:ascii="Verdana" w:hAnsi="Verdana"/>
          <w:bCs/>
          <w:sz w:val="20"/>
          <w:lang w:val="ru-RU"/>
        </w:rPr>
        <w:t>;</w:t>
      </w:r>
      <w:r w:rsidR="0040427C" w:rsidRPr="00DE62E1">
        <w:rPr>
          <w:rFonts w:ascii="Verdana" w:hAnsi="Verdana"/>
          <w:bCs/>
          <w:sz w:val="20"/>
          <w:lang w:val="ru-RU"/>
        </w:rPr>
        <w:t xml:space="preserve"> </w:t>
      </w:r>
      <w:r w:rsidR="0040427C" w:rsidRPr="00DE62E1">
        <w:rPr>
          <w:rFonts w:ascii="Verdana" w:eastAsia="Verdana" w:hAnsi="Verdana" w:cs="+mn-cs"/>
          <w:kern w:val="24"/>
          <w:sz w:val="20"/>
          <w:lang w:val="ru-RU"/>
        </w:rPr>
        <w:t xml:space="preserve">положительное заключение </w:t>
      </w:r>
      <w:r w:rsidR="001B2018" w:rsidRPr="001B2018">
        <w:rPr>
          <w:rFonts w:ascii="Verdana" w:hAnsi="Verdana" w:cs="Arial"/>
          <w:sz w:val="20"/>
          <w:lang w:val="ru-RU"/>
        </w:rPr>
        <w:t>Банка «ТРАСТ» (ПАО)</w:t>
      </w:r>
      <w:r w:rsidR="001B2018">
        <w:rPr>
          <w:rFonts w:ascii="Verdana" w:hAnsi="Verdana" w:cs="Arial"/>
          <w:sz w:val="20"/>
          <w:lang w:val="ru-RU"/>
        </w:rPr>
        <w:t xml:space="preserve"> </w:t>
      </w:r>
      <w:r w:rsidR="0040427C" w:rsidRPr="00DE62E1">
        <w:rPr>
          <w:rFonts w:ascii="Verdana" w:eastAsia="Verdana" w:hAnsi="Verdana" w:cs="+mn-cs"/>
          <w:kern w:val="24"/>
          <w:sz w:val="20"/>
          <w:lang w:val="ru-RU"/>
        </w:rPr>
        <w:t>по проверке платежеспособности П</w:t>
      </w:r>
      <w:r w:rsidR="0040427C" w:rsidRPr="00DE62E1">
        <w:rPr>
          <w:rFonts w:ascii="Verdana" w:eastAsia="Calibri" w:hAnsi="Verdana"/>
          <w:sz w:val="20"/>
          <w:lang w:val="ru-RU"/>
        </w:rPr>
        <w:t xml:space="preserve">ретендента на участие в </w:t>
      </w:r>
      <w:r w:rsidR="001B2018">
        <w:rPr>
          <w:rFonts w:ascii="Verdana" w:eastAsia="Calibri" w:hAnsi="Verdana"/>
          <w:sz w:val="20"/>
          <w:lang w:val="ru-RU"/>
        </w:rPr>
        <w:t>Аукционе</w:t>
      </w:r>
      <w:r w:rsidR="0040427C" w:rsidRPr="00DE62E1">
        <w:rPr>
          <w:rFonts w:ascii="Verdana" w:eastAsia="Calibri" w:hAnsi="Verdana"/>
          <w:sz w:val="20"/>
          <w:lang w:val="ru-RU"/>
        </w:rPr>
        <w:t>;</w:t>
      </w:r>
      <w:r w:rsidR="0040427C" w:rsidRPr="00DE62E1">
        <w:rPr>
          <w:rFonts w:ascii="Verdana" w:hAnsi="Verdana" w:cs="Arial"/>
          <w:sz w:val="20"/>
          <w:lang w:val="ru-RU"/>
        </w:rPr>
        <w:t xml:space="preserve"> </w:t>
      </w:r>
    </w:p>
    <w:p w14:paraId="0C70B3CF" w14:textId="77777777" w:rsidR="00660C82" w:rsidRPr="00DE62E1" w:rsidRDefault="00E63A5E" w:rsidP="00DE62E1">
      <w:pPr>
        <w:pStyle w:val="af3"/>
        <w:numPr>
          <w:ilvl w:val="0"/>
          <w:numId w:val="18"/>
        </w:numPr>
        <w:tabs>
          <w:tab w:val="left" w:pos="851"/>
        </w:tabs>
        <w:autoSpaceDE w:val="0"/>
        <w:autoSpaceDN w:val="0"/>
        <w:adjustRightInd w:val="0"/>
        <w:spacing w:before="120" w:after="120"/>
        <w:ind w:left="0" w:firstLine="567"/>
        <w:contextualSpacing w:val="0"/>
        <w:jc w:val="both"/>
        <w:rPr>
          <w:rFonts w:ascii="Verdana" w:hAnsi="Verdana" w:cs="Arial"/>
          <w:sz w:val="20"/>
          <w:lang w:val="ru-RU"/>
        </w:rPr>
      </w:pPr>
      <w:r w:rsidRPr="00DE62E1">
        <w:rPr>
          <w:rFonts w:ascii="Verdana" w:eastAsia="Verdana" w:hAnsi="Verdana" w:cs="+mn-cs"/>
          <w:kern w:val="24"/>
          <w:sz w:val="20"/>
          <w:lang w:val="ru-RU"/>
        </w:rPr>
        <w:t>в отношении которых</w:t>
      </w:r>
      <w:r w:rsidR="00236AE7" w:rsidRPr="00DE62E1">
        <w:rPr>
          <w:rFonts w:ascii="Verdana" w:eastAsia="Verdana" w:hAnsi="Verdana" w:cs="+mn-cs"/>
          <w:kern w:val="24"/>
          <w:sz w:val="20"/>
          <w:lang w:val="ru-RU"/>
        </w:rPr>
        <w:t xml:space="preserve"> отсутствуют признаки принадлежности к</w:t>
      </w:r>
      <w:r w:rsidR="00236AE7" w:rsidRPr="00DE62E1">
        <w:rPr>
          <w:rFonts w:ascii="Verdana" w:hAnsi="Verdana"/>
          <w:sz w:val="20"/>
          <w:lang w:val="ru-RU"/>
        </w:rPr>
        <w:t xml:space="preserve"> </w:t>
      </w:r>
      <w:r w:rsidR="00236AE7" w:rsidRPr="00DE62E1">
        <w:rPr>
          <w:rFonts w:ascii="Verdana" w:hAnsi="Verdana"/>
          <w:bCs/>
          <w:sz w:val="20"/>
          <w:lang w:val="ru-RU"/>
        </w:rPr>
        <w:t>лицам недружественного государства</w:t>
      </w:r>
      <w:r w:rsidR="00236AE7" w:rsidRPr="00DE62E1">
        <w:rPr>
          <w:rStyle w:val="af"/>
          <w:rFonts w:ascii="Verdana" w:hAnsi="Verdana"/>
          <w:bCs/>
          <w:sz w:val="20"/>
        </w:rPr>
        <w:footnoteReference w:id="2"/>
      </w:r>
      <w:r w:rsidR="00236AE7" w:rsidRPr="00DE62E1">
        <w:rPr>
          <w:rFonts w:ascii="Verdana" w:hAnsi="Verdana"/>
          <w:bCs/>
          <w:sz w:val="20"/>
          <w:lang w:val="ru-RU"/>
        </w:rPr>
        <w:t xml:space="preserve">, </w:t>
      </w:r>
      <w:r w:rsidR="00236AE7" w:rsidRPr="00DE62E1">
        <w:rPr>
          <w:rFonts w:ascii="Verdana" w:hAnsi="Verdana"/>
          <w:sz w:val="20"/>
          <w:lang w:val="ru-RU"/>
        </w:rPr>
        <w:t xml:space="preserve">поименованного в перечне, утвержденном </w:t>
      </w:r>
      <w:hyperlink r:id="rId11" w:history="1">
        <w:r w:rsidR="00236AE7" w:rsidRPr="00DE62E1">
          <w:rPr>
            <w:rFonts w:ascii="Verdana" w:hAnsi="Verdana"/>
            <w:sz w:val="20"/>
            <w:lang w:val="ru-RU"/>
          </w:rPr>
          <w:t>распоряжением</w:t>
        </w:r>
      </w:hyperlink>
      <w:r w:rsidR="00236AE7" w:rsidRPr="00DE62E1">
        <w:rPr>
          <w:rFonts w:ascii="Verdana" w:hAnsi="Verdana"/>
          <w:sz w:val="20"/>
          <w:lang w:val="ru-RU"/>
        </w:rPr>
        <w:t xml:space="preserve"> Правительства РФ от 05.03.2022 </w:t>
      </w:r>
      <w:r w:rsidR="00236AE7" w:rsidRPr="00DE62E1">
        <w:rPr>
          <w:rFonts w:ascii="Verdana" w:hAnsi="Verdana"/>
          <w:sz w:val="20"/>
        </w:rPr>
        <w:t>N</w:t>
      </w:r>
      <w:r w:rsidR="00236AE7" w:rsidRPr="00DE62E1">
        <w:rPr>
          <w:rFonts w:ascii="Verdana" w:hAnsi="Verdana"/>
          <w:sz w:val="20"/>
          <w:lang w:val="ru-RU"/>
        </w:rPr>
        <w:t xml:space="preserve"> 430-р;</w:t>
      </w:r>
    </w:p>
    <w:p w14:paraId="75F98844" w14:textId="0546534C" w:rsidR="00660C82" w:rsidRPr="00DE62E1" w:rsidRDefault="00C46791" w:rsidP="00DE62E1">
      <w:pPr>
        <w:pStyle w:val="af3"/>
        <w:numPr>
          <w:ilvl w:val="0"/>
          <w:numId w:val="18"/>
        </w:numPr>
        <w:tabs>
          <w:tab w:val="left" w:pos="851"/>
        </w:tabs>
        <w:autoSpaceDE w:val="0"/>
        <w:autoSpaceDN w:val="0"/>
        <w:adjustRightInd w:val="0"/>
        <w:spacing w:before="120" w:after="120"/>
        <w:ind w:left="0" w:firstLine="567"/>
        <w:contextualSpacing w:val="0"/>
        <w:jc w:val="both"/>
        <w:rPr>
          <w:rFonts w:ascii="Verdana" w:eastAsia="Verdana" w:hAnsi="Verdana" w:cs="+mn-cs"/>
          <w:kern w:val="24"/>
          <w:sz w:val="20"/>
          <w:lang w:val="ru-RU"/>
        </w:rPr>
      </w:pPr>
      <w:r w:rsidRPr="00DE62E1">
        <w:rPr>
          <w:rFonts w:ascii="Verdana" w:eastAsia="Verdana" w:hAnsi="Verdana" w:cs="+mn-cs"/>
          <w:kern w:val="24"/>
          <w:sz w:val="20"/>
          <w:lang w:val="ru-RU"/>
        </w:rPr>
        <w:t>юридические лица – хозяйственные общества, имеющ</w:t>
      </w:r>
      <w:r w:rsidR="003C2E57" w:rsidRPr="00DE62E1">
        <w:rPr>
          <w:rFonts w:ascii="Verdana" w:eastAsia="Verdana" w:hAnsi="Verdana" w:cs="+mn-cs"/>
          <w:kern w:val="24"/>
          <w:sz w:val="20"/>
          <w:lang w:val="ru-RU"/>
        </w:rPr>
        <w:t>и</w:t>
      </w:r>
      <w:r w:rsidRPr="00DE62E1">
        <w:rPr>
          <w:rFonts w:ascii="Verdana" w:eastAsia="Verdana" w:hAnsi="Verdana" w:cs="+mn-cs"/>
          <w:kern w:val="24"/>
          <w:sz w:val="20"/>
          <w:lang w:val="ru-RU"/>
        </w:rPr>
        <w:t xml:space="preserve">е на момент окончания срока приема заявок в составе участников/акционеров </w:t>
      </w:r>
      <w:r w:rsidR="003C2E57" w:rsidRPr="00DE62E1">
        <w:rPr>
          <w:rFonts w:ascii="Verdana" w:eastAsia="Verdana" w:hAnsi="Verdana" w:cs="+mn-cs"/>
          <w:kern w:val="24"/>
          <w:sz w:val="20"/>
          <w:lang w:val="ru-RU"/>
        </w:rPr>
        <w:t>не менее двух лиц</w:t>
      </w:r>
      <w:r w:rsidR="003B76CF" w:rsidRPr="00DE62E1">
        <w:rPr>
          <w:rFonts w:ascii="Verdana" w:eastAsia="Verdana" w:hAnsi="Verdana" w:cs="+mn-cs"/>
          <w:kern w:val="24"/>
          <w:sz w:val="20"/>
          <w:lang w:val="ru-RU"/>
        </w:rPr>
        <w:t>;</w:t>
      </w:r>
    </w:p>
    <w:p w14:paraId="41233F25" w14:textId="0E6026BD" w:rsidR="0067033E" w:rsidRPr="00DE62E1" w:rsidRDefault="009769D9" w:rsidP="00DE62E1">
      <w:pPr>
        <w:pStyle w:val="af3"/>
        <w:numPr>
          <w:ilvl w:val="0"/>
          <w:numId w:val="18"/>
        </w:numPr>
        <w:tabs>
          <w:tab w:val="left" w:pos="851"/>
        </w:tabs>
        <w:autoSpaceDE w:val="0"/>
        <w:autoSpaceDN w:val="0"/>
        <w:adjustRightInd w:val="0"/>
        <w:spacing w:before="120" w:after="120"/>
        <w:ind w:left="0" w:firstLine="567"/>
        <w:contextualSpacing w:val="0"/>
        <w:jc w:val="both"/>
        <w:rPr>
          <w:rFonts w:ascii="Verdana" w:hAnsi="Verdana" w:cs="Arial"/>
          <w:sz w:val="20"/>
          <w:lang w:val="ru-RU"/>
        </w:rPr>
      </w:pPr>
      <w:r w:rsidRPr="00DE62E1">
        <w:rPr>
          <w:rFonts w:ascii="Verdana" w:eastAsia="Verdana" w:hAnsi="Verdana" w:cs="+mn-cs"/>
          <w:kern w:val="24"/>
          <w:sz w:val="20"/>
          <w:lang w:val="ru-RU"/>
        </w:rPr>
        <w:t>обеспечившие в установленный срок поступление на расчетный счет Организат</w:t>
      </w:r>
      <w:r w:rsidR="00460B84" w:rsidRPr="00DE62E1">
        <w:rPr>
          <w:rFonts w:ascii="Verdana" w:eastAsia="Verdana" w:hAnsi="Verdana" w:cs="+mn-cs"/>
          <w:kern w:val="24"/>
          <w:sz w:val="20"/>
          <w:lang w:val="ru-RU"/>
        </w:rPr>
        <w:t>ора торгов установленной суммы З</w:t>
      </w:r>
      <w:r w:rsidRPr="00DE62E1">
        <w:rPr>
          <w:rFonts w:ascii="Verdana" w:eastAsia="Verdana" w:hAnsi="Verdana" w:cs="+mn-cs"/>
          <w:kern w:val="24"/>
          <w:sz w:val="20"/>
          <w:lang w:val="ru-RU"/>
        </w:rPr>
        <w:t>адатка</w:t>
      </w:r>
      <w:r w:rsidR="00C46791" w:rsidRPr="00DE62E1">
        <w:rPr>
          <w:rFonts w:ascii="Verdana" w:eastAsia="Verdana" w:hAnsi="Verdana" w:cs="+mn-cs"/>
          <w:kern w:val="24"/>
          <w:sz w:val="20"/>
          <w:lang w:val="ru-RU"/>
        </w:rPr>
        <w:t xml:space="preserve"> в соответствии с Регламентом о порядке работы с денежными средствами</w:t>
      </w:r>
      <w:r w:rsidRPr="00DE62E1">
        <w:rPr>
          <w:rFonts w:ascii="Verdana" w:eastAsia="Verdana" w:hAnsi="Verdana" w:cs="+mn-cs"/>
          <w:kern w:val="24"/>
          <w:sz w:val="20"/>
          <w:lang w:val="ru-RU"/>
        </w:rPr>
        <w:t>. Документ</w:t>
      </w:r>
      <w:r w:rsidR="00460B84" w:rsidRPr="00DE62E1">
        <w:rPr>
          <w:rFonts w:ascii="Verdana" w:eastAsia="Verdana" w:hAnsi="Verdana" w:cs="+mn-cs"/>
          <w:kern w:val="24"/>
          <w:sz w:val="20"/>
          <w:lang w:val="ru-RU"/>
        </w:rPr>
        <w:t xml:space="preserve">ом, </w:t>
      </w:r>
      <w:r w:rsidR="00460B84" w:rsidRPr="00DE62E1">
        <w:rPr>
          <w:rFonts w:ascii="Verdana" w:hAnsi="Verdana"/>
          <w:sz w:val="20"/>
          <w:lang w:val="ru-RU"/>
        </w:rPr>
        <w:t>подтверждающим поступление З</w:t>
      </w:r>
      <w:r w:rsidRPr="00DE62E1">
        <w:rPr>
          <w:rFonts w:ascii="Verdana" w:hAnsi="Verdana"/>
          <w:sz w:val="20"/>
          <w:lang w:val="ru-RU"/>
        </w:rPr>
        <w:t xml:space="preserve">адатка на счет Организатора торгов, является </w:t>
      </w:r>
      <w:r w:rsidRPr="00DE62E1">
        <w:rPr>
          <w:rFonts w:ascii="Verdana" w:hAnsi="Verdana"/>
          <w:b/>
          <w:bCs/>
          <w:sz w:val="20"/>
          <w:lang w:val="ru-RU"/>
        </w:rPr>
        <w:t>выписка со счета Организатора торгов.</w:t>
      </w:r>
    </w:p>
    <w:p w14:paraId="69234B40" w14:textId="36DF991C" w:rsidR="00660C82" w:rsidRPr="00DE62E1" w:rsidRDefault="00660C82" w:rsidP="00DE62E1">
      <w:pPr>
        <w:pStyle w:val="a5"/>
        <w:tabs>
          <w:tab w:val="left" w:pos="567"/>
        </w:tabs>
        <w:spacing w:before="120" w:after="120" w:line="240" w:lineRule="auto"/>
        <w:ind w:right="-5" w:firstLine="0"/>
        <w:rPr>
          <w:rFonts w:ascii="Verdana" w:hAnsi="Verdana" w:cs="Times New Roman"/>
        </w:rPr>
      </w:pPr>
      <w:r w:rsidRPr="00DE62E1">
        <w:rPr>
          <w:rFonts w:ascii="Verdana" w:hAnsi="Verdana" w:cs="Times New Roman"/>
        </w:rPr>
        <w:tab/>
      </w:r>
      <w:r w:rsidRPr="00DE62E1">
        <w:rPr>
          <w:rFonts w:ascii="Verdana" w:hAnsi="Verdana" w:cs="Times New Roman"/>
        </w:rPr>
        <w:tab/>
      </w:r>
      <w:r w:rsidR="00BE294D" w:rsidRPr="00DE62E1">
        <w:rPr>
          <w:rFonts w:ascii="Verdana" w:hAnsi="Verdana" w:cs="Times New Roman"/>
        </w:rPr>
        <w:t>П</w:t>
      </w:r>
      <w:r w:rsidR="003C4299" w:rsidRPr="00DE62E1">
        <w:rPr>
          <w:rFonts w:ascii="Verdana" w:hAnsi="Verdana" w:cs="Times New Roman"/>
        </w:rPr>
        <w:t>ринимать участие в А</w:t>
      </w:r>
      <w:r w:rsidR="00BE294D" w:rsidRPr="00DE62E1">
        <w:rPr>
          <w:rFonts w:ascii="Verdana" w:hAnsi="Verdana" w:cs="Times New Roman"/>
        </w:rPr>
        <w:t>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w:t>
      </w:r>
      <w:r w:rsidRPr="00DE62E1">
        <w:rPr>
          <w:rFonts w:ascii="Verdana" w:hAnsi="Verdana" w:cs="Times New Roman"/>
        </w:rPr>
        <w:t>орговой площадки</w:t>
      </w:r>
      <w:r w:rsidR="00D9321A" w:rsidRPr="00DE62E1">
        <w:rPr>
          <w:rFonts w:ascii="Verdana" w:hAnsi="Verdana" w:cs="Times New Roman"/>
        </w:rPr>
        <w:t xml:space="preserve"> и соответствующее предъявляемым к нему требованиям, установленным настоящим информационным сообщением</w:t>
      </w:r>
      <w:r w:rsidRPr="00DE62E1">
        <w:rPr>
          <w:rFonts w:ascii="Verdana" w:hAnsi="Verdana" w:cs="Times New Roman"/>
        </w:rPr>
        <w:t>.</w:t>
      </w:r>
    </w:p>
    <w:p w14:paraId="080C86DD" w14:textId="5870E440" w:rsidR="00BE294D" w:rsidRPr="00DE62E1" w:rsidRDefault="00660C82" w:rsidP="00DE62E1">
      <w:pPr>
        <w:pStyle w:val="a5"/>
        <w:tabs>
          <w:tab w:val="left" w:pos="567"/>
        </w:tabs>
        <w:spacing w:before="120" w:after="120" w:line="240" w:lineRule="auto"/>
        <w:ind w:right="-5" w:firstLine="0"/>
        <w:rPr>
          <w:rFonts w:ascii="Verdana" w:hAnsi="Verdana" w:cs="Times New Roman"/>
        </w:rPr>
      </w:pPr>
      <w:r w:rsidRPr="00DE62E1">
        <w:rPr>
          <w:rFonts w:ascii="Verdana" w:hAnsi="Verdana" w:cs="Times New Roman"/>
        </w:rPr>
        <w:tab/>
      </w:r>
      <w:r w:rsidR="00BE294D" w:rsidRPr="00DE62E1">
        <w:rPr>
          <w:rFonts w:ascii="Verdana" w:hAnsi="Verdana"/>
        </w:rPr>
        <w:t>Иностранные юридические и физически</w:t>
      </w:r>
      <w:r w:rsidR="003C4299" w:rsidRPr="00DE62E1">
        <w:rPr>
          <w:rFonts w:ascii="Verdana" w:hAnsi="Verdana"/>
        </w:rPr>
        <w:t>е лица допускаются к участию в А</w:t>
      </w:r>
      <w:r w:rsidR="00BE294D" w:rsidRPr="00DE62E1">
        <w:rPr>
          <w:rFonts w:ascii="Verdana" w:hAnsi="Verdana"/>
        </w:rPr>
        <w:t>укционе с соблюдением требований, установленных законодательством Российской Федерации.</w:t>
      </w:r>
    </w:p>
    <w:p w14:paraId="2F19CCF3" w14:textId="0378E360" w:rsidR="0069042E" w:rsidRPr="00DE62E1" w:rsidRDefault="00077325" w:rsidP="00DE62E1">
      <w:pPr>
        <w:spacing w:before="120" w:after="120"/>
        <w:ind w:firstLine="567"/>
        <w:jc w:val="both"/>
        <w:rPr>
          <w:rFonts w:ascii="Verdana" w:eastAsia="Verdana" w:hAnsi="Verdana" w:cs="+mn-cs"/>
          <w:kern w:val="24"/>
          <w:sz w:val="20"/>
          <w:szCs w:val="20"/>
        </w:rPr>
      </w:pPr>
      <w:r>
        <w:rPr>
          <w:rFonts w:ascii="Verdana" w:eastAsia="Verdana" w:hAnsi="Verdana" w:cs="+mn-cs"/>
          <w:kern w:val="24"/>
          <w:sz w:val="20"/>
          <w:szCs w:val="20"/>
        </w:rPr>
        <w:t xml:space="preserve">ДУПТ, </w:t>
      </w:r>
      <w:r w:rsidRPr="00EA0F72">
        <w:rPr>
          <w:rFonts w:ascii="Verdana" w:eastAsia="Verdana" w:hAnsi="Verdana" w:cs="+mn-cs"/>
          <w:kern w:val="24"/>
          <w:sz w:val="20"/>
          <w:szCs w:val="20"/>
        </w:rPr>
        <w:t xml:space="preserve">ДКП </w:t>
      </w:r>
      <w:r>
        <w:rPr>
          <w:rFonts w:ascii="Verdana" w:eastAsia="Verdana" w:hAnsi="Verdana" w:cs="+mn-cs"/>
          <w:kern w:val="24"/>
          <w:sz w:val="20"/>
          <w:szCs w:val="20"/>
        </w:rPr>
        <w:t>доли</w:t>
      </w:r>
      <w:r w:rsidRPr="00EA0F72">
        <w:rPr>
          <w:rFonts w:ascii="Verdana" w:eastAsia="Verdana" w:hAnsi="Verdana" w:cs="+mn-cs"/>
          <w:kern w:val="24"/>
          <w:sz w:val="20"/>
          <w:szCs w:val="20"/>
        </w:rPr>
        <w:t xml:space="preserve"> </w:t>
      </w:r>
      <w:r w:rsidR="0069042E" w:rsidRPr="00DE62E1">
        <w:rPr>
          <w:rFonts w:ascii="Verdana" w:eastAsia="Verdana" w:hAnsi="Verdana" w:cs="+mn-cs"/>
          <w:kern w:val="24"/>
          <w:sz w:val="20"/>
          <w:szCs w:val="20"/>
        </w:rPr>
        <w:t xml:space="preserve">подлежат заключению по итогам Аукциона с учетом положений Указа Президента РФ № 81 от 01.03.2022, Указа Президента Российской Федерации от 05.03.2022 № 95, иных </w:t>
      </w:r>
      <w:proofErr w:type="spellStart"/>
      <w:r w:rsidR="0069042E" w:rsidRPr="00DE62E1">
        <w:rPr>
          <w:rFonts w:ascii="Verdana" w:eastAsia="Verdana" w:hAnsi="Verdana" w:cs="+mn-cs"/>
          <w:kern w:val="24"/>
          <w:sz w:val="20"/>
          <w:szCs w:val="20"/>
        </w:rPr>
        <w:t>антисанкционных</w:t>
      </w:r>
      <w:proofErr w:type="spellEnd"/>
      <w:r w:rsidR="0069042E" w:rsidRPr="00DE62E1">
        <w:rPr>
          <w:rFonts w:ascii="Verdana" w:eastAsia="Verdana" w:hAnsi="Verdana" w:cs="+mn-cs"/>
          <w:kern w:val="24"/>
          <w:sz w:val="20"/>
          <w:szCs w:val="20"/>
        </w:rPr>
        <w:t xml:space="preserve"> законодательных и/или подзаконных актов, устанавливающих ограничения относительно</w:t>
      </w:r>
      <w:r w:rsidR="0041067E" w:rsidRPr="00DE62E1">
        <w:rPr>
          <w:rFonts w:ascii="Verdana" w:eastAsia="Verdana" w:hAnsi="Verdana" w:cs="+mn-cs"/>
          <w:kern w:val="24"/>
          <w:sz w:val="20"/>
          <w:szCs w:val="20"/>
        </w:rPr>
        <w:t xml:space="preserve"> заключения договоров</w:t>
      </w:r>
      <w:r w:rsidR="0069042E" w:rsidRPr="00DE62E1">
        <w:rPr>
          <w:rFonts w:ascii="Verdana" w:eastAsia="Verdana" w:hAnsi="Verdana" w:cs="+mn-cs"/>
          <w:kern w:val="24"/>
          <w:sz w:val="20"/>
          <w:szCs w:val="20"/>
        </w:rPr>
        <w:t>, действующ</w:t>
      </w:r>
      <w:r w:rsidR="0041067E" w:rsidRPr="00DE62E1">
        <w:rPr>
          <w:rFonts w:ascii="Verdana" w:eastAsia="Verdana" w:hAnsi="Verdana" w:cs="+mn-cs"/>
          <w:kern w:val="24"/>
          <w:sz w:val="20"/>
          <w:szCs w:val="20"/>
        </w:rPr>
        <w:t>их на момент заключения договоров</w:t>
      </w:r>
      <w:r w:rsidR="0069042E" w:rsidRPr="00DE62E1">
        <w:rPr>
          <w:rFonts w:ascii="Verdana" w:eastAsia="Verdana" w:hAnsi="Verdana" w:cs="+mn-cs"/>
          <w:kern w:val="24"/>
          <w:sz w:val="20"/>
          <w:szCs w:val="20"/>
        </w:rPr>
        <w:t xml:space="preserve">. </w:t>
      </w:r>
    </w:p>
    <w:p w14:paraId="2564E85F" w14:textId="0EA82D32" w:rsidR="0069042E" w:rsidRPr="00DE62E1" w:rsidRDefault="00077325" w:rsidP="00DE62E1">
      <w:pPr>
        <w:spacing w:before="120" w:after="120"/>
        <w:ind w:firstLine="567"/>
        <w:jc w:val="both"/>
        <w:rPr>
          <w:rFonts w:ascii="Verdana" w:eastAsia="Verdana" w:hAnsi="Verdana" w:cs="+mn-cs"/>
          <w:kern w:val="24"/>
          <w:sz w:val="20"/>
          <w:szCs w:val="20"/>
        </w:rPr>
      </w:pPr>
      <w:r w:rsidRPr="001B2018">
        <w:rPr>
          <w:rFonts w:ascii="Verdana" w:hAnsi="Verdana" w:cs="Arial"/>
          <w:sz w:val="20"/>
          <w:szCs w:val="20"/>
        </w:rPr>
        <w:t>Банк «ТРАСТ» (ПАО)</w:t>
      </w:r>
      <w:r w:rsidR="00F02E91">
        <w:rPr>
          <w:rFonts w:ascii="Verdana" w:hAnsi="Verdana" w:cs="Arial"/>
          <w:sz w:val="20"/>
          <w:szCs w:val="20"/>
        </w:rPr>
        <w:t xml:space="preserve">, </w:t>
      </w:r>
      <w:r w:rsidR="00F02E91" w:rsidRPr="00BA7DBA">
        <w:rPr>
          <w:rFonts w:ascii="Verdana" w:hAnsi="Verdana"/>
          <w:sz w:val="20"/>
          <w:szCs w:val="20"/>
        </w:rPr>
        <w:t>ООО «</w:t>
      </w:r>
      <w:r w:rsidR="00F02E91">
        <w:rPr>
          <w:rFonts w:ascii="Verdana" w:hAnsi="Verdana"/>
          <w:color w:val="000000"/>
          <w:sz w:val="20"/>
          <w:szCs w:val="20"/>
        </w:rPr>
        <w:t>Траст-ПХ</w:t>
      </w:r>
      <w:r w:rsidR="00F02E91" w:rsidRPr="00BA7DBA">
        <w:rPr>
          <w:rFonts w:ascii="Verdana" w:hAnsi="Verdana"/>
          <w:sz w:val="20"/>
          <w:szCs w:val="20"/>
        </w:rPr>
        <w:t>»</w:t>
      </w:r>
      <w:r w:rsidR="00660C82" w:rsidRPr="00DE62E1">
        <w:rPr>
          <w:rFonts w:ascii="Verdana" w:hAnsi="Verdana"/>
          <w:sz w:val="20"/>
          <w:szCs w:val="20"/>
        </w:rPr>
        <w:t xml:space="preserve"> </w:t>
      </w:r>
      <w:r w:rsidR="00F02E91">
        <w:rPr>
          <w:rFonts w:ascii="Verdana" w:eastAsia="Verdana" w:hAnsi="Verdana" w:cs="+mn-cs"/>
          <w:kern w:val="24"/>
          <w:sz w:val="20"/>
          <w:szCs w:val="20"/>
        </w:rPr>
        <w:t>имею</w:t>
      </w:r>
      <w:r w:rsidR="00660C82" w:rsidRPr="00DE62E1">
        <w:rPr>
          <w:rFonts w:ascii="Verdana" w:eastAsia="Verdana" w:hAnsi="Verdana" w:cs="+mn-cs"/>
          <w:kern w:val="24"/>
          <w:sz w:val="20"/>
          <w:szCs w:val="20"/>
        </w:rPr>
        <w:t>т право отказать</w:t>
      </w:r>
      <w:r w:rsidR="0069042E" w:rsidRPr="00DE62E1">
        <w:rPr>
          <w:rFonts w:ascii="Verdana" w:eastAsia="Verdana" w:hAnsi="Verdana" w:cs="+mn-cs"/>
          <w:kern w:val="24"/>
          <w:sz w:val="20"/>
          <w:szCs w:val="20"/>
        </w:rPr>
        <w:t xml:space="preserve"> в заключении </w:t>
      </w:r>
      <w:r w:rsidR="00187E7A">
        <w:rPr>
          <w:rFonts w:ascii="Verdana" w:eastAsia="Verdana" w:hAnsi="Verdana" w:cs="+mn-cs"/>
          <w:kern w:val="24"/>
          <w:sz w:val="20"/>
          <w:szCs w:val="20"/>
        </w:rPr>
        <w:t xml:space="preserve">ДУПТ, </w:t>
      </w:r>
      <w:r w:rsidR="00187E7A" w:rsidRPr="00EA0F72">
        <w:rPr>
          <w:rFonts w:ascii="Verdana" w:eastAsia="Verdana" w:hAnsi="Verdana" w:cs="+mn-cs"/>
          <w:kern w:val="24"/>
          <w:sz w:val="20"/>
          <w:szCs w:val="20"/>
        </w:rPr>
        <w:t xml:space="preserve">ДКП </w:t>
      </w:r>
      <w:r w:rsidR="00187E7A">
        <w:rPr>
          <w:rFonts w:ascii="Verdana" w:eastAsia="Verdana" w:hAnsi="Verdana" w:cs="+mn-cs"/>
          <w:kern w:val="24"/>
          <w:sz w:val="20"/>
          <w:szCs w:val="20"/>
        </w:rPr>
        <w:t>доли</w:t>
      </w:r>
      <w:r w:rsidR="00187E7A" w:rsidRPr="00EA0F72">
        <w:rPr>
          <w:rFonts w:ascii="Verdana" w:eastAsia="Verdana" w:hAnsi="Verdana" w:cs="+mn-cs"/>
          <w:kern w:val="24"/>
          <w:sz w:val="20"/>
          <w:szCs w:val="20"/>
        </w:rPr>
        <w:t xml:space="preserve"> </w:t>
      </w:r>
      <w:r w:rsidR="0069042E" w:rsidRPr="00DE62E1">
        <w:rPr>
          <w:rFonts w:ascii="Verdana" w:eastAsia="Verdana" w:hAnsi="Verdana" w:cs="+mn-cs"/>
          <w:kern w:val="24"/>
          <w:sz w:val="20"/>
          <w:szCs w:val="20"/>
        </w:rPr>
        <w:t xml:space="preserve">по итогам Аукциона, а также в возврате Задатка в случае несоответствия победителя (лица имеющего право на заключение </w:t>
      </w:r>
      <w:r w:rsidR="00EC69B7">
        <w:rPr>
          <w:rFonts w:ascii="Verdana" w:eastAsia="Verdana" w:hAnsi="Verdana" w:cs="+mn-cs"/>
          <w:kern w:val="24"/>
          <w:sz w:val="20"/>
          <w:szCs w:val="20"/>
        </w:rPr>
        <w:t xml:space="preserve">ДУПТ, </w:t>
      </w:r>
      <w:r w:rsidR="00EC69B7" w:rsidRPr="00EA0F72">
        <w:rPr>
          <w:rFonts w:ascii="Verdana" w:eastAsia="Verdana" w:hAnsi="Verdana" w:cs="+mn-cs"/>
          <w:kern w:val="24"/>
          <w:sz w:val="20"/>
          <w:szCs w:val="20"/>
        </w:rPr>
        <w:t xml:space="preserve">ДКП </w:t>
      </w:r>
      <w:r w:rsidR="00EC69B7">
        <w:rPr>
          <w:rFonts w:ascii="Verdana" w:eastAsia="Verdana" w:hAnsi="Verdana" w:cs="+mn-cs"/>
          <w:kern w:val="24"/>
          <w:sz w:val="20"/>
          <w:szCs w:val="20"/>
        </w:rPr>
        <w:t>доли</w:t>
      </w:r>
      <w:r w:rsidR="00EC69B7" w:rsidRPr="00EA0F72">
        <w:rPr>
          <w:rFonts w:ascii="Verdana" w:eastAsia="Verdana" w:hAnsi="Verdana" w:cs="+mn-cs"/>
          <w:kern w:val="24"/>
          <w:sz w:val="20"/>
          <w:szCs w:val="20"/>
        </w:rPr>
        <w:t xml:space="preserve"> </w:t>
      </w:r>
      <w:r w:rsidR="0069042E" w:rsidRPr="00DE62E1">
        <w:rPr>
          <w:rFonts w:ascii="Verdana" w:eastAsia="Verdana" w:hAnsi="Verdana" w:cs="+mn-cs"/>
          <w:kern w:val="24"/>
          <w:sz w:val="20"/>
          <w:szCs w:val="20"/>
        </w:rPr>
        <w:t>по итогам Аукциона), требованиям указанных выше нормативны</w:t>
      </w:r>
      <w:r w:rsidR="008921F4" w:rsidRPr="00DE62E1">
        <w:rPr>
          <w:rFonts w:ascii="Verdana" w:eastAsia="Verdana" w:hAnsi="Verdana" w:cs="+mn-cs"/>
          <w:kern w:val="24"/>
          <w:sz w:val="20"/>
          <w:szCs w:val="20"/>
        </w:rPr>
        <w:t>х</w:t>
      </w:r>
      <w:r w:rsidR="0069042E" w:rsidRPr="00DE62E1">
        <w:rPr>
          <w:rFonts w:ascii="Verdana" w:eastAsia="Verdana" w:hAnsi="Verdana" w:cs="+mn-cs"/>
          <w:kern w:val="24"/>
          <w:sz w:val="20"/>
          <w:szCs w:val="20"/>
        </w:rPr>
        <w:t xml:space="preserve"> акт</w:t>
      </w:r>
      <w:r w:rsidR="008921F4" w:rsidRPr="00DE62E1">
        <w:rPr>
          <w:rFonts w:ascii="Verdana" w:eastAsia="Verdana" w:hAnsi="Verdana" w:cs="+mn-cs"/>
          <w:kern w:val="24"/>
          <w:sz w:val="20"/>
          <w:szCs w:val="20"/>
        </w:rPr>
        <w:t>ов</w:t>
      </w:r>
      <w:r w:rsidR="0069042E" w:rsidRPr="00DE62E1">
        <w:rPr>
          <w:rFonts w:ascii="Verdana" w:eastAsia="Verdana" w:hAnsi="Verdana" w:cs="+mn-cs"/>
          <w:kern w:val="24"/>
          <w:sz w:val="20"/>
          <w:szCs w:val="20"/>
        </w:rPr>
        <w:t xml:space="preserve"> (в редакции, действующей на момент заключения </w:t>
      </w:r>
      <w:r w:rsidR="00EC69B7">
        <w:rPr>
          <w:rFonts w:ascii="Verdana" w:eastAsia="Verdana" w:hAnsi="Verdana" w:cs="+mn-cs"/>
          <w:kern w:val="24"/>
          <w:sz w:val="20"/>
          <w:szCs w:val="20"/>
        </w:rPr>
        <w:t xml:space="preserve">ДУПТ, </w:t>
      </w:r>
      <w:r w:rsidR="00EC69B7" w:rsidRPr="00EA0F72">
        <w:rPr>
          <w:rFonts w:ascii="Verdana" w:eastAsia="Verdana" w:hAnsi="Verdana" w:cs="+mn-cs"/>
          <w:kern w:val="24"/>
          <w:sz w:val="20"/>
          <w:szCs w:val="20"/>
        </w:rPr>
        <w:t xml:space="preserve">ДКП </w:t>
      </w:r>
      <w:r w:rsidR="00EC69B7">
        <w:rPr>
          <w:rFonts w:ascii="Verdana" w:eastAsia="Verdana" w:hAnsi="Verdana" w:cs="+mn-cs"/>
          <w:kern w:val="24"/>
          <w:sz w:val="20"/>
          <w:szCs w:val="20"/>
        </w:rPr>
        <w:t>доли</w:t>
      </w:r>
      <w:r w:rsidR="0069042E" w:rsidRPr="00DE62E1">
        <w:rPr>
          <w:rFonts w:ascii="Verdana" w:eastAsia="Verdana" w:hAnsi="Verdana" w:cs="+mn-cs"/>
          <w:kern w:val="24"/>
          <w:sz w:val="20"/>
          <w:szCs w:val="20"/>
        </w:rPr>
        <w:t>).  </w:t>
      </w:r>
    </w:p>
    <w:p w14:paraId="429DBE4E" w14:textId="2E870CF1" w:rsidR="0041067E" w:rsidRPr="00DE62E1" w:rsidRDefault="0069042E" w:rsidP="00DE62E1">
      <w:pPr>
        <w:spacing w:before="120" w:after="120"/>
        <w:ind w:firstLine="567"/>
        <w:jc w:val="both"/>
        <w:rPr>
          <w:rFonts w:ascii="Verdana" w:hAnsi="Verdana"/>
          <w:sz w:val="20"/>
          <w:szCs w:val="20"/>
        </w:rPr>
      </w:pPr>
      <w:r w:rsidRPr="00DE62E1">
        <w:rPr>
          <w:rFonts w:ascii="Verdana" w:eastAsia="Verdana" w:hAnsi="Verdana" w:cs="+mn-cs"/>
          <w:kern w:val="24"/>
          <w:sz w:val="20"/>
          <w:szCs w:val="20"/>
        </w:rPr>
        <w:lastRenderedPageBreak/>
        <w:t xml:space="preserve">Риски, связанные с отказом </w:t>
      </w:r>
      <w:r w:rsidR="00EC69B7">
        <w:rPr>
          <w:rFonts w:ascii="Verdana" w:hAnsi="Verdana"/>
          <w:sz w:val="20"/>
          <w:szCs w:val="20"/>
        </w:rPr>
        <w:t>Банка «ТРАСТ» (ПАО)</w:t>
      </w:r>
      <w:r w:rsidR="00F02E91">
        <w:rPr>
          <w:rFonts w:ascii="Verdana" w:hAnsi="Verdana"/>
          <w:sz w:val="20"/>
          <w:szCs w:val="20"/>
        </w:rPr>
        <w:t xml:space="preserve">, </w:t>
      </w:r>
      <w:r w:rsidR="00F02E91" w:rsidRPr="00BA7DBA">
        <w:rPr>
          <w:rFonts w:ascii="Verdana" w:hAnsi="Verdana"/>
          <w:sz w:val="20"/>
          <w:szCs w:val="20"/>
        </w:rPr>
        <w:t>ООО «</w:t>
      </w:r>
      <w:r w:rsidR="00F02E91">
        <w:rPr>
          <w:rFonts w:ascii="Verdana" w:hAnsi="Verdana"/>
          <w:color w:val="000000"/>
          <w:sz w:val="20"/>
          <w:szCs w:val="20"/>
        </w:rPr>
        <w:t>Траст-ПХ</w:t>
      </w:r>
      <w:r w:rsidR="00F02E91" w:rsidRPr="00BA7DBA">
        <w:rPr>
          <w:rFonts w:ascii="Verdana" w:hAnsi="Verdana"/>
          <w:sz w:val="20"/>
          <w:szCs w:val="20"/>
        </w:rPr>
        <w:t>»</w:t>
      </w:r>
      <w:r w:rsidR="00EC69B7">
        <w:rPr>
          <w:rFonts w:ascii="Verdana" w:hAnsi="Verdana"/>
          <w:sz w:val="20"/>
          <w:szCs w:val="20"/>
        </w:rPr>
        <w:t xml:space="preserve"> </w:t>
      </w:r>
      <w:r w:rsidRPr="00DE62E1">
        <w:rPr>
          <w:rFonts w:ascii="Verdana" w:eastAsia="Verdana" w:hAnsi="Verdana" w:cs="+mn-cs"/>
          <w:kern w:val="24"/>
          <w:sz w:val="20"/>
          <w:szCs w:val="20"/>
        </w:rPr>
        <w:t xml:space="preserve">от заключения </w:t>
      </w:r>
      <w:r w:rsidR="00EC69B7">
        <w:rPr>
          <w:rFonts w:ascii="Verdana" w:eastAsia="Verdana" w:hAnsi="Verdana" w:cs="+mn-cs"/>
          <w:kern w:val="24"/>
          <w:sz w:val="20"/>
          <w:szCs w:val="20"/>
        </w:rPr>
        <w:t xml:space="preserve">ДУПТ, </w:t>
      </w:r>
      <w:r w:rsidR="00EC69B7" w:rsidRPr="00EA0F72">
        <w:rPr>
          <w:rFonts w:ascii="Verdana" w:eastAsia="Verdana" w:hAnsi="Verdana" w:cs="+mn-cs"/>
          <w:kern w:val="24"/>
          <w:sz w:val="20"/>
          <w:szCs w:val="20"/>
        </w:rPr>
        <w:t xml:space="preserve">ДКП </w:t>
      </w:r>
      <w:r w:rsidR="00EC69B7">
        <w:rPr>
          <w:rFonts w:ascii="Verdana" w:eastAsia="Verdana" w:hAnsi="Verdana" w:cs="+mn-cs"/>
          <w:kern w:val="24"/>
          <w:sz w:val="20"/>
          <w:szCs w:val="20"/>
        </w:rPr>
        <w:t>доли</w:t>
      </w:r>
      <w:r w:rsidRPr="00DE62E1">
        <w:rPr>
          <w:rFonts w:ascii="Verdana" w:eastAsia="Verdana" w:hAnsi="Verdana" w:cs="+mn-cs"/>
          <w:kern w:val="24"/>
          <w:sz w:val="20"/>
          <w:szCs w:val="20"/>
        </w:rPr>
        <w:t xml:space="preserve"> по итогам Аукциона в этом случае, несёт победитель (лицо, имеющее право на заключение договоров по итогам</w:t>
      </w:r>
      <w:r w:rsidR="00EC69B7">
        <w:rPr>
          <w:rFonts w:ascii="Verdana" w:eastAsia="Verdana" w:hAnsi="Verdana" w:cs="+mn-cs"/>
          <w:kern w:val="24"/>
          <w:sz w:val="20"/>
          <w:szCs w:val="20"/>
        </w:rPr>
        <w:t xml:space="preserve"> </w:t>
      </w:r>
      <w:r w:rsidRPr="00DE62E1">
        <w:rPr>
          <w:rFonts w:ascii="Verdana" w:eastAsia="Verdana" w:hAnsi="Verdana" w:cs="+mn-cs"/>
          <w:kern w:val="24"/>
          <w:sz w:val="20"/>
          <w:szCs w:val="20"/>
        </w:rPr>
        <w:t>Аукциона)</w:t>
      </w:r>
      <w:r w:rsidR="00660C82" w:rsidRPr="00DE62E1">
        <w:rPr>
          <w:rFonts w:ascii="Verdana" w:eastAsia="Verdana" w:hAnsi="Verdana" w:cs="+mn-cs"/>
          <w:kern w:val="24"/>
          <w:sz w:val="20"/>
          <w:szCs w:val="20"/>
        </w:rPr>
        <w:t>.</w:t>
      </w:r>
    </w:p>
    <w:p w14:paraId="46BE9E7B" w14:textId="77777777" w:rsidR="0041067E" w:rsidRPr="00DE62E1" w:rsidRDefault="003C4299" w:rsidP="00DE62E1">
      <w:pPr>
        <w:spacing w:before="120" w:after="120"/>
        <w:ind w:firstLine="567"/>
        <w:jc w:val="both"/>
        <w:rPr>
          <w:rFonts w:ascii="Verdana" w:hAnsi="Verdana"/>
          <w:sz w:val="20"/>
          <w:szCs w:val="20"/>
        </w:rPr>
      </w:pPr>
      <w:r w:rsidRPr="00DE62E1">
        <w:rPr>
          <w:rFonts w:ascii="Verdana" w:hAnsi="Verdana"/>
          <w:sz w:val="20"/>
          <w:szCs w:val="20"/>
        </w:rPr>
        <w:t>Для участия в А</w:t>
      </w:r>
      <w:r w:rsidR="00BE294D" w:rsidRPr="00DE62E1">
        <w:rPr>
          <w:rFonts w:ascii="Verdana" w:hAnsi="Verdana"/>
          <w:sz w:val="20"/>
          <w:szCs w:val="20"/>
        </w:rPr>
        <w:t>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w:t>
      </w:r>
      <w:r w:rsidRPr="00DE62E1">
        <w:rPr>
          <w:rFonts w:ascii="Verdana" w:hAnsi="Verdana"/>
          <w:sz w:val="20"/>
          <w:szCs w:val="20"/>
        </w:rPr>
        <w:t>аявку на участие в электронном А</w:t>
      </w:r>
      <w:r w:rsidR="00BE294D" w:rsidRPr="00DE62E1">
        <w:rPr>
          <w:rFonts w:ascii="Verdana" w:hAnsi="Verdana"/>
          <w:sz w:val="20"/>
          <w:szCs w:val="20"/>
        </w:rPr>
        <w:t>укционе Организатору торгов.</w:t>
      </w:r>
    </w:p>
    <w:p w14:paraId="534A657E" w14:textId="19D2B472" w:rsidR="00BE294D" w:rsidRPr="00DE62E1" w:rsidRDefault="00BE294D" w:rsidP="00DE62E1">
      <w:pPr>
        <w:spacing w:before="120" w:after="120"/>
        <w:ind w:firstLine="567"/>
        <w:jc w:val="both"/>
        <w:rPr>
          <w:rFonts w:ascii="Verdana" w:hAnsi="Verdana"/>
          <w:sz w:val="20"/>
          <w:szCs w:val="20"/>
        </w:rPr>
      </w:pPr>
      <w:r w:rsidRPr="00DE62E1">
        <w:rPr>
          <w:rFonts w:ascii="Verdana" w:hAnsi="Verdana"/>
          <w:sz w:val="20"/>
          <w:szCs w:val="20"/>
        </w:rPr>
        <w:t xml:space="preserve">Заявка подписывается электронной подписью Претендента. К заявке прилагаются подписанные </w:t>
      </w:r>
      <w:hyperlink r:id="rId12" w:history="1">
        <w:r w:rsidRPr="00DE62E1">
          <w:rPr>
            <w:rFonts w:ascii="Verdana" w:hAnsi="Verdana"/>
            <w:sz w:val="20"/>
            <w:szCs w:val="20"/>
          </w:rPr>
          <w:t>электронной подписью</w:t>
        </w:r>
      </w:hyperlink>
      <w:r w:rsidRPr="00DE62E1">
        <w:rPr>
          <w:rFonts w:ascii="Verdana" w:hAnsi="Verdana"/>
          <w:sz w:val="20"/>
          <w:szCs w:val="20"/>
        </w:rPr>
        <w:t xml:space="preserve"> Претендента документы.</w:t>
      </w:r>
    </w:p>
    <w:p w14:paraId="68247933" w14:textId="61E20461" w:rsidR="005D3AFA" w:rsidRPr="00DE62E1" w:rsidRDefault="005D3AFA" w:rsidP="00DE62E1">
      <w:pPr>
        <w:spacing w:before="120" w:after="120" w:line="360" w:lineRule="auto"/>
        <w:ind w:firstLine="567"/>
        <w:rPr>
          <w:rFonts w:ascii="Verdana" w:hAnsi="Verdana"/>
          <w:b/>
          <w:sz w:val="20"/>
          <w:szCs w:val="20"/>
        </w:rPr>
      </w:pPr>
      <w:r w:rsidRPr="00DE62E1">
        <w:rPr>
          <w:rFonts w:ascii="Verdana" w:hAnsi="Verdana"/>
          <w:b/>
          <w:sz w:val="20"/>
          <w:szCs w:val="20"/>
        </w:rPr>
        <w:t>Докуме</w:t>
      </w:r>
      <w:r w:rsidR="003C4299" w:rsidRPr="00DE62E1">
        <w:rPr>
          <w:rFonts w:ascii="Verdana" w:hAnsi="Verdana"/>
          <w:b/>
          <w:sz w:val="20"/>
          <w:szCs w:val="20"/>
        </w:rPr>
        <w:t>нты, необходимые для участия в А</w:t>
      </w:r>
      <w:r w:rsidRPr="00DE62E1">
        <w:rPr>
          <w:rFonts w:ascii="Verdana" w:hAnsi="Verdana"/>
          <w:b/>
          <w:sz w:val="20"/>
          <w:szCs w:val="20"/>
        </w:rPr>
        <w:t>укционе в электронной форме:</w:t>
      </w:r>
    </w:p>
    <w:p w14:paraId="5A4A7EFB" w14:textId="3BC421E8" w:rsidR="005D3AFA" w:rsidRPr="00DE62E1" w:rsidRDefault="003C4299" w:rsidP="00DE62E1">
      <w:pPr>
        <w:numPr>
          <w:ilvl w:val="0"/>
          <w:numId w:val="3"/>
        </w:numPr>
        <w:tabs>
          <w:tab w:val="left" w:pos="993"/>
        </w:tabs>
        <w:spacing w:before="120" w:after="120"/>
        <w:ind w:left="0" w:firstLine="567"/>
        <w:jc w:val="both"/>
        <w:rPr>
          <w:rFonts w:ascii="Verdana" w:hAnsi="Verdana"/>
          <w:sz w:val="20"/>
          <w:szCs w:val="20"/>
        </w:rPr>
      </w:pPr>
      <w:r w:rsidRPr="00DE62E1">
        <w:rPr>
          <w:rFonts w:ascii="Verdana" w:hAnsi="Verdana"/>
          <w:sz w:val="20"/>
          <w:szCs w:val="20"/>
        </w:rPr>
        <w:t>Заявка на участие в А</w:t>
      </w:r>
      <w:r w:rsidR="005D3AFA" w:rsidRPr="00DE62E1">
        <w:rPr>
          <w:rFonts w:ascii="Verdana" w:hAnsi="Verdana"/>
          <w:sz w:val="20"/>
          <w:szCs w:val="20"/>
        </w:rPr>
        <w:t>укционе,</w:t>
      </w:r>
      <w:r w:rsidR="009769D9" w:rsidRPr="00DE62E1">
        <w:rPr>
          <w:rFonts w:ascii="Verdana" w:hAnsi="Verdana"/>
          <w:sz w:val="20"/>
          <w:szCs w:val="20"/>
        </w:rPr>
        <w:t xml:space="preserve"> проводимом в электронной форме</w:t>
      </w:r>
    </w:p>
    <w:p w14:paraId="76F63AC6" w14:textId="77777777" w:rsidR="005D3AFA" w:rsidRPr="00DE62E1" w:rsidRDefault="005D3AFA" w:rsidP="00DE62E1">
      <w:pPr>
        <w:tabs>
          <w:tab w:val="left" w:pos="993"/>
        </w:tabs>
        <w:spacing w:before="120" w:after="120"/>
        <w:ind w:firstLine="567"/>
        <w:jc w:val="both"/>
        <w:rPr>
          <w:rFonts w:ascii="Verdana" w:hAnsi="Verdana"/>
          <w:sz w:val="20"/>
          <w:szCs w:val="20"/>
        </w:rPr>
      </w:pPr>
      <w:r w:rsidRPr="00DE62E1">
        <w:rPr>
          <w:rFonts w:ascii="Verdana" w:hAnsi="Verdana"/>
          <w:sz w:val="20"/>
          <w:szCs w:val="20"/>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5F39A4BB" w14:textId="2E7F9445" w:rsidR="005D3AFA" w:rsidRPr="00DE62E1" w:rsidRDefault="00845587" w:rsidP="00DE62E1">
      <w:pPr>
        <w:numPr>
          <w:ilvl w:val="0"/>
          <w:numId w:val="3"/>
        </w:numPr>
        <w:tabs>
          <w:tab w:val="left" w:pos="993"/>
        </w:tabs>
        <w:spacing w:before="120" w:after="120"/>
        <w:ind w:left="0" w:firstLine="567"/>
        <w:jc w:val="both"/>
        <w:rPr>
          <w:rFonts w:ascii="Verdana" w:hAnsi="Verdana"/>
          <w:iCs/>
          <w:color w:val="000000"/>
          <w:sz w:val="20"/>
          <w:szCs w:val="20"/>
        </w:rPr>
      </w:pPr>
      <w:r>
        <w:rPr>
          <w:rFonts w:ascii="Verdana" w:hAnsi="Verdana"/>
          <w:iCs/>
          <w:color w:val="000000"/>
          <w:sz w:val="20"/>
          <w:szCs w:val="20"/>
        </w:rPr>
        <w:t>Одновременно к заявке П</w:t>
      </w:r>
      <w:r w:rsidR="005D3AFA" w:rsidRPr="00DE62E1">
        <w:rPr>
          <w:rFonts w:ascii="Verdana" w:hAnsi="Verdana"/>
          <w:iCs/>
          <w:color w:val="000000"/>
          <w:sz w:val="20"/>
          <w:szCs w:val="20"/>
        </w:rPr>
        <w:t>ретенденты прилагают подписанные электронной подписью скан-копии документов:</w:t>
      </w:r>
    </w:p>
    <w:tbl>
      <w:tblPr>
        <w:tblW w:w="10206" w:type="dxa"/>
        <w:tblInd w:w="-5" w:type="dxa"/>
        <w:tblLayout w:type="fixed"/>
        <w:tblLook w:val="04A0" w:firstRow="1" w:lastRow="0" w:firstColumn="1" w:lastColumn="0" w:noHBand="0" w:noVBand="1"/>
      </w:tblPr>
      <w:tblGrid>
        <w:gridCol w:w="1134"/>
        <w:gridCol w:w="5698"/>
        <w:gridCol w:w="3374"/>
      </w:tblGrid>
      <w:tr w:rsidR="00C822C6" w:rsidRPr="00DE62E1" w14:paraId="39A9B6A3" w14:textId="77777777" w:rsidTr="003923DD">
        <w:trPr>
          <w:trHeight w:val="88"/>
        </w:trPr>
        <w:tc>
          <w:tcPr>
            <w:tcW w:w="10206" w:type="dxa"/>
            <w:gridSpan w:val="3"/>
            <w:tcBorders>
              <w:top w:val="single" w:sz="4" w:space="0" w:color="auto"/>
              <w:left w:val="single" w:sz="4" w:space="0" w:color="auto"/>
              <w:bottom w:val="single" w:sz="4" w:space="0" w:color="auto"/>
              <w:right w:val="single" w:sz="4" w:space="0" w:color="auto"/>
            </w:tcBorders>
            <w:vAlign w:val="center"/>
            <w:hideMark/>
          </w:tcPr>
          <w:p w14:paraId="41717BDD" w14:textId="77777777" w:rsidR="00C822C6" w:rsidRPr="00DE62E1" w:rsidRDefault="00C822C6" w:rsidP="00DE62E1">
            <w:pPr>
              <w:spacing w:before="120" w:after="120"/>
              <w:jc w:val="center"/>
              <w:rPr>
                <w:rFonts w:ascii="Verdana" w:hAnsi="Verdana"/>
                <w:b/>
                <w:bCs/>
                <w:sz w:val="20"/>
                <w:szCs w:val="20"/>
              </w:rPr>
            </w:pPr>
            <w:r w:rsidRPr="00DE62E1">
              <w:rPr>
                <w:rFonts w:ascii="Verdana" w:hAnsi="Verdana"/>
                <w:b/>
                <w:bCs/>
                <w:sz w:val="20"/>
                <w:szCs w:val="20"/>
              </w:rPr>
              <w:t>ОБЩИЙ ПЕРЕЧЕНЬ ДОКУМЕНТОВ, ПРЕДОСТАВЛЯЕМЫХ ЮРИДИЧЕСКИМ ЛИЦОМ</w:t>
            </w:r>
          </w:p>
        </w:tc>
      </w:tr>
      <w:tr w:rsidR="00C822C6" w:rsidRPr="00DE62E1" w14:paraId="4621C534" w14:textId="77777777" w:rsidTr="003923DD">
        <w:trPr>
          <w:trHeight w:val="106"/>
        </w:trPr>
        <w:tc>
          <w:tcPr>
            <w:tcW w:w="1134" w:type="dxa"/>
            <w:tcBorders>
              <w:top w:val="nil"/>
              <w:left w:val="single" w:sz="4" w:space="0" w:color="auto"/>
              <w:bottom w:val="single" w:sz="4" w:space="0" w:color="auto"/>
              <w:right w:val="single" w:sz="4" w:space="0" w:color="auto"/>
            </w:tcBorders>
            <w:vAlign w:val="center"/>
            <w:hideMark/>
          </w:tcPr>
          <w:p w14:paraId="3ED04D87" w14:textId="77777777" w:rsidR="00C822C6" w:rsidRPr="00DE62E1" w:rsidRDefault="00C822C6" w:rsidP="00DE62E1">
            <w:pPr>
              <w:spacing w:before="120" w:after="120"/>
              <w:jc w:val="center"/>
              <w:rPr>
                <w:rFonts w:ascii="Verdana" w:hAnsi="Verdana"/>
                <w:b/>
                <w:bCs/>
                <w:sz w:val="20"/>
                <w:szCs w:val="20"/>
              </w:rPr>
            </w:pPr>
            <w:r w:rsidRPr="00DE62E1">
              <w:rPr>
                <w:rFonts w:ascii="Verdana" w:hAnsi="Verdana"/>
                <w:b/>
                <w:bCs/>
                <w:sz w:val="20"/>
                <w:szCs w:val="20"/>
              </w:rPr>
              <w:t>№</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83B045D" w14:textId="77777777" w:rsidR="00C822C6" w:rsidRPr="00DE62E1" w:rsidRDefault="00C822C6" w:rsidP="00DE62E1">
            <w:pPr>
              <w:spacing w:before="120" w:after="120"/>
              <w:jc w:val="center"/>
              <w:rPr>
                <w:rFonts w:ascii="Verdana" w:hAnsi="Verdana"/>
                <w:b/>
                <w:bCs/>
                <w:sz w:val="20"/>
                <w:szCs w:val="20"/>
              </w:rPr>
            </w:pPr>
            <w:r w:rsidRPr="00DE62E1">
              <w:rPr>
                <w:rFonts w:ascii="Verdana" w:hAnsi="Verdana"/>
                <w:b/>
                <w:bCs/>
                <w:sz w:val="20"/>
                <w:szCs w:val="20"/>
              </w:rPr>
              <w:t>Наименование документа</w:t>
            </w:r>
          </w:p>
        </w:tc>
        <w:tc>
          <w:tcPr>
            <w:tcW w:w="3374" w:type="dxa"/>
            <w:tcBorders>
              <w:top w:val="single" w:sz="4" w:space="0" w:color="auto"/>
              <w:left w:val="single" w:sz="4" w:space="0" w:color="auto"/>
              <w:bottom w:val="single" w:sz="4" w:space="0" w:color="auto"/>
              <w:right w:val="single" w:sz="4" w:space="0" w:color="auto"/>
            </w:tcBorders>
            <w:vAlign w:val="center"/>
            <w:hideMark/>
          </w:tcPr>
          <w:p w14:paraId="6B235932" w14:textId="77777777" w:rsidR="00C822C6" w:rsidRPr="00DE62E1" w:rsidRDefault="00C822C6" w:rsidP="00DE62E1">
            <w:pPr>
              <w:spacing w:before="120" w:after="120"/>
              <w:jc w:val="center"/>
              <w:rPr>
                <w:rFonts w:ascii="Verdana" w:hAnsi="Verdana"/>
                <w:b/>
                <w:bCs/>
                <w:sz w:val="20"/>
                <w:szCs w:val="20"/>
              </w:rPr>
            </w:pPr>
            <w:r w:rsidRPr="00DE62E1">
              <w:rPr>
                <w:rFonts w:ascii="Verdana" w:hAnsi="Verdana"/>
                <w:b/>
                <w:bCs/>
                <w:sz w:val="20"/>
                <w:szCs w:val="20"/>
              </w:rPr>
              <w:t>Формат документа</w:t>
            </w:r>
          </w:p>
        </w:tc>
      </w:tr>
      <w:tr w:rsidR="00C822C6" w:rsidRPr="00DE62E1" w14:paraId="7E9B7A15" w14:textId="77777777" w:rsidTr="003923DD">
        <w:trPr>
          <w:trHeight w:val="85"/>
        </w:trPr>
        <w:tc>
          <w:tcPr>
            <w:tcW w:w="10206" w:type="dxa"/>
            <w:gridSpan w:val="3"/>
            <w:tcBorders>
              <w:top w:val="single" w:sz="4" w:space="0" w:color="auto"/>
              <w:left w:val="single" w:sz="4" w:space="0" w:color="auto"/>
              <w:bottom w:val="single" w:sz="4" w:space="0" w:color="auto"/>
              <w:right w:val="single" w:sz="4" w:space="0" w:color="000000"/>
            </w:tcBorders>
            <w:noWrap/>
            <w:vAlign w:val="center"/>
            <w:hideMark/>
          </w:tcPr>
          <w:p w14:paraId="1897476A" w14:textId="77777777" w:rsidR="00C822C6" w:rsidRPr="00DE62E1" w:rsidRDefault="00C822C6" w:rsidP="00DE62E1">
            <w:pPr>
              <w:spacing w:before="120" w:after="120"/>
              <w:rPr>
                <w:rFonts w:ascii="Verdana" w:hAnsi="Verdana"/>
                <w:b/>
                <w:bCs/>
                <w:sz w:val="20"/>
                <w:szCs w:val="20"/>
                <w:u w:val="single"/>
              </w:rPr>
            </w:pPr>
            <w:r w:rsidRPr="00DE62E1">
              <w:rPr>
                <w:rFonts w:ascii="Verdana" w:hAnsi="Verdana"/>
                <w:b/>
                <w:bCs/>
                <w:sz w:val="20"/>
                <w:szCs w:val="20"/>
                <w:u w:val="single"/>
              </w:rPr>
              <w:t>для резидентов РФ</w:t>
            </w:r>
          </w:p>
        </w:tc>
      </w:tr>
      <w:tr w:rsidR="00C822C6" w:rsidRPr="00DE62E1" w14:paraId="59741EEF" w14:textId="77777777" w:rsidTr="003923DD">
        <w:trPr>
          <w:trHeight w:val="510"/>
        </w:trPr>
        <w:tc>
          <w:tcPr>
            <w:tcW w:w="1134" w:type="dxa"/>
            <w:tcBorders>
              <w:top w:val="nil"/>
              <w:left w:val="single" w:sz="4" w:space="0" w:color="auto"/>
              <w:bottom w:val="single" w:sz="4" w:space="0" w:color="auto"/>
              <w:right w:val="single" w:sz="4" w:space="0" w:color="auto"/>
            </w:tcBorders>
            <w:noWrap/>
            <w:vAlign w:val="center"/>
            <w:hideMark/>
          </w:tcPr>
          <w:p w14:paraId="2DA769E5"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1</w:t>
            </w:r>
          </w:p>
        </w:tc>
        <w:tc>
          <w:tcPr>
            <w:tcW w:w="5698" w:type="dxa"/>
            <w:tcBorders>
              <w:top w:val="nil"/>
              <w:left w:val="nil"/>
              <w:bottom w:val="single" w:sz="4" w:space="0" w:color="auto"/>
              <w:right w:val="single" w:sz="4" w:space="0" w:color="auto"/>
            </w:tcBorders>
            <w:vAlign w:val="center"/>
            <w:hideMark/>
          </w:tcPr>
          <w:p w14:paraId="0A96502F" w14:textId="77777777" w:rsidR="00C822C6" w:rsidRPr="00DE62E1" w:rsidRDefault="00C822C6" w:rsidP="00DE62E1">
            <w:pPr>
              <w:spacing w:before="120" w:after="120"/>
              <w:rPr>
                <w:rFonts w:ascii="Verdana" w:hAnsi="Verdana"/>
                <w:sz w:val="20"/>
                <w:szCs w:val="20"/>
              </w:rPr>
            </w:pPr>
            <w:r w:rsidRPr="00DE62E1">
              <w:rPr>
                <w:rFonts w:ascii="Verdana" w:hAnsi="Verdana"/>
                <w:sz w:val="20"/>
                <w:szCs w:val="20"/>
              </w:rPr>
              <w:t xml:space="preserve">Устав (последняя редакция) </w:t>
            </w:r>
          </w:p>
        </w:tc>
        <w:tc>
          <w:tcPr>
            <w:tcW w:w="3374" w:type="dxa"/>
            <w:tcBorders>
              <w:top w:val="nil"/>
              <w:left w:val="nil"/>
              <w:bottom w:val="single" w:sz="4" w:space="0" w:color="auto"/>
              <w:right w:val="single" w:sz="4" w:space="0" w:color="auto"/>
            </w:tcBorders>
            <w:shd w:val="clear" w:color="auto" w:fill="FFFFFF"/>
            <w:vAlign w:val="center"/>
            <w:hideMark/>
          </w:tcPr>
          <w:p w14:paraId="438ED452"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 xml:space="preserve">нотариально заверенная копия </w:t>
            </w:r>
          </w:p>
        </w:tc>
      </w:tr>
      <w:tr w:rsidR="00C822C6" w:rsidRPr="00DE62E1" w14:paraId="3FD8D956" w14:textId="77777777" w:rsidTr="003923DD">
        <w:trPr>
          <w:trHeight w:val="85"/>
        </w:trPr>
        <w:tc>
          <w:tcPr>
            <w:tcW w:w="1134" w:type="dxa"/>
            <w:tcBorders>
              <w:top w:val="nil"/>
              <w:left w:val="single" w:sz="4" w:space="0" w:color="auto"/>
              <w:bottom w:val="single" w:sz="4" w:space="0" w:color="auto"/>
              <w:right w:val="single" w:sz="4" w:space="0" w:color="auto"/>
            </w:tcBorders>
            <w:noWrap/>
            <w:vAlign w:val="center"/>
            <w:hideMark/>
          </w:tcPr>
          <w:p w14:paraId="56D3AC29"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2</w:t>
            </w:r>
          </w:p>
        </w:tc>
        <w:tc>
          <w:tcPr>
            <w:tcW w:w="5698" w:type="dxa"/>
            <w:tcBorders>
              <w:top w:val="nil"/>
              <w:left w:val="nil"/>
              <w:bottom w:val="single" w:sz="4" w:space="0" w:color="auto"/>
              <w:right w:val="single" w:sz="4" w:space="0" w:color="auto"/>
            </w:tcBorders>
            <w:vAlign w:val="center"/>
            <w:hideMark/>
          </w:tcPr>
          <w:p w14:paraId="11808BF8" w14:textId="77777777" w:rsidR="00C822C6" w:rsidRPr="00DE62E1" w:rsidRDefault="00C822C6" w:rsidP="00DE62E1">
            <w:pPr>
              <w:spacing w:before="120" w:after="120"/>
              <w:rPr>
                <w:rFonts w:ascii="Verdana" w:hAnsi="Verdana"/>
                <w:sz w:val="20"/>
                <w:szCs w:val="20"/>
              </w:rPr>
            </w:pPr>
            <w:r w:rsidRPr="00DE62E1">
              <w:rPr>
                <w:rFonts w:ascii="Verdana" w:hAnsi="Verdana"/>
                <w:sz w:val="20"/>
                <w:szCs w:val="20"/>
              </w:rPr>
              <w:t xml:space="preserve">Изменения в Устав (при наличии) </w:t>
            </w:r>
          </w:p>
        </w:tc>
        <w:tc>
          <w:tcPr>
            <w:tcW w:w="3374" w:type="dxa"/>
            <w:tcBorders>
              <w:top w:val="nil"/>
              <w:left w:val="nil"/>
              <w:bottom w:val="single" w:sz="4" w:space="0" w:color="auto"/>
              <w:right w:val="single" w:sz="4" w:space="0" w:color="auto"/>
            </w:tcBorders>
            <w:shd w:val="clear" w:color="auto" w:fill="FFFFFF"/>
            <w:vAlign w:val="center"/>
            <w:hideMark/>
          </w:tcPr>
          <w:p w14:paraId="0B86723A"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 xml:space="preserve">нотариально заверенная копия </w:t>
            </w:r>
          </w:p>
        </w:tc>
      </w:tr>
      <w:tr w:rsidR="00C822C6" w:rsidRPr="00DE62E1" w14:paraId="6D6B4800" w14:textId="77777777" w:rsidTr="003923DD">
        <w:trPr>
          <w:trHeight w:val="722"/>
        </w:trPr>
        <w:tc>
          <w:tcPr>
            <w:tcW w:w="1134" w:type="dxa"/>
            <w:tcBorders>
              <w:top w:val="nil"/>
              <w:left w:val="single" w:sz="4" w:space="0" w:color="auto"/>
              <w:bottom w:val="single" w:sz="4" w:space="0" w:color="auto"/>
              <w:right w:val="single" w:sz="4" w:space="0" w:color="auto"/>
            </w:tcBorders>
            <w:noWrap/>
            <w:vAlign w:val="center"/>
            <w:hideMark/>
          </w:tcPr>
          <w:p w14:paraId="7D168FE8"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3</w:t>
            </w:r>
          </w:p>
        </w:tc>
        <w:tc>
          <w:tcPr>
            <w:tcW w:w="5698" w:type="dxa"/>
            <w:tcBorders>
              <w:top w:val="nil"/>
              <w:left w:val="nil"/>
              <w:bottom w:val="single" w:sz="4" w:space="0" w:color="auto"/>
              <w:right w:val="single" w:sz="4" w:space="0" w:color="auto"/>
            </w:tcBorders>
            <w:vAlign w:val="center"/>
            <w:hideMark/>
          </w:tcPr>
          <w:p w14:paraId="659BA50D" w14:textId="77777777" w:rsidR="00C822C6" w:rsidRPr="00DE62E1" w:rsidRDefault="00C822C6" w:rsidP="00DE62E1">
            <w:pPr>
              <w:spacing w:before="120" w:after="120"/>
              <w:rPr>
                <w:rFonts w:ascii="Verdana" w:hAnsi="Verdana"/>
                <w:sz w:val="20"/>
                <w:szCs w:val="20"/>
              </w:rPr>
            </w:pPr>
            <w:r w:rsidRPr="00DE62E1">
              <w:rPr>
                <w:rFonts w:ascii="Verdana" w:hAnsi="Verdana"/>
                <w:sz w:val="20"/>
                <w:szCs w:val="20"/>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374" w:type="dxa"/>
            <w:tcBorders>
              <w:top w:val="nil"/>
              <w:left w:val="nil"/>
              <w:bottom w:val="single" w:sz="4" w:space="0" w:color="auto"/>
              <w:right w:val="single" w:sz="4" w:space="0" w:color="auto"/>
            </w:tcBorders>
            <w:shd w:val="clear" w:color="auto" w:fill="FFFFFF"/>
            <w:vAlign w:val="center"/>
            <w:hideMark/>
          </w:tcPr>
          <w:p w14:paraId="1F17C19C"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 xml:space="preserve">нотариально заверенная копия </w:t>
            </w:r>
          </w:p>
        </w:tc>
      </w:tr>
      <w:tr w:rsidR="00C822C6" w:rsidRPr="00DE62E1" w14:paraId="3144BA28" w14:textId="77777777" w:rsidTr="003923DD">
        <w:trPr>
          <w:trHeight w:val="585"/>
        </w:trPr>
        <w:tc>
          <w:tcPr>
            <w:tcW w:w="1134" w:type="dxa"/>
            <w:tcBorders>
              <w:top w:val="nil"/>
              <w:left w:val="single" w:sz="4" w:space="0" w:color="auto"/>
              <w:bottom w:val="single" w:sz="4" w:space="0" w:color="auto"/>
              <w:right w:val="single" w:sz="4" w:space="0" w:color="auto"/>
            </w:tcBorders>
            <w:noWrap/>
            <w:vAlign w:val="center"/>
            <w:hideMark/>
          </w:tcPr>
          <w:p w14:paraId="47B60908"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4</w:t>
            </w:r>
          </w:p>
        </w:tc>
        <w:tc>
          <w:tcPr>
            <w:tcW w:w="5698" w:type="dxa"/>
            <w:tcBorders>
              <w:top w:val="nil"/>
              <w:left w:val="nil"/>
              <w:bottom w:val="single" w:sz="4" w:space="0" w:color="auto"/>
              <w:right w:val="single" w:sz="4" w:space="0" w:color="auto"/>
            </w:tcBorders>
            <w:vAlign w:val="center"/>
            <w:hideMark/>
          </w:tcPr>
          <w:p w14:paraId="2D855A70" w14:textId="77777777" w:rsidR="00C822C6" w:rsidRPr="00DE62E1" w:rsidRDefault="00C822C6" w:rsidP="00DE62E1">
            <w:pPr>
              <w:spacing w:before="120" w:after="120"/>
              <w:rPr>
                <w:rFonts w:ascii="Verdana" w:hAnsi="Verdana"/>
                <w:sz w:val="20"/>
                <w:szCs w:val="20"/>
              </w:rPr>
            </w:pPr>
            <w:r w:rsidRPr="00DE62E1">
              <w:rPr>
                <w:rFonts w:ascii="Verdana" w:hAnsi="Verdana"/>
                <w:sz w:val="20"/>
                <w:szCs w:val="20"/>
              </w:rPr>
              <w:t>Протокол совета директоров (СД) об избрании (в том числе на новый срок) ЕИО (если ЕИО по Уставу назначается СД)</w:t>
            </w:r>
          </w:p>
        </w:tc>
        <w:tc>
          <w:tcPr>
            <w:tcW w:w="3374" w:type="dxa"/>
            <w:tcBorders>
              <w:top w:val="nil"/>
              <w:left w:val="nil"/>
              <w:bottom w:val="single" w:sz="4" w:space="0" w:color="auto"/>
              <w:right w:val="single" w:sz="4" w:space="0" w:color="auto"/>
            </w:tcBorders>
            <w:shd w:val="clear" w:color="auto" w:fill="FFFFFF"/>
            <w:vAlign w:val="center"/>
            <w:hideMark/>
          </w:tcPr>
          <w:p w14:paraId="6FEB4F0E"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 xml:space="preserve">нотариально заверенная копия </w:t>
            </w:r>
          </w:p>
        </w:tc>
      </w:tr>
      <w:tr w:rsidR="00C822C6" w:rsidRPr="00DE62E1" w14:paraId="65319617" w14:textId="77777777" w:rsidTr="003923DD">
        <w:trPr>
          <w:trHeight w:val="1005"/>
        </w:trPr>
        <w:tc>
          <w:tcPr>
            <w:tcW w:w="1134" w:type="dxa"/>
            <w:tcBorders>
              <w:top w:val="nil"/>
              <w:left w:val="single" w:sz="4" w:space="0" w:color="auto"/>
              <w:bottom w:val="single" w:sz="4" w:space="0" w:color="auto"/>
              <w:right w:val="single" w:sz="4" w:space="0" w:color="auto"/>
            </w:tcBorders>
            <w:noWrap/>
            <w:vAlign w:val="center"/>
            <w:hideMark/>
          </w:tcPr>
          <w:p w14:paraId="34A663ED"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5</w:t>
            </w:r>
          </w:p>
        </w:tc>
        <w:tc>
          <w:tcPr>
            <w:tcW w:w="5698" w:type="dxa"/>
            <w:tcBorders>
              <w:top w:val="nil"/>
              <w:left w:val="nil"/>
              <w:bottom w:val="single" w:sz="4" w:space="0" w:color="auto"/>
              <w:right w:val="single" w:sz="4" w:space="0" w:color="auto"/>
            </w:tcBorders>
            <w:vAlign w:val="center"/>
            <w:hideMark/>
          </w:tcPr>
          <w:p w14:paraId="6E545B4E" w14:textId="77777777" w:rsidR="00C822C6" w:rsidRPr="00DE62E1" w:rsidRDefault="00C822C6" w:rsidP="00DE62E1">
            <w:pPr>
              <w:spacing w:before="120" w:after="120"/>
              <w:rPr>
                <w:rFonts w:ascii="Verdana" w:hAnsi="Verdana"/>
                <w:sz w:val="20"/>
                <w:szCs w:val="20"/>
              </w:rPr>
            </w:pPr>
            <w:r w:rsidRPr="00DE62E1">
              <w:rPr>
                <w:rFonts w:ascii="Verdana" w:hAnsi="Verdana"/>
                <w:sz w:val="20"/>
                <w:szCs w:val="20"/>
              </w:rPr>
              <w:t xml:space="preserve">Протокол ОСУ/ОСА (решение ЕУ/ЕА) об избрании действующего СД (если предусмотрено </w:t>
            </w:r>
            <w:proofErr w:type="gramStart"/>
            <w:r w:rsidRPr="00DE62E1">
              <w:rPr>
                <w:rFonts w:ascii="Verdana" w:hAnsi="Verdana"/>
                <w:sz w:val="20"/>
                <w:szCs w:val="20"/>
              </w:rPr>
              <w:t>Уставом)*</w:t>
            </w:r>
            <w:proofErr w:type="gramEnd"/>
            <w:r w:rsidRPr="00DE62E1">
              <w:rPr>
                <w:rFonts w:ascii="Verdana" w:hAnsi="Verdana"/>
                <w:sz w:val="20"/>
                <w:szCs w:val="20"/>
              </w:rPr>
              <w:br/>
            </w:r>
            <w:r w:rsidRPr="00DE62E1">
              <w:rPr>
                <w:rFonts w:ascii="Verdana" w:hAnsi="Verdana"/>
                <w:sz w:val="20"/>
                <w:szCs w:val="20"/>
              </w:rPr>
              <w:br/>
              <w:t>*</w:t>
            </w:r>
            <w:r w:rsidRPr="00DE62E1">
              <w:rPr>
                <w:rFonts w:ascii="Verdana" w:hAnsi="Verdana"/>
                <w:b/>
                <w:bCs/>
                <w:i/>
                <w:iCs/>
                <w:sz w:val="20"/>
                <w:szCs w:val="20"/>
              </w:rPr>
              <w:t>ПРЕДОСТАВЛЯЕТСЯ ТОЛЬКО В СЛУЧАЕ ЕСЛИ НА СОВЕРШЕНИЕ СДЕЛКИ В СООТВЕТСТВИИ С УСТАВОМ ТРЕБУЕТСЯ СОГЛАСИЕ СД</w:t>
            </w:r>
          </w:p>
        </w:tc>
        <w:tc>
          <w:tcPr>
            <w:tcW w:w="3374" w:type="dxa"/>
            <w:tcBorders>
              <w:top w:val="nil"/>
              <w:left w:val="nil"/>
              <w:bottom w:val="single" w:sz="4" w:space="0" w:color="auto"/>
              <w:right w:val="single" w:sz="4" w:space="0" w:color="auto"/>
            </w:tcBorders>
            <w:vAlign w:val="center"/>
            <w:hideMark/>
          </w:tcPr>
          <w:p w14:paraId="353FA1DE"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оригинал/нотариально заверенная копия</w:t>
            </w:r>
          </w:p>
        </w:tc>
      </w:tr>
      <w:tr w:rsidR="00C822C6" w:rsidRPr="00DE62E1" w14:paraId="3C46F82E" w14:textId="77777777" w:rsidTr="003923DD">
        <w:trPr>
          <w:trHeight w:val="1365"/>
        </w:trPr>
        <w:tc>
          <w:tcPr>
            <w:tcW w:w="1134" w:type="dxa"/>
            <w:tcBorders>
              <w:top w:val="nil"/>
              <w:left w:val="single" w:sz="4" w:space="0" w:color="auto"/>
              <w:bottom w:val="single" w:sz="4" w:space="0" w:color="auto"/>
              <w:right w:val="single" w:sz="4" w:space="0" w:color="auto"/>
            </w:tcBorders>
            <w:noWrap/>
            <w:vAlign w:val="center"/>
            <w:hideMark/>
          </w:tcPr>
          <w:p w14:paraId="3A57E565"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6</w:t>
            </w:r>
          </w:p>
        </w:tc>
        <w:tc>
          <w:tcPr>
            <w:tcW w:w="5698" w:type="dxa"/>
            <w:tcBorders>
              <w:top w:val="nil"/>
              <w:left w:val="nil"/>
              <w:bottom w:val="single" w:sz="4" w:space="0" w:color="auto"/>
              <w:right w:val="single" w:sz="4" w:space="0" w:color="auto"/>
            </w:tcBorders>
            <w:vAlign w:val="center"/>
            <w:hideMark/>
          </w:tcPr>
          <w:p w14:paraId="590822E4" w14:textId="77777777" w:rsidR="00C822C6" w:rsidRPr="00DE62E1" w:rsidRDefault="00C822C6" w:rsidP="00DE62E1">
            <w:pPr>
              <w:spacing w:before="120" w:after="120"/>
              <w:rPr>
                <w:rFonts w:ascii="Verdana" w:hAnsi="Verdana"/>
                <w:sz w:val="20"/>
                <w:szCs w:val="20"/>
              </w:rPr>
            </w:pPr>
            <w:r w:rsidRPr="00DE62E1">
              <w:rPr>
                <w:rFonts w:ascii="Verdana" w:hAnsi="Verdana"/>
                <w:sz w:val="20"/>
                <w:szCs w:val="20"/>
              </w:rPr>
              <w:t xml:space="preserve">Протокол ОСУ/ОСА (решение ЕУ/ЕА) об избрании иного коллегиального органа управления (например, Правление) (если предусмотрено </w:t>
            </w:r>
            <w:proofErr w:type="gramStart"/>
            <w:r w:rsidRPr="00DE62E1">
              <w:rPr>
                <w:rFonts w:ascii="Verdana" w:hAnsi="Verdana"/>
                <w:sz w:val="20"/>
                <w:szCs w:val="20"/>
              </w:rPr>
              <w:t>Уставом)*</w:t>
            </w:r>
            <w:proofErr w:type="gramEnd"/>
            <w:r w:rsidRPr="00DE62E1">
              <w:rPr>
                <w:rFonts w:ascii="Verdana" w:hAnsi="Verdana"/>
                <w:sz w:val="20"/>
                <w:szCs w:val="20"/>
              </w:rPr>
              <w:br/>
            </w:r>
            <w:r w:rsidRPr="00DE62E1">
              <w:rPr>
                <w:rFonts w:ascii="Verdana" w:hAnsi="Verdana"/>
                <w:sz w:val="20"/>
                <w:szCs w:val="20"/>
              </w:rPr>
              <w:br/>
            </w:r>
            <w:r w:rsidRPr="00DE62E1">
              <w:rPr>
                <w:rFonts w:ascii="Verdana" w:hAnsi="Verdana"/>
                <w:b/>
                <w:bCs/>
                <w:i/>
                <w:iCs/>
                <w:sz w:val="20"/>
                <w:szCs w:val="20"/>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374" w:type="dxa"/>
            <w:tcBorders>
              <w:top w:val="nil"/>
              <w:left w:val="nil"/>
              <w:bottom w:val="single" w:sz="4" w:space="0" w:color="auto"/>
              <w:right w:val="single" w:sz="4" w:space="0" w:color="auto"/>
            </w:tcBorders>
            <w:vAlign w:val="center"/>
            <w:hideMark/>
          </w:tcPr>
          <w:p w14:paraId="282F5E72"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оригинал/нотариально заверенная копия</w:t>
            </w:r>
          </w:p>
        </w:tc>
      </w:tr>
      <w:tr w:rsidR="00C822C6" w:rsidRPr="00DE62E1" w14:paraId="44C36498" w14:textId="77777777" w:rsidTr="003923DD">
        <w:trPr>
          <w:trHeight w:val="414"/>
        </w:trPr>
        <w:tc>
          <w:tcPr>
            <w:tcW w:w="1134" w:type="dxa"/>
            <w:tcBorders>
              <w:top w:val="nil"/>
              <w:left w:val="single" w:sz="4" w:space="0" w:color="auto"/>
              <w:bottom w:val="single" w:sz="4" w:space="0" w:color="auto"/>
              <w:right w:val="single" w:sz="4" w:space="0" w:color="auto"/>
            </w:tcBorders>
            <w:noWrap/>
            <w:vAlign w:val="center"/>
            <w:hideMark/>
          </w:tcPr>
          <w:p w14:paraId="09ABE278"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lastRenderedPageBreak/>
              <w:t>7</w:t>
            </w:r>
          </w:p>
        </w:tc>
        <w:tc>
          <w:tcPr>
            <w:tcW w:w="5698" w:type="dxa"/>
            <w:tcBorders>
              <w:top w:val="nil"/>
              <w:left w:val="nil"/>
              <w:bottom w:val="single" w:sz="4" w:space="0" w:color="auto"/>
              <w:right w:val="single" w:sz="4" w:space="0" w:color="auto"/>
            </w:tcBorders>
            <w:vAlign w:val="center"/>
            <w:hideMark/>
          </w:tcPr>
          <w:p w14:paraId="221BBC55" w14:textId="77777777" w:rsidR="00C822C6" w:rsidRPr="00DE62E1" w:rsidRDefault="00C822C6" w:rsidP="00DE62E1">
            <w:pPr>
              <w:spacing w:before="120" w:after="120"/>
              <w:rPr>
                <w:rFonts w:ascii="Verdana" w:hAnsi="Verdana"/>
                <w:sz w:val="20"/>
                <w:szCs w:val="20"/>
              </w:rPr>
            </w:pPr>
            <w:r w:rsidRPr="00DE62E1">
              <w:rPr>
                <w:rFonts w:ascii="Verdana" w:hAnsi="Verdana"/>
                <w:b/>
                <w:bCs/>
                <w:sz w:val="20"/>
                <w:szCs w:val="20"/>
              </w:rPr>
              <w:t xml:space="preserve">Для ООО: </w:t>
            </w:r>
            <w:r w:rsidRPr="00DE62E1">
              <w:rPr>
                <w:rFonts w:ascii="Verdana" w:hAnsi="Verdana"/>
                <w:sz w:val="20"/>
                <w:szCs w:val="20"/>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w:t>
            </w:r>
            <w:proofErr w:type="gramStart"/>
            <w:r w:rsidRPr="00DE62E1">
              <w:rPr>
                <w:rFonts w:ascii="Verdana" w:hAnsi="Verdana"/>
                <w:sz w:val="20"/>
                <w:szCs w:val="20"/>
              </w:rPr>
              <w:t>обременений)*</w:t>
            </w:r>
            <w:proofErr w:type="gramEnd"/>
            <w:r w:rsidRPr="00DE62E1">
              <w:rPr>
                <w:rFonts w:ascii="Verdana" w:hAnsi="Verdana"/>
                <w:sz w:val="20"/>
                <w:szCs w:val="20"/>
              </w:rPr>
              <w:t xml:space="preserve"> </w:t>
            </w:r>
            <w:r w:rsidRPr="00DE62E1">
              <w:rPr>
                <w:rFonts w:ascii="Verdana" w:hAnsi="Verdana"/>
                <w:sz w:val="20"/>
                <w:szCs w:val="20"/>
              </w:rPr>
              <w:br/>
            </w:r>
            <w:r w:rsidRPr="00DE62E1">
              <w:rPr>
                <w:rFonts w:ascii="Verdana" w:hAnsi="Verdana"/>
                <w:sz w:val="20"/>
                <w:szCs w:val="20"/>
              </w:rPr>
              <w:br/>
            </w:r>
            <w:r w:rsidRPr="00DE62E1">
              <w:rPr>
                <w:rFonts w:ascii="Verdana" w:hAnsi="Verdana"/>
                <w:b/>
                <w:bCs/>
                <w:i/>
                <w:iCs/>
                <w:sz w:val="20"/>
                <w:szCs w:val="20"/>
              </w:rPr>
              <w:t>*ПРЕДОСТАВЛЯЕТСЯ ТОЛЬКО В СЛУЧАЕ ЕСЛИ НА СОВЕРШЕНИЕ СДЕЛКИ ТРЕБУЕТСЯ СОГЛАСИЕ ОСУ/ЕУ</w:t>
            </w:r>
          </w:p>
        </w:tc>
        <w:tc>
          <w:tcPr>
            <w:tcW w:w="3374" w:type="dxa"/>
            <w:tcBorders>
              <w:top w:val="nil"/>
              <w:left w:val="nil"/>
              <w:bottom w:val="single" w:sz="4" w:space="0" w:color="auto"/>
              <w:right w:val="single" w:sz="4" w:space="0" w:color="auto"/>
            </w:tcBorders>
            <w:vAlign w:val="center"/>
            <w:hideMark/>
          </w:tcPr>
          <w:p w14:paraId="1D14DF33"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 подписанный ЕИО и скрепленный печатью</w:t>
            </w:r>
          </w:p>
        </w:tc>
      </w:tr>
      <w:tr w:rsidR="00C822C6" w:rsidRPr="00DE62E1" w14:paraId="267AB0BF" w14:textId="77777777" w:rsidTr="00EC69B7">
        <w:trPr>
          <w:trHeight w:val="839"/>
        </w:trPr>
        <w:tc>
          <w:tcPr>
            <w:tcW w:w="1134" w:type="dxa"/>
            <w:tcBorders>
              <w:top w:val="nil"/>
              <w:left w:val="single" w:sz="4" w:space="0" w:color="auto"/>
              <w:bottom w:val="single" w:sz="4" w:space="0" w:color="auto"/>
              <w:right w:val="single" w:sz="4" w:space="0" w:color="auto"/>
            </w:tcBorders>
            <w:noWrap/>
            <w:vAlign w:val="center"/>
            <w:hideMark/>
          </w:tcPr>
          <w:p w14:paraId="16F6F67C"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8</w:t>
            </w:r>
          </w:p>
        </w:tc>
        <w:tc>
          <w:tcPr>
            <w:tcW w:w="5698" w:type="dxa"/>
            <w:tcBorders>
              <w:top w:val="nil"/>
              <w:left w:val="nil"/>
              <w:bottom w:val="single" w:sz="4" w:space="0" w:color="auto"/>
              <w:right w:val="single" w:sz="4" w:space="0" w:color="auto"/>
            </w:tcBorders>
            <w:vAlign w:val="center"/>
            <w:hideMark/>
          </w:tcPr>
          <w:p w14:paraId="1B5AAFAB" w14:textId="77777777" w:rsidR="00C822C6" w:rsidRPr="00DE62E1" w:rsidRDefault="00C822C6" w:rsidP="00DE62E1">
            <w:pPr>
              <w:spacing w:before="120" w:after="120"/>
              <w:rPr>
                <w:rFonts w:ascii="Verdana" w:hAnsi="Verdana"/>
                <w:sz w:val="20"/>
                <w:szCs w:val="20"/>
              </w:rPr>
            </w:pPr>
            <w:r w:rsidRPr="00DE62E1">
              <w:rPr>
                <w:rFonts w:ascii="Verdana" w:hAnsi="Verdana"/>
                <w:b/>
                <w:bCs/>
                <w:sz w:val="20"/>
                <w:szCs w:val="20"/>
              </w:rPr>
              <w:t>Для АО:</w:t>
            </w:r>
            <w:r w:rsidRPr="00DE62E1">
              <w:rPr>
                <w:rFonts w:ascii="Verdana" w:hAnsi="Verdana"/>
                <w:sz w:val="20"/>
                <w:szCs w:val="20"/>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DE62E1">
              <w:rPr>
                <w:rFonts w:ascii="Verdana" w:hAnsi="Verdana"/>
                <w:sz w:val="20"/>
                <w:szCs w:val="20"/>
              </w:rPr>
              <w:br/>
            </w:r>
            <w:r w:rsidRPr="00DE62E1">
              <w:rPr>
                <w:rFonts w:ascii="Verdana" w:hAnsi="Verdana"/>
                <w:sz w:val="20"/>
                <w:szCs w:val="20"/>
              </w:rPr>
              <w:br/>
            </w:r>
            <w:r w:rsidRPr="00DE62E1">
              <w:rPr>
                <w:rFonts w:ascii="Verdana" w:hAnsi="Verdana"/>
                <w:b/>
                <w:bCs/>
                <w:i/>
                <w:iCs/>
                <w:sz w:val="20"/>
                <w:szCs w:val="20"/>
              </w:rPr>
              <w:t>*ПРЕДОСТАВЛЯЕТСЯ ТОЛЬКО В СЛУЧАЕ ЕСЛИ НА СОВЕРШЕНИЕ СДЕЛКИ ТРЕБУЕТСЯ СОГЛАСИЕ ОСА/ЕА</w:t>
            </w:r>
          </w:p>
        </w:tc>
        <w:tc>
          <w:tcPr>
            <w:tcW w:w="3374" w:type="dxa"/>
            <w:tcBorders>
              <w:top w:val="nil"/>
              <w:left w:val="nil"/>
              <w:bottom w:val="single" w:sz="4" w:space="0" w:color="auto"/>
              <w:right w:val="single" w:sz="4" w:space="0" w:color="auto"/>
            </w:tcBorders>
            <w:vAlign w:val="center"/>
            <w:hideMark/>
          </w:tcPr>
          <w:p w14:paraId="0111E494"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 xml:space="preserve">оригинал, заверенный регистратором/депозитарием </w:t>
            </w:r>
          </w:p>
        </w:tc>
      </w:tr>
      <w:tr w:rsidR="00C822C6" w:rsidRPr="00DE62E1" w14:paraId="11B5AC55" w14:textId="77777777" w:rsidTr="003923DD">
        <w:trPr>
          <w:trHeight w:val="85"/>
        </w:trPr>
        <w:tc>
          <w:tcPr>
            <w:tcW w:w="1134" w:type="dxa"/>
            <w:tcBorders>
              <w:top w:val="nil"/>
              <w:left w:val="single" w:sz="4" w:space="0" w:color="auto"/>
              <w:bottom w:val="single" w:sz="4" w:space="0" w:color="auto"/>
              <w:right w:val="single" w:sz="4" w:space="0" w:color="auto"/>
            </w:tcBorders>
            <w:noWrap/>
            <w:vAlign w:val="center"/>
            <w:hideMark/>
          </w:tcPr>
          <w:p w14:paraId="4BDB64F5"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9</w:t>
            </w:r>
          </w:p>
        </w:tc>
        <w:tc>
          <w:tcPr>
            <w:tcW w:w="5698" w:type="dxa"/>
            <w:tcBorders>
              <w:top w:val="nil"/>
              <w:left w:val="nil"/>
              <w:bottom w:val="single" w:sz="4" w:space="0" w:color="auto"/>
              <w:right w:val="single" w:sz="4" w:space="0" w:color="auto"/>
            </w:tcBorders>
            <w:vAlign w:val="center"/>
            <w:hideMark/>
          </w:tcPr>
          <w:p w14:paraId="3ABCDA9E" w14:textId="77777777" w:rsidR="00C822C6" w:rsidRPr="00DE62E1" w:rsidRDefault="00C822C6" w:rsidP="00DE62E1">
            <w:pPr>
              <w:spacing w:before="120" w:after="120"/>
              <w:rPr>
                <w:rFonts w:ascii="Verdana" w:hAnsi="Verdana"/>
                <w:sz w:val="20"/>
                <w:szCs w:val="20"/>
              </w:rPr>
            </w:pPr>
            <w:r w:rsidRPr="00DE62E1">
              <w:rPr>
                <w:rFonts w:ascii="Verdana" w:hAnsi="Verdana"/>
                <w:sz w:val="20"/>
                <w:szCs w:val="20"/>
              </w:rPr>
              <w:t>Доверенность на лицо, подписывающее договор, если от имени стороны сделки действует не ЕИО</w:t>
            </w:r>
          </w:p>
        </w:tc>
        <w:tc>
          <w:tcPr>
            <w:tcW w:w="3374" w:type="dxa"/>
            <w:tcBorders>
              <w:top w:val="nil"/>
              <w:left w:val="nil"/>
              <w:bottom w:val="single" w:sz="4" w:space="0" w:color="auto"/>
              <w:right w:val="single" w:sz="4" w:space="0" w:color="auto"/>
            </w:tcBorders>
            <w:vAlign w:val="center"/>
            <w:hideMark/>
          </w:tcPr>
          <w:p w14:paraId="7A1BA5D4"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нотариально заверенная копия</w:t>
            </w:r>
          </w:p>
        </w:tc>
      </w:tr>
      <w:tr w:rsidR="00C822C6" w:rsidRPr="00DE62E1" w14:paraId="6D5BE969" w14:textId="77777777" w:rsidTr="003923DD">
        <w:trPr>
          <w:trHeight w:val="414"/>
        </w:trPr>
        <w:tc>
          <w:tcPr>
            <w:tcW w:w="1134" w:type="dxa"/>
            <w:tcBorders>
              <w:top w:val="nil"/>
              <w:left w:val="single" w:sz="4" w:space="0" w:color="auto"/>
              <w:bottom w:val="single" w:sz="4" w:space="0" w:color="auto"/>
              <w:right w:val="single" w:sz="4" w:space="0" w:color="auto"/>
            </w:tcBorders>
            <w:noWrap/>
            <w:vAlign w:val="center"/>
            <w:hideMark/>
          </w:tcPr>
          <w:p w14:paraId="01A0E52A"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10</w:t>
            </w:r>
          </w:p>
        </w:tc>
        <w:tc>
          <w:tcPr>
            <w:tcW w:w="5698" w:type="dxa"/>
            <w:tcBorders>
              <w:top w:val="nil"/>
              <w:left w:val="nil"/>
              <w:bottom w:val="single" w:sz="4" w:space="0" w:color="auto"/>
              <w:right w:val="single" w:sz="4" w:space="0" w:color="auto"/>
            </w:tcBorders>
            <w:hideMark/>
          </w:tcPr>
          <w:p w14:paraId="14843D26" w14:textId="5153A434" w:rsidR="00C822C6" w:rsidRPr="00DE62E1" w:rsidRDefault="00C822C6" w:rsidP="00DE62E1">
            <w:pPr>
              <w:spacing w:before="120" w:after="120"/>
              <w:rPr>
                <w:rFonts w:ascii="Verdana" w:hAnsi="Verdana"/>
                <w:sz w:val="20"/>
                <w:szCs w:val="20"/>
              </w:rPr>
            </w:pPr>
            <w:r w:rsidRPr="00DE62E1">
              <w:rPr>
                <w:rFonts w:ascii="Verdana" w:hAnsi="Verdana"/>
                <w:sz w:val="20"/>
                <w:szCs w:val="20"/>
              </w:rPr>
              <w:t xml:space="preserve">Письмо о размере сделки, наличии/отсутствии заинтересованности, при актуальности** о </w:t>
            </w:r>
            <w:proofErr w:type="spellStart"/>
            <w:r w:rsidRPr="00DE62E1">
              <w:rPr>
                <w:rFonts w:ascii="Verdana" w:hAnsi="Verdana"/>
                <w:sz w:val="20"/>
                <w:szCs w:val="20"/>
              </w:rPr>
              <w:t>неизбрании</w:t>
            </w:r>
            <w:proofErr w:type="spellEnd"/>
            <w:r w:rsidRPr="00DE62E1">
              <w:rPr>
                <w:rFonts w:ascii="Verdana" w:hAnsi="Verdana"/>
                <w:sz w:val="20"/>
                <w:szCs w:val="20"/>
              </w:rPr>
              <w:t xml:space="preserve"> Совета директоров/Правления/иного органа (по форме, размещенной на сайте www.lot-online.ru в разделе «карточка лота»)</w:t>
            </w:r>
            <w:r w:rsidRPr="00DE62E1">
              <w:rPr>
                <w:rFonts w:ascii="Verdana" w:hAnsi="Verdana"/>
                <w:sz w:val="20"/>
                <w:szCs w:val="20"/>
              </w:rPr>
              <w:br/>
              <w:t xml:space="preserve">                                                                                                                                                              </w:t>
            </w:r>
            <w:r w:rsidRPr="00DE62E1">
              <w:rPr>
                <w:rFonts w:ascii="Verdana" w:hAnsi="Verdana"/>
                <w:sz w:val="20"/>
                <w:szCs w:val="20"/>
              </w:rPr>
              <w:br/>
              <w:t>*</w:t>
            </w:r>
            <w:r w:rsidRPr="00DE62E1">
              <w:rPr>
                <w:rFonts w:ascii="Verdana" w:hAnsi="Verdana"/>
                <w:b/>
                <w:bCs/>
                <w:sz w:val="20"/>
                <w:szCs w:val="20"/>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374" w:type="dxa"/>
            <w:tcBorders>
              <w:top w:val="nil"/>
              <w:left w:val="nil"/>
              <w:bottom w:val="single" w:sz="4" w:space="0" w:color="auto"/>
              <w:right w:val="single" w:sz="4" w:space="0" w:color="auto"/>
            </w:tcBorders>
            <w:vAlign w:val="center"/>
            <w:hideMark/>
          </w:tcPr>
          <w:p w14:paraId="302A99D2"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 подписанный ЕИО и скрепленный печатью</w:t>
            </w:r>
          </w:p>
        </w:tc>
      </w:tr>
      <w:tr w:rsidR="00C822C6" w:rsidRPr="00DE62E1" w14:paraId="5E906F19" w14:textId="77777777" w:rsidTr="003923DD">
        <w:trPr>
          <w:trHeight w:val="556"/>
        </w:trPr>
        <w:tc>
          <w:tcPr>
            <w:tcW w:w="1134" w:type="dxa"/>
            <w:tcBorders>
              <w:top w:val="nil"/>
              <w:left w:val="single" w:sz="4" w:space="0" w:color="auto"/>
              <w:bottom w:val="single" w:sz="4" w:space="0" w:color="auto"/>
              <w:right w:val="single" w:sz="4" w:space="0" w:color="auto"/>
            </w:tcBorders>
            <w:noWrap/>
            <w:vAlign w:val="center"/>
            <w:hideMark/>
          </w:tcPr>
          <w:p w14:paraId="7A165AB6"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11</w:t>
            </w:r>
          </w:p>
        </w:tc>
        <w:tc>
          <w:tcPr>
            <w:tcW w:w="5698" w:type="dxa"/>
            <w:tcBorders>
              <w:top w:val="nil"/>
              <w:left w:val="nil"/>
              <w:bottom w:val="single" w:sz="4" w:space="0" w:color="auto"/>
              <w:right w:val="single" w:sz="4" w:space="0" w:color="auto"/>
            </w:tcBorders>
            <w:vAlign w:val="center"/>
            <w:hideMark/>
          </w:tcPr>
          <w:p w14:paraId="46A30090" w14:textId="420FFBDC" w:rsidR="00C822C6" w:rsidRPr="00DE62E1" w:rsidRDefault="00C822C6" w:rsidP="00DE62E1">
            <w:pPr>
              <w:spacing w:before="120" w:after="120"/>
              <w:rPr>
                <w:rFonts w:ascii="Verdana" w:hAnsi="Verdana"/>
                <w:sz w:val="20"/>
                <w:szCs w:val="20"/>
              </w:rPr>
            </w:pPr>
            <w:r w:rsidRPr="00DE62E1">
              <w:rPr>
                <w:rFonts w:ascii="Verdana" w:hAnsi="Verdana"/>
                <w:b/>
                <w:bCs/>
                <w:sz w:val="20"/>
                <w:szCs w:val="20"/>
              </w:rPr>
              <w:t>Одобрения:</w:t>
            </w:r>
            <w:r w:rsidRPr="00DE62E1">
              <w:rPr>
                <w:rFonts w:ascii="Verdana" w:hAnsi="Verdana"/>
                <w:sz w:val="20"/>
                <w:szCs w:val="20"/>
              </w:rPr>
              <w:br/>
              <w:t xml:space="preserve">- Протокол ОСУ(ОСА)/ решение ЕУ </w:t>
            </w:r>
            <w:r w:rsidR="005B0638" w:rsidRPr="00DE62E1">
              <w:rPr>
                <w:rFonts w:ascii="Verdana" w:hAnsi="Verdana"/>
                <w:sz w:val="20"/>
                <w:szCs w:val="20"/>
              </w:rPr>
              <w:t xml:space="preserve">(ЕА) о согласии на совершение </w:t>
            </w:r>
            <w:r w:rsidRPr="00DE62E1">
              <w:rPr>
                <w:rFonts w:ascii="Verdana" w:hAnsi="Verdana"/>
                <w:sz w:val="20"/>
                <w:szCs w:val="20"/>
              </w:rPr>
              <w:t>сделки (-</w:t>
            </w:r>
            <w:proofErr w:type="spellStart"/>
            <w:r w:rsidRPr="00DE62E1">
              <w:rPr>
                <w:rFonts w:ascii="Verdana" w:hAnsi="Verdana"/>
                <w:sz w:val="20"/>
                <w:szCs w:val="20"/>
              </w:rPr>
              <w:t>ок</w:t>
            </w:r>
            <w:proofErr w:type="spellEnd"/>
            <w:r w:rsidRPr="00DE62E1">
              <w:rPr>
                <w:rFonts w:ascii="Verdana" w:hAnsi="Verdana"/>
                <w:sz w:val="20"/>
                <w:szCs w:val="20"/>
              </w:rPr>
              <w:t>) по основаниям крупности/ заинтересованности/ взаимосвязанности/ основаниям, предусмотр</w:t>
            </w:r>
            <w:r w:rsidR="005B0638" w:rsidRPr="00DE62E1">
              <w:rPr>
                <w:rFonts w:ascii="Verdana" w:hAnsi="Verdana"/>
                <w:sz w:val="20"/>
                <w:szCs w:val="20"/>
              </w:rPr>
              <w:t>енным Уставом и пр.</w:t>
            </w:r>
            <w:r w:rsidRPr="00DE62E1">
              <w:rPr>
                <w:rFonts w:ascii="Verdana" w:hAnsi="Verdana"/>
                <w:sz w:val="20"/>
                <w:szCs w:val="20"/>
              </w:rPr>
              <w:br/>
              <w:t>- Протокол СД/Правления/иного органа управления о согласии на совершение сделки (-</w:t>
            </w:r>
            <w:proofErr w:type="spellStart"/>
            <w:r w:rsidRPr="00DE62E1">
              <w:rPr>
                <w:rFonts w:ascii="Verdana" w:hAnsi="Verdana"/>
                <w:sz w:val="20"/>
                <w:szCs w:val="20"/>
              </w:rPr>
              <w:t>ок</w:t>
            </w:r>
            <w:proofErr w:type="spellEnd"/>
            <w:r w:rsidRPr="00DE62E1">
              <w:rPr>
                <w:rFonts w:ascii="Verdana" w:hAnsi="Verdana"/>
                <w:sz w:val="20"/>
                <w:szCs w:val="20"/>
              </w:rPr>
              <w:t>) по основаниям крупности/ заинтересованности/ взаимосвязанности/ основаниям</w:t>
            </w:r>
            <w:r w:rsidR="005B0638" w:rsidRPr="00DE62E1">
              <w:rPr>
                <w:rFonts w:ascii="Verdana" w:hAnsi="Verdana"/>
                <w:sz w:val="20"/>
                <w:szCs w:val="20"/>
              </w:rPr>
              <w:t>, предусмотренным Уставом и пр</w:t>
            </w:r>
            <w:r w:rsidRPr="00DE62E1">
              <w:rPr>
                <w:rFonts w:ascii="Verdana" w:hAnsi="Verdana"/>
                <w:sz w:val="20"/>
                <w:szCs w:val="20"/>
              </w:rPr>
              <w:t xml:space="preserve">.  </w:t>
            </w:r>
            <w:r w:rsidRPr="00DE62E1">
              <w:rPr>
                <w:rFonts w:ascii="Verdana" w:hAnsi="Verdana"/>
                <w:sz w:val="20"/>
                <w:szCs w:val="20"/>
              </w:rPr>
              <w:br/>
              <w:t xml:space="preserve">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w:t>
            </w:r>
            <w:r w:rsidRPr="00DE62E1">
              <w:rPr>
                <w:rFonts w:ascii="Verdana" w:hAnsi="Verdana"/>
                <w:sz w:val="20"/>
                <w:szCs w:val="20"/>
              </w:rPr>
              <w:lastRenderedPageBreak/>
              <w:t xml:space="preserve">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w:t>
            </w:r>
            <w:r w:rsidR="00AD1ED3" w:rsidRPr="00DE62E1">
              <w:rPr>
                <w:rFonts w:ascii="Verdana" w:hAnsi="Verdana"/>
                <w:sz w:val="20"/>
                <w:szCs w:val="20"/>
              </w:rPr>
              <w:t>(для ОСА/ЕА). Факт принятия</w:t>
            </w:r>
            <w:r w:rsidRPr="00DE62E1">
              <w:rPr>
                <w:rFonts w:ascii="Verdana" w:hAnsi="Verdana"/>
                <w:sz w:val="20"/>
                <w:szCs w:val="20"/>
              </w:rPr>
              <w:t xml:space="preserve">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374" w:type="dxa"/>
            <w:tcBorders>
              <w:top w:val="nil"/>
              <w:left w:val="nil"/>
              <w:bottom w:val="single" w:sz="4" w:space="0" w:color="auto"/>
              <w:right w:val="single" w:sz="4" w:space="0" w:color="auto"/>
            </w:tcBorders>
            <w:vAlign w:val="center"/>
            <w:hideMark/>
          </w:tcPr>
          <w:p w14:paraId="7659654F"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lastRenderedPageBreak/>
              <w:t xml:space="preserve">оригинал </w:t>
            </w:r>
          </w:p>
        </w:tc>
      </w:tr>
      <w:tr w:rsidR="00C822C6" w:rsidRPr="00DE62E1" w14:paraId="016ABC27" w14:textId="77777777" w:rsidTr="00EC69B7">
        <w:trPr>
          <w:trHeight w:val="1897"/>
        </w:trPr>
        <w:tc>
          <w:tcPr>
            <w:tcW w:w="1134" w:type="dxa"/>
            <w:tcBorders>
              <w:top w:val="nil"/>
              <w:left w:val="single" w:sz="4" w:space="0" w:color="auto"/>
              <w:bottom w:val="single" w:sz="4" w:space="0" w:color="auto"/>
              <w:right w:val="single" w:sz="4" w:space="0" w:color="auto"/>
            </w:tcBorders>
            <w:noWrap/>
            <w:vAlign w:val="center"/>
            <w:hideMark/>
          </w:tcPr>
          <w:p w14:paraId="66030565"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12</w:t>
            </w:r>
          </w:p>
        </w:tc>
        <w:tc>
          <w:tcPr>
            <w:tcW w:w="5698" w:type="dxa"/>
            <w:tcBorders>
              <w:top w:val="nil"/>
              <w:left w:val="nil"/>
              <w:bottom w:val="single" w:sz="4" w:space="0" w:color="auto"/>
              <w:right w:val="single" w:sz="4" w:space="0" w:color="auto"/>
            </w:tcBorders>
            <w:vAlign w:val="center"/>
            <w:hideMark/>
          </w:tcPr>
          <w:p w14:paraId="1CF2E270" w14:textId="77777777" w:rsidR="00C822C6" w:rsidRPr="00DE62E1" w:rsidRDefault="00C822C6" w:rsidP="00DE62E1">
            <w:pPr>
              <w:spacing w:before="120" w:after="120"/>
              <w:rPr>
                <w:rFonts w:ascii="Verdana" w:hAnsi="Verdana"/>
                <w:sz w:val="20"/>
                <w:szCs w:val="20"/>
              </w:rPr>
            </w:pPr>
            <w:r w:rsidRPr="00DE62E1">
              <w:rPr>
                <w:rFonts w:ascii="Verdana" w:hAnsi="Verdana"/>
                <w:sz w:val="20"/>
                <w:szCs w:val="20"/>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374" w:type="dxa"/>
            <w:tcBorders>
              <w:top w:val="nil"/>
              <w:left w:val="nil"/>
              <w:bottom w:val="single" w:sz="4" w:space="0" w:color="auto"/>
              <w:right w:val="single" w:sz="4" w:space="0" w:color="auto"/>
            </w:tcBorders>
            <w:vAlign w:val="center"/>
            <w:hideMark/>
          </w:tcPr>
          <w:p w14:paraId="2CE5A7FF"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w:t>
            </w:r>
          </w:p>
        </w:tc>
      </w:tr>
      <w:tr w:rsidR="00C822C6" w:rsidRPr="00DE62E1" w14:paraId="1387B1B5" w14:textId="77777777" w:rsidTr="003923DD">
        <w:trPr>
          <w:trHeight w:val="750"/>
        </w:trPr>
        <w:tc>
          <w:tcPr>
            <w:tcW w:w="1134" w:type="dxa"/>
            <w:tcBorders>
              <w:top w:val="nil"/>
              <w:left w:val="single" w:sz="4" w:space="0" w:color="auto"/>
              <w:bottom w:val="single" w:sz="4" w:space="0" w:color="auto"/>
              <w:right w:val="single" w:sz="4" w:space="0" w:color="auto"/>
            </w:tcBorders>
            <w:noWrap/>
            <w:vAlign w:val="center"/>
            <w:hideMark/>
          </w:tcPr>
          <w:p w14:paraId="76C0E7D3"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13</w:t>
            </w:r>
          </w:p>
        </w:tc>
        <w:tc>
          <w:tcPr>
            <w:tcW w:w="5698" w:type="dxa"/>
            <w:tcBorders>
              <w:top w:val="nil"/>
              <w:left w:val="nil"/>
              <w:bottom w:val="single" w:sz="4" w:space="0" w:color="auto"/>
              <w:right w:val="single" w:sz="4" w:space="0" w:color="auto"/>
            </w:tcBorders>
            <w:vAlign w:val="center"/>
            <w:hideMark/>
          </w:tcPr>
          <w:p w14:paraId="618A8AAE" w14:textId="2FE2CDFF" w:rsidR="00C822C6" w:rsidRPr="00DE62E1" w:rsidRDefault="00AD1ED3" w:rsidP="00DE62E1">
            <w:pPr>
              <w:spacing w:before="120" w:after="120"/>
              <w:rPr>
                <w:rFonts w:ascii="Verdana" w:hAnsi="Verdana"/>
                <w:sz w:val="20"/>
                <w:szCs w:val="20"/>
              </w:rPr>
            </w:pPr>
            <w:r w:rsidRPr="00DE62E1">
              <w:rPr>
                <w:rFonts w:ascii="Verdana" w:hAnsi="Verdana"/>
                <w:sz w:val="20"/>
                <w:szCs w:val="20"/>
              </w:rPr>
              <w:t xml:space="preserve">Список аффилированных </w:t>
            </w:r>
            <w:r w:rsidR="00C822C6" w:rsidRPr="00DE62E1">
              <w:rPr>
                <w:rFonts w:ascii="Verdana" w:hAnsi="Verdana"/>
                <w:sz w:val="20"/>
                <w:szCs w:val="20"/>
              </w:rPr>
              <w:t xml:space="preserve">лиц на текущую дату в свободной форме с указанием аффилированных лиц и признаков их </w:t>
            </w:r>
            <w:proofErr w:type="spellStart"/>
            <w:r w:rsidR="00C822C6" w:rsidRPr="00DE62E1">
              <w:rPr>
                <w:rFonts w:ascii="Verdana" w:hAnsi="Verdana"/>
                <w:sz w:val="20"/>
                <w:szCs w:val="20"/>
              </w:rPr>
              <w:t>аффилированности</w:t>
            </w:r>
            <w:proofErr w:type="spellEnd"/>
          </w:p>
        </w:tc>
        <w:tc>
          <w:tcPr>
            <w:tcW w:w="3374" w:type="dxa"/>
            <w:tcBorders>
              <w:top w:val="nil"/>
              <w:left w:val="nil"/>
              <w:bottom w:val="single" w:sz="4" w:space="0" w:color="auto"/>
              <w:right w:val="single" w:sz="4" w:space="0" w:color="auto"/>
            </w:tcBorders>
            <w:vAlign w:val="center"/>
            <w:hideMark/>
          </w:tcPr>
          <w:p w14:paraId="1AF71259"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 подписанный ЕИО и скрепленный печатью</w:t>
            </w:r>
          </w:p>
        </w:tc>
      </w:tr>
      <w:tr w:rsidR="00C822C6" w:rsidRPr="00DE62E1" w14:paraId="3C8BF000" w14:textId="77777777" w:rsidTr="003923DD">
        <w:trPr>
          <w:trHeight w:val="870"/>
        </w:trPr>
        <w:tc>
          <w:tcPr>
            <w:tcW w:w="1134" w:type="dxa"/>
            <w:tcBorders>
              <w:top w:val="nil"/>
              <w:left w:val="single" w:sz="4" w:space="0" w:color="auto"/>
              <w:bottom w:val="single" w:sz="4" w:space="0" w:color="auto"/>
              <w:right w:val="single" w:sz="4" w:space="0" w:color="auto"/>
            </w:tcBorders>
            <w:noWrap/>
            <w:vAlign w:val="center"/>
            <w:hideMark/>
          </w:tcPr>
          <w:p w14:paraId="57B92A45"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14</w:t>
            </w:r>
          </w:p>
        </w:tc>
        <w:tc>
          <w:tcPr>
            <w:tcW w:w="5698" w:type="dxa"/>
            <w:tcBorders>
              <w:top w:val="nil"/>
              <w:left w:val="nil"/>
              <w:bottom w:val="single" w:sz="4" w:space="0" w:color="auto"/>
              <w:right w:val="single" w:sz="4" w:space="0" w:color="auto"/>
            </w:tcBorders>
            <w:vAlign w:val="center"/>
            <w:hideMark/>
          </w:tcPr>
          <w:p w14:paraId="57C74141" w14:textId="70FE4536" w:rsidR="0096192E" w:rsidRPr="0096192E" w:rsidRDefault="0096192E" w:rsidP="00B17655">
            <w:pPr>
              <w:spacing w:before="120" w:after="120"/>
              <w:rPr>
                <w:rFonts w:ascii="Verdana" w:hAnsi="Verdana"/>
                <w:sz w:val="20"/>
                <w:szCs w:val="20"/>
              </w:rPr>
            </w:pPr>
            <w:r>
              <w:rPr>
                <w:rFonts w:ascii="Verdana" w:hAnsi="Verdana"/>
                <w:sz w:val="20"/>
                <w:szCs w:val="20"/>
              </w:rPr>
              <w:t xml:space="preserve">- </w:t>
            </w:r>
            <w:proofErr w:type="spellStart"/>
            <w:r>
              <w:rPr>
                <w:rFonts w:ascii="Verdana" w:hAnsi="Verdana"/>
                <w:sz w:val="20"/>
                <w:szCs w:val="20"/>
              </w:rPr>
              <w:t>Аудированная</w:t>
            </w:r>
            <w:proofErr w:type="spellEnd"/>
            <w:r>
              <w:rPr>
                <w:rFonts w:ascii="Verdana" w:hAnsi="Verdana"/>
                <w:sz w:val="20"/>
                <w:szCs w:val="20"/>
              </w:rPr>
              <w:t xml:space="preserve"> РСБУ и/или МСФО отчетность </w:t>
            </w:r>
            <w:r w:rsidRPr="0096192E">
              <w:rPr>
                <w:rFonts w:ascii="Verdana" w:hAnsi="Verdana"/>
                <w:sz w:val="20"/>
                <w:szCs w:val="20"/>
              </w:rPr>
              <w:t xml:space="preserve">Претендента на последнюю отчетную дату, предшествующую дате сделки (РСБУ отчетность предоставляется с расшифровками к формам отчетности); </w:t>
            </w:r>
          </w:p>
          <w:p w14:paraId="33A20401" w14:textId="77777777" w:rsidR="0096192E" w:rsidRPr="0096192E" w:rsidRDefault="0096192E" w:rsidP="00B17655">
            <w:pPr>
              <w:spacing w:before="120" w:after="120"/>
              <w:rPr>
                <w:rFonts w:ascii="Verdana" w:hAnsi="Verdana"/>
                <w:sz w:val="20"/>
                <w:szCs w:val="20"/>
              </w:rPr>
            </w:pPr>
            <w:r w:rsidRPr="0096192E">
              <w:rPr>
                <w:rFonts w:ascii="Verdana" w:hAnsi="Verdana"/>
                <w:sz w:val="20"/>
                <w:szCs w:val="20"/>
              </w:rPr>
              <w:t xml:space="preserve">- Консолидированная </w:t>
            </w:r>
            <w:proofErr w:type="spellStart"/>
            <w:r w:rsidRPr="0096192E">
              <w:rPr>
                <w:rFonts w:ascii="Verdana" w:hAnsi="Verdana"/>
                <w:sz w:val="20"/>
                <w:szCs w:val="20"/>
              </w:rPr>
              <w:t>аудированная</w:t>
            </w:r>
            <w:proofErr w:type="spellEnd"/>
            <w:r w:rsidRPr="0096192E">
              <w:rPr>
                <w:rFonts w:ascii="Verdana" w:hAnsi="Verdana"/>
                <w:sz w:val="20"/>
                <w:szCs w:val="20"/>
              </w:rPr>
              <w:t xml:space="preserve"> МСФО отчетность на последнюю отчетную дату, предшествующую дате сделки (в случае вхождения Претендента в периметр какой-либо консолидированной группы компаний); </w:t>
            </w:r>
          </w:p>
          <w:p w14:paraId="65F67CE1" w14:textId="77777777" w:rsidR="0096192E" w:rsidRPr="0096192E" w:rsidRDefault="0096192E" w:rsidP="00B17655">
            <w:pPr>
              <w:spacing w:before="120" w:after="120"/>
              <w:rPr>
                <w:rFonts w:ascii="Verdana" w:hAnsi="Verdana"/>
                <w:sz w:val="20"/>
                <w:szCs w:val="20"/>
              </w:rPr>
            </w:pPr>
            <w:r w:rsidRPr="0096192E">
              <w:rPr>
                <w:rFonts w:ascii="Verdana" w:hAnsi="Verdana"/>
                <w:sz w:val="20"/>
                <w:szCs w:val="20"/>
              </w:rPr>
              <w:t xml:space="preserve">- Отчетность РСБУ и/или МСФО отчетность Претендента на отчетную дату, максимально приближенную к дате Аукциона, в </w:t>
            </w:r>
            <w:proofErr w:type="spellStart"/>
            <w:r w:rsidRPr="0096192E">
              <w:rPr>
                <w:rFonts w:ascii="Verdana" w:hAnsi="Verdana"/>
                <w:sz w:val="20"/>
                <w:szCs w:val="20"/>
              </w:rPr>
              <w:t>т.ч</w:t>
            </w:r>
            <w:proofErr w:type="spellEnd"/>
            <w:r w:rsidRPr="0096192E">
              <w:rPr>
                <w:rFonts w:ascii="Verdana" w:hAnsi="Verdana"/>
                <w:sz w:val="20"/>
                <w:szCs w:val="20"/>
              </w:rPr>
              <w:t xml:space="preserve">. </w:t>
            </w:r>
            <w:proofErr w:type="spellStart"/>
            <w:r w:rsidRPr="0096192E">
              <w:rPr>
                <w:rFonts w:ascii="Verdana" w:hAnsi="Verdana"/>
                <w:sz w:val="20"/>
                <w:szCs w:val="20"/>
              </w:rPr>
              <w:t>неаудированная</w:t>
            </w:r>
            <w:proofErr w:type="spellEnd"/>
            <w:r w:rsidRPr="0096192E">
              <w:rPr>
                <w:rFonts w:ascii="Verdana" w:hAnsi="Verdana"/>
                <w:sz w:val="20"/>
                <w:szCs w:val="20"/>
              </w:rPr>
              <w:t xml:space="preserve"> (РСБУ отчетность предоставляется с расшифровками к формам отчетности); </w:t>
            </w:r>
          </w:p>
          <w:p w14:paraId="0E478F15" w14:textId="3CE9D0DB" w:rsidR="00B17655" w:rsidRPr="0096192E" w:rsidRDefault="0096192E" w:rsidP="00B17655">
            <w:pPr>
              <w:spacing w:before="120" w:after="120"/>
              <w:rPr>
                <w:rFonts w:ascii="Verdana" w:hAnsi="Verdana"/>
                <w:sz w:val="20"/>
                <w:szCs w:val="20"/>
              </w:rPr>
            </w:pPr>
            <w:r w:rsidRPr="0096192E">
              <w:rPr>
                <w:rFonts w:ascii="Verdana" w:hAnsi="Verdana"/>
                <w:sz w:val="20"/>
                <w:szCs w:val="20"/>
              </w:rPr>
              <w:t xml:space="preserve">- Консолидированная МСФО отчетность на отчетную дату, максимально приближенную к дате Аукциона, в </w:t>
            </w:r>
            <w:proofErr w:type="spellStart"/>
            <w:r w:rsidRPr="0096192E">
              <w:rPr>
                <w:rFonts w:ascii="Verdana" w:hAnsi="Verdana"/>
                <w:sz w:val="20"/>
                <w:szCs w:val="20"/>
              </w:rPr>
              <w:t>т.ч</w:t>
            </w:r>
            <w:proofErr w:type="spellEnd"/>
            <w:r w:rsidRPr="0096192E">
              <w:rPr>
                <w:rFonts w:ascii="Verdana" w:hAnsi="Verdana"/>
                <w:sz w:val="20"/>
                <w:szCs w:val="20"/>
              </w:rPr>
              <w:t xml:space="preserve">. </w:t>
            </w:r>
            <w:proofErr w:type="spellStart"/>
            <w:r w:rsidRPr="0096192E">
              <w:rPr>
                <w:rFonts w:ascii="Verdana" w:hAnsi="Verdana"/>
                <w:sz w:val="20"/>
                <w:szCs w:val="20"/>
              </w:rPr>
              <w:t>неаудированная</w:t>
            </w:r>
            <w:proofErr w:type="spellEnd"/>
            <w:r w:rsidRPr="0096192E">
              <w:rPr>
                <w:rFonts w:ascii="Verdana" w:hAnsi="Verdana"/>
                <w:sz w:val="20"/>
                <w:szCs w:val="20"/>
              </w:rPr>
              <w:t xml:space="preserve"> (в случае вхождения Претендента в периметр какой-либо кон</w:t>
            </w:r>
            <w:r>
              <w:rPr>
                <w:rFonts w:ascii="Verdana" w:hAnsi="Verdana"/>
                <w:sz w:val="20"/>
                <w:szCs w:val="20"/>
              </w:rPr>
              <w:t>солидированной группы компаний);</w:t>
            </w:r>
          </w:p>
          <w:p w14:paraId="759777C6" w14:textId="7C6DADB5" w:rsidR="00B17655" w:rsidRPr="00DE62E1" w:rsidRDefault="0096192E" w:rsidP="00B17655">
            <w:pPr>
              <w:spacing w:before="120" w:after="120"/>
              <w:rPr>
                <w:rFonts w:ascii="Verdana" w:hAnsi="Verdana"/>
                <w:sz w:val="20"/>
                <w:szCs w:val="20"/>
              </w:rPr>
            </w:pPr>
            <w:r>
              <w:rPr>
                <w:rFonts w:ascii="Verdana" w:hAnsi="Verdana"/>
                <w:sz w:val="20"/>
                <w:szCs w:val="20"/>
              </w:rPr>
              <w:t>- И</w:t>
            </w:r>
            <w:r w:rsidR="00B17655" w:rsidRPr="0096192E">
              <w:rPr>
                <w:rFonts w:ascii="Verdana" w:hAnsi="Verdana"/>
                <w:sz w:val="20"/>
                <w:szCs w:val="20"/>
              </w:rPr>
              <w:t>ные документы, подтверждающие платежеспособность Претендента.</w:t>
            </w:r>
          </w:p>
        </w:tc>
        <w:tc>
          <w:tcPr>
            <w:tcW w:w="3374" w:type="dxa"/>
            <w:tcBorders>
              <w:top w:val="nil"/>
              <w:left w:val="nil"/>
              <w:bottom w:val="single" w:sz="4" w:space="0" w:color="auto"/>
              <w:right w:val="single" w:sz="4" w:space="0" w:color="auto"/>
            </w:tcBorders>
            <w:vAlign w:val="center"/>
            <w:hideMark/>
          </w:tcPr>
          <w:p w14:paraId="4EDAD78C" w14:textId="02B1F953" w:rsidR="00C822C6" w:rsidRPr="00DE62E1" w:rsidRDefault="004F786B" w:rsidP="00DE62E1">
            <w:pPr>
              <w:spacing w:before="120" w:after="120"/>
              <w:jc w:val="center"/>
              <w:rPr>
                <w:rFonts w:ascii="Verdana" w:hAnsi="Verdana"/>
                <w:sz w:val="20"/>
                <w:szCs w:val="20"/>
              </w:rPr>
            </w:pPr>
            <w:r>
              <w:rPr>
                <w:rFonts w:ascii="Verdana" w:hAnsi="Verdana"/>
                <w:sz w:val="20"/>
                <w:szCs w:val="20"/>
              </w:rPr>
              <w:t>к</w:t>
            </w:r>
            <w:r w:rsidR="00C822C6" w:rsidRPr="00DE62E1">
              <w:rPr>
                <w:rFonts w:ascii="Verdana" w:hAnsi="Verdana"/>
                <w:sz w:val="20"/>
                <w:szCs w:val="20"/>
              </w:rPr>
              <w:t>опия, заверенная ЕИО/уполномоченного лица и скрепленная печатью</w:t>
            </w:r>
          </w:p>
        </w:tc>
      </w:tr>
      <w:tr w:rsidR="00C822C6" w:rsidRPr="00DE62E1" w14:paraId="77FA2330" w14:textId="77777777" w:rsidTr="003923DD">
        <w:trPr>
          <w:trHeight w:val="85"/>
        </w:trPr>
        <w:tc>
          <w:tcPr>
            <w:tcW w:w="1134" w:type="dxa"/>
            <w:tcBorders>
              <w:top w:val="nil"/>
              <w:left w:val="single" w:sz="4" w:space="0" w:color="auto"/>
              <w:bottom w:val="single" w:sz="4" w:space="0" w:color="auto"/>
              <w:right w:val="single" w:sz="4" w:space="0" w:color="auto"/>
            </w:tcBorders>
            <w:noWrap/>
            <w:vAlign w:val="center"/>
            <w:hideMark/>
          </w:tcPr>
          <w:p w14:paraId="2F335D59" w14:textId="3C21B5B4" w:rsidR="00C822C6" w:rsidRPr="00DE62E1" w:rsidRDefault="00C822C6" w:rsidP="00EC69B7">
            <w:pPr>
              <w:spacing w:before="120" w:after="120"/>
              <w:jc w:val="center"/>
              <w:rPr>
                <w:rFonts w:ascii="Verdana" w:hAnsi="Verdana"/>
                <w:sz w:val="20"/>
                <w:szCs w:val="20"/>
                <w:lang w:val="en-US"/>
              </w:rPr>
            </w:pPr>
            <w:r w:rsidRPr="00DE62E1">
              <w:rPr>
                <w:rFonts w:ascii="Verdana" w:hAnsi="Verdana"/>
                <w:sz w:val="20"/>
                <w:szCs w:val="20"/>
              </w:rPr>
              <w:t>1</w:t>
            </w:r>
            <w:r w:rsidR="00EC69B7">
              <w:rPr>
                <w:rFonts w:ascii="Verdana" w:hAnsi="Verdana"/>
                <w:sz w:val="20"/>
                <w:szCs w:val="20"/>
              </w:rPr>
              <w:t>5</w:t>
            </w:r>
          </w:p>
        </w:tc>
        <w:tc>
          <w:tcPr>
            <w:tcW w:w="5698" w:type="dxa"/>
            <w:tcBorders>
              <w:top w:val="nil"/>
              <w:left w:val="nil"/>
              <w:bottom w:val="single" w:sz="4" w:space="0" w:color="auto"/>
              <w:right w:val="single" w:sz="4" w:space="0" w:color="auto"/>
            </w:tcBorders>
            <w:vAlign w:val="center"/>
            <w:hideMark/>
          </w:tcPr>
          <w:p w14:paraId="6090E158" w14:textId="77777777" w:rsidR="00C822C6" w:rsidRPr="00DE62E1" w:rsidRDefault="00C822C6" w:rsidP="00DE62E1">
            <w:pPr>
              <w:spacing w:before="120" w:after="120"/>
              <w:jc w:val="both"/>
              <w:rPr>
                <w:rFonts w:ascii="Verdana" w:hAnsi="Verdana"/>
                <w:sz w:val="20"/>
                <w:szCs w:val="20"/>
              </w:rPr>
            </w:pPr>
            <w:r w:rsidRPr="00DE62E1">
              <w:rPr>
                <w:rFonts w:ascii="Verdana" w:hAnsi="Verdana"/>
                <w:sz w:val="20"/>
                <w:szCs w:val="20"/>
              </w:rPr>
              <w:t>Анкеты:</w:t>
            </w:r>
          </w:p>
        </w:tc>
        <w:tc>
          <w:tcPr>
            <w:tcW w:w="3374" w:type="dxa"/>
            <w:tcBorders>
              <w:top w:val="nil"/>
              <w:left w:val="nil"/>
              <w:bottom w:val="single" w:sz="4" w:space="0" w:color="auto"/>
              <w:right w:val="single" w:sz="4" w:space="0" w:color="auto"/>
            </w:tcBorders>
            <w:vAlign w:val="center"/>
            <w:hideMark/>
          </w:tcPr>
          <w:p w14:paraId="3121C7C8"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w:t>
            </w:r>
          </w:p>
        </w:tc>
      </w:tr>
      <w:tr w:rsidR="00C822C6" w:rsidRPr="00DE62E1" w14:paraId="61114034" w14:textId="77777777" w:rsidTr="003923DD">
        <w:trPr>
          <w:trHeight w:val="85"/>
        </w:trPr>
        <w:tc>
          <w:tcPr>
            <w:tcW w:w="1134" w:type="dxa"/>
            <w:tcBorders>
              <w:top w:val="nil"/>
              <w:left w:val="single" w:sz="4" w:space="0" w:color="auto"/>
              <w:bottom w:val="single" w:sz="4" w:space="0" w:color="auto"/>
              <w:right w:val="single" w:sz="4" w:space="0" w:color="auto"/>
            </w:tcBorders>
            <w:noWrap/>
            <w:vAlign w:val="center"/>
            <w:hideMark/>
          </w:tcPr>
          <w:p w14:paraId="5224D8FB" w14:textId="101C72CE"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1</w:t>
            </w:r>
            <w:r w:rsidR="00EC69B7">
              <w:rPr>
                <w:rFonts w:ascii="Verdana" w:hAnsi="Verdana"/>
                <w:sz w:val="20"/>
                <w:szCs w:val="20"/>
                <w:lang w:val="en-US"/>
              </w:rPr>
              <w:t>5</w:t>
            </w:r>
            <w:r w:rsidRPr="00DE62E1">
              <w:rPr>
                <w:rFonts w:ascii="Verdana" w:hAnsi="Verdana"/>
                <w:sz w:val="20"/>
                <w:szCs w:val="20"/>
              </w:rPr>
              <w:t>.1</w:t>
            </w:r>
          </w:p>
        </w:tc>
        <w:tc>
          <w:tcPr>
            <w:tcW w:w="5698" w:type="dxa"/>
            <w:tcBorders>
              <w:top w:val="nil"/>
              <w:left w:val="nil"/>
              <w:bottom w:val="single" w:sz="4" w:space="0" w:color="auto"/>
              <w:right w:val="single" w:sz="4" w:space="0" w:color="auto"/>
            </w:tcBorders>
            <w:vAlign w:val="center"/>
            <w:hideMark/>
          </w:tcPr>
          <w:p w14:paraId="6AA4E86D" w14:textId="77777777" w:rsidR="00C822C6" w:rsidRPr="00DE62E1" w:rsidRDefault="00C822C6" w:rsidP="00DE62E1">
            <w:pPr>
              <w:spacing w:before="120" w:after="120"/>
              <w:jc w:val="both"/>
              <w:rPr>
                <w:rFonts w:ascii="Verdana" w:hAnsi="Verdana"/>
                <w:sz w:val="20"/>
                <w:szCs w:val="20"/>
              </w:rPr>
            </w:pPr>
            <w:r w:rsidRPr="00DE62E1">
              <w:rPr>
                <w:rFonts w:ascii="Verdana" w:hAnsi="Verdana"/>
                <w:sz w:val="20"/>
                <w:szCs w:val="20"/>
              </w:rPr>
              <w:t>Опросная анкета (по форме, размещенной на сайте www.lot-online.ru в разделе «карточка лота»)</w:t>
            </w:r>
          </w:p>
        </w:tc>
        <w:tc>
          <w:tcPr>
            <w:tcW w:w="3374" w:type="dxa"/>
            <w:tcBorders>
              <w:top w:val="nil"/>
              <w:left w:val="nil"/>
              <w:bottom w:val="single" w:sz="4" w:space="0" w:color="auto"/>
              <w:right w:val="single" w:sz="4" w:space="0" w:color="auto"/>
            </w:tcBorders>
            <w:noWrap/>
            <w:vAlign w:val="center"/>
            <w:hideMark/>
          </w:tcPr>
          <w:p w14:paraId="5375963B"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 xml:space="preserve">оригинал, подписанный Претендентом </w:t>
            </w:r>
          </w:p>
        </w:tc>
      </w:tr>
      <w:tr w:rsidR="00C822C6" w:rsidRPr="00DE62E1" w14:paraId="3F22121C" w14:textId="77777777" w:rsidTr="003923DD">
        <w:trPr>
          <w:trHeight w:val="85"/>
        </w:trPr>
        <w:tc>
          <w:tcPr>
            <w:tcW w:w="1134" w:type="dxa"/>
            <w:tcBorders>
              <w:top w:val="nil"/>
              <w:left w:val="single" w:sz="4" w:space="0" w:color="auto"/>
              <w:bottom w:val="single" w:sz="4" w:space="0" w:color="auto"/>
              <w:right w:val="single" w:sz="4" w:space="0" w:color="auto"/>
            </w:tcBorders>
            <w:noWrap/>
            <w:vAlign w:val="center"/>
            <w:hideMark/>
          </w:tcPr>
          <w:p w14:paraId="6DD904DF" w14:textId="28BEBC37" w:rsidR="00C822C6" w:rsidRPr="00DE62E1" w:rsidRDefault="00C822C6" w:rsidP="00EC69B7">
            <w:pPr>
              <w:spacing w:before="120" w:after="120"/>
              <w:jc w:val="center"/>
              <w:rPr>
                <w:rFonts w:ascii="Verdana" w:hAnsi="Verdana"/>
                <w:sz w:val="20"/>
                <w:szCs w:val="20"/>
              </w:rPr>
            </w:pPr>
            <w:r w:rsidRPr="00DE62E1">
              <w:rPr>
                <w:rFonts w:ascii="Verdana" w:hAnsi="Verdana"/>
                <w:sz w:val="20"/>
                <w:szCs w:val="20"/>
              </w:rPr>
              <w:t>1</w:t>
            </w:r>
            <w:r w:rsidR="00EC69B7">
              <w:rPr>
                <w:rFonts w:ascii="Verdana" w:hAnsi="Verdana"/>
                <w:sz w:val="20"/>
                <w:szCs w:val="20"/>
              </w:rPr>
              <w:t>5</w:t>
            </w:r>
            <w:r w:rsidRPr="00DE62E1">
              <w:rPr>
                <w:rFonts w:ascii="Verdana" w:hAnsi="Verdana"/>
                <w:sz w:val="20"/>
                <w:szCs w:val="20"/>
              </w:rPr>
              <w:t>.2</w:t>
            </w:r>
          </w:p>
        </w:tc>
        <w:tc>
          <w:tcPr>
            <w:tcW w:w="5698" w:type="dxa"/>
            <w:tcBorders>
              <w:top w:val="nil"/>
              <w:left w:val="nil"/>
              <w:bottom w:val="single" w:sz="4" w:space="0" w:color="auto"/>
              <w:right w:val="single" w:sz="4" w:space="0" w:color="auto"/>
            </w:tcBorders>
            <w:vAlign w:val="center"/>
            <w:hideMark/>
          </w:tcPr>
          <w:p w14:paraId="61ADD7E3" w14:textId="77777777" w:rsidR="00CA3C0D" w:rsidRPr="00DE62E1" w:rsidRDefault="00C822C6" w:rsidP="00DE62E1">
            <w:pPr>
              <w:spacing w:before="120" w:after="120"/>
              <w:jc w:val="both"/>
              <w:rPr>
                <w:rFonts w:ascii="Verdana" w:hAnsi="Verdana"/>
                <w:sz w:val="20"/>
                <w:szCs w:val="20"/>
              </w:rPr>
            </w:pPr>
            <w:r w:rsidRPr="00DE62E1">
              <w:rPr>
                <w:rFonts w:ascii="Verdana" w:hAnsi="Verdana"/>
                <w:sz w:val="20"/>
                <w:szCs w:val="20"/>
              </w:rPr>
              <w:t>Анкета представителя контрагента (ЕИО-ЮЛ) (по форме, размещенной на сайте www.lot-online.ru в разделе «карточка лота»)</w:t>
            </w:r>
          </w:p>
          <w:p w14:paraId="399CD420" w14:textId="6FCF1866" w:rsidR="00C822C6" w:rsidRPr="00DE62E1" w:rsidRDefault="00C822C6" w:rsidP="00DE62E1">
            <w:pPr>
              <w:spacing w:before="120" w:after="120"/>
              <w:jc w:val="both"/>
              <w:rPr>
                <w:rFonts w:ascii="Verdana" w:hAnsi="Verdana"/>
                <w:sz w:val="20"/>
                <w:szCs w:val="20"/>
              </w:rPr>
            </w:pPr>
            <w:r w:rsidRPr="00DE62E1">
              <w:rPr>
                <w:rFonts w:ascii="Verdana" w:hAnsi="Verdana"/>
                <w:sz w:val="20"/>
                <w:szCs w:val="20"/>
              </w:rPr>
              <w:br/>
              <w:t>заполняется при условии</w:t>
            </w:r>
            <w:r w:rsidR="00CA3C0D" w:rsidRPr="00DE62E1">
              <w:rPr>
                <w:rFonts w:ascii="Verdana" w:hAnsi="Verdana"/>
                <w:sz w:val="20"/>
                <w:szCs w:val="20"/>
              </w:rPr>
              <w:t>,</w:t>
            </w:r>
            <w:r w:rsidRPr="00DE62E1">
              <w:rPr>
                <w:rFonts w:ascii="Verdana" w:hAnsi="Verdana"/>
                <w:sz w:val="20"/>
                <w:szCs w:val="20"/>
              </w:rPr>
              <w:t xml:space="preserve"> если у контрагента </w:t>
            </w:r>
            <w:r w:rsidR="0096192E">
              <w:rPr>
                <w:rFonts w:ascii="Verdana" w:hAnsi="Verdana"/>
                <w:sz w:val="20"/>
                <w:szCs w:val="20"/>
              </w:rPr>
              <w:t>–</w:t>
            </w:r>
            <w:r w:rsidRPr="00DE62E1">
              <w:rPr>
                <w:rFonts w:ascii="Verdana" w:hAnsi="Verdana"/>
                <w:sz w:val="20"/>
                <w:szCs w:val="20"/>
              </w:rPr>
              <w:t xml:space="preserve"> юр. лица ЕИО является юридическое лицо</w:t>
            </w:r>
          </w:p>
        </w:tc>
        <w:tc>
          <w:tcPr>
            <w:tcW w:w="3374" w:type="dxa"/>
            <w:tcBorders>
              <w:top w:val="nil"/>
              <w:left w:val="nil"/>
              <w:bottom w:val="single" w:sz="4" w:space="0" w:color="auto"/>
              <w:right w:val="single" w:sz="4" w:space="0" w:color="auto"/>
            </w:tcBorders>
            <w:noWrap/>
            <w:vAlign w:val="center"/>
            <w:hideMark/>
          </w:tcPr>
          <w:p w14:paraId="5082A5DE"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 подписанный Претендентом</w:t>
            </w:r>
          </w:p>
        </w:tc>
      </w:tr>
      <w:tr w:rsidR="00C822C6" w:rsidRPr="00DE62E1" w14:paraId="2D7BB0AA" w14:textId="77777777" w:rsidTr="003923DD">
        <w:trPr>
          <w:trHeight w:val="885"/>
        </w:trPr>
        <w:tc>
          <w:tcPr>
            <w:tcW w:w="1134" w:type="dxa"/>
            <w:tcBorders>
              <w:top w:val="nil"/>
              <w:left w:val="single" w:sz="4" w:space="0" w:color="auto"/>
              <w:bottom w:val="single" w:sz="4" w:space="0" w:color="auto"/>
              <w:right w:val="single" w:sz="4" w:space="0" w:color="auto"/>
            </w:tcBorders>
            <w:noWrap/>
            <w:vAlign w:val="center"/>
            <w:hideMark/>
          </w:tcPr>
          <w:p w14:paraId="191D9B8F" w14:textId="23B69904" w:rsidR="00C822C6" w:rsidRPr="00DE62E1" w:rsidRDefault="00C822C6" w:rsidP="00DE62E1">
            <w:pPr>
              <w:spacing w:before="120" w:after="120"/>
              <w:jc w:val="center"/>
              <w:rPr>
                <w:rFonts w:ascii="Verdana" w:hAnsi="Verdana"/>
                <w:sz w:val="20"/>
                <w:szCs w:val="20"/>
                <w:lang w:val="en-US"/>
              </w:rPr>
            </w:pPr>
            <w:r w:rsidRPr="00DE62E1">
              <w:rPr>
                <w:rFonts w:ascii="Verdana" w:hAnsi="Verdana"/>
                <w:sz w:val="20"/>
                <w:szCs w:val="20"/>
              </w:rPr>
              <w:lastRenderedPageBreak/>
              <w:t>1</w:t>
            </w:r>
            <w:r w:rsidR="00EC69B7">
              <w:rPr>
                <w:rFonts w:ascii="Verdana" w:hAnsi="Verdana"/>
                <w:sz w:val="20"/>
                <w:szCs w:val="20"/>
                <w:lang w:val="en-US"/>
              </w:rPr>
              <w:t>6</w:t>
            </w:r>
          </w:p>
        </w:tc>
        <w:tc>
          <w:tcPr>
            <w:tcW w:w="5698" w:type="dxa"/>
            <w:tcBorders>
              <w:top w:val="nil"/>
              <w:left w:val="nil"/>
              <w:bottom w:val="single" w:sz="4" w:space="0" w:color="auto"/>
              <w:right w:val="single" w:sz="4" w:space="0" w:color="auto"/>
            </w:tcBorders>
            <w:vAlign w:val="center"/>
            <w:hideMark/>
          </w:tcPr>
          <w:p w14:paraId="1FE57932" w14:textId="38C2498F" w:rsidR="00C822C6" w:rsidRPr="00DE62E1" w:rsidRDefault="00C822C6" w:rsidP="00DE62E1">
            <w:pPr>
              <w:spacing w:before="120" w:after="120"/>
              <w:jc w:val="both"/>
              <w:rPr>
                <w:rFonts w:ascii="Verdana" w:hAnsi="Verdana"/>
                <w:sz w:val="20"/>
                <w:szCs w:val="20"/>
              </w:rPr>
            </w:pPr>
            <w:r w:rsidRPr="00DE62E1">
              <w:rPr>
                <w:rFonts w:ascii="Verdana" w:hAnsi="Verdana"/>
                <w:sz w:val="20"/>
                <w:szCs w:val="20"/>
              </w:rPr>
              <w:t>Копия доку</w:t>
            </w:r>
            <w:r w:rsidR="00CA3C0D" w:rsidRPr="00DE62E1">
              <w:rPr>
                <w:rFonts w:ascii="Verdana" w:hAnsi="Verdana"/>
                <w:sz w:val="20"/>
                <w:szCs w:val="20"/>
              </w:rPr>
              <w:t xml:space="preserve">мента, удостоверяющего личность </w:t>
            </w:r>
            <w:r w:rsidRPr="00DE62E1">
              <w:rPr>
                <w:rFonts w:ascii="Verdana" w:hAnsi="Verdana"/>
                <w:sz w:val="20"/>
                <w:szCs w:val="20"/>
              </w:rPr>
              <w:t xml:space="preserve">на ген. </w:t>
            </w:r>
            <w:r w:rsidR="0096192E" w:rsidRPr="00DE62E1">
              <w:rPr>
                <w:rFonts w:ascii="Verdana" w:hAnsi="Verdana"/>
                <w:sz w:val="20"/>
                <w:szCs w:val="20"/>
              </w:rPr>
              <w:t>Д</w:t>
            </w:r>
            <w:r w:rsidRPr="00DE62E1">
              <w:rPr>
                <w:rFonts w:ascii="Verdana" w:hAnsi="Verdana"/>
                <w:sz w:val="20"/>
                <w:szCs w:val="20"/>
              </w:rPr>
              <w:t xml:space="preserve">иректора и </w:t>
            </w:r>
            <w:proofErr w:type="spellStart"/>
            <w:r w:rsidRPr="00DE62E1">
              <w:rPr>
                <w:rFonts w:ascii="Verdana" w:hAnsi="Verdana"/>
                <w:sz w:val="20"/>
                <w:szCs w:val="20"/>
              </w:rPr>
              <w:t>бенефициарных</w:t>
            </w:r>
            <w:proofErr w:type="spellEnd"/>
            <w:r w:rsidRPr="00DE62E1">
              <w:rPr>
                <w:rFonts w:ascii="Verdana" w:hAnsi="Verdana"/>
                <w:sz w:val="20"/>
                <w:szCs w:val="20"/>
              </w:rPr>
              <w:t xml:space="preserve"> владельцев (при возможности). В случае если физическое лицо нерезидент (копия миграционной карты, виза или иное разрешение подтверждающее п</w:t>
            </w:r>
            <w:r w:rsidR="00CA3C0D" w:rsidRPr="00DE62E1">
              <w:rPr>
                <w:rFonts w:ascii="Verdana" w:hAnsi="Verdana"/>
                <w:sz w:val="20"/>
                <w:szCs w:val="20"/>
              </w:rPr>
              <w:t>раво находится на территории РФ</w:t>
            </w:r>
            <w:r w:rsidRPr="00DE62E1">
              <w:rPr>
                <w:rFonts w:ascii="Verdana" w:hAnsi="Verdana"/>
                <w:sz w:val="20"/>
                <w:szCs w:val="20"/>
              </w:rPr>
              <w:t xml:space="preserve"> (если их наличие требуется в соответствии с законодательством РФ))</w:t>
            </w:r>
          </w:p>
        </w:tc>
        <w:tc>
          <w:tcPr>
            <w:tcW w:w="3374" w:type="dxa"/>
            <w:tcBorders>
              <w:top w:val="nil"/>
              <w:left w:val="nil"/>
              <w:bottom w:val="single" w:sz="4" w:space="0" w:color="auto"/>
              <w:right w:val="single" w:sz="4" w:space="0" w:color="auto"/>
            </w:tcBorders>
            <w:vAlign w:val="center"/>
            <w:hideMark/>
          </w:tcPr>
          <w:p w14:paraId="41672823"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копия, заверенная Претендентом/оригинал на обозрение</w:t>
            </w:r>
          </w:p>
        </w:tc>
      </w:tr>
      <w:tr w:rsidR="00C822C6" w:rsidRPr="00DE62E1" w14:paraId="39B0650A" w14:textId="77777777" w:rsidTr="003923DD">
        <w:trPr>
          <w:trHeight w:val="750"/>
        </w:trPr>
        <w:tc>
          <w:tcPr>
            <w:tcW w:w="1134" w:type="dxa"/>
            <w:tcBorders>
              <w:top w:val="nil"/>
              <w:left w:val="single" w:sz="4" w:space="0" w:color="auto"/>
              <w:bottom w:val="single" w:sz="4" w:space="0" w:color="auto"/>
              <w:right w:val="single" w:sz="4" w:space="0" w:color="auto"/>
            </w:tcBorders>
            <w:noWrap/>
            <w:vAlign w:val="center"/>
            <w:hideMark/>
          </w:tcPr>
          <w:p w14:paraId="7D353D73" w14:textId="6E31F8FC" w:rsidR="00C822C6" w:rsidRPr="00DE62E1" w:rsidRDefault="00C822C6" w:rsidP="00DE62E1">
            <w:pPr>
              <w:spacing w:before="120" w:after="120"/>
              <w:jc w:val="center"/>
              <w:rPr>
                <w:rFonts w:ascii="Verdana" w:hAnsi="Verdana"/>
                <w:sz w:val="20"/>
                <w:szCs w:val="20"/>
                <w:lang w:val="en-US"/>
              </w:rPr>
            </w:pPr>
            <w:r w:rsidRPr="00DE62E1">
              <w:rPr>
                <w:rFonts w:ascii="Verdana" w:hAnsi="Verdana"/>
                <w:sz w:val="20"/>
                <w:szCs w:val="20"/>
              </w:rPr>
              <w:t>1</w:t>
            </w:r>
            <w:r w:rsidR="00EC69B7">
              <w:rPr>
                <w:rFonts w:ascii="Verdana" w:hAnsi="Verdana"/>
                <w:sz w:val="20"/>
                <w:szCs w:val="20"/>
                <w:lang w:val="en-US"/>
              </w:rPr>
              <w:t>7</w:t>
            </w:r>
          </w:p>
        </w:tc>
        <w:tc>
          <w:tcPr>
            <w:tcW w:w="5698" w:type="dxa"/>
            <w:tcBorders>
              <w:top w:val="nil"/>
              <w:left w:val="nil"/>
              <w:bottom w:val="single" w:sz="4" w:space="0" w:color="auto"/>
              <w:right w:val="nil"/>
            </w:tcBorders>
            <w:vAlign w:val="center"/>
            <w:hideMark/>
          </w:tcPr>
          <w:p w14:paraId="7E8360DB" w14:textId="02FB45AE" w:rsidR="00C822C6" w:rsidRPr="00DE62E1" w:rsidRDefault="00C822C6" w:rsidP="00DE62E1">
            <w:pPr>
              <w:spacing w:before="120" w:after="120"/>
              <w:jc w:val="both"/>
              <w:rPr>
                <w:rFonts w:ascii="Verdana" w:hAnsi="Verdana"/>
                <w:sz w:val="20"/>
                <w:szCs w:val="20"/>
              </w:rPr>
            </w:pPr>
            <w:r w:rsidRPr="00DE62E1">
              <w:rPr>
                <w:rFonts w:ascii="Verdana" w:hAnsi="Verdana"/>
                <w:sz w:val="20"/>
                <w:szCs w:val="20"/>
              </w:rPr>
              <w:t>Структура владения долями/акциями в уставном капитале юридического лица</w:t>
            </w:r>
            <w:r w:rsidR="00CA3C0D" w:rsidRPr="00DE62E1">
              <w:rPr>
                <w:rFonts w:ascii="Verdana" w:hAnsi="Verdana"/>
                <w:sz w:val="20"/>
                <w:szCs w:val="20"/>
              </w:rPr>
              <w:t xml:space="preserve"> </w:t>
            </w:r>
            <w:r w:rsidR="0096192E">
              <w:rPr>
                <w:rFonts w:ascii="Verdana" w:hAnsi="Verdana"/>
                <w:sz w:val="20"/>
                <w:szCs w:val="20"/>
              </w:rPr>
              <w:t>–</w:t>
            </w:r>
            <w:r w:rsidR="00CA3C0D" w:rsidRPr="00DE62E1">
              <w:rPr>
                <w:rFonts w:ascii="Verdana" w:hAnsi="Verdana"/>
                <w:sz w:val="20"/>
                <w:szCs w:val="20"/>
              </w:rPr>
              <w:t xml:space="preserve"> </w:t>
            </w:r>
            <w:r w:rsidRPr="00DE62E1">
              <w:rPr>
                <w:rFonts w:ascii="Verdana" w:hAnsi="Verdana"/>
                <w:sz w:val="20"/>
                <w:szCs w:val="20"/>
              </w:rPr>
              <w:t xml:space="preserve">резидента, </w:t>
            </w:r>
            <w:r w:rsidR="00CA3C0D" w:rsidRPr="00DE62E1">
              <w:rPr>
                <w:rFonts w:ascii="Verdana" w:hAnsi="Verdana"/>
                <w:sz w:val="20"/>
                <w:szCs w:val="20"/>
              </w:rPr>
              <w:t>вплоть до конечных б</w:t>
            </w:r>
            <w:r w:rsidRPr="00DE62E1">
              <w:rPr>
                <w:rFonts w:ascii="Verdana" w:hAnsi="Verdana"/>
                <w:sz w:val="20"/>
                <w:szCs w:val="20"/>
              </w:rPr>
              <w:t>енефициар</w:t>
            </w:r>
            <w:r w:rsidR="00CA3C0D" w:rsidRPr="00DE62E1">
              <w:rPr>
                <w:rFonts w:ascii="Verdana" w:hAnsi="Verdana"/>
                <w:sz w:val="20"/>
                <w:szCs w:val="20"/>
              </w:rPr>
              <w:t>ов – физических лиц и состав органов управления юридического лица. Форма – справка в свободной форме</w:t>
            </w:r>
          </w:p>
        </w:tc>
        <w:tc>
          <w:tcPr>
            <w:tcW w:w="3374" w:type="dxa"/>
            <w:tcBorders>
              <w:top w:val="nil"/>
              <w:left w:val="single" w:sz="4" w:space="0" w:color="auto"/>
              <w:bottom w:val="single" w:sz="4" w:space="0" w:color="auto"/>
              <w:right w:val="single" w:sz="4" w:space="0" w:color="auto"/>
            </w:tcBorders>
            <w:vAlign w:val="center"/>
            <w:hideMark/>
          </w:tcPr>
          <w:p w14:paraId="1127A9F9"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w:t>
            </w:r>
          </w:p>
        </w:tc>
      </w:tr>
      <w:tr w:rsidR="00C822C6" w:rsidRPr="00DE62E1" w14:paraId="584663A1" w14:textId="77777777" w:rsidTr="003923DD">
        <w:trPr>
          <w:trHeight w:val="745"/>
        </w:trPr>
        <w:tc>
          <w:tcPr>
            <w:tcW w:w="1134" w:type="dxa"/>
            <w:tcBorders>
              <w:top w:val="nil"/>
              <w:left w:val="single" w:sz="4" w:space="0" w:color="auto"/>
              <w:bottom w:val="single" w:sz="4" w:space="0" w:color="auto"/>
              <w:right w:val="single" w:sz="4" w:space="0" w:color="auto"/>
            </w:tcBorders>
            <w:noWrap/>
            <w:vAlign w:val="center"/>
            <w:hideMark/>
          </w:tcPr>
          <w:p w14:paraId="3F20F139" w14:textId="7530F9E5"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1</w:t>
            </w:r>
            <w:r w:rsidR="00EC69B7">
              <w:rPr>
                <w:rFonts w:ascii="Verdana" w:hAnsi="Verdana"/>
                <w:sz w:val="20"/>
                <w:szCs w:val="20"/>
              </w:rPr>
              <w:t>8</w:t>
            </w:r>
          </w:p>
        </w:tc>
        <w:tc>
          <w:tcPr>
            <w:tcW w:w="5698" w:type="dxa"/>
            <w:tcBorders>
              <w:top w:val="nil"/>
              <w:left w:val="nil"/>
              <w:bottom w:val="single" w:sz="4" w:space="0" w:color="auto"/>
              <w:right w:val="single" w:sz="4" w:space="0" w:color="auto"/>
            </w:tcBorders>
            <w:vAlign w:val="center"/>
            <w:hideMark/>
          </w:tcPr>
          <w:p w14:paraId="6DD2E136" w14:textId="3FFD33D3" w:rsidR="00C822C6" w:rsidRPr="00DE62E1" w:rsidRDefault="00C822C6" w:rsidP="00DE62E1">
            <w:pPr>
              <w:spacing w:before="120" w:after="120"/>
              <w:jc w:val="both"/>
              <w:rPr>
                <w:rFonts w:ascii="Verdana" w:hAnsi="Verdana"/>
                <w:sz w:val="20"/>
                <w:szCs w:val="20"/>
              </w:rPr>
            </w:pPr>
            <w:r w:rsidRPr="00DE62E1">
              <w:rPr>
                <w:rFonts w:ascii="Verdana" w:hAnsi="Verdana"/>
                <w:sz w:val="20"/>
                <w:szCs w:val="20"/>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74" w:type="dxa"/>
            <w:tcBorders>
              <w:top w:val="nil"/>
              <w:left w:val="nil"/>
              <w:bottom w:val="single" w:sz="4" w:space="0" w:color="auto"/>
              <w:right w:val="single" w:sz="4" w:space="0" w:color="auto"/>
            </w:tcBorders>
            <w:vAlign w:val="center"/>
            <w:hideMark/>
          </w:tcPr>
          <w:p w14:paraId="4E16B5B9" w14:textId="77777777" w:rsidR="00C822C6" w:rsidRPr="00DE62E1" w:rsidRDefault="00C822C6" w:rsidP="00DE62E1">
            <w:pPr>
              <w:spacing w:before="120" w:after="120"/>
              <w:jc w:val="center"/>
              <w:rPr>
                <w:rFonts w:ascii="Verdana" w:hAnsi="Verdana"/>
                <w:sz w:val="20"/>
                <w:szCs w:val="20"/>
              </w:rPr>
            </w:pPr>
            <w:r w:rsidRPr="00DE62E1">
              <w:rPr>
                <w:rFonts w:ascii="Verdana" w:hAnsi="Verdana"/>
                <w:sz w:val="20"/>
                <w:szCs w:val="20"/>
              </w:rPr>
              <w:t>оригинал, подписанный ЕИО и скрепленный печатью</w:t>
            </w:r>
          </w:p>
        </w:tc>
      </w:tr>
      <w:tr w:rsidR="00AD1ED3" w:rsidRPr="00DE62E1" w14:paraId="32EAD35D" w14:textId="77777777" w:rsidTr="003923DD">
        <w:trPr>
          <w:trHeight w:val="745"/>
        </w:trPr>
        <w:tc>
          <w:tcPr>
            <w:tcW w:w="1134" w:type="dxa"/>
            <w:tcBorders>
              <w:top w:val="nil"/>
              <w:left w:val="single" w:sz="4" w:space="0" w:color="auto"/>
              <w:bottom w:val="single" w:sz="4" w:space="0" w:color="auto"/>
              <w:right w:val="single" w:sz="4" w:space="0" w:color="auto"/>
            </w:tcBorders>
            <w:noWrap/>
            <w:vAlign w:val="center"/>
          </w:tcPr>
          <w:p w14:paraId="0B40C49C" w14:textId="6F7BF1D3" w:rsidR="00AD1ED3" w:rsidRPr="00DE62E1" w:rsidRDefault="00EC69B7" w:rsidP="00DE62E1">
            <w:pPr>
              <w:spacing w:before="120" w:after="120"/>
              <w:jc w:val="center"/>
              <w:rPr>
                <w:rFonts w:ascii="Verdana" w:hAnsi="Verdana"/>
                <w:sz w:val="20"/>
                <w:szCs w:val="20"/>
              </w:rPr>
            </w:pPr>
            <w:r>
              <w:rPr>
                <w:rFonts w:ascii="Verdana" w:hAnsi="Verdana"/>
                <w:sz w:val="20"/>
                <w:szCs w:val="20"/>
              </w:rPr>
              <w:t>19</w:t>
            </w:r>
          </w:p>
        </w:tc>
        <w:tc>
          <w:tcPr>
            <w:tcW w:w="5698" w:type="dxa"/>
            <w:tcBorders>
              <w:top w:val="nil"/>
              <w:left w:val="nil"/>
              <w:bottom w:val="single" w:sz="4" w:space="0" w:color="auto"/>
              <w:right w:val="single" w:sz="4" w:space="0" w:color="auto"/>
            </w:tcBorders>
            <w:vAlign w:val="center"/>
          </w:tcPr>
          <w:p w14:paraId="4EC33E1B" w14:textId="7E09698B" w:rsidR="00AD1ED3" w:rsidRPr="00DE62E1" w:rsidRDefault="00AD1ED3" w:rsidP="00DE62E1">
            <w:pPr>
              <w:tabs>
                <w:tab w:val="left" w:pos="462"/>
              </w:tabs>
              <w:spacing w:before="120" w:after="120"/>
              <w:jc w:val="both"/>
              <w:rPr>
                <w:rFonts w:ascii="Verdana" w:hAnsi="Verdana"/>
                <w:sz w:val="20"/>
                <w:szCs w:val="20"/>
              </w:rPr>
            </w:pPr>
            <w:r w:rsidRPr="00DE62E1">
              <w:rPr>
                <w:rFonts w:ascii="Verdana" w:hAnsi="Verdana"/>
                <w:sz w:val="20"/>
                <w:szCs w:val="20"/>
              </w:rPr>
              <w:t>Письмо, по</w:t>
            </w:r>
            <w:r w:rsidR="00845587">
              <w:rPr>
                <w:rFonts w:ascii="Verdana" w:hAnsi="Verdana"/>
                <w:sz w:val="20"/>
                <w:szCs w:val="20"/>
              </w:rPr>
              <w:t>дписанное уполномоченным лицом П</w:t>
            </w:r>
            <w:r w:rsidRPr="00DE62E1">
              <w:rPr>
                <w:rFonts w:ascii="Verdana" w:hAnsi="Verdana"/>
                <w:sz w:val="20"/>
                <w:szCs w:val="20"/>
              </w:rPr>
              <w:t xml:space="preserve">ретендента или его представителем, действующим на основании доверенности (с приложением такой доверенности), </w:t>
            </w:r>
            <w:r w:rsidR="00470A4F" w:rsidRPr="00DE62E1">
              <w:rPr>
                <w:rFonts w:ascii="Verdana" w:hAnsi="Verdana"/>
                <w:sz w:val="20"/>
                <w:szCs w:val="20"/>
              </w:rPr>
              <w:t>подтверждающего наличие в составе его участников/акционеров более одного участника/акционера</w:t>
            </w:r>
          </w:p>
        </w:tc>
        <w:tc>
          <w:tcPr>
            <w:tcW w:w="3374" w:type="dxa"/>
            <w:tcBorders>
              <w:top w:val="nil"/>
              <w:left w:val="nil"/>
              <w:bottom w:val="single" w:sz="4" w:space="0" w:color="auto"/>
              <w:right w:val="single" w:sz="4" w:space="0" w:color="auto"/>
            </w:tcBorders>
            <w:vAlign w:val="center"/>
          </w:tcPr>
          <w:p w14:paraId="33327CCF" w14:textId="65EED850" w:rsidR="00AD1ED3" w:rsidRPr="00DE62E1" w:rsidRDefault="00AD1ED3" w:rsidP="00DE62E1">
            <w:pPr>
              <w:spacing w:before="120" w:after="120"/>
              <w:jc w:val="center"/>
              <w:rPr>
                <w:rFonts w:ascii="Verdana" w:hAnsi="Verdana"/>
                <w:sz w:val="20"/>
                <w:szCs w:val="20"/>
              </w:rPr>
            </w:pPr>
            <w:r w:rsidRPr="00DE62E1">
              <w:rPr>
                <w:rFonts w:ascii="Verdana" w:hAnsi="Verdana"/>
                <w:sz w:val="20"/>
                <w:szCs w:val="20"/>
              </w:rPr>
              <w:t>оригинал</w:t>
            </w:r>
          </w:p>
        </w:tc>
      </w:tr>
      <w:tr w:rsidR="00F02E91" w:rsidRPr="00DE62E1" w14:paraId="22CF26AA" w14:textId="77777777" w:rsidTr="003923DD">
        <w:trPr>
          <w:trHeight w:val="745"/>
        </w:trPr>
        <w:tc>
          <w:tcPr>
            <w:tcW w:w="1134" w:type="dxa"/>
            <w:tcBorders>
              <w:top w:val="nil"/>
              <w:left w:val="single" w:sz="4" w:space="0" w:color="auto"/>
              <w:bottom w:val="single" w:sz="4" w:space="0" w:color="auto"/>
              <w:right w:val="single" w:sz="4" w:space="0" w:color="auto"/>
            </w:tcBorders>
            <w:noWrap/>
            <w:vAlign w:val="center"/>
          </w:tcPr>
          <w:p w14:paraId="27633F07" w14:textId="000B1936" w:rsidR="00F02E91" w:rsidRDefault="00F02E91" w:rsidP="00F02E91">
            <w:pPr>
              <w:spacing w:before="120" w:after="120"/>
              <w:jc w:val="center"/>
              <w:rPr>
                <w:rFonts w:ascii="Verdana" w:hAnsi="Verdana"/>
                <w:sz w:val="20"/>
                <w:szCs w:val="20"/>
              </w:rPr>
            </w:pPr>
            <w:r>
              <w:rPr>
                <w:rFonts w:ascii="Verdana" w:hAnsi="Verdana"/>
                <w:sz w:val="20"/>
                <w:szCs w:val="20"/>
              </w:rPr>
              <w:t>20</w:t>
            </w:r>
          </w:p>
        </w:tc>
        <w:tc>
          <w:tcPr>
            <w:tcW w:w="5698" w:type="dxa"/>
            <w:tcBorders>
              <w:top w:val="nil"/>
              <w:left w:val="nil"/>
              <w:bottom w:val="single" w:sz="4" w:space="0" w:color="auto"/>
              <w:right w:val="single" w:sz="4" w:space="0" w:color="auto"/>
            </w:tcBorders>
            <w:vAlign w:val="center"/>
          </w:tcPr>
          <w:p w14:paraId="3AB2E38E" w14:textId="45D528E3" w:rsidR="00F02E91" w:rsidRPr="00FE786F" w:rsidRDefault="00F02E91" w:rsidP="00F02E91">
            <w:pPr>
              <w:rPr>
                <w:rFonts w:ascii="Verdana" w:eastAsia="Verdana" w:hAnsi="Verdana" w:cs="+mn-cs"/>
                <w:kern w:val="24"/>
                <w:sz w:val="20"/>
                <w:szCs w:val="20"/>
              </w:rPr>
            </w:pPr>
            <w:r w:rsidRPr="00FE786F">
              <w:rPr>
                <w:rFonts w:ascii="Verdana" w:hAnsi="Verdana"/>
                <w:sz w:val="20"/>
                <w:szCs w:val="20"/>
              </w:rPr>
              <w:t>Согласие антимонопольного органа на совершение сделки, в случаях, предусмотренных                        ст. 28 Федерального закона «О защите конкуренции»</w:t>
            </w:r>
            <w:r w:rsidR="00FE786F" w:rsidRPr="00FE786F">
              <w:rPr>
                <w:rFonts w:ascii="Verdana" w:hAnsi="Verdana"/>
                <w:sz w:val="20"/>
                <w:szCs w:val="20"/>
              </w:rPr>
              <w:t xml:space="preserve"> </w:t>
            </w:r>
            <w:r w:rsidRPr="00FE786F">
              <w:rPr>
                <w:rFonts w:ascii="Verdana" w:eastAsia="Verdana" w:hAnsi="Verdana" w:cs="+mn-cs"/>
                <w:kern w:val="24"/>
                <w:sz w:val="20"/>
                <w:szCs w:val="20"/>
              </w:rPr>
              <w:t xml:space="preserve">либо документ, подтверждающий, что Претенденту в соответствии с законодательством нет необходимости получать согласие ФАС на совершение такой сделки; </w:t>
            </w:r>
          </w:p>
          <w:p w14:paraId="2575AB56" w14:textId="782FE263" w:rsidR="00F02E91" w:rsidRPr="00FE786F" w:rsidRDefault="00F02E91" w:rsidP="0005143B">
            <w:pPr>
              <w:tabs>
                <w:tab w:val="left" w:pos="462"/>
              </w:tabs>
              <w:spacing w:before="120" w:after="120"/>
              <w:jc w:val="both"/>
              <w:rPr>
                <w:rFonts w:ascii="Verdana" w:hAnsi="Verdana"/>
                <w:sz w:val="20"/>
                <w:szCs w:val="20"/>
              </w:rPr>
            </w:pPr>
            <w:r w:rsidRPr="00FE786F">
              <w:rPr>
                <w:rFonts w:ascii="Verdana" w:eastAsia="Verdana" w:hAnsi="Verdana" w:cs="+mn-cs"/>
                <w:kern w:val="24"/>
                <w:sz w:val="20"/>
                <w:szCs w:val="20"/>
              </w:rPr>
              <w:t xml:space="preserve">Документом, подтверждающим отсутствие необходимости получения предварительного согласия ФАС на совершение сделки, является письмо Претендента на участие в Аукционе, содержащее мотивированное обоснование об отсутствии такой необходимости (с приложением бухгалтерской отчетности (бухгалтерского баланса) </w:t>
            </w:r>
            <w:r w:rsidR="0005143B" w:rsidRPr="00FE786F">
              <w:rPr>
                <w:rFonts w:ascii="Verdana" w:eastAsia="Verdana" w:hAnsi="Verdana" w:cs="+mn-cs"/>
                <w:kern w:val="24"/>
                <w:sz w:val="20"/>
                <w:szCs w:val="20"/>
              </w:rPr>
              <w:t>П</w:t>
            </w:r>
            <w:r w:rsidRPr="00FE786F">
              <w:rPr>
                <w:rFonts w:ascii="Verdana" w:eastAsia="Verdana" w:hAnsi="Verdana" w:cs="+mn-cs"/>
                <w:kern w:val="24"/>
                <w:sz w:val="20"/>
                <w:szCs w:val="20"/>
              </w:rPr>
              <w:t xml:space="preserve">ретендента и его Группы лиц (как этот термин определен в ст. 9 Федерального закона от 26.07.2006 N 135-ФЗ «О защите конкуренции») по состоянию на последнюю отчетную дату, предшествующую дате представления соответствующего письма), подписанное уполномоченным лицом </w:t>
            </w:r>
            <w:r w:rsidR="0005143B" w:rsidRPr="00FE786F">
              <w:rPr>
                <w:rFonts w:ascii="Verdana" w:eastAsia="Verdana" w:hAnsi="Verdana" w:cs="+mn-cs"/>
                <w:kern w:val="24"/>
                <w:sz w:val="20"/>
                <w:szCs w:val="20"/>
              </w:rPr>
              <w:t>П</w:t>
            </w:r>
            <w:r w:rsidRPr="00FE786F">
              <w:rPr>
                <w:rFonts w:ascii="Verdana" w:eastAsia="Verdana" w:hAnsi="Verdana" w:cs="+mn-cs"/>
                <w:kern w:val="24"/>
                <w:sz w:val="20"/>
                <w:szCs w:val="20"/>
              </w:rPr>
              <w:t>ретендента на участие в Аукционе или его представителем, действующим на основании доверенности (с приложением такой доверенности)</w:t>
            </w:r>
          </w:p>
        </w:tc>
        <w:tc>
          <w:tcPr>
            <w:tcW w:w="3374" w:type="dxa"/>
            <w:tcBorders>
              <w:top w:val="nil"/>
              <w:left w:val="nil"/>
              <w:bottom w:val="single" w:sz="4" w:space="0" w:color="auto"/>
              <w:right w:val="single" w:sz="4" w:space="0" w:color="auto"/>
            </w:tcBorders>
            <w:vAlign w:val="center"/>
          </w:tcPr>
          <w:p w14:paraId="2E3ADA22" w14:textId="0A85F584" w:rsidR="00F02E91" w:rsidRPr="00FE786F" w:rsidRDefault="00F02E91" w:rsidP="00F02E91">
            <w:pPr>
              <w:spacing w:before="120" w:after="120"/>
              <w:jc w:val="center"/>
              <w:rPr>
                <w:rFonts w:ascii="Verdana" w:hAnsi="Verdana"/>
                <w:sz w:val="20"/>
                <w:szCs w:val="20"/>
              </w:rPr>
            </w:pPr>
            <w:r w:rsidRPr="00FE786F">
              <w:rPr>
                <w:rFonts w:ascii="Verdana" w:hAnsi="Verdana"/>
                <w:sz w:val="20"/>
                <w:szCs w:val="20"/>
              </w:rPr>
              <w:t>нотариально заверенная копия/копия, заверенная ЕИО и скрепленная печатью и подлинник на обозрение</w:t>
            </w:r>
          </w:p>
        </w:tc>
      </w:tr>
      <w:tr w:rsidR="00F02E91" w:rsidRPr="00DE62E1" w14:paraId="1B436F8E" w14:textId="77777777" w:rsidTr="003923DD">
        <w:trPr>
          <w:trHeight w:val="85"/>
        </w:trPr>
        <w:tc>
          <w:tcPr>
            <w:tcW w:w="10206" w:type="dxa"/>
            <w:gridSpan w:val="3"/>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1F690722" w14:textId="77777777" w:rsidR="00F02E91" w:rsidRPr="00DE62E1" w:rsidRDefault="00F02E91" w:rsidP="00F02E91">
            <w:pPr>
              <w:spacing w:before="120" w:after="120"/>
              <w:rPr>
                <w:rFonts w:ascii="Verdana" w:hAnsi="Verdana"/>
                <w:b/>
                <w:bCs/>
                <w:sz w:val="20"/>
                <w:szCs w:val="20"/>
                <w:u w:val="single"/>
              </w:rPr>
            </w:pPr>
            <w:r w:rsidRPr="00DE62E1">
              <w:rPr>
                <w:rFonts w:ascii="Verdana" w:hAnsi="Verdana"/>
                <w:b/>
                <w:bCs/>
                <w:sz w:val="20"/>
                <w:szCs w:val="20"/>
                <w:u w:val="single"/>
              </w:rPr>
              <w:t>для нерезидентов РФ</w:t>
            </w:r>
          </w:p>
        </w:tc>
      </w:tr>
      <w:tr w:rsidR="00F02E91" w:rsidRPr="00DE62E1" w14:paraId="2A131D8C" w14:textId="77777777" w:rsidTr="003923DD">
        <w:trPr>
          <w:trHeight w:val="85"/>
        </w:trPr>
        <w:tc>
          <w:tcPr>
            <w:tcW w:w="1134" w:type="dxa"/>
            <w:tcBorders>
              <w:top w:val="single" w:sz="4" w:space="0" w:color="auto"/>
              <w:left w:val="single" w:sz="4" w:space="0" w:color="auto"/>
              <w:bottom w:val="single" w:sz="4" w:space="0" w:color="auto"/>
            </w:tcBorders>
            <w:noWrap/>
            <w:vAlign w:val="center"/>
            <w:hideMark/>
          </w:tcPr>
          <w:p w14:paraId="051B6A04" w14:textId="2FD95FA6" w:rsidR="00F02E91" w:rsidRPr="002E620E" w:rsidRDefault="00F02E91" w:rsidP="002E620E">
            <w:pPr>
              <w:spacing w:before="120" w:after="120"/>
              <w:jc w:val="center"/>
              <w:rPr>
                <w:rFonts w:ascii="Verdana" w:hAnsi="Verdana"/>
                <w:sz w:val="20"/>
                <w:szCs w:val="20"/>
              </w:rPr>
            </w:pPr>
            <w:r w:rsidRPr="00DE62E1">
              <w:rPr>
                <w:rFonts w:ascii="Verdana" w:hAnsi="Verdana"/>
                <w:sz w:val="20"/>
                <w:szCs w:val="20"/>
                <w:lang w:val="en-US"/>
              </w:rPr>
              <w:t>2</w:t>
            </w:r>
            <w:r w:rsidR="002E620E">
              <w:rPr>
                <w:rFonts w:ascii="Verdana" w:hAnsi="Verdana"/>
                <w:sz w:val="20"/>
                <w:szCs w:val="20"/>
              </w:rPr>
              <w:t>1</w:t>
            </w:r>
          </w:p>
        </w:tc>
        <w:tc>
          <w:tcPr>
            <w:tcW w:w="5698" w:type="dxa"/>
            <w:tcBorders>
              <w:top w:val="single" w:sz="4" w:space="0" w:color="auto"/>
              <w:left w:val="single" w:sz="4" w:space="0" w:color="auto"/>
              <w:bottom w:val="single" w:sz="4" w:space="0" w:color="auto"/>
              <w:right w:val="single" w:sz="4" w:space="0" w:color="auto"/>
            </w:tcBorders>
            <w:noWrap/>
            <w:vAlign w:val="center"/>
            <w:hideMark/>
          </w:tcPr>
          <w:p w14:paraId="07BEBD40" w14:textId="77777777" w:rsidR="00F02E91" w:rsidRPr="00DE62E1" w:rsidRDefault="00F02E91" w:rsidP="00F02E91">
            <w:pPr>
              <w:spacing w:before="120" w:after="120"/>
              <w:rPr>
                <w:rFonts w:ascii="Verdana" w:hAnsi="Verdana"/>
                <w:sz w:val="20"/>
                <w:szCs w:val="20"/>
              </w:rPr>
            </w:pPr>
            <w:r w:rsidRPr="00DE62E1">
              <w:rPr>
                <w:rFonts w:ascii="Verdana" w:hAnsi="Verdana"/>
                <w:sz w:val="20"/>
                <w:szCs w:val="20"/>
              </w:rPr>
              <w:t>Анкеты:</w:t>
            </w:r>
          </w:p>
        </w:tc>
        <w:tc>
          <w:tcPr>
            <w:tcW w:w="3374" w:type="dxa"/>
            <w:tcBorders>
              <w:top w:val="nil"/>
              <w:left w:val="nil"/>
              <w:bottom w:val="single" w:sz="4" w:space="0" w:color="auto"/>
              <w:right w:val="single" w:sz="4" w:space="0" w:color="auto"/>
            </w:tcBorders>
            <w:noWrap/>
            <w:vAlign w:val="center"/>
            <w:hideMark/>
          </w:tcPr>
          <w:p w14:paraId="3B6EF0A7" w14:textId="2C4506B0" w:rsidR="00F02E91" w:rsidRPr="00DE62E1" w:rsidRDefault="00F02E91" w:rsidP="00F02E91">
            <w:pPr>
              <w:spacing w:before="120" w:after="120"/>
              <w:rPr>
                <w:rFonts w:ascii="Verdana" w:hAnsi="Verdana"/>
                <w:b/>
                <w:bCs/>
                <w:sz w:val="20"/>
                <w:szCs w:val="20"/>
                <w:u w:val="single"/>
              </w:rPr>
            </w:pPr>
          </w:p>
        </w:tc>
      </w:tr>
      <w:tr w:rsidR="00F02E91" w:rsidRPr="00DE62E1" w14:paraId="281B790A" w14:textId="77777777" w:rsidTr="003923DD">
        <w:trPr>
          <w:trHeight w:val="118"/>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A614665" w14:textId="7CB082F3" w:rsidR="00F02E91" w:rsidRPr="00DE62E1" w:rsidRDefault="002E620E" w:rsidP="00F02E91">
            <w:pPr>
              <w:spacing w:before="120" w:after="120"/>
              <w:jc w:val="center"/>
              <w:rPr>
                <w:rFonts w:ascii="Verdana" w:hAnsi="Verdana"/>
                <w:sz w:val="20"/>
                <w:szCs w:val="20"/>
              </w:rPr>
            </w:pPr>
            <w:r>
              <w:rPr>
                <w:rFonts w:ascii="Verdana" w:hAnsi="Verdana"/>
                <w:sz w:val="20"/>
                <w:szCs w:val="20"/>
                <w:lang w:val="en-US"/>
              </w:rPr>
              <w:t>21</w:t>
            </w:r>
            <w:r w:rsidR="00F02E91" w:rsidRPr="00DE62E1">
              <w:rPr>
                <w:rFonts w:ascii="Verdana" w:hAnsi="Verdana"/>
                <w:sz w:val="20"/>
                <w:szCs w:val="20"/>
              </w:rPr>
              <w:t>.1</w:t>
            </w:r>
          </w:p>
        </w:tc>
        <w:tc>
          <w:tcPr>
            <w:tcW w:w="5698" w:type="dxa"/>
            <w:tcBorders>
              <w:top w:val="single" w:sz="4" w:space="0" w:color="auto"/>
              <w:left w:val="nil"/>
              <w:bottom w:val="single" w:sz="4" w:space="0" w:color="auto"/>
              <w:right w:val="single" w:sz="4" w:space="0" w:color="auto"/>
            </w:tcBorders>
            <w:vAlign w:val="center"/>
            <w:hideMark/>
          </w:tcPr>
          <w:p w14:paraId="40D675EB" w14:textId="77777777" w:rsidR="00F02E91" w:rsidRPr="00DE62E1" w:rsidRDefault="00F02E91" w:rsidP="00F02E91">
            <w:pPr>
              <w:spacing w:before="120" w:after="120"/>
              <w:jc w:val="both"/>
              <w:rPr>
                <w:rFonts w:ascii="Verdana" w:hAnsi="Verdana"/>
                <w:sz w:val="20"/>
                <w:szCs w:val="20"/>
              </w:rPr>
            </w:pPr>
            <w:r w:rsidRPr="00DE62E1">
              <w:rPr>
                <w:rFonts w:ascii="Verdana" w:hAnsi="Verdana"/>
                <w:sz w:val="20"/>
                <w:szCs w:val="20"/>
              </w:rPr>
              <w:t>Опросная анкета (по форме, размещенной на сайте www.lot-online.ru в разделе «карточка лота»)</w:t>
            </w:r>
          </w:p>
        </w:tc>
        <w:tc>
          <w:tcPr>
            <w:tcW w:w="3374" w:type="dxa"/>
            <w:tcBorders>
              <w:top w:val="nil"/>
              <w:left w:val="nil"/>
              <w:bottom w:val="single" w:sz="4" w:space="0" w:color="auto"/>
              <w:right w:val="single" w:sz="4" w:space="0" w:color="auto"/>
            </w:tcBorders>
            <w:noWrap/>
            <w:vAlign w:val="center"/>
            <w:hideMark/>
          </w:tcPr>
          <w:p w14:paraId="7E76A16B" w14:textId="77777777" w:rsidR="00F02E91" w:rsidRPr="00DE62E1" w:rsidRDefault="00F02E91" w:rsidP="00F02E91">
            <w:pPr>
              <w:spacing w:before="120" w:after="120"/>
              <w:jc w:val="center"/>
              <w:rPr>
                <w:rFonts w:ascii="Verdana" w:hAnsi="Verdana"/>
                <w:sz w:val="20"/>
                <w:szCs w:val="20"/>
              </w:rPr>
            </w:pPr>
            <w:r w:rsidRPr="00DE62E1">
              <w:rPr>
                <w:rFonts w:ascii="Verdana" w:hAnsi="Verdana"/>
                <w:sz w:val="20"/>
                <w:szCs w:val="20"/>
              </w:rPr>
              <w:t>оригинал, подписанный Претендентом</w:t>
            </w:r>
          </w:p>
        </w:tc>
      </w:tr>
      <w:tr w:rsidR="00F02E91" w:rsidRPr="00DE62E1" w14:paraId="7A56663D" w14:textId="77777777" w:rsidTr="00D62BCB">
        <w:trPr>
          <w:trHeight w:val="698"/>
        </w:trPr>
        <w:tc>
          <w:tcPr>
            <w:tcW w:w="1134" w:type="dxa"/>
            <w:tcBorders>
              <w:top w:val="nil"/>
              <w:left w:val="single" w:sz="4" w:space="0" w:color="auto"/>
              <w:bottom w:val="single" w:sz="4" w:space="0" w:color="auto"/>
              <w:right w:val="single" w:sz="4" w:space="0" w:color="auto"/>
            </w:tcBorders>
            <w:noWrap/>
            <w:vAlign w:val="center"/>
            <w:hideMark/>
          </w:tcPr>
          <w:p w14:paraId="40FF2F27" w14:textId="060B7842" w:rsidR="00F02E91" w:rsidRPr="00DE62E1" w:rsidRDefault="00F02E91" w:rsidP="00F02E91">
            <w:pPr>
              <w:spacing w:before="120" w:after="120"/>
              <w:jc w:val="center"/>
              <w:rPr>
                <w:rFonts w:ascii="Verdana" w:hAnsi="Verdana"/>
                <w:sz w:val="20"/>
                <w:szCs w:val="20"/>
              </w:rPr>
            </w:pPr>
            <w:r w:rsidRPr="00DE62E1">
              <w:rPr>
                <w:rFonts w:ascii="Verdana" w:hAnsi="Verdana"/>
                <w:sz w:val="20"/>
                <w:szCs w:val="20"/>
                <w:lang w:val="en-US"/>
              </w:rPr>
              <w:lastRenderedPageBreak/>
              <w:t>2</w:t>
            </w:r>
            <w:r w:rsidR="002E620E">
              <w:rPr>
                <w:rFonts w:ascii="Verdana" w:hAnsi="Verdana"/>
                <w:sz w:val="20"/>
                <w:szCs w:val="20"/>
              </w:rPr>
              <w:t>1</w:t>
            </w:r>
            <w:r w:rsidRPr="00DE62E1">
              <w:rPr>
                <w:rFonts w:ascii="Verdana" w:hAnsi="Verdana"/>
                <w:sz w:val="20"/>
                <w:szCs w:val="20"/>
              </w:rPr>
              <w:t>.2</w:t>
            </w:r>
          </w:p>
        </w:tc>
        <w:tc>
          <w:tcPr>
            <w:tcW w:w="5698" w:type="dxa"/>
            <w:tcBorders>
              <w:top w:val="nil"/>
              <w:left w:val="nil"/>
              <w:bottom w:val="single" w:sz="4" w:space="0" w:color="auto"/>
              <w:right w:val="single" w:sz="4" w:space="0" w:color="auto"/>
            </w:tcBorders>
            <w:vAlign w:val="center"/>
            <w:hideMark/>
          </w:tcPr>
          <w:p w14:paraId="18C0BFB1" w14:textId="7B082D3C" w:rsidR="00F02E91" w:rsidRPr="00DE62E1" w:rsidRDefault="00F02E91" w:rsidP="00F02E91">
            <w:pPr>
              <w:spacing w:before="120" w:after="120"/>
              <w:jc w:val="both"/>
              <w:rPr>
                <w:rFonts w:ascii="Verdana" w:hAnsi="Verdana"/>
                <w:sz w:val="20"/>
                <w:szCs w:val="20"/>
              </w:rPr>
            </w:pPr>
            <w:r w:rsidRPr="00DE62E1">
              <w:rPr>
                <w:rFonts w:ascii="Verdana" w:hAnsi="Verdana"/>
                <w:sz w:val="20"/>
                <w:szCs w:val="20"/>
              </w:rPr>
              <w:t>Анкета представителя контрагента (ЕИО-ЮЛ) (по форме, размещенной на сайте www.lot-online.ru в разделе «карточка лота»)</w:t>
            </w:r>
          </w:p>
          <w:p w14:paraId="35869895" w14:textId="107BEE5A" w:rsidR="00F02E91" w:rsidRPr="00DE62E1" w:rsidRDefault="00F02E91" w:rsidP="00F02E91">
            <w:pPr>
              <w:spacing w:before="120" w:after="120"/>
              <w:jc w:val="both"/>
              <w:rPr>
                <w:rFonts w:ascii="Verdana" w:hAnsi="Verdana"/>
                <w:sz w:val="20"/>
                <w:szCs w:val="20"/>
              </w:rPr>
            </w:pPr>
            <w:r w:rsidRPr="00DE62E1">
              <w:rPr>
                <w:rFonts w:ascii="Verdana" w:hAnsi="Verdana"/>
                <w:sz w:val="20"/>
                <w:szCs w:val="20"/>
              </w:rPr>
              <w:br/>
              <w:t xml:space="preserve">заполняется при условии, если у контрагента </w:t>
            </w:r>
            <w:r w:rsidR="0096192E">
              <w:rPr>
                <w:rFonts w:ascii="Verdana" w:hAnsi="Verdana"/>
                <w:sz w:val="20"/>
                <w:szCs w:val="20"/>
              </w:rPr>
              <w:t>–</w:t>
            </w:r>
            <w:r w:rsidRPr="00DE62E1">
              <w:rPr>
                <w:rFonts w:ascii="Verdana" w:hAnsi="Verdana"/>
                <w:sz w:val="20"/>
                <w:szCs w:val="20"/>
              </w:rPr>
              <w:t xml:space="preserve"> юр. лица ЕИО является юридическое лицо</w:t>
            </w:r>
          </w:p>
        </w:tc>
        <w:tc>
          <w:tcPr>
            <w:tcW w:w="3374" w:type="dxa"/>
            <w:tcBorders>
              <w:top w:val="nil"/>
              <w:left w:val="nil"/>
              <w:bottom w:val="single" w:sz="4" w:space="0" w:color="auto"/>
              <w:right w:val="single" w:sz="4" w:space="0" w:color="auto"/>
            </w:tcBorders>
            <w:noWrap/>
            <w:vAlign w:val="center"/>
            <w:hideMark/>
          </w:tcPr>
          <w:p w14:paraId="07985736" w14:textId="77777777" w:rsidR="00F02E91" w:rsidRPr="00DE62E1" w:rsidRDefault="00F02E91" w:rsidP="00F02E91">
            <w:pPr>
              <w:spacing w:before="120" w:after="120"/>
              <w:jc w:val="center"/>
              <w:rPr>
                <w:rFonts w:ascii="Verdana" w:hAnsi="Verdana"/>
                <w:sz w:val="20"/>
                <w:szCs w:val="20"/>
              </w:rPr>
            </w:pPr>
            <w:r w:rsidRPr="00DE62E1">
              <w:rPr>
                <w:rFonts w:ascii="Verdana" w:hAnsi="Verdana"/>
                <w:sz w:val="20"/>
                <w:szCs w:val="20"/>
              </w:rPr>
              <w:t>оригинал, подписанный Претендентом</w:t>
            </w:r>
          </w:p>
        </w:tc>
      </w:tr>
      <w:tr w:rsidR="00F02E91" w:rsidRPr="00DE62E1" w14:paraId="6032FF07" w14:textId="77777777" w:rsidTr="003923DD">
        <w:trPr>
          <w:trHeight w:val="1020"/>
        </w:trPr>
        <w:tc>
          <w:tcPr>
            <w:tcW w:w="1134" w:type="dxa"/>
            <w:tcBorders>
              <w:top w:val="nil"/>
              <w:left w:val="single" w:sz="4" w:space="0" w:color="auto"/>
              <w:bottom w:val="single" w:sz="4" w:space="0" w:color="auto"/>
              <w:right w:val="single" w:sz="4" w:space="0" w:color="auto"/>
            </w:tcBorders>
            <w:noWrap/>
            <w:vAlign w:val="center"/>
            <w:hideMark/>
          </w:tcPr>
          <w:p w14:paraId="5F9D3821" w14:textId="0E0547E8" w:rsidR="00F02E91" w:rsidRPr="00DE62E1" w:rsidRDefault="00F02E91" w:rsidP="00F02E91">
            <w:pPr>
              <w:spacing w:before="120" w:after="120"/>
              <w:jc w:val="center"/>
              <w:rPr>
                <w:rFonts w:ascii="Verdana" w:hAnsi="Verdana"/>
                <w:sz w:val="20"/>
                <w:szCs w:val="20"/>
                <w:lang w:val="en-US"/>
              </w:rPr>
            </w:pPr>
            <w:r w:rsidRPr="00DE62E1">
              <w:rPr>
                <w:rFonts w:ascii="Verdana" w:hAnsi="Verdana"/>
                <w:sz w:val="20"/>
                <w:szCs w:val="20"/>
                <w:lang w:val="en-US"/>
              </w:rPr>
              <w:t>2</w:t>
            </w:r>
            <w:r w:rsidR="002E620E">
              <w:rPr>
                <w:rFonts w:ascii="Verdana" w:hAnsi="Verdana"/>
                <w:sz w:val="20"/>
                <w:szCs w:val="20"/>
                <w:lang w:val="en-US"/>
              </w:rPr>
              <w:t>2</w:t>
            </w:r>
          </w:p>
        </w:tc>
        <w:tc>
          <w:tcPr>
            <w:tcW w:w="5698" w:type="dxa"/>
            <w:tcBorders>
              <w:top w:val="nil"/>
              <w:left w:val="nil"/>
              <w:bottom w:val="single" w:sz="4" w:space="0" w:color="auto"/>
              <w:right w:val="single" w:sz="4" w:space="0" w:color="auto"/>
            </w:tcBorders>
            <w:vAlign w:val="center"/>
            <w:hideMark/>
          </w:tcPr>
          <w:p w14:paraId="2D7F4180" w14:textId="75300B02" w:rsidR="00F02E91" w:rsidRPr="00DE62E1" w:rsidRDefault="00F02E91" w:rsidP="00F02E91">
            <w:pPr>
              <w:spacing w:before="120" w:after="120"/>
              <w:jc w:val="both"/>
              <w:rPr>
                <w:rFonts w:ascii="Verdana" w:hAnsi="Verdana"/>
                <w:sz w:val="20"/>
                <w:szCs w:val="20"/>
              </w:rPr>
            </w:pPr>
            <w:r w:rsidRPr="00DE62E1">
              <w:rPr>
                <w:rFonts w:ascii="Verdana" w:hAnsi="Verdana"/>
                <w:sz w:val="20"/>
                <w:szCs w:val="20"/>
              </w:rPr>
              <w:t xml:space="preserve">Копия документа, удостоверяющего личность на ген. </w:t>
            </w:r>
            <w:r w:rsidR="004F786B">
              <w:rPr>
                <w:rFonts w:ascii="Verdana" w:hAnsi="Verdana"/>
                <w:sz w:val="20"/>
                <w:szCs w:val="20"/>
              </w:rPr>
              <w:t>д</w:t>
            </w:r>
            <w:r w:rsidRPr="00DE62E1">
              <w:rPr>
                <w:rFonts w:ascii="Verdana" w:hAnsi="Verdana"/>
                <w:sz w:val="20"/>
                <w:szCs w:val="20"/>
              </w:rPr>
              <w:t xml:space="preserve">иректора и </w:t>
            </w:r>
            <w:proofErr w:type="spellStart"/>
            <w:r w:rsidRPr="00DE62E1">
              <w:rPr>
                <w:rFonts w:ascii="Verdana" w:hAnsi="Verdana"/>
                <w:sz w:val="20"/>
                <w:szCs w:val="20"/>
              </w:rPr>
              <w:t>бенефициарных</w:t>
            </w:r>
            <w:proofErr w:type="spellEnd"/>
            <w:r w:rsidRPr="00DE62E1">
              <w:rPr>
                <w:rFonts w:ascii="Verdana" w:hAnsi="Verdana"/>
                <w:sz w:val="20"/>
                <w:szCs w:val="20"/>
              </w:rPr>
              <w:t xml:space="preserve">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74" w:type="dxa"/>
            <w:tcBorders>
              <w:top w:val="nil"/>
              <w:left w:val="nil"/>
              <w:bottom w:val="single" w:sz="4" w:space="0" w:color="auto"/>
              <w:right w:val="single" w:sz="4" w:space="0" w:color="auto"/>
            </w:tcBorders>
            <w:vAlign w:val="center"/>
            <w:hideMark/>
          </w:tcPr>
          <w:p w14:paraId="06009A7A" w14:textId="77777777" w:rsidR="00F02E91" w:rsidRPr="00DE62E1" w:rsidRDefault="00F02E91" w:rsidP="00F02E91">
            <w:pPr>
              <w:spacing w:before="120" w:after="120"/>
              <w:jc w:val="center"/>
              <w:rPr>
                <w:rFonts w:ascii="Verdana" w:hAnsi="Verdana"/>
                <w:sz w:val="20"/>
                <w:szCs w:val="20"/>
              </w:rPr>
            </w:pPr>
            <w:r w:rsidRPr="00DE62E1">
              <w:rPr>
                <w:rFonts w:ascii="Verdana" w:hAnsi="Verdana"/>
                <w:sz w:val="20"/>
                <w:szCs w:val="20"/>
              </w:rPr>
              <w:t>копия, заверенная Претендентом/оригинал на обозрение</w:t>
            </w:r>
          </w:p>
        </w:tc>
      </w:tr>
      <w:tr w:rsidR="00F02E91" w:rsidRPr="00DE62E1" w14:paraId="5B970543" w14:textId="77777777" w:rsidTr="003923DD">
        <w:trPr>
          <w:trHeight w:val="840"/>
        </w:trPr>
        <w:tc>
          <w:tcPr>
            <w:tcW w:w="1134" w:type="dxa"/>
            <w:tcBorders>
              <w:top w:val="nil"/>
              <w:left w:val="single" w:sz="4" w:space="0" w:color="auto"/>
              <w:bottom w:val="single" w:sz="4" w:space="0" w:color="auto"/>
              <w:right w:val="single" w:sz="4" w:space="0" w:color="auto"/>
            </w:tcBorders>
            <w:noWrap/>
            <w:vAlign w:val="center"/>
            <w:hideMark/>
          </w:tcPr>
          <w:p w14:paraId="1F6E9F0A" w14:textId="6970B4D4" w:rsidR="00F02E91" w:rsidRPr="00DE62E1" w:rsidRDefault="00F02E91" w:rsidP="00F02E91">
            <w:pPr>
              <w:spacing w:before="120" w:after="120"/>
              <w:jc w:val="center"/>
              <w:rPr>
                <w:rFonts w:ascii="Verdana" w:hAnsi="Verdana"/>
                <w:sz w:val="20"/>
                <w:szCs w:val="20"/>
                <w:lang w:val="en-US"/>
              </w:rPr>
            </w:pPr>
            <w:r w:rsidRPr="00DE62E1">
              <w:rPr>
                <w:rFonts w:ascii="Verdana" w:hAnsi="Verdana"/>
                <w:sz w:val="20"/>
                <w:szCs w:val="20"/>
                <w:lang w:val="en-US"/>
              </w:rPr>
              <w:t>2</w:t>
            </w:r>
            <w:r w:rsidR="002E620E">
              <w:rPr>
                <w:rFonts w:ascii="Verdana" w:hAnsi="Verdana"/>
                <w:sz w:val="20"/>
                <w:szCs w:val="20"/>
                <w:lang w:val="en-US"/>
              </w:rPr>
              <w:t>3</w:t>
            </w:r>
          </w:p>
        </w:tc>
        <w:tc>
          <w:tcPr>
            <w:tcW w:w="5698" w:type="dxa"/>
            <w:tcBorders>
              <w:top w:val="nil"/>
              <w:left w:val="nil"/>
              <w:bottom w:val="single" w:sz="4" w:space="0" w:color="auto"/>
              <w:right w:val="nil"/>
            </w:tcBorders>
            <w:vAlign w:val="center"/>
            <w:hideMark/>
          </w:tcPr>
          <w:p w14:paraId="71D800E5" w14:textId="26B4493F" w:rsidR="00F02E91" w:rsidRPr="00DE62E1" w:rsidRDefault="00F02E91" w:rsidP="00F02E91">
            <w:pPr>
              <w:spacing w:before="120" w:after="120"/>
              <w:jc w:val="both"/>
              <w:rPr>
                <w:rFonts w:ascii="Verdana" w:hAnsi="Verdana"/>
                <w:sz w:val="20"/>
                <w:szCs w:val="20"/>
              </w:rPr>
            </w:pPr>
            <w:r w:rsidRPr="00DE62E1">
              <w:rPr>
                <w:rFonts w:ascii="Verdana" w:hAnsi="Verdana"/>
                <w:sz w:val="20"/>
                <w:szCs w:val="20"/>
              </w:rPr>
              <w:t xml:space="preserve">Структура владения долями/акциями в уставном капитале юридического лица </w:t>
            </w:r>
            <w:r w:rsidR="0096192E">
              <w:rPr>
                <w:rFonts w:ascii="Verdana" w:hAnsi="Verdana"/>
                <w:sz w:val="20"/>
                <w:szCs w:val="20"/>
              </w:rPr>
              <w:t>–</w:t>
            </w:r>
            <w:r w:rsidRPr="00DE62E1">
              <w:rPr>
                <w:rFonts w:ascii="Verdana" w:hAnsi="Verdana"/>
                <w:sz w:val="20"/>
                <w:szCs w:val="20"/>
              </w:rPr>
              <w:t xml:space="preserve"> нерезидента, вплоть до конечных бенефициаров – физических лиц и состав органов управления юридического лица. Форма – справка в свободной форме</w:t>
            </w:r>
          </w:p>
        </w:tc>
        <w:tc>
          <w:tcPr>
            <w:tcW w:w="3374" w:type="dxa"/>
            <w:tcBorders>
              <w:top w:val="nil"/>
              <w:left w:val="single" w:sz="4" w:space="0" w:color="auto"/>
              <w:bottom w:val="single" w:sz="4" w:space="0" w:color="auto"/>
              <w:right w:val="single" w:sz="4" w:space="0" w:color="auto"/>
            </w:tcBorders>
            <w:vAlign w:val="center"/>
            <w:hideMark/>
          </w:tcPr>
          <w:p w14:paraId="06A74F3A" w14:textId="77777777" w:rsidR="00F02E91" w:rsidRPr="00DE62E1" w:rsidRDefault="00F02E91" w:rsidP="00F02E91">
            <w:pPr>
              <w:spacing w:before="120" w:after="120"/>
              <w:jc w:val="center"/>
              <w:rPr>
                <w:rFonts w:ascii="Verdana" w:hAnsi="Verdana"/>
                <w:sz w:val="20"/>
                <w:szCs w:val="20"/>
              </w:rPr>
            </w:pPr>
            <w:r w:rsidRPr="00DE62E1">
              <w:rPr>
                <w:rFonts w:ascii="Verdana" w:hAnsi="Verdana"/>
                <w:sz w:val="20"/>
                <w:szCs w:val="20"/>
              </w:rPr>
              <w:t>оригинал</w:t>
            </w:r>
          </w:p>
        </w:tc>
      </w:tr>
      <w:tr w:rsidR="00F02E91" w:rsidRPr="00DE62E1" w14:paraId="375A95F6" w14:textId="77777777" w:rsidTr="003923DD">
        <w:trPr>
          <w:trHeight w:val="960"/>
        </w:trPr>
        <w:tc>
          <w:tcPr>
            <w:tcW w:w="1134" w:type="dxa"/>
            <w:tcBorders>
              <w:top w:val="nil"/>
              <w:left w:val="single" w:sz="4" w:space="0" w:color="auto"/>
              <w:bottom w:val="single" w:sz="4" w:space="0" w:color="auto"/>
              <w:right w:val="single" w:sz="4" w:space="0" w:color="auto"/>
            </w:tcBorders>
            <w:noWrap/>
            <w:vAlign w:val="center"/>
            <w:hideMark/>
          </w:tcPr>
          <w:p w14:paraId="4BB1C716" w14:textId="64AB580E" w:rsidR="00F02E91" w:rsidRPr="00DE62E1" w:rsidRDefault="00F02E91" w:rsidP="00F02E91">
            <w:pPr>
              <w:spacing w:before="120" w:after="120"/>
              <w:jc w:val="center"/>
              <w:rPr>
                <w:rFonts w:ascii="Verdana" w:hAnsi="Verdana"/>
                <w:sz w:val="20"/>
                <w:szCs w:val="20"/>
                <w:lang w:val="en-US"/>
              </w:rPr>
            </w:pPr>
            <w:r w:rsidRPr="00DE62E1">
              <w:rPr>
                <w:rFonts w:ascii="Verdana" w:hAnsi="Verdana"/>
                <w:sz w:val="20"/>
                <w:szCs w:val="20"/>
                <w:lang w:val="en-US"/>
              </w:rPr>
              <w:t>2</w:t>
            </w:r>
            <w:r w:rsidR="002E620E">
              <w:rPr>
                <w:rFonts w:ascii="Verdana" w:hAnsi="Verdana"/>
                <w:sz w:val="20"/>
                <w:szCs w:val="20"/>
                <w:lang w:val="en-US"/>
              </w:rPr>
              <w:t>4</w:t>
            </w:r>
          </w:p>
        </w:tc>
        <w:tc>
          <w:tcPr>
            <w:tcW w:w="5698" w:type="dxa"/>
            <w:tcBorders>
              <w:top w:val="nil"/>
              <w:left w:val="nil"/>
              <w:bottom w:val="single" w:sz="4" w:space="0" w:color="auto"/>
              <w:right w:val="single" w:sz="4" w:space="0" w:color="auto"/>
            </w:tcBorders>
            <w:vAlign w:val="center"/>
            <w:hideMark/>
          </w:tcPr>
          <w:p w14:paraId="7E2F7878" w14:textId="77777777" w:rsidR="00F02E91" w:rsidRPr="00DE62E1" w:rsidRDefault="00F02E91" w:rsidP="00F02E91">
            <w:pPr>
              <w:spacing w:before="120" w:after="120"/>
              <w:jc w:val="both"/>
              <w:rPr>
                <w:rFonts w:ascii="Verdana" w:hAnsi="Verdana"/>
                <w:sz w:val="20"/>
                <w:szCs w:val="20"/>
              </w:rPr>
            </w:pPr>
            <w:r w:rsidRPr="00DE62E1">
              <w:rPr>
                <w:rFonts w:ascii="Verdana" w:hAnsi="Verdana"/>
                <w:sz w:val="20"/>
                <w:szCs w:val="20"/>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374" w:type="dxa"/>
            <w:tcBorders>
              <w:top w:val="nil"/>
              <w:left w:val="nil"/>
              <w:bottom w:val="single" w:sz="4" w:space="0" w:color="auto"/>
              <w:right w:val="single" w:sz="4" w:space="0" w:color="auto"/>
            </w:tcBorders>
            <w:shd w:val="clear" w:color="auto" w:fill="FFFFFF"/>
            <w:vAlign w:val="center"/>
            <w:hideMark/>
          </w:tcPr>
          <w:p w14:paraId="7E2D9FDB" w14:textId="77777777" w:rsidR="00F02E91" w:rsidRPr="00DE62E1" w:rsidRDefault="00F02E91" w:rsidP="00F02E91">
            <w:pPr>
              <w:spacing w:before="120" w:after="120"/>
              <w:jc w:val="center"/>
              <w:rPr>
                <w:rFonts w:ascii="Verdana" w:hAnsi="Verdana"/>
                <w:sz w:val="20"/>
                <w:szCs w:val="20"/>
              </w:rPr>
            </w:pPr>
            <w:r w:rsidRPr="00DE62E1">
              <w:rPr>
                <w:rFonts w:ascii="Verdana" w:hAnsi="Verdana"/>
                <w:sz w:val="20"/>
                <w:szCs w:val="20"/>
              </w:rPr>
              <w:t xml:space="preserve">нотариально заверенная копия </w:t>
            </w:r>
          </w:p>
        </w:tc>
      </w:tr>
      <w:tr w:rsidR="00F02E91" w:rsidRPr="00DE62E1" w14:paraId="725BFD00" w14:textId="77777777" w:rsidTr="003923DD">
        <w:trPr>
          <w:trHeight w:val="272"/>
        </w:trPr>
        <w:tc>
          <w:tcPr>
            <w:tcW w:w="1134" w:type="dxa"/>
            <w:tcBorders>
              <w:top w:val="nil"/>
              <w:left w:val="single" w:sz="4" w:space="0" w:color="auto"/>
              <w:bottom w:val="single" w:sz="4" w:space="0" w:color="auto"/>
              <w:right w:val="single" w:sz="4" w:space="0" w:color="auto"/>
            </w:tcBorders>
            <w:noWrap/>
            <w:vAlign w:val="center"/>
            <w:hideMark/>
          </w:tcPr>
          <w:p w14:paraId="2937CC85" w14:textId="5E03E9FD" w:rsidR="00F02E91" w:rsidRPr="00DE62E1" w:rsidRDefault="00F02E91" w:rsidP="00F02E91">
            <w:pPr>
              <w:spacing w:before="120" w:after="120"/>
              <w:jc w:val="center"/>
              <w:rPr>
                <w:rFonts w:ascii="Verdana" w:hAnsi="Verdana"/>
                <w:sz w:val="20"/>
                <w:szCs w:val="20"/>
                <w:lang w:val="en-US"/>
              </w:rPr>
            </w:pPr>
            <w:r w:rsidRPr="00DE62E1">
              <w:rPr>
                <w:rFonts w:ascii="Verdana" w:hAnsi="Verdana"/>
                <w:sz w:val="20"/>
                <w:szCs w:val="20"/>
                <w:lang w:val="en-US"/>
              </w:rPr>
              <w:t>2</w:t>
            </w:r>
            <w:r w:rsidR="002E620E">
              <w:rPr>
                <w:rFonts w:ascii="Verdana" w:hAnsi="Verdana"/>
                <w:sz w:val="20"/>
                <w:szCs w:val="20"/>
                <w:lang w:val="en-US"/>
              </w:rPr>
              <w:t>5</w:t>
            </w:r>
          </w:p>
        </w:tc>
        <w:tc>
          <w:tcPr>
            <w:tcW w:w="5698" w:type="dxa"/>
            <w:tcBorders>
              <w:top w:val="nil"/>
              <w:left w:val="nil"/>
              <w:bottom w:val="single" w:sz="4" w:space="0" w:color="auto"/>
              <w:right w:val="single" w:sz="4" w:space="0" w:color="auto"/>
            </w:tcBorders>
            <w:vAlign w:val="center"/>
            <w:hideMark/>
          </w:tcPr>
          <w:p w14:paraId="5CADCF19" w14:textId="77777777" w:rsidR="00F02E91" w:rsidRPr="00DE62E1" w:rsidRDefault="00F02E91" w:rsidP="00F02E91">
            <w:pPr>
              <w:spacing w:before="120" w:after="120"/>
              <w:jc w:val="both"/>
              <w:rPr>
                <w:rFonts w:ascii="Verdana" w:hAnsi="Verdana"/>
                <w:sz w:val="20"/>
                <w:szCs w:val="20"/>
              </w:rPr>
            </w:pPr>
            <w:r w:rsidRPr="00DE62E1">
              <w:rPr>
                <w:rFonts w:ascii="Verdana" w:hAnsi="Verdana"/>
                <w:sz w:val="20"/>
                <w:szCs w:val="20"/>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374" w:type="dxa"/>
            <w:tcBorders>
              <w:top w:val="nil"/>
              <w:left w:val="nil"/>
              <w:bottom w:val="single" w:sz="4" w:space="0" w:color="auto"/>
              <w:right w:val="single" w:sz="4" w:space="0" w:color="auto"/>
            </w:tcBorders>
            <w:shd w:val="clear" w:color="auto" w:fill="FFFFFF"/>
            <w:vAlign w:val="center"/>
            <w:hideMark/>
          </w:tcPr>
          <w:p w14:paraId="12EEE88C" w14:textId="77777777" w:rsidR="00F02E91" w:rsidRPr="00DE62E1" w:rsidRDefault="00F02E91" w:rsidP="00F02E91">
            <w:pPr>
              <w:spacing w:before="120" w:after="120"/>
              <w:jc w:val="center"/>
              <w:rPr>
                <w:rFonts w:ascii="Verdana" w:hAnsi="Verdana"/>
                <w:sz w:val="20"/>
                <w:szCs w:val="20"/>
              </w:rPr>
            </w:pPr>
            <w:r w:rsidRPr="00DE62E1">
              <w:rPr>
                <w:rFonts w:ascii="Verdana" w:hAnsi="Verdana"/>
                <w:sz w:val="20"/>
                <w:szCs w:val="20"/>
              </w:rPr>
              <w:t xml:space="preserve">нотариально заверенная копия </w:t>
            </w:r>
          </w:p>
        </w:tc>
      </w:tr>
      <w:tr w:rsidR="0005143B" w:rsidRPr="00DE62E1" w14:paraId="76BA12F1" w14:textId="77777777" w:rsidTr="003923DD">
        <w:trPr>
          <w:trHeight w:val="272"/>
        </w:trPr>
        <w:tc>
          <w:tcPr>
            <w:tcW w:w="1134" w:type="dxa"/>
            <w:tcBorders>
              <w:top w:val="nil"/>
              <w:left w:val="single" w:sz="4" w:space="0" w:color="auto"/>
              <w:bottom w:val="single" w:sz="4" w:space="0" w:color="auto"/>
              <w:right w:val="single" w:sz="4" w:space="0" w:color="auto"/>
            </w:tcBorders>
            <w:noWrap/>
            <w:vAlign w:val="center"/>
          </w:tcPr>
          <w:p w14:paraId="0576A4EE" w14:textId="57346740" w:rsidR="0005143B" w:rsidRPr="002E620E" w:rsidRDefault="002E620E" w:rsidP="0005143B">
            <w:pPr>
              <w:spacing w:before="120" w:after="120"/>
              <w:jc w:val="center"/>
              <w:rPr>
                <w:rFonts w:ascii="Verdana" w:hAnsi="Verdana"/>
                <w:sz w:val="20"/>
                <w:szCs w:val="20"/>
              </w:rPr>
            </w:pPr>
            <w:r>
              <w:rPr>
                <w:rFonts w:ascii="Verdana" w:hAnsi="Verdana"/>
                <w:sz w:val="20"/>
                <w:szCs w:val="20"/>
              </w:rPr>
              <w:t>26</w:t>
            </w:r>
          </w:p>
        </w:tc>
        <w:tc>
          <w:tcPr>
            <w:tcW w:w="5698" w:type="dxa"/>
            <w:tcBorders>
              <w:top w:val="nil"/>
              <w:left w:val="nil"/>
              <w:bottom w:val="single" w:sz="4" w:space="0" w:color="auto"/>
              <w:right w:val="single" w:sz="4" w:space="0" w:color="auto"/>
            </w:tcBorders>
            <w:vAlign w:val="center"/>
          </w:tcPr>
          <w:p w14:paraId="4981934A" w14:textId="1D8E6D0D" w:rsidR="0005143B" w:rsidRPr="00FE786F" w:rsidRDefault="0005143B" w:rsidP="0005143B">
            <w:pPr>
              <w:rPr>
                <w:rFonts w:ascii="Verdana" w:eastAsia="Verdana" w:hAnsi="Verdana" w:cs="+mn-cs"/>
                <w:kern w:val="24"/>
                <w:sz w:val="20"/>
                <w:szCs w:val="20"/>
              </w:rPr>
            </w:pPr>
            <w:r w:rsidRPr="00FE786F">
              <w:rPr>
                <w:rFonts w:ascii="Verdana" w:hAnsi="Verdana"/>
                <w:sz w:val="20"/>
                <w:szCs w:val="20"/>
              </w:rPr>
              <w:t xml:space="preserve">Согласие антимонопольного органа на совершение сделки, в случаях, предусмотренных                        ст. 28 Федерального закона «О защите конкуренции» </w:t>
            </w:r>
            <w:r w:rsidRPr="00FE786F">
              <w:rPr>
                <w:rFonts w:ascii="Verdana" w:eastAsia="Verdana" w:hAnsi="Verdana" w:cs="+mn-cs"/>
                <w:kern w:val="24"/>
                <w:sz w:val="20"/>
                <w:szCs w:val="20"/>
              </w:rPr>
              <w:t xml:space="preserve">либо документ, подтверждающий, что Претенденту в соответствии с законодательством нет необходимости получать согласие ФАС на совершение такой сделки; </w:t>
            </w:r>
          </w:p>
          <w:p w14:paraId="33A1E26D" w14:textId="0AFC5374" w:rsidR="0005143B" w:rsidRPr="00FE786F" w:rsidRDefault="0005143B" w:rsidP="0005143B">
            <w:pPr>
              <w:spacing w:before="120" w:after="120"/>
              <w:jc w:val="both"/>
              <w:rPr>
                <w:rFonts w:ascii="Verdana" w:hAnsi="Verdana"/>
                <w:sz w:val="20"/>
                <w:szCs w:val="20"/>
              </w:rPr>
            </w:pPr>
            <w:r w:rsidRPr="00FE786F">
              <w:rPr>
                <w:rFonts w:ascii="Verdana" w:eastAsia="Verdana" w:hAnsi="Verdana" w:cs="+mn-cs"/>
                <w:kern w:val="24"/>
                <w:sz w:val="20"/>
                <w:szCs w:val="20"/>
              </w:rPr>
              <w:t xml:space="preserve">Документом, подтверждающим отсутствие необходимости получения предварительного согласия ФАС на совершение сделки, является письмо Претендента на участие в Аукционе, содержащее мотивированное обоснование об отсутствии такой необходимости (с приложением бухгалтерской отчетности (бухгалтерского баланса) Претендента и его Группы лиц (как этот термин определен в ст. 9 Федерального закона от 26.07.2006 N 135-ФЗ «О защите конкуренции») по состоянию на последнюю отчетную дату, предшествующую дате представления соответствующего письма), подписанное уполномоченным лицом Претендента на участие в Аукционе или его представителем, действующим на </w:t>
            </w:r>
            <w:r w:rsidRPr="00FE786F">
              <w:rPr>
                <w:rFonts w:ascii="Verdana" w:eastAsia="Verdana" w:hAnsi="Verdana" w:cs="+mn-cs"/>
                <w:kern w:val="24"/>
                <w:sz w:val="20"/>
                <w:szCs w:val="20"/>
              </w:rPr>
              <w:lastRenderedPageBreak/>
              <w:t>основании доверенности (с приложением такой доверенности)</w:t>
            </w:r>
          </w:p>
        </w:tc>
        <w:tc>
          <w:tcPr>
            <w:tcW w:w="3374" w:type="dxa"/>
            <w:tcBorders>
              <w:top w:val="nil"/>
              <w:left w:val="nil"/>
              <w:bottom w:val="single" w:sz="4" w:space="0" w:color="auto"/>
              <w:right w:val="single" w:sz="4" w:space="0" w:color="auto"/>
            </w:tcBorders>
            <w:shd w:val="clear" w:color="auto" w:fill="FFFFFF"/>
            <w:vAlign w:val="center"/>
          </w:tcPr>
          <w:p w14:paraId="647850A1" w14:textId="0D1A4D41" w:rsidR="0005143B" w:rsidRPr="00FE786F" w:rsidRDefault="0005143B" w:rsidP="0005143B">
            <w:pPr>
              <w:spacing w:before="120" w:after="120"/>
              <w:jc w:val="center"/>
              <w:rPr>
                <w:rFonts w:ascii="Verdana" w:hAnsi="Verdana"/>
                <w:sz w:val="20"/>
                <w:szCs w:val="20"/>
              </w:rPr>
            </w:pPr>
            <w:r w:rsidRPr="00FE786F">
              <w:rPr>
                <w:rFonts w:ascii="Verdana" w:hAnsi="Verdana"/>
                <w:sz w:val="20"/>
                <w:szCs w:val="20"/>
              </w:rPr>
              <w:lastRenderedPageBreak/>
              <w:t>нотариально заверенная копия/копия, заверенная ЕИО и скрепленная печатью и подлинник на обозрение</w:t>
            </w:r>
          </w:p>
        </w:tc>
      </w:tr>
      <w:tr w:rsidR="0096192E" w:rsidRPr="00DE62E1" w14:paraId="145C8974" w14:textId="77777777" w:rsidTr="003923DD">
        <w:trPr>
          <w:trHeight w:val="272"/>
        </w:trPr>
        <w:tc>
          <w:tcPr>
            <w:tcW w:w="1134" w:type="dxa"/>
            <w:tcBorders>
              <w:top w:val="nil"/>
              <w:left w:val="single" w:sz="4" w:space="0" w:color="auto"/>
              <w:bottom w:val="single" w:sz="4" w:space="0" w:color="auto"/>
              <w:right w:val="single" w:sz="4" w:space="0" w:color="auto"/>
            </w:tcBorders>
            <w:noWrap/>
            <w:vAlign w:val="center"/>
          </w:tcPr>
          <w:p w14:paraId="59769DA3" w14:textId="6D6AAE28" w:rsidR="0096192E" w:rsidRDefault="0096192E" w:rsidP="0005143B">
            <w:pPr>
              <w:spacing w:before="120" w:after="120"/>
              <w:jc w:val="center"/>
              <w:rPr>
                <w:rFonts w:ascii="Verdana" w:hAnsi="Verdana"/>
                <w:sz w:val="20"/>
                <w:szCs w:val="20"/>
              </w:rPr>
            </w:pPr>
            <w:r>
              <w:rPr>
                <w:rFonts w:ascii="Verdana" w:hAnsi="Verdana"/>
                <w:sz w:val="20"/>
                <w:szCs w:val="20"/>
              </w:rPr>
              <w:t>27</w:t>
            </w:r>
          </w:p>
        </w:tc>
        <w:tc>
          <w:tcPr>
            <w:tcW w:w="5698" w:type="dxa"/>
            <w:tcBorders>
              <w:top w:val="nil"/>
              <w:left w:val="nil"/>
              <w:bottom w:val="single" w:sz="4" w:space="0" w:color="auto"/>
              <w:right w:val="single" w:sz="4" w:space="0" w:color="auto"/>
            </w:tcBorders>
            <w:vAlign w:val="center"/>
          </w:tcPr>
          <w:p w14:paraId="30A81E2E" w14:textId="607AE8E6" w:rsidR="0096192E" w:rsidRPr="0096192E" w:rsidRDefault="0096192E" w:rsidP="0096192E">
            <w:pPr>
              <w:spacing w:before="120" w:after="120"/>
              <w:rPr>
                <w:rFonts w:ascii="Verdana" w:hAnsi="Verdana"/>
                <w:sz w:val="20"/>
                <w:szCs w:val="20"/>
              </w:rPr>
            </w:pPr>
            <w:r>
              <w:rPr>
                <w:rFonts w:ascii="Verdana" w:hAnsi="Verdana"/>
                <w:sz w:val="20"/>
                <w:szCs w:val="20"/>
              </w:rPr>
              <w:t xml:space="preserve">- </w:t>
            </w:r>
            <w:proofErr w:type="spellStart"/>
            <w:r>
              <w:rPr>
                <w:rFonts w:ascii="Verdana" w:hAnsi="Verdana"/>
                <w:sz w:val="20"/>
                <w:szCs w:val="20"/>
              </w:rPr>
              <w:t>Аудированная</w:t>
            </w:r>
            <w:proofErr w:type="spellEnd"/>
            <w:r>
              <w:rPr>
                <w:rFonts w:ascii="Verdana" w:hAnsi="Verdana"/>
                <w:sz w:val="20"/>
                <w:szCs w:val="20"/>
              </w:rPr>
              <w:t xml:space="preserve"> МСФО отчетность </w:t>
            </w:r>
            <w:r w:rsidRPr="0096192E">
              <w:rPr>
                <w:rFonts w:ascii="Verdana" w:hAnsi="Verdana"/>
                <w:sz w:val="20"/>
                <w:szCs w:val="20"/>
              </w:rPr>
              <w:t xml:space="preserve">Претендента на последнюю отчетную дату, предшествующую дате сделки; </w:t>
            </w:r>
          </w:p>
          <w:p w14:paraId="3C9AA90C" w14:textId="77777777" w:rsidR="0096192E" w:rsidRPr="0096192E" w:rsidRDefault="0096192E" w:rsidP="0096192E">
            <w:pPr>
              <w:spacing w:before="120" w:after="120"/>
              <w:rPr>
                <w:rFonts w:ascii="Verdana" w:hAnsi="Verdana"/>
                <w:sz w:val="20"/>
                <w:szCs w:val="20"/>
              </w:rPr>
            </w:pPr>
            <w:r w:rsidRPr="0096192E">
              <w:rPr>
                <w:rFonts w:ascii="Verdana" w:hAnsi="Verdana"/>
                <w:sz w:val="20"/>
                <w:szCs w:val="20"/>
              </w:rPr>
              <w:t xml:space="preserve">- Консолидированная </w:t>
            </w:r>
            <w:proofErr w:type="spellStart"/>
            <w:r w:rsidRPr="0096192E">
              <w:rPr>
                <w:rFonts w:ascii="Verdana" w:hAnsi="Verdana"/>
                <w:sz w:val="20"/>
                <w:szCs w:val="20"/>
              </w:rPr>
              <w:t>аудированная</w:t>
            </w:r>
            <w:proofErr w:type="spellEnd"/>
            <w:r w:rsidRPr="0096192E">
              <w:rPr>
                <w:rFonts w:ascii="Verdana" w:hAnsi="Verdana"/>
                <w:sz w:val="20"/>
                <w:szCs w:val="20"/>
              </w:rPr>
              <w:t xml:space="preserve"> МСФО отчетность на последнюю отчетную дату, предшествующую дате сделки (в случае вхождения Претендента в периметр какой-либо консолидированной группы компаний); </w:t>
            </w:r>
          </w:p>
          <w:p w14:paraId="1453FF23" w14:textId="1AD4DE6E" w:rsidR="0096192E" w:rsidRPr="0096192E" w:rsidRDefault="0096192E" w:rsidP="0096192E">
            <w:pPr>
              <w:spacing w:before="120" w:after="120"/>
              <w:rPr>
                <w:rFonts w:ascii="Verdana" w:hAnsi="Verdana"/>
                <w:sz w:val="20"/>
                <w:szCs w:val="20"/>
              </w:rPr>
            </w:pPr>
            <w:r w:rsidRPr="0096192E">
              <w:rPr>
                <w:rFonts w:ascii="Verdana" w:hAnsi="Verdana"/>
                <w:sz w:val="20"/>
                <w:szCs w:val="20"/>
              </w:rPr>
              <w:t xml:space="preserve">- МСФО отчетность Претендента на отчетную дату, максимально приближенную к дате Аукциона, в </w:t>
            </w:r>
            <w:proofErr w:type="spellStart"/>
            <w:r w:rsidRPr="0096192E">
              <w:rPr>
                <w:rFonts w:ascii="Verdana" w:hAnsi="Verdana"/>
                <w:sz w:val="20"/>
                <w:szCs w:val="20"/>
              </w:rPr>
              <w:t>т.ч</w:t>
            </w:r>
            <w:proofErr w:type="spellEnd"/>
            <w:r w:rsidRPr="0096192E">
              <w:rPr>
                <w:rFonts w:ascii="Verdana" w:hAnsi="Verdana"/>
                <w:sz w:val="20"/>
                <w:szCs w:val="20"/>
              </w:rPr>
              <w:t xml:space="preserve">. </w:t>
            </w:r>
            <w:proofErr w:type="spellStart"/>
            <w:r w:rsidRPr="0096192E">
              <w:rPr>
                <w:rFonts w:ascii="Verdana" w:hAnsi="Verdana"/>
                <w:sz w:val="20"/>
                <w:szCs w:val="20"/>
              </w:rPr>
              <w:t>неаудированная</w:t>
            </w:r>
            <w:proofErr w:type="spellEnd"/>
            <w:r w:rsidRPr="0096192E">
              <w:rPr>
                <w:rFonts w:ascii="Verdana" w:hAnsi="Verdana"/>
                <w:sz w:val="20"/>
                <w:szCs w:val="20"/>
              </w:rPr>
              <w:t xml:space="preserve">; </w:t>
            </w:r>
          </w:p>
          <w:p w14:paraId="756FAA05" w14:textId="77777777" w:rsidR="0096192E" w:rsidRPr="0096192E" w:rsidRDefault="0096192E" w:rsidP="0096192E">
            <w:pPr>
              <w:spacing w:before="120" w:after="120"/>
              <w:rPr>
                <w:rFonts w:ascii="Verdana" w:hAnsi="Verdana"/>
                <w:sz w:val="20"/>
                <w:szCs w:val="20"/>
              </w:rPr>
            </w:pPr>
            <w:r w:rsidRPr="0096192E">
              <w:rPr>
                <w:rFonts w:ascii="Verdana" w:hAnsi="Verdana"/>
                <w:sz w:val="20"/>
                <w:szCs w:val="20"/>
              </w:rPr>
              <w:t xml:space="preserve">- Консолидированная МСФО отчетность на отчетную дату, максимально приближенную к дате Аукциона, в </w:t>
            </w:r>
            <w:proofErr w:type="spellStart"/>
            <w:r w:rsidRPr="0096192E">
              <w:rPr>
                <w:rFonts w:ascii="Verdana" w:hAnsi="Verdana"/>
                <w:sz w:val="20"/>
                <w:szCs w:val="20"/>
              </w:rPr>
              <w:t>т.ч</w:t>
            </w:r>
            <w:proofErr w:type="spellEnd"/>
            <w:r w:rsidRPr="0096192E">
              <w:rPr>
                <w:rFonts w:ascii="Verdana" w:hAnsi="Verdana"/>
                <w:sz w:val="20"/>
                <w:szCs w:val="20"/>
              </w:rPr>
              <w:t xml:space="preserve">. </w:t>
            </w:r>
            <w:proofErr w:type="spellStart"/>
            <w:r w:rsidRPr="0096192E">
              <w:rPr>
                <w:rFonts w:ascii="Verdana" w:hAnsi="Verdana"/>
                <w:sz w:val="20"/>
                <w:szCs w:val="20"/>
              </w:rPr>
              <w:t>неаудированная</w:t>
            </w:r>
            <w:proofErr w:type="spellEnd"/>
            <w:r w:rsidRPr="0096192E">
              <w:rPr>
                <w:rFonts w:ascii="Verdana" w:hAnsi="Verdana"/>
                <w:sz w:val="20"/>
                <w:szCs w:val="20"/>
              </w:rPr>
              <w:t xml:space="preserve"> (в случае вхождения Претендента в периметр какой-либо кон</w:t>
            </w:r>
            <w:r>
              <w:rPr>
                <w:rFonts w:ascii="Verdana" w:hAnsi="Verdana"/>
                <w:sz w:val="20"/>
                <w:szCs w:val="20"/>
              </w:rPr>
              <w:t>солидированной группы компаний);</w:t>
            </w:r>
          </w:p>
          <w:p w14:paraId="368A5F6A" w14:textId="57DA6685" w:rsidR="0096192E" w:rsidRPr="00FE786F" w:rsidRDefault="0096192E" w:rsidP="0096192E">
            <w:pPr>
              <w:rPr>
                <w:rFonts w:ascii="Verdana" w:hAnsi="Verdana"/>
                <w:sz w:val="20"/>
                <w:szCs w:val="20"/>
              </w:rPr>
            </w:pPr>
            <w:r>
              <w:rPr>
                <w:rFonts w:ascii="Verdana" w:hAnsi="Verdana"/>
                <w:sz w:val="20"/>
                <w:szCs w:val="20"/>
              </w:rPr>
              <w:t>- И</w:t>
            </w:r>
            <w:r w:rsidRPr="0096192E">
              <w:rPr>
                <w:rFonts w:ascii="Verdana" w:hAnsi="Verdana"/>
                <w:sz w:val="20"/>
                <w:szCs w:val="20"/>
              </w:rPr>
              <w:t>ные документы, подтверждающие платежеспособность Претендента.</w:t>
            </w:r>
          </w:p>
        </w:tc>
        <w:tc>
          <w:tcPr>
            <w:tcW w:w="3374" w:type="dxa"/>
            <w:tcBorders>
              <w:top w:val="nil"/>
              <w:left w:val="nil"/>
              <w:bottom w:val="single" w:sz="4" w:space="0" w:color="auto"/>
              <w:right w:val="single" w:sz="4" w:space="0" w:color="auto"/>
            </w:tcBorders>
            <w:shd w:val="clear" w:color="auto" w:fill="FFFFFF"/>
            <w:vAlign w:val="center"/>
          </w:tcPr>
          <w:p w14:paraId="757B403E" w14:textId="1769AA26" w:rsidR="0096192E" w:rsidRPr="00FE786F" w:rsidRDefault="004F786B" w:rsidP="0005143B">
            <w:pPr>
              <w:spacing w:before="120" w:after="120"/>
              <w:jc w:val="center"/>
              <w:rPr>
                <w:rFonts w:ascii="Verdana" w:hAnsi="Verdana"/>
                <w:sz w:val="20"/>
                <w:szCs w:val="20"/>
              </w:rPr>
            </w:pPr>
            <w:r>
              <w:rPr>
                <w:rFonts w:ascii="Verdana" w:hAnsi="Verdana"/>
                <w:sz w:val="20"/>
                <w:szCs w:val="20"/>
              </w:rPr>
              <w:t>к</w:t>
            </w:r>
            <w:r w:rsidR="0096192E" w:rsidRPr="00DE62E1">
              <w:rPr>
                <w:rFonts w:ascii="Verdana" w:hAnsi="Verdana"/>
                <w:sz w:val="20"/>
                <w:szCs w:val="20"/>
              </w:rPr>
              <w:t>опия, заверенная ЕИО/уполномоченного лица и скрепленная печатью</w:t>
            </w:r>
          </w:p>
        </w:tc>
      </w:tr>
      <w:tr w:rsidR="0005143B" w:rsidRPr="00DE62E1" w14:paraId="538B44BE" w14:textId="77777777" w:rsidTr="003923DD">
        <w:trPr>
          <w:trHeight w:val="85"/>
        </w:trPr>
        <w:tc>
          <w:tcPr>
            <w:tcW w:w="10206" w:type="dxa"/>
            <w:gridSpan w:val="3"/>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6E8DE388" w14:textId="77777777" w:rsidR="0005143B" w:rsidRPr="00DE62E1" w:rsidRDefault="0005143B" w:rsidP="0005143B">
            <w:pPr>
              <w:spacing w:before="120" w:after="120"/>
              <w:rPr>
                <w:rFonts w:ascii="Verdana" w:hAnsi="Verdana"/>
                <w:b/>
                <w:bCs/>
                <w:sz w:val="20"/>
                <w:szCs w:val="20"/>
                <w:u w:val="single"/>
              </w:rPr>
            </w:pPr>
            <w:r w:rsidRPr="00DE62E1">
              <w:rPr>
                <w:rFonts w:ascii="Verdana" w:hAnsi="Verdana"/>
                <w:b/>
                <w:bCs/>
                <w:sz w:val="20"/>
                <w:szCs w:val="20"/>
                <w:u w:val="single"/>
              </w:rPr>
              <w:t xml:space="preserve">для нерезидентов РФ - БВО (Британские Виргинские </w:t>
            </w:r>
            <w:proofErr w:type="gramStart"/>
            <w:r w:rsidRPr="00DE62E1">
              <w:rPr>
                <w:rFonts w:ascii="Verdana" w:hAnsi="Verdana"/>
                <w:b/>
                <w:bCs/>
                <w:sz w:val="20"/>
                <w:szCs w:val="20"/>
                <w:u w:val="single"/>
              </w:rPr>
              <w:t>острова)*</w:t>
            </w:r>
            <w:proofErr w:type="gramEnd"/>
            <w:r w:rsidRPr="00DE62E1">
              <w:rPr>
                <w:rFonts w:ascii="Verdana" w:hAnsi="Verdana"/>
                <w:b/>
                <w:bCs/>
                <w:sz w:val="20"/>
                <w:szCs w:val="20"/>
                <w:u w:val="single"/>
              </w:rPr>
              <w:t xml:space="preserve">** </w:t>
            </w:r>
          </w:p>
          <w:p w14:paraId="4E05E767" w14:textId="68C4E25C" w:rsidR="0005143B" w:rsidRPr="00DE62E1" w:rsidRDefault="0005143B" w:rsidP="0005143B">
            <w:pPr>
              <w:spacing w:before="120" w:after="120"/>
              <w:jc w:val="both"/>
              <w:rPr>
                <w:rFonts w:ascii="Verdana" w:hAnsi="Verdana"/>
                <w:b/>
                <w:bCs/>
                <w:sz w:val="20"/>
                <w:szCs w:val="20"/>
                <w:u w:val="single"/>
              </w:rPr>
            </w:pPr>
            <w:r w:rsidRPr="00DE62E1">
              <w:rPr>
                <w:rFonts w:ascii="Verdana" w:hAnsi="Verdana"/>
                <w:b/>
                <w:bCs/>
                <w:sz w:val="20"/>
                <w:szCs w:val="20"/>
                <w:u w:val="single"/>
              </w:rPr>
              <w:t>***</w:t>
            </w:r>
            <w:r w:rsidRPr="00DE62E1">
              <w:rPr>
                <w:rFonts w:ascii="Verdana" w:hAnsi="Verdana"/>
                <w:bCs/>
                <w:i/>
                <w:sz w:val="20"/>
                <w:szCs w:val="20"/>
                <w:u w:val="single"/>
              </w:rPr>
              <w:t>(</w:t>
            </w:r>
            <w:r w:rsidRPr="00DE62E1">
              <w:rPr>
                <w:rFonts w:ascii="Verdana" w:hAnsi="Verdana"/>
                <w:bCs/>
                <w:sz w:val="20"/>
                <w:szCs w:val="20"/>
                <w:u w:val="single"/>
              </w:rPr>
              <w:t xml:space="preserve">Документы должны содержать актуальные сведения на дату подачи заявки на участие в Аукционе / предъявления в </w:t>
            </w:r>
            <w:r>
              <w:rPr>
                <w:rFonts w:ascii="Verdana" w:hAnsi="Verdana"/>
                <w:bCs/>
                <w:sz w:val="20"/>
                <w:szCs w:val="20"/>
                <w:u w:val="single"/>
              </w:rPr>
              <w:t>Банк «ТРАСТ» (ПАО)</w:t>
            </w:r>
            <w:r w:rsidRPr="00DE62E1">
              <w:rPr>
                <w:rFonts w:ascii="Verdana" w:hAnsi="Verdana"/>
                <w:bCs/>
                <w:sz w:val="20"/>
                <w:szCs w:val="20"/>
                <w:u w:val="single"/>
              </w:rPr>
              <w:t xml:space="preserve">; с даты </w:t>
            </w:r>
            <w:proofErr w:type="spellStart"/>
            <w:r w:rsidRPr="00DE62E1">
              <w:rPr>
                <w:rFonts w:ascii="Verdana" w:hAnsi="Verdana"/>
                <w:bCs/>
                <w:sz w:val="20"/>
                <w:szCs w:val="20"/>
                <w:u w:val="single"/>
              </w:rPr>
              <w:t>апостиля</w:t>
            </w:r>
            <w:proofErr w:type="spellEnd"/>
            <w:r w:rsidRPr="00DE62E1">
              <w:rPr>
                <w:rFonts w:ascii="Verdana" w:hAnsi="Verdana"/>
                <w:bCs/>
                <w:sz w:val="20"/>
                <w:szCs w:val="20"/>
                <w:u w:val="single"/>
              </w:rPr>
              <w:t xml:space="preserve"> до даты предоставления документов в </w:t>
            </w:r>
            <w:r>
              <w:rPr>
                <w:rFonts w:ascii="Verdana" w:hAnsi="Verdana"/>
                <w:bCs/>
                <w:sz w:val="20"/>
                <w:szCs w:val="20"/>
                <w:u w:val="single"/>
              </w:rPr>
              <w:t>Банк «ТРАСТ» (ПАО)</w:t>
            </w:r>
            <w:r w:rsidRPr="00DE62E1">
              <w:rPr>
                <w:rFonts w:ascii="Verdana" w:hAnsi="Verdana"/>
                <w:bCs/>
                <w:sz w:val="20"/>
                <w:szCs w:val="20"/>
                <w:u w:val="single"/>
              </w:rPr>
              <w:t xml:space="preserve"> должно пройти не более 2 (двух) месяцев)</w:t>
            </w:r>
          </w:p>
        </w:tc>
      </w:tr>
      <w:tr w:rsidR="00D8422B" w:rsidRPr="00DE62E1" w14:paraId="62799BC2" w14:textId="77777777" w:rsidTr="003923DD">
        <w:trPr>
          <w:trHeight w:val="585"/>
        </w:trPr>
        <w:tc>
          <w:tcPr>
            <w:tcW w:w="1134" w:type="dxa"/>
            <w:tcBorders>
              <w:top w:val="nil"/>
              <w:left w:val="single" w:sz="4" w:space="0" w:color="auto"/>
              <w:bottom w:val="single" w:sz="4" w:space="0" w:color="auto"/>
              <w:right w:val="single" w:sz="4" w:space="0" w:color="auto"/>
            </w:tcBorders>
            <w:noWrap/>
            <w:vAlign w:val="center"/>
            <w:hideMark/>
          </w:tcPr>
          <w:p w14:paraId="20D8FD33" w14:textId="129B2571" w:rsidR="00D8422B" w:rsidRPr="00DE62E1" w:rsidRDefault="00D8422B" w:rsidP="00D8422B">
            <w:pPr>
              <w:spacing w:before="120" w:after="120"/>
              <w:jc w:val="center"/>
              <w:rPr>
                <w:rFonts w:ascii="Verdana" w:hAnsi="Verdana"/>
                <w:sz w:val="20"/>
                <w:szCs w:val="20"/>
                <w:lang w:val="en-US"/>
              </w:rPr>
            </w:pPr>
            <w:r>
              <w:rPr>
                <w:rFonts w:ascii="Verdana" w:hAnsi="Verdana"/>
                <w:sz w:val="20"/>
                <w:szCs w:val="20"/>
                <w:lang w:val="en-US"/>
              </w:rPr>
              <w:t>28</w:t>
            </w:r>
          </w:p>
        </w:tc>
        <w:tc>
          <w:tcPr>
            <w:tcW w:w="5698" w:type="dxa"/>
            <w:tcBorders>
              <w:top w:val="nil"/>
              <w:left w:val="nil"/>
              <w:bottom w:val="single" w:sz="4" w:space="0" w:color="auto"/>
              <w:right w:val="single" w:sz="4" w:space="0" w:color="auto"/>
            </w:tcBorders>
            <w:noWrap/>
            <w:vAlign w:val="center"/>
            <w:hideMark/>
          </w:tcPr>
          <w:p w14:paraId="3F764EA4" w14:textId="77777777" w:rsidR="00D8422B" w:rsidRPr="00DE62E1" w:rsidRDefault="00D8422B" w:rsidP="00D8422B">
            <w:pPr>
              <w:spacing w:before="120" w:after="120"/>
              <w:rPr>
                <w:rFonts w:ascii="Verdana" w:hAnsi="Verdana"/>
                <w:sz w:val="20"/>
                <w:szCs w:val="20"/>
                <w:lang w:val="en-US"/>
              </w:rPr>
            </w:pPr>
            <w:r w:rsidRPr="00DE62E1">
              <w:rPr>
                <w:rFonts w:ascii="Verdana" w:hAnsi="Verdana"/>
                <w:sz w:val="20"/>
                <w:szCs w:val="20"/>
              </w:rPr>
              <w:t>Устав</w:t>
            </w:r>
            <w:r w:rsidRPr="00DE62E1">
              <w:rPr>
                <w:rFonts w:ascii="Verdana" w:hAnsi="Verdana"/>
                <w:sz w:val="20"/>
                <w:szCs w:val="20"/>
                <w:lang w:val="en-US"/>
              </w:rPr>
              <w:t xml:space="preserve"> </w:t>
            </w:r>
            <w:r w:rsidRPr="00DE62E1">
              <w:rPr>
                <w:rFonts w:ascii="Verdana" w:hAnsi="Verdana"/>
                <w:sz w:val="20"/>
                <w:szCs w:val="20"/>
              </w:rPr>
              <w:t>и</w:t>
            </w:r>
            <w:r w:rsidRPr="00DE62E1">
              <w:rPr>
                <w:rFonts w:ascii="Verdana" w:hAnsi="Verdana"/>
                <w:sz w:val="20"/>
                <w:szCs w:val="20"/>
                <w:lang w:val="en-US"/>
              </w:rPr>
              <w:t xml:space="preserve"> </w:t>
            </w:r>
            <w:r w:rsidRPr="00DE62E1">
              <w:rPr>
                <w:rFonts w:ascii="Verdana" w:hAnsi="Verdana"/>
                <w:sz w:val="20"/>
                <w:szCs w:val="20"/>
              </w:rPr>
              <w:t>Учредительный</w:t>
            </w:r>
            <w:r w:rsidRPr="00DE62E1">
              <w:rPr>
                <w:rFonts w:ascii="Verdana" w:hAnsi="Verdana"/>
                <w:sz w:val="20"/>
                <w:szCs w:val="20"/>
                <w:lang w:val="en-US"/>
              </w:rPr>
              <w:t xml:space="preserve"> </w:t>
            </w:r>
            <w:r w:rsidRPr="00DE62E1">
              <w:rPr>
                <w:rFonts w:ascii="Verdana" w:hAnsi="Verdana"/>
                <w:sz w:val="20"/>
                <w:szCs w:val="20"/>
              </w:rPr>
              <w:t>договор</w:t>
            </w:r>
            <w:r w:rsidRPr="00DE62E1">
              <w:rPr>
                <w:rFonts w:ascii="Verdana" w:hAnsi="Verdana"/>
                <w:sz w:val="20"/>
                <w:szCs w:val="20"/>
                <w:lang w:val="en-US"/>
              </w:rPr>
              <w:t xml:space="preserve"> (Memorandum and Articles of Association)</w:t>
            </w:r>
          </w:p>
        </w:tc>
        <w:tc>
          <w:tcPr>
            <w:tcW w:w="3374" w:type="dxa"/>
            <w:tcBorders>
              <w:top w:val="nil"/>
              <w:left w:val="nil"/>
              <w:bottom w:val="single" w:sz="4" w:space="0" w:color="auto"/>
              <w:right w:val="single" w:sz="4" w:space="0" w:color="auto"/>
            </w:tcBorders>
            <w:vAlign w:val="center"/>
            <w:hideMark/>
          </w:tcPr>
          <w:p w14:paraId="38B3BD80"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0578AD67" w14:textId="77777777" w:rsidTr="003923DD">
        <w:trPr>
          <w:trHeight w:val="465"/>
        </w:trPr>
        <w:tc>
          <w:tcPr>
            <w:tcW w:w="1134" w:type="dxa"/>
            <w:tcBorders>
              <w:top w:val="nil"/>
              <w:left w:val="single" w:sz="4" w:space="0" w:color="auto"/>
              <w:bottom w:val="single" w:sz="4" w:space="0" w:color="auto"/>
              <w:right w:val="single" w:sz="4" w:space="0" w:color="auto"/>
            </w:tcBorders>
            <w:noWrap/>
            <w:vAlign w:val="center"/>
          </w:tcPr>
          <w:p w14:paraId="6E594D85" w14:textId="64F82AE7" w:rsidR="00D8422B" w:rsidRPr="00DE62E1" w:rsidRDefault="00D8422B" w:rsidP="00D8422B">
            <w:pPr>
              <w:spacing w:before="120" w:after="120"/>
              <w:jc w:val="center"/>
              <w:rPr>
                <w:rFonts w:ascii="Verdana" w:hAnsi="Verdana"/>
                <w:sz w:val="20"/>
                <w:szCs w:val="20"/>
                <w:lang w:val="en-US"/>
              </w:rPr>
            </w:pPr>
            <w:r>
              <w:rPr>
                <w:rFonts w:ascii="Verdana" w:hAnsi="Verdana"/>
                <w:sz w:val="20"/>
                <w:szCs w:val="20"/>
                <w:lang w:val="en-US"/>
              </w:rPr>
              <w:t>29</w:t>
            </w:r>
          </w:p>
        </w:tc>
        <w:tc>
          <w:tcPr>
            <w:tcW w:w="5698" w:type="dxa"/>
            <w:tcBorders>
              <w:top w:val="nil"/>
              <w:left w:val="nil"/>
              <w:bottom w:val="single" w:sz="4" w:space="0" w:color="auto"/>
              <w:right w:val="single" w:sz="4" w:space="0" w:color="auto"/>
            </w:tcBorders>
            <w:vAlign w:val="center"/>
            <w:hideMark/>
          </w:tcPr>
          <w:p w14:paraId="72FFE4AB" w14:textId="77777777" w:rsidR="00D8422B" w:rsidRPr="00DE62E1" w:rsidRDefault="00D8422B" w:rsidP="00D8422B">
            <w:pPr>
              <w:spacing w:before="120" w:after="120"/>
              <w:rPr>
                <w:rFonts w:ascii="Verdana" w:hAnsi="Verdana"/>
                <w:sz w:val="20"/>
                <w:szCs w:val="20"/>
              </w:rPr>
            </w:pPr>
            <w:r w:rsidRPr="00DE62E1">
              <w:rPr>
                <w:rFonts w:ascii="Verdana" w:hAnsi="Verdana"/>
                <w:sz w:val="20"/>
                <w:szCs w:val="20"/>
              </w:rPr>
              <w:t>Сертификат о правоспособности (юридическом статусе) компании (</w:t>
            </w:r>
            <w:proofErr w:type="spellStart"/>
            <w:r w:rsidRPr="00DE62E1">
              <w:rPr>
                <w:rFonts w:ascii="Verdana" w:hAnsi="Verdana"/>
                <w:sz w:val="20"/>
                <w:szCs w:val="20"/>
              </w:rPr>
              <w:t>Certificate</w:t>
            </w:r>
            <w:proofErr w:type="spellEnd"/>
            <w:r w:rsidRPr="00DE62E1">
              <w:rPr>
                <w:rFonts w:ascii="Verdana" w:hAnsi="Verdana"/>
                <w:sz w:val="20"/>
                <w:szCs w:val="20"/>
              </w:rPr>
              <w:t xml:space="preserve"> </w:t>
            </w:r>
            <w:proofErr w:type="spellStart"/>
            <w:r w:rsidRPr="00DE62E1">
              <w:rPr>
                <w:rFonts w:ascii="Verdana" w:hAnsi="Verdana"/>
                <w:sz w:val="20"/>
                <w:szCs w:val="20"/>
              </w:rPr>
              <w:t>of</w:t>
            </w:r>
            <w:proofErr w:type="spellEnd"/>
            <w:r w:rsidRPr="00DE62E1">
              <w:rPr>
                <w:rFonts w:ascii="Verdana" w:hAnsi="Verdana"/>
                <w:sz w:val="20"/>
                <w:szCs w:val="20"/>
              </w:rPr>
              <w:t xml:space="preserve"> </w:t>
            </w:r>
            <w:proofErr w:type="spellStart"/>
            <w:r w:rsidRPr="00DE62E1">
              <w:rPr>
                <w:rFonts w:ascii="Verdana" w:hAnsi="Verdana"/>
                <w:sz w:val="20"/>
                <w:szCs w:val="20"/>
              </w:rPr>
              <w:t>Good</w:t>
            </w:r>
            <w:proofErr w:type="spellEnd"/>
            <w:r w:rsidRPr="00DE62E1">
              <w:rPr>
                <w:rFonts w:ascii="Verdana" w:hAnsi="Verdana"/>
                <w:sz w:val="20"/>
                <w:szCs w:val="20"/>
              </w:rPr>
              <w:t xml:space="preserve"> </w:t>
            </w:r>
            <w:proofErr w:type="spellStart"/>
            <w:r w:rsidRPr="00DE62E1">
              <w:rPr>
                <w:rFonts w:ascii="Verdana" w:hAnsi="Verdana"/>
                <w:sz w:val="20"/>
                <w:szCs w:val="20"/>
              </w:rPr>
              <w:t>Standing</w:t>
            </w:r>
            <w:proofErr w:type="spellEnd"/>
            <w:r w:rsidRPr="00DE62E1">
              <w:rPr>
                <w:rFonts w:ascii="Verdana" w:hAnsi="Verdana"/>
                <w:sz w:val="20"/>
                <w:szCs w:val="20"/>
              </w:rPr>
              <w:t xml:space="preserve">) </w:t>
            </w:r>
          </w:p>
        </w:tc>
        <w:tc>
          <w:tcPr>
            <w:tcW w:w="3374" w:type="dxa"/>
            <w:tcBorders>
              <w:top w:val="nil"/>
              <w:left w:val="nil"/>
              <w:bottom w:val="single" w:sz="4" w:space="0" w:color="auto"/>
              <w:right w:val="single" w:sz="4" w:space="0" w:color="auto"/>
            </w:tcBorders>
            <w:vAlign w:val="center"/>
            <w:hideMark/>
          </w:tcPr>
          <w:p w14:paraId="5DF46FFA"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20F85425" w14:textId="77777777" w:rsidTr="003923DD">
        <w:trPr>
          <w:trHeight w:val="600"/>
        </w:trPr>
        <w:tc>
          <w:tcPr>
            <w:tcW w:w="1134" w:type="dxa"/>
            <w:tcBorders>
              <w:top w:val="nil"/>
              <w:left w:val="single" w:sz="4" w:space="0" w:color="auto"/>
              <w:bottom w:val="single" w:sz="4" w:space="0" w:color="auto"/>
              <w:right w:val="single" w:sz="4" w:space="0" w:color="auto"/>
            </w:tcBorders>
            <w:noWrap/>
            <w:vAlign w:val="center"/>
          </w:tcPr>
          <w:p w14:paraId="01A10B42" w14:textId="1F92CB5E" w:rsidR="00D8422B" w:rsidRPr="00DE62E1" w:rsidRDefault="00D8422B" w:rsidP="00D8422B">
            <w:pPr>
              <w:spacing w:before="120" w:after="120"/>
              <w:jc w:val="center"/>
              <w:rPr>
                <w:rFonts w:ascii="Verdana" w:hAnsi="Verdana"/>
                <w:sz w:val="20"/>
                <w:szCs w:val="20"/>
                <w:lang w:val="en-US"/>
              </w:rPr>
            </w:pPr>
            <w:r>
              <w:rPr>
                <w:rFonts w:ascii="Verdana" w:hAnsi="Verdana"/>
                <w:sz w:val="20"/>
                <w:szCs w:val="20"/>
                <w:lang w:val="en-US"/>
              </w:rPr>
              <w:t>30</w:t>
            </w:r>
          </w:p>
        </w:tc>
        <w:tc>
          <w:tcPr>
            <w:tcW w:w="5698" w:type="dxa"/>
            <w:tcBorders>
              <w:top w:val="nil"/>
              <w:left w:val="nil"/>
              <w:bottom w:val="single" w:sz="4" w:space="0" w:color="auto"/>
              <w:right w:val="single" w:sz="4" w:space="0" w:color="auto"/>
            </w:tcBorders>
            <w:noWrap/>
            <w:vAlign w:val="center"/>
            <w:hideMark/>
          </w:tcPr>
          <w:p w14:paraId="1A39975B" w14:textId="77777777" w:rsidR="00D8422B" w:rsidRPr="00DE62E1" w:rsidRDefault="00D8422B" w:rsidP="00D8422B">
            <w:pPr>
              <w:spacing w:before="120" w:after="120"/>
              <w:rPr>
                <w:rFonts w:ascii="Verdana" w:hAnsi="Verdana"/>
                <w:sz w:val="20"/>
                <w:szCs w:val="20"/>
              </w:rPr>
            </w:pPr>
            <w:r w:rsidRPr="00DE62E1">
              <w:rPr>
                <w:rFonts w:ascii="Verdana" w:hAnsi="Verdana"/>
                <w:sz w:val="20"/>
                <w:szCs w:val="20"/>
              </w:rPr>
              <w:t>Свидетельство о регистрации (</w:t>
            </w:r>
            <w:proofErr w:type="spellStart"/>
            <w:r w:rsidRPr="00DE62E1">
              <w:rPr>
                <w:rFonts w:ascii="Verdana" w:hAnsi="Verdana"/>
                <w:sz w:val="20"/>
                <w:szCs w:val="20"/>
              </w:rPr>
              <w:t>Certificate</w:t>
            </w:r>
            <w:proofErr w:type="spellEnd"/>
            <w:r w:rsidRPr="00DE62E1">
              <w:rPr>
                <w:rFonts w:ascii="Verdana" w:hAnsi="Verdana"/>
                <w:sz w:val="20"/>
                <w:szCs w:val="20"/>
              </w:rPr>
              <w:t xml:space="preserve"> </w:t>
            </w:r>
            <w:proofErr w:type="spellStart"/>
            <w:r w:rsidRPr="00DE62E1">
              <w:rPr>
                <w:rFonts w:ascii="Verdana" w:hAnsi="Verdana"/>
                <w:sz w:val="20"/>
                <w:szCs w:val="20"/>
              </w:rPr>
              <w:t>of</w:t>
            </w:r>
            <w:proofErr w:type="spellEnd"/>
            <w:r w:rsidRPr="00DE62E1">
              <w:rPr>
                <w:rFonts w:ascii="Verdana" w:hAnsi="Verdana"/>
                <w:sz w:val="20"/>
                <w:szCs w:val="20"/>
              </w:rPr>
              <w:t xml:space="preserve"> </w:t>
            </w:r>
            <w:proofErr w:type="spellStart"/>
            <w:r w:rsidRPr="00DE62E1">
              <w:rPr>
                <w:rFonts w:ascii="Verdana" w:hAnsi="Verdana"/>
                <w:sz w:val="20"/>
                <w:szCs w:val="20"/>
              </w:rPr>
              <w:t>Incorporation</w:t>
            </w:r>
            <w:proofErr w:type="spellEnd"/>
            <w:r w:rsidRPr="00DE62E1">
              <w:rPr>
                <w:rFonts w:ascii="Verdana" w:hAnsi="Verdana"/>
                <w:sz w:val="20"/>
                <w:szCs w:val="20"/>
              </w:rPr>
              <w:t>)</w:t>
            </w:r>
          </w:p>
        </w:tc>
        <w:tc>
          <w:tcPr>
            <w:tcW w:w="3374" w:type="dxa"/>
            <w:tcBorders>
              <w:top w:val="nil"/>
              <w:left w:val="nil"/>
              <w:bottom w:val="single" w:sz="4" w:space="0" w:color="auto"/>
              <w:right w:val="single" w:sz="4" w:space="0" w:color="auto"/>
            </w:tcBorders>
            <w:vAlign w:val="center"/>
            <w:hideMark/>
          </w:tcPr>
          <w:p w14:paraId="2E703043"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5E636E5F" w14:textId="77777777" w:rsidTr="003923DD">
        <w:trPr>
          <w:trHeight w:val="600"/>
        </w:trPr>
        <w:tc>
          <w:tcPr>
            <w:tcW w:w="1134" w:type="dxa"/>
            <w:tcBorders>
              <w:top w:val="nil"/>
              <w:left w:val="single" w:sz="4" w:space="0" w:color="auto"/>
              <w:bottom w:val="single" w:sz="4" w:space="0" w:color="auto"/>
              <w:right w:val="single" w:sz="4" w:space="0" w:color="auto"/>
            </w:tcBorders>
            <w:noWrap/>
            <w:vAlign w:val="center"/>
          </w:tcPr>
          <w:p w14:paraId="71C0CA72" w14:textId="5D909AC1" w:rsidR="00D8422B" w:rsidRPr="00DE62E1" w:rsidRDefault="00D8422B" w:rsidP="00D8422B">
            <w:pPr>
              <w:spacing w:before="120" w:after="120"/>
              <w:jc w:val="center"/>
              <w:rPr>
                <w:rFonts w:ascii="Verdana" w:hAnsi="Verdana"/>
                <w:sz w:val="20"/>
                <w:szCs w:val="20"/>
                <w:lang w:val="en-US"/>
              </w:rPr>
            </w:pPr>
            <w:r>
              <w:rPr>
                <w:rFonts w:ascii="Verdana" w:hAnsi="Verdana"/>
                <w:sz w:val="20"/>
                <w:szCs w:val="20"/>
                <w:lang w:val="en-US"/>
              </w:rPr>
              <w:t>31</w:t>
            </w:r>
          </w:p>
        </w:tc>
        <w:tc>
          <w:tcPr>
            <w:tcW w:w="5698" w:type="dxa"/>
            <w:tcBorders>
              <w:top w:val="nil"/>
              <w:left w:val="nil"/>
              <w:bottom w:val="single" w:sz="4" w:space="0" w:color="auto"/>
              <w:right w:val="single" w:sz="4" w:space="0" w:color="auto"/>
            </w:tcBorders>
            <w:vAlign w:val="center"/>
            <w:hideMark/>
          </w:tcPr>
          <w:p w14:paraId="0C23660D" w14:textId="6CFAB59C" w:rsidR="00D8422B" w:rsidRPr="00DE62E1" w:rsidRDefault="00D8422B" w:rsidP="00D8422B">
            <w:pPr>
              <w:spacing w:before="120" w:after="120"/>
              <w:rPr>
                <w:rFonts w:ascii="Verdana" w:hAnsi="Verdana"/>
                <w:sz w:val="20"/>
                <w:szCs w:val="20"/>
              </w:rPr>
            </w:pPr>
            <w:r w:rsidRPr="00DE62E1">
              <w:rPr>
                <w:rFonts w:ascii="Verdana" w:hAnsi="Verdana"/>
                <w:sz w:val="20"/>
                <w:szCs w:val="20"/>
              </w:rPr>
              <w:t>Сертификат о должностных полномочиях (</w:t>
            </w:r>
            <w:proofErr w:type="spellStart"/>
            <w:r w:rsidRPr="00DE62E1">
              <w:rPr>
                <w:rFonts w:ascii="Verdana" w:hAnsi="Verdana"/>
                <w:sz w:val="20"/>
                <w:szCs w:val="20"/>
              </w:rPr>
              <w:t>Incumbency</w:t>
            </w:r>
            <w:proofErr w:type="spellEnd"/>
            <w:r w:rsidRPr="00DE62E1">
              <w:rPr>
                <w:rFonts w:ascii="Verdana" w:hAnsi="Verdana"/>
                <w:sz w:val="20"/>
                <w:szCs w:val="20"/>
              </w:rPr>
              <w:t xml:space="preserve"> </w:t>
            </w:r>
            <w:proofErr w:type="spellStart"/>
            <w:r w:rsidRPr="00DE62E1">
              <w:rPr>
                <w:rFonts w:ascii="Verdana" w:hAnsi="Verdana"/>
                <w:sz w:val="20"/>
                <w:szCs w:val="20"/>
              </w:rPr>
              <w:t>Certificate</w:t>
            </w:r>
            <w:proofErr w:type="spellEnd"/>
            <w:r w:rsidRPr="00DE62E1">
              <w:rPr>
                <w:rFonts w:ascii="Verdana" w:hAnsi="Verdana"/>
                <w:sz w:val="20"/>
                <w:szCs w:val="20"/>
              </w:rPr>
              <w:t xml:space="preserve">) </w:t>
            </w:r>
          </w:p>
        </w:tc>
        <w:tc>
          <w:tcPr>
            <w:tcW w:w="3374" w:type="dxa"/>
            <w:tcBorders>
              <w:top w:val="nil"/>
              <w:left w:val="nil"/>
              <w:bottom w:val="single" w:sz="4" w:space="0" w:color="auto"/>
              <w:right w:val="single" w:sz="4" w:space="0" w:color="auto"/>
            </w:tcBorders>
            <w:vAlign w:val="center"/>
            <w:hideMark/>
          </w:tcPr>
          <w:p w14:paraId="450EA882"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67A776D0" w14:textId="77777777" w:rsidTr="003923DD">
        <w:trPr>
          <w:trHeight w:val="540"/>
        </w:trPr>
        <w:tc>
          <w:tcPr>
            <w:tcW w:w="1134" w:type="dxa"/>
            <w:tcBorders>
              <w:top w:val="nil"/>
              <w:left w:val="single" w:sz="4" w:space="0" w:color="auto"/>
              <w:bottom w:val="single" w:sz="4" w:space="0" w:color="auto"/>
              <w:right w:val="single" w:sz="4" w:space="0" w:color="auto"/>
            </w:tcBorders>
            <w:noWrap/>
            <w:vAlign w:val="center"/>
          </w:tcPr>
          <w:p w14:paraId="278E28FA" w14:textId="0F8DD481" w:rsidR="00D8422B" w:rsidRPr="00DE62E1" w:rsidRDefault="00D8422B" w:rsidP="00D8422B">
            <w:pPr>
              <w:spacing w:before="120" w:after="120"/>
              <w:jc w:val="center"/>
              <w:rPr>
                <w:rFonts w:ascii="Verdana" w:hAnsi="Verdana"/>
                <w:sz w:val="20"/>
                <w:szCs w:val="20"/>
                <w:lang w:val="en-US"/>
              </w:rPr>
            </w:pPr>
            <w:r w:rsidRPr="00DE62E1">
              <w:rPr>
                <w:rFonts w:ascii="Verdana" w:hAnsi="Verdana"/>
                <w:sz w:val="20"/>
                <w:szCs w:val="20"/>
              </w:rPr>
              <w:t>3</w:t>
            </w:r>
            <w:r>
              <w:rPr>
                <w:rFonts w:ascii="Verdana" w:hAnsi="Verdana"/>
                <w:sz w:val="20"/>
                <w:szCs w:val="20"/>
              </w:rPr>
              <w:t>2</w:t>
            </w:r>
          </w:p>
        </w:tc>
        <w:tc>
          <w:tcPr>
            <w:tcW w:w="5698" w:type="dxa"/>
            <w:tcBorders>
              <w:top w:val="nil"/>
              <w:left w:val="nil"/>
              <w:bottom w:val="single" w:sz="4" w:space="0" w:color="auto"/>
              <w:right w:val="single" w:sz="4" w:space="0" w:color="auto"/>
            </w:tcBorders>
            <w:noWrap/>
            <w:vAlign w:val="center"/>
            <w:hideMark/>
          </w:tcPr>
          <w:p w14:paraId="13C6B8F8" w14:textId="75DFE96E" w:rsidR="00D8422B" w:rsidRPr="00DE62E1" w:rsidRDefault="00D8422B" w:rsidP="00D8422B">
            <w:pPr>
              <w:spacing w:before="120" w:after="120"/>
              <w:rPr>
                <w:rFonts w:ascii="Verdana" w:hAnsi="Verdana"/>
                <w:sz w:val="20"/>
                <w:szCs w:val="20"/>
                <w:lang w:val="en-US"/>
              </w:rPr>
            </w:pPr>
            <w:r w:rsidRPr="00DE62E1">
              <w:rPr>
                <w:rFonts w:ascii="Verdana" w:hAnsi="Verdana"/>
                <w:sz w:val="20"/>
                <w:szCs w:val="20"/>
              </w:rPr>
              <w:t>Сертификат</w:t>
            </w:r>
            <w:r w:rsidRPr="00DE62E1">
              <w:rPr>
                <w:rFonts w:ascii="Verdana" w:hAnsi="Verdana"/>
                <w:sz w:val="20"/>
                <w:szCs w:val="20"/>
                <w:lang w:val="en-US"/>
              </w:rPr>
              <w:t xml:space="preserve"> </w:t>
            </w:r>
            <w:r w:rsidRPr="00DE62E1">
              <w:rPr>
                <w:rFonts w:ascii="Verdana" w:hAnsi="Verdana"/>
                <w:sz w:val="20"/>
                <w:szCs w:val="20"/>
              </w:rPr>
              <w:t>акционеров</w:t>
            </w:r>
            <w:r w:rsidRPr="00DE62E1">
              <w:rPr>
                <w:rFonts w:ascii="Verdana" w:hAnsi="Verdana"/>
                <w:sz w:val="20"/>
                <w:szCs w:val="20"/>
                <w:lang w:val="en-US"/>
              </w:rPr>
              <w:t xml:space="preserve"> (Certificate of Shareholders)</w:t>
            </w:r>
          </w:p>
        </w:tc>
        <w:tc>
          <w:tcPr>
            <w:tcW w:w="3374" w:type="dxa"/>
            <w:tcBorders>
              <w:top w:val="nil"/>
              <w:left w:val="nil"/>
              <w:bottom w:val="single" w:sz="4" w:space="0" w:color="auto"/>
              <w:right w:val="single" w:sz="4" w:space="0" w:color="auto"/>
            </w:tcBorders>
            <w:vAlign w:val="center"/>
            <w:hideMark/>
          </w:tcPr>
          <w:p w14:paraId="49B2B3C5"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06CAFF6B" w14:textId="77777777" w:rsidTr="003923DD">
        <w:trPr>
          <w:trHeight w:val="600"/>
        </w:trPr>
        <w:tc>
          <w:tcPr>
            <w:tcW w:w="1134" w:type="dxa"/>
            <w:tcBorders>
              <w:top w:val="nil"/>
              <w:left w:val="single" w:sz="4" w:space="0" w:color="auto"/>
              <w:bottom w:val="single" w:sz="4" w:space="0" w:color="auto"/>
              <w:right w:val="single" w:sz="4" w:space="0" w:color="auto"/>
            </w:tcBorders>
            <w:noWrap/>
            <w:vAlign w:val="center"/>
          </w:tcPr>
          <w:p w14:paraId="1E85F922" w14:textId="4F1E0C0A" w:rsidR="00D8422B" w:rsidRPr="00DE62E1" w:rsidRDefault="00D8422B" w:rsidP="00D8422B">
            <w:pPr>
              <w:spacing w:before="120" w:after="120"/>
              <w:jc w:val="center"/>
              <w:rPr>
                <w:rFonts w:ascii="Verdana" w:hAnsi="Verdana"/>
                <w:sz w:val="20"/>
                <w:szCs w:val="20"/>
                <w:lang w:val="en-US"/>
              </w:rPr>
            </w:pPr>
            <w:r w:rsidRPr="00DE62E1">
              <w:rPr>
                <w:rFonts w:ascii="Verdana" w:hAnsi="Verdana"/>
                <w:sz w:val="20"/>
                <w:szCs w:val="20"/>
              </w:rPr>
              <w:t>3</w:t>
            </w:r>
            <w:r>
              <w:rPr>
                <w:rFonts w:ascii="Verdana" w:hAnsi="Verdana"/>
                <w:sz w:val="20"/>
                <w:szCs w:val="20"/>
              </w:rPr>
              <w:t>3</w:t>
            </w:r>
          </w:p>
        </w:tc>
        <w:tc>
          <w:tcPr>
            <w:tcW w:w="5698" w:type="dxa"/>
            <w:tcBorders>
              <w:top w:val="nil"/>
              <w:left w:val="nil"/>
              <w:bottom w:val="single" w:sz="4" w:space="0" w:color="auto"/>
              <w:right w:val="single" w:sz="4" w:space="0" w:color="auto"/>
            </w:tcBorders>
            <w:noWrap/>
            <w:vAlign w:val="center"/>
            <w:hideMark/>
          </w:tcPr>
          <w:p w14:paraId="14B35297" w14:textId="77777777" w:rsidR="00D8422B" w:rsidRPr="00DE62E1" w:rsidRDefault="00D8422B" w:rsidP="00D8422B">
            <w:pPr>
              <w:spacing w:before="120" w:after="120"/>
              <w:rPr>
                <w:rFonts w:ascii="Verdana" w:hAnsi="Verdana"/>
                <w:sz w:val="20"/>
                <w:szCs w:val="20"/>
                <w:lang w:val="en-US"/>
              </w:rPr>
            </w:pPr>
            <w:r w:rsidRPr="00DE62E1">
              <w:rPr>
                <w:rFonts w:ascii="Verdana" w:hAnsi="Verdana"/>
                <w:sz w:val="20"/>
                <w:szCs w:val="20"/>
              </w:rPr>
              <w:t>Реестр</w:t>
            </w:r>
            <w:r w:rsidRPr="00DE62E1">
              <w:rPr>
                <w:rFonts w:ascii="Verdana" w:hAnsi="Verdana"/>
                <w:sz w:val="20"/>
                <w:szCs w:val="20"/>
                <w:lang w:val="en-US"/>
              </w:rPr>
              <w:t xml:space="preserve"> </w:t>
            </w:r>
            <w:r w:rsidRPr="00DE62E1">
              <w:rPr>
                <w:rFonts w:ascii="Verdana" w:hAnsi="Verdana"/>
                <w:sz w:val="20"/>
                <w:szCs w:val="20"/>
              </w:rPr>
              <w:t>акционеров</w:t>
            </w:r>
            <w:r w:rsidRPr="00DE62E1">
              <w:rPr>
                <w:rFonts w:ascii="Verdana" w:hAnsi="Verdana"/>
                <w:sz w:val="20"/>
                <w:szCs w:val="20"/>
                <w:lang w:val="en-US"/>
              </w:rPr>
              <w:t xml:space="preserve"> (Register of Members)</w:t>
            </w:r>
          </w:p>
        </w:tc>
        <w:tc>
          <w:tcPr>
            <w:tcW w:w="3374" w:type="dxa"/>
            <w:tcBorders>
              <w:top w:val="nil"/>
              <w:left w:val="nil"/>
              <w:bottom w:val="single" w:sz="4" w:space="0" w:color="auto"/>
              <w:right w:val="single" w:sz="4" w:space="0" w:color="auto"/>
            </w:tcBorders>
            <w:vAlign w:val="center"/>
            <w:hideMark/>
          </w:tcPr>
          <w:p w14:paraId="3E74180A"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665A818E" w14:textId="77777777" w:rsidTr="003923DD">
        <w:trPr>
          <w:trHeight w:val="600"/>
        </w:trPr>
        <w:tc>
          <w:tcPr>
            <w:tcW w:w="1134" w:type="dxa"/>
            <w:tcBorders>
              <w:top w:val="nil"/>
              <w:left w:val="single" w:sz="4" w:space="0" w:color="auto"/>
              <w:bottom w:val="single" w:sz="4" w:space="0" w:color="auto"/>
              <w:right w:val="single" w:sz="4" w:space="0" w:color="auto"/>
            </w:tcBorders>
            <w:noWrap/>
            <w:vAlign w:val="center"/>
          </w:tcPr>
          <w:p w14:paraId="34B55FCC" w14:textId="4EC0B7CB" w:rsidR="00D8422B" w:rsidRPr="00DE62E1" w:rsidRDefault="00D8422B" w:rsidP="00D8422B">
            <w:pPr>
              <w:spacing w:before="120" w:after="120"/>
              <w:jc w:val="center"/>
              <w:rPr>
                <w:rFonts w:ascii="Verdana" w:hAnsi="Verdana"/>
                <w:sz w:val="20"/>
                <w:szCs w:val="20"/>
                <w:lang w:val="en-US"/>
              </w:rPr>
            </w:pPr>
            <w:r>
              <w:rPr>
                <w:rFonts w:ascii="Verdana" w:hAnsi="Verdana"/>
                <w:sz w:val="20"/>
                <w:szCs w:val="20"/>
              </w:rPr>
              <w:t>34</w:t>
            </w:r>
          </w:p>
        </w:tc>
        <w:tc>
          <w:tcPr>
            <w:tcW w:w="5698" w:type="dxa"/>
            <w:tcBorders>
              <w:top w:val="nil"/>
              <w:left w:val="nil"/>
              <w:bottom w:val="single" w:sz="4" w:space="0" w:color="auto"/>
              <w:right w:val="single" w:sz="4" w:space="0" w:color="auto"/>
            </w:tcBorders>
            <w:noWrap/>
            <w:vAlign w:val="center"/>
            <w:hideMark/>
          </w:tcPr>
          <w:p w14:paraId="2D28EA3B" w14:textId="77777777" w:rsidR="00D8422B" w:rsidRPr="00DE62E1" w:rsidRDefault="00D8422B" w:rsidP="00D8422B">
            <w:pPr>
              <w:spacing w:before="120" w:after="120"/>
              <w:rPr>
                <w:rFonts w:ascii="Verdana" w:hAnsi="Verdana"/>
                <w:sz w:val="20"/>
                <w:szCs w:val="20"/>
                <w:lang w:val="en-US"/>
              </w:rPr>
            </w:pPr>
            <w:r w:rsidRPr="00DE62E1">
              <w:rPr>
                <w:rFonts w:ascii="Verdana" w:hAnsi="Verdana"/>
                <w:sz w:val="20"/>
                <w:szCs w:val="20"/>
              </w:rPr>
              <w:t>Реестр</w:t>
            </w:r>
            <w:r w:rsidRPr="00DE62E1">
              <w:rPr>
                <w:rFonts w:ascii="Verdana" w:hAnsi="Verdana"/>
                <w:sz w:val="20"/>
                <w:szCs w:val="20"/>
                <w:lang w:val="en-US"/>
              </w:rPr>
              <w:t xml:space="preserve"> </w:t>
            </w:r>
            <w:r w:rsidRPr="00DE62E1">
              <w:rPr>
                <w:rFonts w:ascii="Verdana" w:hAnsi="Verdana"/>
                <w:sz w:val="20"/>
                <w:szCs w:val="20"/>
              </w:rPr>
              <w:t>директоров</w:t>
            </w:r>
            <w:r w:rsidRPr="00DE62E1">
              <w:rPr>
                <w:rFonts w:ascii="Verdana" w:hAnsi="Verdana"/>
                <w:sz w:val="20"/>
                <w:szCs w:val="20"/>
                <w:lang w:val="en-US"/>
              </w:rPr>
              <w:t xml:space="preserve"> (Register of Directors) </w:t>
            </w:r>
          </w:p>
        </w:tc>
        <w:tc>
          <w:tcPr>
            <w:tcW w:w="3374" w:type="dxa"/>
            <w:tcBorders>
              <w:top w:val="nil"/>
              <w:left w:val="nil"/>
              <w:bottom w:val="single" w:sz="4" w:space="0" w:color="auto"/>
              <w:right w:val="single" w:sz="4" w:space="0" w:color="auto"/>
            </w:tcBorders>
            <w:vAlign w:val="center"/>
            <w:hideMark/>
          </w:tcPr>
          <w:p w14:paraId="15AE9A1A"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551B8452" w14:textId="77777777" w:rsidTr="003923DD">
        <w:trPr>
          <w:trHeight w:val="675"/>
        </w:trPr>
        <w:tc>
          <w:tcPr>
            <w:tcW w:w="1134" w:type="dxa"/>
            <w:tcBorders>
              <w:top w:val="nil"/>
              <w:left w:val="single" w:sz="4" w:space="0" w:color="auto"/>
              <w:bottom w:val="single" w:sz="4" w:space="0" w:color="auto"/>
              <w:right w:val="single" w:sz="4" w:space="0" w:color="auto"/>
            </w:tcBorders>
            <w:noWrap/>
            <w:vAlign w:val="center"/>
          </w:tcPr>
          <w:p w14:paraId="39290193" w14:textId="5257D09E" w:rsidR="00D8422B" w:rsidRPr="002E620E" w:rsidRDefault="00D8422B" w:rsidP="00D8422B">
            <w:pPr>
              <w:spacing w:before="120" w:after="120"/>
              <w:jc w:val="center"/>
              <w:rPr>
                <w:rFonts w:ascii="Verdana" w:hAnsi="Verdana"/>
                <w:sz w:val="20"/>
                <w:szCs w:val="20"/>
              </w:rPr>
            </w:pPr>
            <w:r>
              <w:rPr>
                <w:rFonts w:ascii="Verdana" w:hAnsi="Verdana"/>
                <w:sz w:val="20"/>
                <w:szCs w:val="20"/>
              </w:rPr>
              <w:t>35</w:t>
            </w:r>
          </w:p>
        </w:tc>
        <w:tc>
          <w:tcPr>
            <w:tcW w:w="5698" w:type="dxa"/>
            <w:tcBorders>
              <w:top w:val="nil"/>
              <w:left w:val="nil"/>
              <w:bottom w:val="single" w:sz="4" w:space="0" w:color="auto"/>
              <w:right w:val="single" w:sz="4" w:space="0" w:color="auto"/>
            </w:tcBorders>
            <w:vAlign w:val="center"/>
            <w:hideMark/>
          </w:tcPr>
          <w:p w14:paraId="752E27D6" w14:textId="7E5B92E6" w:rsidR="00D8422B" w:rsidRPr="00DE62E1" w:rsidRDefault="00D8422B" w:rsidP="00D8422B">
            <w:pPr>
              <w:spacing w:before="120" w:after="120"/>
              <w:rPr>
                <w:rFonts w:ascii="Verdana" w:hAnsi="Verdana"/>
                <w:sz w:val="20"/>
                <w:szCs w:val="20"/>
              </w:rPr>
            </w:pPr>
            <w:r w:rsidRPr="00DE62E1">
              <w:rPr>
                <w:rFonts w:ascii="Verdana" w:hAnsi="Verdana"/>
                <w:sz w:val="20"/>
                <w:szCs w:val="20"/>
              </w:rPr>
              <w:t>Документы, подтверждающие полномочия Директора (-</w:t>
            </w:r>
            <w:proofErr w:type="spellStart"/>
            <w:r w:rsidRPr="00DE62E1">
              <w:rPr>
                <w:rFonts w:ascii="Verdana" w:hAnsi="Verdana"/>
                <w:sz w:val="20"/>
                <w:szCs w:val="20"/>
              </w:rPr>
              <w:t>ов</w:t>
            </w:r>
            <w:proofErr w:type="spellEnd"/>
            <w:r w:rsidRPr="00DE62E1">
              <w:rPr>
                <w:rFonts w:ascii="Verdana" w:hAnsi="Verdana"/>
                <w:sz w:val="20"/>
                <w:szCs w:val="20"/>
              </w:rPr>
              <w:t xml:space="preserve">) компании (Протоколы решений органов управления компании об избрании </w:t>
            </w:r>
            <w:r w:rsidRPr="00DE62E1">
              <w:rPr>
                <w:rFonts w:ascii="Verdana" w:hAnsi="Verdana"/>
                <w:sz w:val="20"/>
                <w:szCs w:val="20"/>
              </w:rPr>
              <w:lastRenderedPageBreak/>
              <w:t>(назначении) исполнительного органа (лица, имеющего право действовать от имени юридического лица без доверенности))</w:t>
            </w:r>
          </w:p>
        </w:tc>
        <w:tc>
          <w:tcPr>
            <w:tcW w:w="3374" w:type="dxa"/>
            <w:tcBorders>
              <w:top w:val="nil"/>
              <w:left w:val="nil"/>
              <w:bottom w:val="single" w:sz="4" w:space="0" w:color="auto"/>
              <w:right w:val="single" w:sz="4" w:space="0" w:color="auto"/>
            </w:tcBorders>
            <w:vAlign w:val="center"/>
            <w:hideMark/>
          </w:tcPr>
          <w:p w14:paraId="06BB28DE"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lastRenderedPageBreak/>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3383E57D" w14:textId="77777777" w:rsidTr="003923DD">
        <w:trPr>
          <w:trHeight w:val="585"/>
        </w:trPr>
        <w:tc>
          <w:tcPr>
            <w:tcW w:w="1134" w:type="dxa"/>
            <w:tcBorders>
              <w:top w:val="nil"/>
              <w:left w:val="single" w:sz="4" w:space="0" w:color="auto"/>
              <w:bottom w:val="single" w:sz="4" w:space="0" w:color="auto"/>
              <w:right w:val="single" w:sz="4" w:space="0" w:color="auto"/>
            </w:tcBorders>
            <w:noWrap/>
            <w:vAlign w:val="center"/>
          </w:tcPr>
          <w:p w14:paraId="1BB0160F" w14:textId="0DEB307E" w:rsidR="00D8422B" w:rsidRPr="00DE62E1" w:rsidRDefault="00D8422B" w:rsidP="00D8422B">
            <w:pPr>
              <w:spacing w:before="120" w:after="120"/>
              <w:jc w:val="center"/>
              <w:rPr>
                <w:rFonts w:ascii="Verdana" w:hAnsi="Verdana"/>
                <w:sz w:val="20"/>
                <w:szCs w:val="20"/>
              </w:rPr>
            </w:pPr>
            <w:r>
              <w:rPr>
                <w:rFonts w:ascii="Verdana" w:hAnsi="Verdana"/>
                <w:sz w:val="20"/>
                <w:szCs w:val="20"/>
              </w:rPr>
              <w:t>36</w:t>
            </w:r>
          </w:p>
        </w:tc>
        <w:tc>
          <w:tcPr>
            <w:tcW w:w="5698" w:type="dxa"/>
            <w:tcBorders>
              <w:top w:val="nil"/>
              <w:left w:val="nil"/>
              <w:bottom w:val="single" w:sz="4" w:space="0" w:color="auto"/>
              <w:right w:val="single" w:sz="4" w:space="0" w:color="auto"/>
            </w:tcBorders>
            <w:noWrap/>
            <w:vAlign w:val="center"/>
            <w:hideMark/>
          </w:tcPr>
          <w:p w14:paraId="4D4AEFE0" w14:textId="77777777" w:rsidR="00D8422B" w:rsidRPr="00DE62E1" w:rsidRDefault="00D8422B" w:rsidP="00D8422B">
            <w:pPr>
              <w:spacing w:before="120" w:after="120"/>
              <w:rPr>
                <w:rFonts w:ascii="Verdana" w:hAnsi="Verdana"/>
                <w:sz w:val="20"/>
                <w:szCs w:val="20"/>
              </w:rPr>
            </w:pPr>
            <w:r w:rsidRPr="00DE62E1">
              <w:rPr>
                <w:rFonts w:ascii="Verdana" w:hAnsi="Verdana"/>
                <w:sz w:val="20"/>
                <w:szCs w:val="20"/>
              </w:rPr>
              <w:t>Доверенность (если подписантом по сделке со стороны контрагента выступает представитель по доверенности)</w:t>
            </w:r>
          </w:p>
        </w:tc>
        <w:tc>
          <w:tcPr>
            <w:tcW w:w="3374" w:type="dxa"/>
            <w:tcBorders>
              <w:top w:val="nil"/>
              <w:left w:val="nil"/>
              <w:bottom w:val="single" w:sz="4" w:space="0" w:color="auto"/>
              <w:right w:val="single" w:sz="4" w:space="0" w:color="auto"/>
            </w:tcBorders>
            <w:vAlign w:val="center"/>
            <w:hideMark/>
          </w:tcPr>
          <w:p w14:paraId="4EE14794"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40FC7DB4" w14:textId="77777777" w:rsidTr="003923DD">
        <w:trPr>
          <w:trHeight w:val="585"/>
        </w:trPr>
        <w:tc>
          <w:tcPr>
            <w:tcW w:w="1134" w:type="dxa"/>
            <w:tcBorders>
              <w:top w:val="nil"/>
              <w:left w:val="single" w:sz="4" w:space="0" w:color="auto"/>
              <w:bottom w:val="single" w:sz="4" w:space="0" w:color="auto"/>
              <w:right w:val="single" w:sz="4" w:space="0" w:color="auto"/>
            </w:tcBorders>
            <w:noWrap/>
            <w:vAlign w:val="center"/>
          </w:tcPr>
          <w:p w14:paraId="535E21C2" w14:textId="12B00541" w:rsidR="00D8422B" w:rsidRPr="00DE62E1" w:rsidRDefault="00D8422B" w:rsidP="00D8422B">
            <w:pPr>
              <w:spacing w:before="120" w:after="120"/>
              <w:jc w:val="center"/>
              <w:rPr>
                <w:rFonts w:ascii="Verdana" w:hAnsi="Verdana"/>
                <w:sz w:val="20"/>
                <w:szCs w:val="20"/>
              </w:rPr>
            </w:pPr>
            <w:r>
              <w:rPr>
                <w:rFonts w:ascii="Verdana" w:hAnsi="Verdana"/>
                <w:sz w:val="20"/>
                <w:szCs w:val="20"/>
              </w:rPr>
              <w:t>37</w:t>
            </w:r>
          </w:p>
        </w:tc>
        <w:tc>
          <w:tcPr>
            <w:tcW w:w="5698" w:type="dxa"/>
            <w:tcBorders>
              <w:top w:val="nil"/>
              <w:left w:val="nil"/>
              <w:bottom w:val="single" w:sz="4" w:space="0" w:color="auto"/>
              <w:right w:val="single" w:sz="4" w:space="0" w:color="auto"/>
            </w:tcBorders>
            <w:noWrap/>
            <w:vAlign w:val="center"/>
          </w:tcPr>
          <w:p w14:paraId="7E6F945A" w14:textId="7BFA445D" w:rsidR="00D8422B" w:rsidRPr="00FE786F" w:rsidRDefault="00D8422B" w:rsidP="00D8422B">
            <w:pPr>
              <w:rPr>
                <w:rFonts w:ascii="Verdana" w:eastAsia="Verdana" w:hAnsi="Verdana" w:cs="+mn-cs"/>
                <w:kern w:val="24"/>
                <w:sz w:val="20"/>
                <w:szCs w:val="20"/>
              </w:rPr>
            </w:pPr>
            <w:r w:rsidRPr="00FE786F">
              <w:rPr>
                <w:rFonts w:ascii="Verdana" w:hAnsi="Verdana"/>
                <w:sz w:val="20"/>
                <w:szCs w:val="20"/>
              </w:rPr>
              <w:t xml:space="preserve">Согласие антимонопольного органа на совершение сделки, в случаях, предусмотренных                        ст. 28 Федерального закона «О защите конкуренции» </w:t>
            </w:r>
            <w:r w:rsidRPr="00FE786F">
              <w:rPr>
                <w:rFonts w:ascii="Verdana" w:eastAsia="Verdana" w:hAnsi="Verdana" w:cs="+mn-cs"/>
                <w:kern w:val="24"/>
                <w:sz w:val="20"/>
                <w:szCs w:val="20"/>
              </w:rPr>
              <w:t xml:space="preserve">либо документ, подтверждающий, что Претенденту в соответствии с законодательством нет необходимости получать согласие ФАС на совершение такой сделки; </w:t>
            </w:r>
          </w:p>
          <w:p w14:paraId="5D41E03F" w14:textId="199B3AE8" w:rsidR="00D8422B" w:rsidRPr="00FE786F" w:rsidRDefault="00D8422B" w:rsidP="00D8422B">
            <w:pPr>
              <w:spacing w:before="120" w:after="120"/>
              <w:rPr>
                <w:rFonts w:ascii="Verdana" w:hAnsi="Verdana"/>
                <w:sz w:val="20"/>
                <w:szCs w:val="20"/>
              </w:rPr>
            </w:pPr>
            <w:r w:rsidRPr="00FE786F">
              <w:rPr>
                <w:rFonts w:ascii="Verdana" w:eastAsia="Verdana" w:hAnsi="Verdana" w:cs="+mn-cs"/>
                <w:kern w:val="24"/>
                <w:sz w:val="20"/>
                <w:szCs w:val="20"/>
              </w:rPr>
              <w:t>Документом, подтверждающим отсутствие необходимости получения предварительного согласия ФАС на совершение сделки, является письмо Претендента на участие в Аукционе, содержащее мотивированное обоснование об отсутствии такой необходимости (с приложением бухгалтерской отчетности (бухгалтерского баланса) Претендента и его Группы лиц (как этот термин определен в ст. 9 Федерального закона от 26.07.2006 N 135-ФЗ «О защите конкуренции») по состоянию на последнюю отчетную дату, предшествующую дате представления соответствующего письма), подписанное уполномоченным лицом Претендента на участие в Аукционе или его представителем, действующим на основании доверенности (с приложением такой доверенности)</w:t>
            </w:r>
          </w:p>
        </w:tc>
        <w:tc>
          <w:tcPr>
            <w:tcW w:w="3374" w:type="dxa"/>
            <w:tcBorders>
              <w:top w:val="nil"/>
              <w:left w:val="nil"/>
              <w:bottom w:val="single" w:sz="4" w:space="0" w:color="auto"/>
              <w:right w:val="single" w:sz="4" w:space="0" w:color="auto"/>
            </w:tcBorders>
            <w:vAlign w:val="center"/>
          </w:tcPr>
          <w:p w14:paraId="4344C9BF" w14:textId="732F93A5" w:rsidR="00D8422B" w:rsidRPr="00FE786F" w:rsidRDefault="00D8422B" w:rsidP="00D8422B">
            <w:pPr>
              <w:spacing w:before="120" w:after="120"/>
              <w:jc w:val="center"/>
              <w:rPr>
                <w:rFonts w:ascii="Verdana" w:hAnsi="Verdana"/>
                <w:sz w:val="20"/>
                <w:szCs w:val="20"/>
              </w:rPr>
            </w:pPr>
            <w:r w:rsidRPr="00FE786F">
              <w:rPr>
                <w:rFonts w:ascii="Verdana" w:hAnsi="Verdana"/>
                <w:sz w:val="20"/>
                <w:szCs w:val="20"/>
              </w:rPr>
              <w:t>нотариально заверенная копия/копия, заверенная ЕИО и скрепленная печатью и подлинник на обозрение</w:t>
            </w:r>
          </w:p>
        </w:tc>
      </w:tr>
      <w:tr w:rsidR="00D8422B" w:rsidRPr="00DE62E1" w14:paraId="6E9111D5" w14:textId="77777777" w:rsidTr="003923DD">
        <w:trPr>
          <w:trHeight w:val="585"/>
        </w:trPr>
        <w:tc>
          <w:tcPr>
            <w:tcW w:w="1134" w:type="dxa"/>
            <w:tcBorders>
              <w:top w:val="nil"/>
              <w:left w:val="single" w:sz="4" w:space="0" w:color="auto"/>
              <w:bottom w:val="single" w:sz="4" w:space="0" w:color="auto"/>
              <w:right w:val="single" w:sz="4" w:space="0" w:color="auto"/>
            </w:tcBorders>
            <w:noWrap/>
            <w:vAlign w:val="center"/>
          </w:tcPr>
          <w:p w14:paraId="4AE52DD0" w14:textId="05C639ED" w:rsidR="00D8422B" w:rsidRDefault="00D8422B" w:rsidP="00D8422B">
            <w:pPr>
              <w:spacing w:before="120" w:after="120"/>
              <w:jc w:val="center"/>
              <w:rPr>
                <w:rFonts w:ascii="Verdana" w:hAnsi="Verdana"/>
                <w:sz w:val="20"/>
                <w:szCs w:val="20"/>
              </w:rPr>
            </w:pPr>
            <w:r>
              <w:rPr>
                <w:rFonts w:ascii="Verdana" w:hAnsi="Verdana"/>
                <w:sz w:val="20"/>
                <w:szCs w:val="20"/>
              </w:rPr>
              <w:t>38</w:t>
            </w:r>
          </w:p>
        </w:tc>
        <w:tc>
          <w:tcPr>
            <w:tcW w:w="5698" w:type="dxa"/>
            <w:tcBorders>
              <w:top w:val="nil"/>
              <w:left w:val="nil"/>
              <w:bottom w:val="single" w:sz="4" w:space="0" w:color="auto"/>
              <w:right w:val="single" w:sz="4" w:space="0" w:color="auto"/>
            </w:tcBorders>
            <w:noWrap/>
            <w:vAlign w:val="center"/>
          </w:tcPr>
          <w:p w14:paraId="4E660CAB" w14:textId="77777777" w:rsidR="00D8422B" w:rsidRPr="0096192E" w:rsidRDefault="00D8422B" w:rsidP="00D8422B">
            <w:pPr>
              <w:spacing w:before="120" w:after="120"/>
              <w:rPr>
                <w:rFonts w:ascii="Verdana" w:hAnsi="Verdana"/>
                <w:sz w:val="20"/>
                <w:szCs w:val="20"/>
              </w:rPr>
            </w:pPr>
            <w:r>
              <w:rPr>
                <w:rFonts w:ascii="Verdana" w:hAnsi="Verdana"/>
                <w:sz w:val="20"/>
                <w:szCs w:val="20"/>
              </w:rPr>
              <w:t xml:space="preserve">- </w:t>
            </w:r>
            <w:proofErr w:type="spellStart"/>
            <w:r>
              <w:rPr>
                <w:rFonts w:ascii="Verdana" w:hAnsi="Verdana"/>
                <w:sz w:val="20"/>
                <w:szCs w:val="20"/>
              </w:rPr>
              <w:t>Аудированная</w:t>
            </w:r>
            <w:proofErr w:type="spellEnd"/>
            <w:r>
              <w:rPr>
                <w:rFonts w:ascii="Verdana" w:hAnsi="Verdana"/>
                <w:sz w:val="20"/>
                <w:szCs w:val="20"/>
              </w:rPr>
              <w:t xml:space="preserve"> МСФО отчетность </w:t>
            </w:r>
            <w:r w:rsidRPr="0096192E">
              <w:rPr>
                <w:rFonts w:ascii="Verdana" w:hAnsi="Verdana"/>
                <w:sz w:val="20"/>
                <w:szCs w:val="20"/>
              </w:rPr>
              <w:t xml:space="preserve">Претендента на последнюю отчетную дату, предшествующую дате сделки; </w:t>
            </w:r>
          </w:p>
          <w:p w14:paraId="3C00D25D" w14:textId="77777777" w:rsidR="00D8422B" w:rsidRPr="0096192E" w:rsidRDefault="00D8422B" w:rsidP="00D8422B">
            <w:pPr>
              <w:spacing w:before="120" w:after="120"/>
              <w:rPr>
                <w:rFonts w:ascii="Verdana" w:hAnsi="Verdana"/>
                <w:sz w:val="20"/>
                <w:szCs w:val="20"/>
              </w:rPr>
            </w:pPr>
            <w:r w:rsidRPr="0096192E">
              <w:rPr>
                <w:rFonts w:ascii="Verdana" w:hAnsi="Verdana"/>
                <w:sz w:val="20"/>
                <w:szCs w:val="20"/>
              </w:rPr>
              <w:t xml:space="preserve">- Консолидированная </w:t>
            </w:r>
            <w:proofErr w:type="spellStart"/>
            <w:r w:rsidRPr="0096192E">
              <w:rPr>
                <w:rFonts w:ascii="Verdana" w:hAnsi="Verdana"/>
                <w:sz w:val="20"/>
                <w:szCs w:val="20"/>
              </w:rPr>
              <w:t>аудированная</w:t>
            </w:r>
            <w:proofErr w:type="spellEnd"/>
            <w:r w:rsidRPr="0096192E">
              <w:rPr>
                <w:rFonts w:ascii="Verdana" w:hAnsi="Verdana"/>
                <w:sz w:val="20"/>
                <w:szCs w:val="20"/>
              </w:rPr>
              <w:t xml:space="preserve"> МСФО отчетность на последнюю отчетную дату, предшествующую дате сделки (в случае вхождения Претендента в периметр какой-либо консолидированной группы компаний); </w:t>
            </w:r>
          </w:p>
          <w:p w14:paraId="06931640" w14:textId="77777777" w:rsidR="00D8422B" w:rsidRPr="0096192E" w:rsidRDefault="00D8422B" w:rsidP="00D8422B">
            <w:pPr>
              <w:spacing w:before="120" w:after="120"/>
              <w:rPr>
                <w:rFonts w:ascii="Verdana" w:hAnsi="Verdana"/>
                <w:sz w:val="20"/>
                <w:szCs w:val="20"/>
              </w:rPr>
            </w:pPr>
            <w:r w:rsidRPr="0096192E">
              <w:rPr>
                <w:rFonts w:ascii="Verdana" w:hAnsi="Verdana"/>
                <w:sz w:val="20"/>
                <w:szCs w:val="20"/>
              </w:rPr>
              <w:t xml:space="preserve">- МСФО отчетность Претендента на отчетную дату, максимально приближенную к дате Аукциона, в </w:t>
            </w:r>
            <w:proofErr w:type="spellStart"/>
            <w:r w:rsidRPr="0096192E">
              <w:rPr>
                <w:rFonts w:ascii="Verdana" w:hAnsi="Verdana"/>
                <w:sz w:val="20"/>
                <w:szCs w:val="20"/>
              </w:rPr>
              <w:t>т.ч</w:t>
            </w:r>
            <w:proofErr w:type="spellEnd"/>
            <w:r w:rsidRPr="0096192E">
              <w:rPr>
                <w:rFonts w:ascii="Verdana" w:hAnsi="Verdana"/>
                <w:sz w:val="20"/>
                <w:szCs w:val="20"/>
              </w:rPr>
              <w:t xml:space="preserve">. </w:t>
            </w:r>
            <w:proofErr w:type="spellStart"/>
            <w:r w:rsidRPr="0096192E">
              <w:rPr>
                <w:rFonts w:ascii="Verdana" w:hAnsi="Verdana"/>
                <w:sz w:val="20"/>
                <w:szCs w:val="20"/>
              </w:rPr>
              <w:t>неаудированная</w:t>
            </w:r>
            <w:proofErr w:type="spellEnd"/>
            <w:r w:rsidRPr="0096192E">
              <w:rPr>
                <w:rFonts w:ascii="Verdana" w:hAnsi="Verdana"/>
                <w:sz w:val="20"/>
                <w:szCs w:val="20"/>
              </w:rPr>
              <w:t xml:space="preserve">; </w:t>
            </w:r>
          </w:p>
          <w:p w14:paraId="53C94E45" w14:textId="77777777" w:rsidR="00D8422B" w:rsidRPr="0096192E" w:rsidRDefault="00D8422B" w:rsidP="00D8422B">
            <w:pPr>
              <w:spacing w:before="120" w:after="120"/>
              <w:rPr>
                <w:rFonts w:ascii="Verdana" w:hAnsi="Verdana"/>
                <w:sz w:val="20"/>
                <w:szCs w:val="20"/>
              </w:rPr>
            </w:pPr>
            <w:r w:rsidRPr="0096192E">
              <w:rPr>
                <w:rFonts w:ascii="Verdana" w:hAnsi="Verdana"/>
                <w:sz w:val="20"/>
                <w:szCs w:val="20"/>
              </w:rPr>
              <w:t xml:space="preserve">- Консолидированная МСФО отчетность на отчетную дату, максимально приближенную к дате Аукциона, в </w:t>
            </w:r>
            <w:proofErr w:type="spellStart"/>
            <w:r w:rsidRPr="0096192E">
              <w:rPr>
                <w:rFonts w:ascii="Verdana" w:hAnsi="Verdana"/>
                <w:sz w:val="20"/>
                <w:szCs w:val="20"/>
              </w:rPr>
              <w:t>т.ч</w:t>
            </w:r>
            <w:proofErr w:type="spellEnd"/>
            <w:r w:rsidRPr="0096192E">
              <w:rPr>
                <w:rFonts w:ascii="Verdana" w:hAnsi="Verdana"/>
                <w:sz w:val="20"/>
                <w:szCs w:val="20"/>
              </w:rPr>
              <w:t xml:space="preserve">. </w:t>
            </w:r>
            <w:proofErr w:type="spellStart"/>
            <w:r w:rsidRPr="0096192E">
              <w:rPr>
                <w:rFonts w:ascii="Verdana" w:hAnsi="Verdana"/>
                <w:sz w:val="20"/>
                <w:szCs w:val="20"/>
              </w:rPr>
              <w:t>неаудированная</w:t>
            </w:r>
            <w:proofErr w:type="spellEnd"/>
            <w:r w:rsidRPr="0096192E">
              <w:rPr>
                <w:rFonts w:ascii="Verdana" w:hAnsi="Verdana"/>
                <w:sz w:val="20"/>
                <w:szCs w:val="20"/>
              </w:rPr>
              <w:t xml:space="preserve"> (в случае вхождения Претендента в периметр какой-либо кон</w:t>
            </w:r>
            <w:r>
              <w:rPr>
                <w:rFonts w:ascii="Verdana" w:hAnsi="Verdana"/>
                <w:sz w:val="20"/>
                <w:szCs w:val="20"/>
              </w:rPr>
              <w:t>солидированной группы компаний);</w:t>
            </w:r>
          </w:p>
          <w:p w14:paraId="551B6A6D" w14:textId="6CCC8FAB" w:rsidR="00D8422B" w:rsidRPr="00FE786F" w:rsidRDefault="00D8422B" w:rsidP="00D8422B">
            <w:pPr>
              <w:rPr>
                <w:rFonts w:ascii="Verdana" w:hAnsi="Verdana"/>
                <w:sz w:val="20"/>
                <w:szCs w:val="20"/>
              </w:rPr>
            </w:pPr>
            <w:r>
              <w:rPr>
                <w:rFonts w:ascii="Verdana" w:hAnsi="Verdana"/>
                <w:sz w:val="20"/>
                <w:szCs w:val="20"/>
              </w:rPr>
              <w:t>- И</w:t>
            </w:r>
            <w:r w:rsidRPr="0096192E">
              <w:rPr>
                <w:rFonts w:ascii="Verdana" w:hAnsi="Verdana"/>
                <w:sz w:val="20"/>
                <w:szCs w:val="20"/>
              </w:rPr>
              <w:t>ные документы, подтверждающие платежеспособность Претендента.</w:t>
            </w:r>
          </w:p>
        </w:tc>
        <w:tc>
          <w:tcPr>
            <w:tcW w:w="3374" w:type="dxa"/>
            <w:tcBorders>
              <w:top w:val="nil"/>
              <w:left w:val="nil"/>
              <w:bottom w:val="single" w:sz="4" w:space="0" w:color="auto"/>
              <w:right w:val="single" w:sz="4" w:space="0" w:color="auto"/>
            </w:tcBorders>
            <w:vAlign w:val="center"/>
          </w:tcPr>
          <w:p w14:paraId="17CEAB5F" w14:textId="654871D2" w:rsidR="00D8422B" w:rsidRPr="00FE786F" w:rsidRDefault="004F786B" w:rsidP="00D8422B">
            <w:pPr>
              <w:spacing w:before="120" w:after="120"/>
              <w:jc w:val="center"/>
              <w:rPr>
                <w:rFonts w:ascii="Verdana" w:hAnsi="Verdana"/>
                <w:sz w:val="20"/>
                <w:szCs w:val="20"/>
              </w:rPr>
            </w:pPr>
            <w:r>
              <w:rPr>
                <w:rFonts w:ascii="Verdana" w:hAnsi="Verdana"/>
                <w:sz w:val="20"/>
                <w:szCs w:val="20"/>
              </w:rPr>
              <w:t>к</w:t>
            </w:r>
            <w:r w:rsidR="00D8422B" w:rsidRPr="00DE62E1">
              <w:rPr>
                <w:rFonts w:ascii="Verdana" w:hAnsi="Verdana"/>
                <w:sz w:val="20"/>
                <w:szCs w:val="20"/>
              </w:rPr>
              <w:t>опия, заверенная ЕИО/уполномоченного лица и скрепленная печатью</w:t>
            </w:r>
          </w:p>
        </w:tc>
      </w:tr>
      <w:tr w:rsidR="00D8422B" w:rsidRPr="00DE62E1" w14:paraId="50C69405" w14:textId="77777777" w:rsidTr="003923DD">
        <w:trPr>
          <w:trHeight w:val="85"/>
        </w:trPr>
        <w:tc>
          <w:tcPr>
            <w:tcW w:w="10206" w:type="dxa"/>
            <w:gridSpan w:val="3"/>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2DB67DCB" w14:textId="77777777" w:rsidR="00D8422B" w:rsidRPr="00DE62E1" w:rsidRDefault="00D8422B" w:rsidP="00D8422B">
            <w:pPr>
              <w:spacing w:before="120" w:after="120"/>
              <w:rPr>
                <w:rFonts w:ascii="Verdana" w:hAnsi="Verdana"/>
                <w:b/>
                <w:bCs/>
                <w:sz w:val="20"/>
                <w:szCs w:val="20"/>
                <w:u w:val="single"/>
              </w:rPr>
            </w:pPr>
            <w:r w:rsidRPr="00DE62E1">
              <w:rPr>
                <w:rFonts w:ascii="Verdana" w:hAnsi="Verdana"/>
                <w:b/>
                <w:bCs/>
                <w:sz w:val="20"/>
                <w:szCs w:val="20"/>
                <w:u w:val="single"/>
              </w:rPr>
              <w:t>для нерезидентов РФ - КИПР***</w:t>
            </w:r>
          </w:p>
          <w:p w14:paraId="6607B563" w14:textId="7EA5DF11" w:rsidR="00D8422B" w:rsidRPr="00DE62E1" w:rsidRDefault="00D8422B" w:rsidP="00D8422B">
            <w:pPr>
              <w:spacing w:before="120" w:after="120"/>
              <w:jc w:val="both"/>
              <w:rPr>
                <w:rFonts w:ascii="Verdana" w:hAnsi="Verdana"/>
                <w:b/>
                <w:bCs/>
                <w:sz w:val="20"/>
                <w:szCs w:val="20"/>
                <w:u w:val="single"/>
              </w:rPr>
            </w:pPr>
            <w:r w:rsidRPr="00DE62E1">
              <w:rPr>
                <w:rFonts w:ascii="Verdana" w:hAnsi="Verdana"/>
                <w:b/>
                <w:bCs/>
                <w:sz w:val="20"/>
                <w:szCs w:val="20"/>
                <w:u w:val="single"/>
              </w:rPr>
              <w:t>***</w:t>
            </w:r>
            <w:r w:rsidRPr="00DE62E1">
              <w:rPr>
                <w:rFonts w:ascii="Verdana" w:hAnsi="Verdana"/>
                <w:bCs/>
                <w:i/>
                <w:sz w:val="20"/>
                <w:szCs w:val="20"/>
                <w:u w:val="single"/>
              </w:rPr>
              <w:t>(</w:t>
            </w:r>
            <w:r w:rsidRPr="00DE62E1">
              <w:rPr>
                <w:rFonts w:ascii="Verdana" w:hAnsi="Verdana"/>
                <w:bCs/>
                <w:sz w:val="20"/>
                <w:szCs w:val="20"/>
                <w:u w:val="single"/>
              </w:rPr>
              <w:t xml:space="preserve">Документы должны содержать актуальные сведения на дату подачи заявки на участие в Аукционе / предъявления в </w:t>
            </w:r>
            <w:r>
              <w:rPr>
                <w:rFonts w:ascii="Verdana" w:hAnsi="Verdana"/>
                <w:bCs/>
                <w:sz w:val="20"/>
                <w:szCs w:val="20"/>
                <w:u w:val="single"/>
              </w:rPr>
              <w:t>Банк «ТРАСТ» (ПАО)</w:t>
            </w:r>
            <w:r w:rsidRPr="00DE62E1">
              <w:rPr>
                <w:rFonts w:ascii="Verdana" w:hAnsi="Verdana"/>
                <w:bCs/>
                <w:sz w:val="20"/>
                <w:szCs w:val="20"/>
                <w:u w:val="single"/>
              </w:rPr>
              <w:t xml:space="preserve">; с даты </w:t>
            </w:r>
            <w:proofErr w:type="spellStart"/>
            <w:r w:rsidRPr="00DE62E1">
              <w:rPr>
                <w:rFonts w:ascii="Verdana" w:hAnsi="Verdana"/>
                <w:bCs/>
                <w:sz w:val="20"/>
                <w:szCs w:val="20"/>
                <w:u w:val="single"/>
              </w:rPr>
              <w:t>апостиля</w:t>
            </w:r>
            <w:proofErr w:type="spellEnd"/>
            <w:r w:rsidRPr="00DE62E1">
              <w:rPr>
                <w:rFonts w:ascii="Verdana" w:hAnsi="Verdana"/>
                <w:bCs/>
                <w:sz w:val="20"/>
                <w:szCs w:val="20"/>
                <w:u w:val="single"/>
              </w:rPr>
              <w:t xml:space="preserve"> до даты предоставления документов в </w:t>
            </w:r>
            <w:r>
              <w:rPr>
                <w:rFonts w:ascii="Verdana" w:hAnsi="Verdana"/>
                <w:bCs/>
                <w:sz w:val="20"/>
                <w:szCs w:val="20"/>
                <w:u w:val="single"/>
              </w:rPr>
              <w:t>Банк «ТРАСТ» (ПАО)</w:t>
            </w:r>
            <w:r w:rsidRPr="00DE62E1">
              <w:rPr>
                <w:rFonts w:ascii="Verdana" w:hAnsi="Verdana"/>
                <w:bCs/>
                <w:sz w:val="20"/>
                <w:szCs w:val="20"/>
                <w:u w:val="single"/>
              </w:rPr>
              <w:t xml:space="preserve"> должно пройти не более 2 (двух) месяцев)</w:t>
            </w:r>
          </w:p>
        </w:tc>
      </w:tr>
      <w:tr w:rsidR="00D8422B" w:rsidRPr="00DE62E1" w14:paraId="65C7902D" w14:textId="77777777" w:rsidTr="003923DD">
        <w:trPr>
          <w:trHeight w:val="540"/>
        </w:trPr>
        <w:tc>
          <w:tcPr>
            <w:tcW w:w="1134" w:type="dxa"/>
            <w:tcBorders>
              <w:top w:val="nil"/>
              <w:left w:val="single" w:sz="4" w:space="0" w:color="auto"/>
              <w:bottom w:val="single" w:sz="4" w:space="0" w:color="auto"/>
              <w:right w:val="single" w:sz="4" w:space="0" w:color="auto"/>
            </w:tcBorders>
            <w:noWrap/>
            <w:vAlign w:val="center"/>
            <w:hideMark/>
          </w:tcPr>
          <w:p w14:paraId="6D2963B9" w14:textId="1ED38F62" w:rsidR="00D8422B" w:rsidRPr="00DE62E1" w:rsidRDefault="00D8422B" w:rsidP="00D8422B">
            <w:pPr>
              <w:spacing w:before="120" w:after="120"/>
              <w:jc w:val="center"/>
              <w:rPr>
                <w:rFonts w:ascii="Verdana" w:hAnsi="Verdana"/>
                <w:sz w:val="20"/>
                <w:szCs w:val="20"/>
                <w:lang w:val="en-US"/>
              </w:rPr>
            </w:pPr>
            <w:r>
              <w:rPr>
                <w:rFonts w:ascii="Verdana" w:hAnsi="Verdana"/>
                <w:sz w:val="20"/>
                <w:szCs w:val="20"/>
                <w:lang w:val="en-US"/>
              </w:rPr>
              <w:lastRenderedPageBreak/>
              <w:t>39</w:t>
            </w:r>
          </w:p>
        </w:tc>
        <w:tc>
          <w:tcPr>
            <w:tcW w:w="5698" w:type="dxa"/>
            <w:tcBorders>
              <w:top w:val="nil"/>
              <w:left w:val="nil"/>
              <w:bottom w:val="single" w:sz="4" w:space="0" w:color="auto"/>
              <w:right w:val="single" w:sz="4" w:space="0" w:color="auto"/>
            </w:tcBorders>
            <w:noWrap/>
            <w:vAlign w:val="center"/>
            <w:hideMark/>
          </w:tcPr>
          <w:p w14:paraId="67E39D3A" w14:textId="77777777" w:rsidR="00D8422B" w:rsidRPr="00DE62E1" w:rsidRDefault="00D8422B" w:rsidP="00D8422B">
            <w:pPr>
              <w:spacing w:before="120" w:after="120"/>
              <w:rPr>
                <w:rFonts w:ascii="Verdana" w:hAnsi="Verdana"/>
                <w:sz w:val="20"/>
                <w:szCs w:val="20"/>
                <w:lang w:val="en-US"/>
              </w:rPr>
            </w:pPr>
            <w:r w:rsidRPr="00DE62E1">
              <w:rPr>
                <w:rFonts w:ascii="Verdana" w:hAnsi="Verdana"/>
                <w:sz w:val="20"/>
                <w:szCs w:val="20"/>
              </w:rPr>
              <w:t>Устав</w:t>
            </w:r>
            <w:r w:rsidRPr="00DE62E1">
              <w:rPr>
                <w:rFonts w:ascii="Verdana" w:hAnsi="Verdana"/>
                <w:sz w:val="20"/>
                <w:szCs w:val="20"/>
                <w:lang w:val="en-US"/>
              </w:rPr>
              <w:t xml:space="preserve"> </w:t>
            </w:r>
            <w:r w:rsidRPr="00DE62E1">
              <w:rPr>
                <w:rFonts w:ascii="Verdana" w:hAnsi="Verdana"/>
                <w:sz w:val="20"/>
                <w:szCs w:val="20"/>
              </w:rPr>
              <w:t>и</w:t>
            </w:r>
            <w:r w:rsidRPr="00DE62E1">
              <w:rPr>
                <w:rFonts w:ascii="Verdana" w:hAnsi="Verdana"/>
                <w:sz w:val="20"/>
                <w:szCs w:val="20"/>
                <w:lang w:val="en-US"/>
              </w:rPr>
              <w:t xml:space="preserve"> </w:t>
            </w:r>
            <w:r w:rsidRPr="00DE62E1">
              <w:rPr>
                <w:rFonts w:ascii="Verdana" w:hAnsi="Verdana"/>
                <w:sz w:val="20"/>
                <w:szCs w:val="20"/>
              </w:rPr>
              <w:t>Учредительный</w:t>
            </w:r>
            <w:r w:rsidRPr="00DE62E1">
              <w:rPr>
                <w:rFonts w:ascii="Verdana" w:hAnsi="Verdana"/>
                <w:sz w:val="20"/>
                <w:szCs w:val="20"/>
                <w:lang w:val="en-US"/>
              </w:rPr>
              <w:t xml:space="preserve"> </w:t>
            </w:r>
            <w:r w:rsidRPr="00DE62E1">
              <w:rPr>
                <w:rFonts w:ascii="Verdana" w:hAnsi="Verdana"/>
                <w:sz w:val="20"/>
                <w:szCs w:val="20"/>
              </w:rPr>
              <w:t>договор</w:t>
            </w:r>
            <w:r w:rsidRPr="00DE62E1">
              <w:rPr>
                <w:rFonts w:ascii="Verdana" w:hAnsi="Verdana"/>
                <w:sz w:val="20"/>
                <w:szCs w:val="20"/>
                <w:lang w:val="en-US"/>
              </w:rPr>
              <w:t xml:space="preserve"> (Memorandum and Articles of Association)</w:t>
            </w:r>
          </w:p>
        </w:tc>
        <w:tc>
          <w:tcPr>
            <w:tcW w:w="3374" w:type="dxa"/>
            <w:tcBorders>
              <w:top w:val="nil"/>
              <w:left w:val="nil"/>
              <w:bottom w:val="single" w:sz="4" w:space="0" w:color="auto"/>
              <w:right w:val="single" w:sz="4" w:space="0" w:color="auto"/>
            </w:tcBorders>
            <w:vAlign w:val="center"/>
            <w:hideMark/>
          </w:tcPr>
          <w:p w14:paraId="22139F00"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5697ADDD" w14:textId="77777777" w:rsidTr="003923DD">
        <w:trPr>
          <w:trHeight w:val="450"/>
        </w:trPr>
        <w:tc>
          <w:tcPr>
            <w:tcW w:w="1134" w:type="dxa"/>
            <w:tcBorders>
              <w:top w:val="nil"/>
              <w:left w:val="single" w:sz="4" w:space="0" w:color="auto"/>
              <w:bottom w:val="single" w:sz="4" w:space="0" w:color="auto"/>
              <w:right w:val="single" w:sz="4" w:space="0" w:color="auto"/>
            </w:tcBorders>
            <w:noWrap/>
            <w:vAlign w:val="center"/>
          </w:tcPr>
          <w:p w14:paraId="33F2EBA2" w14:textId="35305F4B" w:rsidR="00D8422B" w:rsidRPr="00DE62E1" w:rsidRDefault="00D8422B" w:rsidP="00D8422B">
            <w:pPr>
              <w:spacing w:before="120" w:after="120"/>
              <w:jc w:val="center"/>
              <w:rPr>
                <w:rFonts w:ascii="Verdana" w:hAnsi="Verdana"/>
                <w:sz w:val="20"/>
                <w:szCs w:val="20"/>
                <w:lang w:val="en-US"/>
              </w:rPr>
            </w:pPr>
            <w:r>
              <w:rPr>
                <w:rFonts w:ascii="Verdana" w:hAnsi="Verdana"/>
                <w:sz w:val="20"/>
                <w:szCs w:val="20"/>
                <w:lang w:val="en-US"/>
              </w:rPr>
              <w:t>40</w:t>
            </w:r>
          </w:p>
        </w:tc>
        <w:tc>
          <w:tcPr>
            <w:tcW w:w="5698" w:type="dxa"/>
            <w:tcBorders>
              <w:top w:val="nil"/>
              <w:left w:val="nil"/>
              <w:bottom w:val="single" w:sz="4" w:space="0" w:color="auto"/>
              <w:right w:val="single" w:sz="4" w:space="0" w:color="auto"/>
            </w:tcBorders>
            <w:noWrap/>
            <w:vAlign w:val="center"/>
            <w:hideMark/>
          </w:tcPr>
          <w:p w14:paraId="0946852A" w14:textId="77777777" w:rsidR="00D8422B" w:rsidRPr="00DE62E1" w:rsidRDefault="00D8422B" w:rsidP="00D8422B">
            <w:pPr>
              <w:spacing w:before="120" w:after="120"/>
              <w:rPr>
                <w:rFonts w:ascii="Verdana" w:hAnsi="Verdana"/>
                <w:sz w:val="20"/>
                <w:szCs w:val="20"/>
              </w:rPr>
            </w:pPr>
            <w:r w:rsidRPr="00DE62E1">
              <w:rPr>
                <w:rFonts w:ascii="Verdana" w:hAnsi="Verdana"/>
                <w:sz w:val="20"/>
                <w:szCs w:val="20"/>
              </w:rPr>
              <w:t>Свидетельство о регистрации (</w:t>
            </w:r>
            <w:proofErr w:type="spellStart"/>
            <w:r w:rsidRPr="00DE62E1">
              <w:rPr>
                <w:rFonts w:ascii="Verdana" w:hAnsi="Verdana"/>
                <w:sz w:val="20"/>
                <w:szCs w:val="20"/>
              </w:rPr>
              <w:t>Certificate</w:t>
            </w:r>
            <w:proofErr w:type="spellEnd"/>
            <w:r w:rsidRPr="00DE62E1">
              <w:rPr>
                <w:rFonts w:ascii="Verdana" w:hAnsi="Verdana"/>
                <w:sz w:val="20"/>
                <w:szCs w:val="20"/>
              </w:rPr>
              <w:t xml:space="preserve"> </w:t>
            </w:r>
            <w:proofErr w:type="spellStart"/>
            <w:r w:rsidRPr="00DE62E1">
              <w:rPr>
                <w:rFonts w:ascii="Verdana" w:hAnsi="Verdana"/>
                <w:sz w:val="20"/>
                <w:szCs w:val="20"/>
              </w:rPr>
              <w:t>of</w:t>
            </w:r>
            <w:proofErr w:type="spellEnd"/>
            <w:r w:rsidRPr="00DE62E1">
              <w:rPr>
                <w:rFonts w:ascii="Verdana" w:hAnsi="Verdana"/>
                <w:sz w:val="20"/>
                <w:szCs w:val="20"/>
              </w:rPr>
              <w:t xml:space="preserve"> </w:t>
            </w:r>
            <w:proofErr w:type="spellStart"/>
            <w:r w:rsidRPr="00DE62E1">
              <w:rPr>
                <w:rFonts w:ascii="Verdana" w:hAnsi="Verdana"/>
                <w:sz w:val="20"/>
                <w:szCs w:val="20"/>
              </w:rPr>
              <w:t>Incorporation</w:t>
            </w:r>
            <w:proofErr w:type="spellEnd"/>
            <w:r w:rsidRPr="00DE62E1">
              <w:rPr>
                <w:rFonts w:ascii="Verdana" w:hAnsi="Verdana"/>
                <w:sz w:val="20"/>
                <w:szCs w:val="20"/>
              </w:rPr>
              <w:t>)</w:t>
            </w:r>
          </w:p>
        </w:tc>
        <w:tc>
          <w:tcPr>
            <w:tcW w:w="3374" w:type="dxa"/>
            <w:tcBorders>
              <w:top w:val="nil"/>
              <w:left w:val="nil"/>
              <w:bottom w:val="single" w:sz="4" w:space="0" w:color="auto"/>
              <w:right w:val="single" w:sz="4" w:space="0" w:color="auto"/>
            </w:tcBorders>
            <w:vAlign w:val="center"/>
            <w:hideMark/>
          </w:tcPr>
          <w:p w14:paraId="716F5187"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5DEDBC36" w14:textId="77777777" w:rsidTr="003923DD">
        <w:trPr>
          <w:trHeight w:val="600"/>
        </w:trPr>
        <w:tc>
          <w:tcPr>
            <w:tcW w:w="1134" w:type="dxa"/>
            <w:tcBorders>
              <w:top w:val="nil"/>
              <w:left w:val="single" w:sz="4" w:space="0" w:color="auto"/>
              <w:bottom w:val="single" w:sz="4" w:space="0" w:color="auto"/>
              <w:right w:val="single" w:sz="4" w:space="0" w:color="auto"/>
            </w:tcBorders>
            <w:noWrap/>
            <w:vAlign w:val="center"/>
          </w:tcPr>
          <w:p w14:paraId="13F5E103" w14:textId="1BC49F08" w:rsidR="00D8422B" w:rsidRPr="00DE62E1" w:rsidRDefault="00D8422B" w:rsidP="00D8422B">
            <w:pPr>
              <w:spacing w:before="120" w:after="120"/>
              <w:jc w:val="center"/>
              <w:rPr>
                <w:rFonts w:ascii="Verdana" w:hAnsi="Verdana"/>
                <w:sz w:val="20"/>
                <w:szCs w:val="20"/>
                <w:lang w:val="en-US"/>
              </w:rPr>
            </w:pPr>
            <w:r>
              <w:rPr>
                <w:rFonts w:ascii="Verdana" w:hAnsi="Verdana"/>
                <w:sz w:val="20"/>
                <w:szCs w:val="20"/>
                <w:lang w:val="en-US"/>
              </w:rPr>
              <w:t>41</w:t>
            </w:r>
          </w:p>
        </w:tc>
        <w:tc>
          <w:tcPr>
            <w:tcW w:w="5698" w:type="dxa"/>
            <w:tcBorders>
              <w:top w:val="nil"/>
              <w:left w:val="nil"/>
              <w:bottom w:val="single" w:sz="4" w:space="0" w:color="auto"/>
              <w:right w:val="single" w:sz="4" w:space="0" w:color="auto"/>
            </w:tcBorders>
            <w:noWrap/>
            <w:vAlign w:val="center"/>
            <w:hideMark/>
          </w:tcPr>
          <w:p w14:paraId="5AC5EEE1" w14:textId="77777777" w:rsidR="00D8422B" w:rsidRPr="00DE62E1" w:rsidRDefault="00D8422B" w:rsidP="00D8422B">
            <w:pPr>
              <w:spacing w:before="120" w:after="120"/>
              <w:rPr>
                <w:rFonts w:ascii="Verdana" w:hAnsi="Verdana"/>
                <w:sz w:val="20"/>
                <w:szCs w:val="20"/>
              </w:rPr>
            </w:pPr>
            <w:r w:rsidRPr="00DE62E1">
              <w:rPr>
                <w:rFonts w:ascii="Verdana" w:hAnsi="Verdana"/>
                <w:sz w:val="20"/>
                <w:szCs w:val="20"/>
              </w:rPr>
              <w:t>Сертификат о правоспособности (юридическом статусе) компании (</w:t>
            </w:r>
            <w:proofErr w:type="spellStart"/>
            <w:r w:rsidRPr="00DE62E1">
              <w:rPr>
                <w:rFonts w:ascii="Verdana" w:hAnsi="Verdana"/>
                <w:sz w:val="20"/>
                <w:szCs w:val="20"/>
              </w:rPr>
              <w:t>Certificate</w:t>
            </w:r>
            <w:proofErr w:type="spellEnd"/>
            <w:r w:rsidRPr="00DE62E1">
              <w:rPr>
                <w:rFonts w:ascii="Verdana" w:hAnsi="Verdana"/>
                <w:sz w:val="20"/>
                <w:szCs w:val="20"/>
              </w:rPr>
              <w:t xml:space="preserve"> </w:t>
            </w:r>
            <w:proofErr w:type="spellStart"/>
            <w:r w:rsidRPr="00DE62E1">
              <w:rPr>
                <w:rFonts w:ascii="Verdana" w:hAnsi="Verdana"/>
                <w:sz w:val="20"/>
                <w:szCs w:val="20"/>
              </w:rPr>
              <w:t>of</w:t>
            </w:r>
            <w:proofErr w:type="spellEnd"/>
            <w:r w:rsidRPr="00DE62E1">
              <w:rPr>
                <w:rFonts w:ascii="Verdana" w:hAnsi="Verdana"/>
                <w:sz w:val="20"/>
                <w:szCs w:val="20"/>
              </w:rPr>
              <w:t xml:space="preserve"> </w:t>
            </w:r>
            <w:proofErr w:type="spellStart"/>
            <w:r w:rsidRPr="00DE62E1">
              <w:rPr>
                <w:rFonts w:ascii="Verdana" w:hAnsi="Verdana"/>
                <w:sz w:val="20"/>
                <w:szCs w:val="20"/>
              </w:rPr>
              <w:t>Good</w:t>
            </w:r>
            <w:proofErr w:type="spellEnd"/>
            <w:r w:rsidRPr="00DE62E1">
              <w:rPr>
                <w:rFonts w:ascii="Verdana" w:hAnsi="Verdana"/>
                <w:sz w:val="20"/>
                <w:szCs w:val="20"/>
              </w:rPr>
              <w:t xml:space="preserve"> </w:t>
            </w:r>
            <w:proofErr w:type="spellStart"/>
            <w:r w:rsidRPr="00DE62E1">
              <w:rPr>
                <w:rFonts w:ascii="Verdana" w:hAnsi="Verdana"/>
                <w:sz w:val="20"/>
                <w:szCs w:val="20"/>
              </w:rPr>
              <w:t>Standing</w:t>
            </w:r>
            <w:proofErr w:type="spellEnd"/>
            <w:r w:rsidRPr="00DE62E1">
              <w:rPr>
                <w:rFonts w:ascii="Verdana" w:hAnsi="Verdana"/>
                <w:sz w:val="20"/>
                <w:szCs w:val="20"/>
              </w:rPr>
              <w:t>)</w:t>
            </w:r>
          </w:p>
        </w:tc>
        <w:tc>
          <w:tcPr>
            <w:tcW w:w="3374" w:type="dxa"/>
            <w:tcBorders>
              <w:top w:val="nil"/>
              <w:left w:val="nil"/>
              <w:bottom w:val="single" w:sz="4" w:space="0" w:color="auto"/>
              <w:right w:val="single" w:sz="4" w:space="0" w:color="auto"/>
            </w:tcBorders>
            <w:vAlign w:val="center"/>
            <w:hideMark/>
          </w:tcPr>
          <w:p w14:paraId="766A0FD1"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319E68BB" w14:textId="77777777" w:rsidTr="003923DD">
        <w:trPr>
          <w:trHeight w:val="585"/>
        </w:trPr>
        <w:tc>
          <w:tcPr>
            <w:tcW w:w="1134" w:type="dxa"/>
            <w:tcBorders>
              <w:top w:val="nil"/>
              <w:left w:val="single" w:sz="4" w:space="0" w:color="auto"/>
              <w:bottom w:val="single" w:sz="4" w:space="0" w:color="auto"/>
              <w:right w:val="single" w:sz="4" w:space="0" w:color="auto"/>
            </w:tcBorders>
            <w:noWrap/>
            <w:vAlign w:val="center"/>
          </w:tcPr>
          <w:p w14:paraId="045A440E" w14:textId="6115C720" w:rsidR="00D8422B" w:rsidRPr="00DE62E1" w:rsidRDefault="00D8422B" w:rsidP="00D8422B">
            <w:pPr>
              <w:spacing w:before="120" w:after="120"/>
              <w:jc w:val="center"/>
              <w:rPr>
                <w:rFonts w:ascii="Verdana" w:hAnsi="Verdana"/>
                <w:sz w:val="20"/>
                <w:szCs w:val="20"/>
                <w:lang w:val="en-US"/>
              </w:rPr>
            </w:pPr>
            <w:r>
              <w:rPr>
                <w:rFonts w:ascii="Verdana" w:hAnsi="Verdana"/>
                <w:sz w:val="20"/>
                <w:szCs w:val="20"/>
                <w:lang w:val="en-US"/>
              </w:rPr>
              <w:t>42</w:t>
            </w:r>
          </w:p>
        </w:tc>
        <w:tc>
          <w:tcPr>
            <w:tcW w:w="5698" w:type="dxa"/>
            <w:tcBorders>
              <w:top w:val="nil"/>
              <w:left w:val="nil"/>
              <w:bottom w:val="single" w:sz="4" w:space="0" w:color="auto"/>
              <w:right w:val="single" w:sz="4" w:space="0" w:color="auto"/>
            </w:tcBorders>
            <w:noWrap/>
            <w:vAlign w:val="center"/>
            <w:hideMark/>
          </w:tcPr>
          <w:p w14:paraId="15F177CC" w14:textId="77777777" w:rsidR="00D8422B" w:rsidRPr="00DE62E1" w:rsidRDefault="00D8422B" w:rsidP="00D8422B">
            <w:pPr>
              <w:spacing w:before="120" w:after="120"/>
              <w:rPr>
                <w:rFonts w:ascii="Verdana" w:hAnsi="Verdana"/>
                <w:sz w:val="20"/>
                <w:szCs w:val="20"/>
              </w:rPr>
            </w:pPr>
            <w:r w:rsidRPr="00DE62E1">
              <w:rPr>
                <w:rFonts w:ascii="Verdana" w:hAnsi="Verdana"/>
                <w:sz w:val="20"/>
                <w:szCs w:val="20"/>
              </w:rPr>
              <w:t>Сертификат об отсутствии сведений о ликвидации (</w:t>
            </w:r>
            <w:proofErr w:type="spellStart"/>
            <w:r w:rsidRPr="00DE62E1">
              <w:rPr>
                <w:rFonts w:ascii="Verdana" w:hAnsi="Verdana"/>
                <w:sz w:val="20"/>
                <w:szCs w:val="20"/>
              </w:rPr>
              <w:t>Certificate</w:t>
            </w:r>
            <w:proofErr w:type="spellEnd"/>
            <w:r w:rsidRPr="00DE62E1">
              <w:rPr>
                <w:rFonts w:ascii="Verdana" w:hAnsi="Verdana"/>
                <w:sz w:val="20"/>
                <w:szCs w:val="20"/>
              </w:rPr>
              <w:t xml:space="preserve"> </w:t>
            </w:r>
            <w:proofErr w:type="spellStart"/>
            <w:r w:rsidRPr="00DE62E1">
              <w:rPr>
                <w:rFonts w:ascii="Verdana" w:hAnsi="Verdana"/>
                <w:sz w:val="20"/>
                <w:szCs w:val="20"/>
              </w:rPr>
              <w:t>of</w:t>
            </w:r>
            <w:proofErr w:type="spellEnd"/>
            <w:r w:rsidRPr="00DE62E1">
              <w:rPr>
                <w:rFonts w:ascii="Verdana" w:hAnsi="Verdana"/>
                <w:sz w:val="20"/>
                <w:szCs w:val="20"/>
              </w:rPr>
              <w:t xml:space="preserve"> </w:t>
            </w:r>
            <w:proofErr w:type="spellStart"/>
            <w:r w:rsidRPr="00DE62E1">
              <w:rPr>
                <w:rFonts w:ascii="Verdana" w:hAnsi="Verdana"/>
                <w:sz w:val="20"/>
                <w:szCs w:val="20"/>
              </w:rPr>
              <w:t>no</w:t>
            </w:r>
            <w:proofErr w:type="spellEnd"/>
            <w:r w:rsidRPr="00DE62E1">
              <w:rPr>
                <w:rFonts w:ascii="Verdana" w:hAnsi="Verdana"/>
                <w:sz w:val="20"/>
                <w:szCs w:val="20"/>
              </w:rPr>
              <w:t xml:space="preserve"> </w:t>
            </w:r>
            <w:proofErr w:type="spellStart"/>
            <w:r w:rsidRPr="00DE62E1">
              <w:rPr>
                <w:rFonts w:ascii="Verdana" w:hAnsi="Verdana"/>
                <w:sz w:val="20"/>
                <w:szCs w:val="20"/>
              </w:rPr>
              <w:t>Winding</w:t>
            </w:r>
            <w:proofErr w:type="spellEnd"/>
            <w:r w:rsidRPr="00DE62E1">
              <w:rPr>
                <w:rFonts w:ascii="Verdana" w:hAnsi="Verdana"/>
                <w:sz w:val="20"/>
                <w:szCs w:val="20"/>
              </w:rPr>
              <w:t xml:space="preserve"> </w:t>
            </w:r>
            <w:proofErr w:type="spellStart"/>
            <w:r w:rsidRPr="00DE62E1">
              <w:rPr>
                <w:rFonts w:ascii="Verdana" w:hAnsi="Verdana"/>
                <w:sz w:val="20"/>
                <w:szCs w:val="20"/>
              </w:rPr>
              <w:t>Up</w:t>
            </w:r>
            <w:proofErr w:type="spellEnd"/>
            <w:r w:rsidRPr="00DE62E1">
              <w:rPr>
                <w:rFonts w:ascii="Verdana" w:hAnsi="Verdana"/>
                <w:sz w:val="20"/>
                <w:szCs w:val="20"/>
              </w:rPr>
              <w:t>)</w:t>
            </w:r>
          </w:p>
        </w:tc>
        <w:tc>
          <w:tcPr>
            <w:tcW w:w="3374" w:type="dxa"/>
            <w:tcBorders>
              <w:top w:val="nil"/>
              <w:left w:val="nil"/>
              <w:bottom w:val="single" w:sz="4" w:space="0" w:color="auto"/>
              <w:right w:val="single" w:sz="4" w:space="0" w:color="auto"/>
            </w:tcBorders>
            <w:vAlign w:val="center"/>
            <w:hideMark/>
          </w:tcPr>
          <w:p w14:paraId="6B8D951D"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5331C43C" w14:textId="77777777" w:rsidTr="003923DD">
        <w:trPr>
          <w:trHeight w:val="510"/>
        </w:trPr>
        <w:tc>
          <w:tcPr>
            <w:tcW w:w="1134" w:type="dxa"/>
            <w:tcBorders>
              <w:top w:val="nil"/>
              <w:left w:val="single" w:sz="4" w:space="0" w:color="auto"/>
              <w:bottom w:val="single" w:sz="4" w:space="0" w:color="auto"/>
              <w:right w:val="single" w:sz="4" w:space="0" w:color="auto"/>
            </w:tcBorders>
            <w:noWrap/>
            <w:vAlign w:val="center"/>
          </w:tcPr>
          <w:p w14:paraId="252496B1" w14:textId="1B8512EF" w:rsidR="00D8422B" w:rsidRPr="00DE62E1" w:rsidRDefault="00D8422B" w:rsidP="00D8422B">
            <w:pPr>
              <w:spacing w:before="120" w:after="120"/>
              <w:jc w:val="center"/>
              <w:rPr>
                <w:rFonts w:ascii="Verdana" w:hAnsi="Verdana"/>
                <w:sz w:val="20"/>
                <w:szCs w:val="20"/>
                <w:lang w:val="en-US"/>
              </w:rPr>
            </w:pPr>
            <w:r>
              <w:rPr>
                <w:rFonts w:ascii="Verdana" w:hAnsi="Verdana"/>
                <w:sz w:val="20"/>
                <w:szCs w:val="20"/>
                <w:lang w:val="en-US"/>
              </w:rPr>
              <w:t>43</w:t>
            </w:r>
          </w:p>
        </w:tc>
        <w:tc>
          <w:tcPr>
            <w:tcW w:w="5698" w:type="dxa"/>
            <w:tcBorders>
              <w:top w:val="nil"/>
              <w:left w:val="nil"/>
              <w:bottom w:val="single" w:sz="4" w:space="0" w:color="auto"/>
              <w:right w:val="single" w:sz="4" w:space="0" w:color="auto"/>
            </w:tcBorders>
            <w:noWrap/>
            <w:vAlign w:val="center"/>
            <w:hideMark/>
          </w:tcPr>
          <w:p w14:paraId="07B5C617" w14:textId="56165BDC" w:rsidR="00D8422B" w:rsidRPr="00DE62E1" w:rsidRDefault="00D8422B" w:rsidP="00D8422B">
            <w:pPr>
              <w:spacing w:before="120" w:after="120"/>
              <w:rPr>
                <w:rFonts w:ascii="Verdana" w:hAnsi="Verdana"/>
                <w:sz w:val="20"/>
                <w:szCs w:val="20"/>
                <w:lang w:val="en-US"/>
              </w:rPr>
            </w:pPr>
            <w:r w:rsidRPr="00DE62E1">
              <w:rPr>
                <w:rFonts w:ascii="Verdana" w:hAnsi="Verdana"/>
                <w:sz w:val="20"/>
                <w:szCs w:val="20"/>
              </w:rPr>
              <w:t>Сертификат</w:t>
            </w:r>
            <w:r w:rsidRPr="00DE62E1">
              <w:rPr>
                <w:rFonts w:ascii="Verdana" w:hAnsi="Verdana"/>
                <w:sz w:val="20"/>
                <w:szCs w:val="20"/>
                <w:lang w:val="en-US"/>
              </w:rPr>
              <w:t xml:space="preserve"> </w:t>
            </w:r>
            <w:r w:rsidRPr="00DE62E1">
              <w:rPr>
                <w:rFonts w:ascii="Verdana" w:hAnsi="Verdana"/>
                <w:sz w:val="20"/>
                <w:szCs w:val="20"/>
              </w:rPr>
              <w:t>акционеров</w:t>
            </w:r>
            <w:r w:rsidRPr="00DE62E1">
              <w:rPr>
                <w:rFonts w:ascii="Verdana" w:hAnsi="Verdana"/>
                <w:sz w:val="20"/>
                <w:szCs w:val="20"/>
                <w:lang w:val="en-US"/>
              </w:rPr>
              <w:t xml:space="preserve"> (Certificate of Shareholders)</w:t>
            </w:r>
          </w:p>
        </w:tc>
        <w:tc>
          <w:tcPr>
            <w:tcW w:w="3374" w:type="dxa"/>
            <w:tcBorders>
              <w:top w:val="nil"/>
              <w:left w:val="nil"/>
              <w:bottom w:val="single" w:sz="4" w:space="0" w:color="auto"/>
              <w:right w:val="single" w:sz="4" w:space="0" w:color="auto"/>
            </w:tcBorders>
            <w:vAlign w:val="center"/>
            <w:hideMark/>
          </w:tcPr>
          <w:p w14:paraId="637D2643"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74C20841" w14:textId="77777777" w:rsidTr="003923DD">
        <w:trPr>
          <w:trHeight w:val="615"/>
        </w:trPr>
        <w:tc>
          <w:tcPr>
            <w:tcW w:w="1134" w:type="dxa"/>
            <w:tcBorders>
              <w:top w:val="nil"/>
              <w:left w:val="single" w:sz="4" w:space="0" w:color="auto"/>
              <w:bottom w:val="single" w:sz="4" w:space="0" w:color="auto"/>
              <w:right w:val="single" w:sz="4" w:space="0" w:color="auto"/>
            </w:tcBorders>
            <w:noWrap/>
            <w:vAlign w:val="center"/>
          </w:tcPr>
          <w:p w14:paraId="37422137" w14:textId="5B341B69" w:rsidR="00D8422B" w:rsidRPr="00DE62E1" w:rsidRDefault="00D8422B" w:rsidP="00D8422B">
            <w:pPr>
              <w:spacing w:before="120" w:after="120"/>
              <w:jc w:val="center"/>
              <w:rPr>
                <w:rFonts w:ascii="Verdana" w:hAnsi="Verdana"/>
                <w:sz w:val="20"/>
                <w:szCs w:val="20"/>
                <w:lang w:val="en-US"/>
              </w:rPr>
            </w:pPr>
            <w:r>
              <w:rPr>
                <w:rFonts w:ascii="Verdana" w:hAnsi="Verdana"/>
                <w:sz w:val="20"/>
                <w:szCs w:val="20"/>
                <w:lang w:val="en-US"/>
              </w:rPr>
              <w:t>44</w:t>
            </w:r>
          </w:p>
        </w:tc>
        <w:tc>
          <w:tcPr>
            <w:tcW w:w="5698" w:type="dxa"/>
            <w:tcBorders>
              <w:top w:val="nil"/>
              <w:left w:val="nil"/>
              <w:bottom w:val="single" w:sz="4" w:space="0" w:color="auto"/>
              <w:right w:val="single" w:sz="4" w:space="0" w:color="auto"/>
            </w:tcBorders>
            <w:noWrap/>
            <w:vAlign w:val="center"/>
            <w:hideMark/>
          </w:tcPr>
          <w:p w14:paraId="7F0118A3" w14:textId="77777777" w:rsidR="00D8422B" w:rsidRPr="00DE62E1" w:rsidRDefault="00D8422B" w:rsidP="00D8422B">
            <w:pPr>
              <w:spacing w:before="120" w:after="120"/>
              <w:rPr>
                <w:rFonts w:ascii="Verdana" w:hAnsi="Verdana"/>
                <w:sz w:val="20"/>
                <w:szCs w:val="20"/>
              </w:rPr>
            </w:pPr>
            <w:r w:rsidRPr="00DE62E1">
              <w:rPr>
                <w:rFonts w:ascii="Verdana" w:hAnsi="Verdana"/>
                <w:sz w:val="20"/>
                <w:szCs w:val="20"/>
              </w:rPr>
              <w:t>Сертификат о должностных лицах компании (Директор(а), Секретарь) (</w:t>
            </w:r>
            <w:proofErr w:type="spellStart"/>
            <w:r w:rsidRPr="00DE62E1">
              <w:rPr>
                <w:rFonts w:ascii="Verdana" w:hAnsi="Verdana"/>
                <w:sz w:val="20"/>
                <w:szCs w:val="20"/>
              </w:rPr>
              <w:t>Certificate</w:t>
            </w:r>
            <w:proofErr w:type="spellEnd"/>
            <w:r w:rsidRPr="00DE62E1">
              <w:rPr>
                <w:rFonts w:ascii="Verdana" w:hAnsi="Verdana"/>
                <w:sz w:val="20"/>
                <w:szCs w:val="20"/>
              </w:rPr>
              <w:t xml:space="preserve"> </w:t>
            </w:r>
            <w:proofErr w:type="spellStart"/>
            <w:r w:rsidRPr="00DE62E1">
              <w:rPr>
                <w:rFonts w:ascii="Verdana" w:hAnsi="Verdana"/>
                <w:sz w:val="20"/>
                <w:szCs w:val="20"/>
              </w:rPr>
              <w:t>of</w:t>
            </w:r>
            <w:proofErr w:type="spellEnd"/>
            <w:r w:rsidRPr="00DE62E1">
              <w:rPr>
                <w:rFonts w:ascii="Verdana" w:hAnsi="Verdana"/>
                <w:sz w:val="20"/>
                <w:szCs w:val="20"/>
              </w:rPr>
              <w:t xml:space="preserve"> </w:t>
            </w:r>
            <w:proofErr w:type="spellStart"/>
            <w:r w:rsidRPr="00DE62E1">
              <w:rPr>
                <w:rFonts w:ascii="Verdana" w:hAnsi="Verdana"/>
                <w:sz w:val="20"/>
                <w:szCs w:val="20"/>
              </w:rPr>
              <w:t>Directors</w:t>
            </w:r>
            <w:proofErr w:type="spellEnd"/>
            <w:r w:rsidRPr="00DE62E1">
              <w:rPr>
                <w:rFonts w:ascii="Verdana" w:hAnsi="Verdana"/>
                <w:sz w:val="20"/>
                <w:szCs w:val="20"/>
              </w:rPr>
              <w:t xml:space="preserve"> </w:t>
            </w:r>
            <w:proofErr w:type="spellStart"/>
            <w:r w:rsidRPr="00DE62E1">
              <w:rPr>
                <w:rFonts w:ascii="Verdana" w:hAnsi="Verdana"/>
                <w:sz w:val="20"/>
                <w:szCs w:val="20"/>
              </w:rPr>
              <w:t>and</w:t>
            </w:r>
            <w:proofErr w:type="spellEnd"/>
            <w:r w:rsidRPr="00DE62E1">
              <w:rPr>
                <w:rFonts w:ascii="Verdana" w:hAnsi="Verdana"/>
                <w:sz w:val="20"/>
                <w:szCs w:val="20"/>
              </w:rPr>
              <w:t xml:space="preserve"> </w:t>
            </w:r>
            <w:proofErr w:type="spellStart"/>
            <w:r w:rsidRPr="00DE62E1">
              <w:rPr>
                <w:rFonts w:ascii="Verdana" w:hAnsi="Verdana"/>
                <w:sz w:val="20"/>
                <w:szCs w:val="20"/>
              </w:rPr>
              <w:t>Secretary</w:t>
            </w:r>
            <w:proofErr w:type="spellEnd"/>
            <w:r w:rsidRPr="00DE62E1">
              <w:rPr>
                <w:rFonts w:ascii="Verdana" w:hAnsi="Verdana"/>
                <w:sz w:val="20"/>
                <w:szCs w:val="20"/>
              </w:rPr>
              <w:t>)</w:t>
            </w:r>
          </w:p>
        </w:tc>
        <w:tc>
          <w:tcPr>
            <w:tcW w:w="3374" w:type="dxa"/>
            <w:tcBorders>
              <w:top w:val="nil"/>
              <w:left w:val="nil"/>
              <w:bottom w:val="single" w:sz="4" w:space="0" w:color="auto"/>
              <w:right w:val="single" w:sz="4" w:space="0" w:color="auto"/>
            </w:tcBorders>
            <w:vAlign w:val="center"/>
            <w:hideMark/>
          </w:tcPr>
          <w:p w14:paraId="681B275D"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28B5D000" w14:textId="77777777" w:rsidTr="003923DD">
        <w:trPr>
          <w:trHeight w:val="555"/>
        </w:trPr>
        <w:tc>
          <w:tcPr>
            <w:tcW w:w="1134" w:type="dxa"/>
            <w:tcBorders>
              <w:top w:val="nil"/>
              <w:left w:val="single" w:sz="4" w:space="0" w:color="auto"/>
              <w:bottom w:val="single" w:sz="4" w:space="0" w:color="auto"/>
              <w:right w:val="single" w:sz="4" w:space="0" w:color="auto"/>
            </w:tcBorders>
            <w:noWrap/>
            <w:vAlign w:val="center"/>
          </w:tcPr>
          <w:p w14:paraId="52C38DEA" w14:textId="790C7B02" w:rsidR="00D8422B" w:rsidRPr="00DE62E1" w:rsidRDefault="00D8422B" w:rsidP="00D8422B">
            <w:pPr>
              <w:spacing w:before="120" w:after="120"/>
              <w:jc w:val="center"/>
              <w:rPr>
                <w:rFonts w:ascii="Verdana" w:hAnsi="Verdana"/>
                <w:sz w:val="20"/>
                <w:szCs w:val="20"/>
                <w:lang w:val="en-US"/>
              </w:rPr>
            </w:pPr>
            <w:r w:rsidRPr="00DE62E1">
              <w:rPr>
                <w:rFonts w:ascii="Verdana" w:hAnsi="Verdana"/>
                <w:sz w:val="20"/>
                <w:szCs w:val="20"/>
              </w:rPr>
              <w:t>4</w:t>
            </w:r>
            <w:r>
              <w:rPr>
                <w:rFonts w:ascii="Verdana" w:hAnsi="Verdana"/>
                <w:sz w:val="20"/>
                <w:szCs w:val="20"/>
              </w:rPr>
              <w:t>5</w:t>
            </w:r>
          </w:p>
        </w:tc>
        <w:tc>
          <w:tcPr>
            <w:tcW w:w="5698" w:type="dxa"/>
            <w:tcBorders>
              <w:top w:val="nil"/>
              <w:left w:val="nil"/>
              <w:bottom w:val="single" w:sz="4" w:space="0" w:color="auto"/>
              <w:right w:val="single" w:sz="4" w:space="0" w:color="auto"/>
            </w:tcBorders>
            <w:noWrap/>
            <w:vAlign w:val="center"/>
            <w:hideMark/>
          </w:tcPr>
          <w:p w14:paraId="33281DDB" w14:textId="77777777" w:rsidR="00D8422B" w:rsidRPr="00DE62E1" w:rsidRDefault="00D8422B" w:rsidP="00D8422B">
            <w:pPr>
              <w:spacing w:before="120" w:after="120"/>
              <w:rPr>
                <w:rFonts w:ascii="Verdana" w:hAnsi="Verdana"/>
                <w:sz w:val="20"/>
                <w:szCs w:val="20"/>
                <w:lang w:val="en-US"/>
              </w:rPr>
            </w:pPr>
            <w:r w:rsidRPr="00DE62E1">
              <w:rPr>
                <w:rFonts w:ascii="Verdana" w:hAnsi="Verdana"/>
                <w:sz w:val="20"/>
                <w:szCs w:val="20"/>
              </w:rPr>
              <w:t>Сертификат</w:t>
            </w:r>
            <w:r w:rsidRPr="00DE62E1">
              <w:rPr>
                <w:rFonts w:ascii="Verdana" w:hAnsi="Verdana"/>
                <w:sz w:val="20"/>
                <w:szCs w:val="20"/>
                <w:lang w:val="en-US"/>
              </w:rPr>
              <w:t xml:space="preserve"> </w:t>
            </w:r>
            <w:r w:rsidRPr="00DE62E1">
              <w:rPr>
                <w:rFonts w:ascii="Verdana" w:hAnsi="Verdana"/>
                <w:sz w:val="20"/>
                <w:szCs w:val="20"/>
              </w:rPr>
              <w:t>о</w:t>
            </w:r>
            <w:r w:rsidRPr="00DE62E1">
              <w:rPr>
                <w:rFonts w:ascii="Verdana" w:hAnsi="Verdana"/>
                <w:sz w:val="20"/>
                <w:szCs w:val="20"/>
                <w:lang w:val="en-US"/>
              </w:rPr>
              <w:t xml:space="preserve"> </w:t>
            </w:r>
            <w:r w:rsidRPr="00DE62E1">
              <w:rPr>
                <w:rFonts w:ascii="Verdana" w:hAnsi="Verdana"/>
                <w:sz w:val="20"/>
                <w:szCs w:val="20"/>
              </w:rPr>
              <w:t>зарегистрированном</w:t>
            </w:r>
            <w:r w:rsidRPr="00DE62E1">
              <w:rPr>
                <w:rFonts w:ascii="Verdana" w:hAnsi="Verdana"/>
                <w:sz w:val="20"/>
                <w:szCs w:val="20"/>
                <w:lang w:val="en-US"/>
              </w:rPr>
              <w:t xml:space="preserve"> </w:t>
            </w:r>
            <w:r w:rsidRPr="00DE62E1">
              <w:rPr>
                <w:rFonts w:ascii="Verdana" w:hAnsi="Verdana"/>
                <w:sz w:val="20"/>
                <w:szCs w:val="20"/>
              </w:rPr>
              <w:t>офисе</w:t>
            </w:r>
            <w:r w:rsidRPr="00DE62E1">
              <w:rPr>
                <w:rFonts w:ascii="Verdana" w:hAnsi="Verdana"/>
                <w:sz w:val="20"/>
                <w:szCs w:val="20"/>
                <w:lang w:val="en-US"/>
              </w:rPr>
              <w:t xml:space="preserve"> (Certificate of Registered address)</w:t>
            </w:r>
          </w:p>
        </w:tc>
        <w:tc>
          <w:tcPr>
            <w:tcW w:w="3374" w:type="dxa"/>
            <w:tcBorders>
              <w:top w:val="nil"/>
              <w:left w:val="nil"/>
              <w:bottom w:val="single" w:sz="4" w:space="0" w:color="auto"/>
              <w:right w:val="single" w:sz="4" w:space="0" w:color="auto"/>
            </w:tcBorders>
            <w:vAlign w:val="center"/>
            <w:hideMark/>
          </w:tcPr>
          <w:p w14:paraId="250E17DA"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5D1FCC14" w14:textId="77777777" w:rsidTr="003923DD">
        <w:trPr>
          <w:trHeight w:val="540"/>
        </w:trPr>
        <w:tc>
          <w:tcPr>
            <w:tcW w:w="1134" w:type="dxa"/>
            <w:tcBorders>
              <w:top w:val="nil"/>
              <w:left w:val="single" w:sz="4" w:space="0" w:color="auto"/>
              <w:bottom w:val="single" w:sz="4" w:space="0" w:color="auto"/>
              <w:right w:val="single" w:sz="4" w:space="0" w:color="auto"/>
            </w:tcBorders>
            <w:noWrap/>
            <w:vAlign w:val="center"/>
          </w:tcPr>
          <w:p w14:paraId="61F9669E" w14:textId="6ED80332" w:rsidR="00D8422B" w:rsidRPr="00DE62E1" w:rsidRDefault="00D8422B" w:rsidP="00D8422B">
            <w:pPr>
              <w:spacing w:before="120" w:after="120"/>
              <w:jc w:val="center"/>
              <w:rPr>
                <w:rFonts w:ascii="Verdana" w:hAnsi="Verdana"/>
                <w:sz w:val="20"/>
                <w:szCs w:val="20"/>
                <w:lang w:val="en-US"/>
              </w:rPr>
            </w:pPr>
            <w:r w:rsidRPr="00DE62E1">
              <w:rPr>
                <w:rFonts w:ascii="Verdana" w:hAnsi="Verdana"/>
                <w:sz w:val="20"/>
                <w:szCs w:val="20"/>
              </w:rPr>
              <w:t>4</w:t>
            </w:r>
            <w:r>
              <w:rPr>
                <w:rFonts w:ascii="Verdana" w:hAnsi="Verdana"/>
                <w:sz w:val="20"/>
                <w:szCs w:val="20"/>
              </w:rPr>
              <w:t>6</w:t>
            </w:r>
          </w:p>
        </w:tc>
        <w:tc>
          <w:tcPr>
            <w:tcW w:w="5698" w:type="dxa"/>
            <w:tcBorders>
              <w:top w:val="nil"/>
              <w:left w:val="nil"/>
              <w:bottom w:val="single" w:sz="4" w:space="0" w:color="auto"/>
              <w:right w:val="single" w:sz="4" w:space="0" w:color="auto"/>
            </w:tcBorders>
            <w:noWrap/>
            <w:vAlign w:val="center"/>
            <w:hideMark/>
          </w:tcPr>
          <w:p w14:paraId="37E29457" w14:textId="77777777" w:rsidR="00D8422B" w:rsidRPr="00DE62E1" w:rsidRDefault="00D8422B" w:rsidP="00D8422B">
            <w:pPr>
              <w:spacing w:before="120" w:after="120"/>
              <w:rPr>
                <w:rFonts w:ascii="Verdana" w:hAnsi="Verdana"/>
                <w:sz w:val="20"/>
                <w:szCs w:val="20"/>
                <w:lang w:val="en-US"/>
              </w:rPr>
            </w:pPr>
            <w:r w:rsidRPr="00DE62E1">
              <w:rPr>
                <w:rFonts w:ascii="Verdana" w:hAnsi="Verdana"/>
                <w:sz w:val="20"/>
                <w:szCs w:val="20"/>
              </w:rPr>
              <w:t>Реестр</w:t>
            </w:r>
            <w:r w:rsidRPr="00DE62E1">
              <w:rPr>
                <w:rFonts w:ascii="Verdana" w:hAnsi="Verdana"/>
                <w:sz w:val="20"/>
                <w:szCs w:val="20"/>
                <w:lang w:val="en-US"/>
              </w:rPr>
              <w:t xml:space="preserve"> </w:t>
            </w:r>
            <w:r w:rsidRPr="00DE62E1">
              <w:rPr>
                <w:rFonts w:ascii="Verdana" w:hAnsi="Verdana"/>
                <w:sz w:val="20"/>
                <w:szCs w:val="20"/>
              </w:rPr>
              <w:t>директоров</w:t>
            </w:r>
            <w:r w:rsidRPr="00DE62E1">
              <w:rPr>
                <w:rFonts w:ascii="Verdana" w:hAnsi="Verdana"/>
                <w:sz w:val="20"/>
                <w:szCs w:val="20"/>
                <w:lang w:val="en-US"/>
              </w:rPr>
              <w:t xml:space="preserve"> (Register of Directors) </w:t>
            </w:r>
          </w:p>
        </w:tc>
        <w:tc>
          <w:tcPr>
            <w:tcW w:w="3374" w:type="dxa"/>
            <w:tcBorders>
              <w:top w:val="nil"/>
              <w:left w:val="nil"/>
              <w:bottom w:val="single" w:sz="4" w:space="0" w:color="auto"/>
              <w:right w:val="single" w:sz="4" w:space="0" w:color="auto"/>
            </w:tcBorders>
            <w:vAlign w:val="center"/>
            <w:hideMark/>
          </w:tcPr>
          <w:p w14:paraId="0A619863"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19ED295A" w14:textId="77777777" w:rsidTr="003923DD">
        <w:trPr>
          <w:trHeight w:val="540"/>
        </w:trPr>
        <w:tc>
          <w:tcPr>
            <w:tcW w:w="1134" w:type="dxa"/>
            <w:tcBorders>
              <w:top w:val="nil"/>
              <w:left w:val="single" w:sz="4" w:space="0" w:color="auto"/>
              <w:bottom w:val="single" w:sz="4" w:space="0" w:color="auto"/>
              <w:right w:val="single" w:sz="4" w:space="0" w:color="auto"/>
            </w:tcBorders>
            <w:noWrap/>
            <w:vAlign w:val="center"/>
          </w:tcPr>
          <w:p w14:paraId="27E50B5C" w14:textId="6FFF7E96" w:rsidR="00D8422B" w:rsidRPr="00DE62E1" w:rsidRDefault="00D8422B" w:rsidP="00D8422B">
            <w:pPr>
              <w:spacing w:before="120" w:after="120"/>
              <w:jc w:val="center"/>
              <w:rPr>
                <w:rFonts w:ascii="Verdana" w:hAnsi="Verdana"/>
                <w:sz w:val="20"/>
                <w:szCs w:val="20"/>
                <w:lang w:val="en-US"/>
              </w:rPr>
            </w:pPr>
            <w:r>
              <w:rPr>
                <w:rFonts w:ascii="Verdana" w:hAnsi="Verdana"/>
                <w:sz w:val="20"/>
                <w:szCs w:val="20"/>
              </w:rPr>
              <w:t>47</w:t>
            </w:r>
          </w:p>
        </w:tc>
        <w:tc>
          <w:tcPr>
            <w:tcW w:w="5698" w:type="dxa"/>
            <w:tcBorders>
              <w:top w:val="nil"/>
              <w:left w:val="nil"/>
              <w:bottom w:val="single" w:sz="4" w:space="0" w:color="auto"/>
              <w:right w:val="single" w:sz="4" w:space="0" w:color="auto"/>
            </w:tcBorders>
            <w:noWrap/>
            <w:vAlign w:val="center"/>
            <w:hideMark/>
          </w:tcPr>
          <w:p w14:paraId="18F19813" w14:textId="33F4EC34" w:rsidR="00D8422B" w:rsidRPr="00DE62E1" w:rsidRDefault="00D8422B" w:rsidP="00D8422B">
            <w:pPr>
              <w:spacing w:before="120" w:after="120"/>
              <w:rPr>
                <w:rFonts w:ascii="Verdana" w:hAnsi="Verdana"/>
                <w:sz w:val="20"/>
                <w:szCs w:val="20"/>
                <w:lang w:val="en-US"/>
              </w:rPr>
            </w:pPr>
            <w:r w:rsidRPr="00DE62E1">
              <w:rPr>
                <w:rFonts w:ascii="Verdana" w:hAnsi="Verdana"/>
                <w:sz w:val="20"/>
                <w:szCs w:val="20"/>
              </w:rPr>
              <w:t>Реестр</w:t>
            </w:r>
            <w:r w:rsidRPr="00DE62E1">
              <w:rPr>
                <w:rFonts w:ascii="Verdana" w:hAnsi="Verdana"/>
                <w:sz w:val="20"/>
                <w:szCs w:val="20"/>
                <w:lang w:val="en-US"/>
              </w:rPr>
              <w:t xml:space="preserve"> </w:t>
            </w:r>
            <w:r w:rsidRPr="00DE62E1">
              <w:rPr>
                <w:rFonts w:ascii="Verdana" w:hAnsi="Verdana"/>
                <w:sz w:val="20"/>
                <w:szCs w:val="20"/>
              </w:rPr>
              <w:t>секретарей</w:t>
            </w:r>
            <w:r w:rsidRPr="00DE62E1">
              <w:rPr>
                <w:rFonts w:ascii="Verdana" w:hAnsi="Verdana"/>
                <w:sz w:val="20"/>
                <w:szCs w:val="20"/>
                <w:lang w:val="en-US"/>
              </w:rPr>
              <w:t xml:space="preserve"> (Register of Secretaries) </w:t>
            </w:r>
          </w:p>
        </w:tc>
        <w:tc>
          <w:tcPr>
            <w:tcW w:w="3374" w:type="dxa"/>
            <w:tcBorders>
              <w:top w:val="nil"/>
              <w:left w:val="nil"/>
              <w:bottom w:val="single" w:sz="4" w:space="0" w:color="auto"/>
              <w:right w:val="single" w:sz="4" w:space="0" w:color="auto"/>
            </w:tcBorders>
            <w:vAlign w:val="center"/>
            <w:hideMark/>
          </w:tcPr>
          <w:p w14:paraId="0763C79B"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3D0B3BC8" w14:textId="77777777" w:rsidTr="003923DD">
        <w:trPr>
          <w:trHeight w:val="570"/>
        </w:trPr>
        <w:tc>
          <w:tcPr>
            <w:tcW w:w="1134" w:type="dxa"/>
            <w:tcBorders>
              <w:top w:val="nil"/>
              <w:left w:val="single" w:sz="4" w:space="0" w:color="auto"/>
              <w:bottom w:val="single" w:sz="4" w:space="0" w:color="auto"/>
              <w:right w:val="single" w:sz="4" w:space="0" w:color="auto"/>
            </w:tcBorders>
            <w:noWrap/>
            <w:vAlign w:val="center"/>
          </w:tcPr>
          <w:p w14:paraId="3A582355" w14:textId="00594E48" w:rsidR="00D8422B" w:rsidRPr="00DE62E1" w:rsidRDefault="00D8422B" w:rsidP="00D8422B">
            <w:pPr>
              <w:spacing w:before="120" w:after="120"/>
              <w:jc w:val="center"/>
              <w:rPr>
                <w:rFonts w:ascii="Verdana" w:hAnsi="Verdana"/>
                <w:sz w:val="20"/>
                <w:szCs w:val="20"/>
                <w:lang w:val="en-US"/>
              </w:rPr>
            </w:pPr>
            <w:r>
              <w:rPr>
                <w:rFonts w:ascii="Verdana" w:hAnsi="Verdana"/>
                <w:sz w:val="20"/>
                <w:szCs w:val="20"/>
              </w:rPr>
              <w:t>48</w:t>
            </w:r>
          </w:p>
        </w:tc>
        <w:tc>
          <w:tcPr>
            <w:tcW w:w="5698" w:type="dxa"/>
            <w:tcBorders>
              <w:top w:val="nil"/>
              <w:left w:val="nil"/>
              <w:bottom w:val="single" w:sz="4" w:space="0" w:color="auto"/>
              <w:right w:val="single" w:sz="4" w:space="0" w:color="auto"/>
            </w:tcBorders>
            <w:noWrap/>
            <w:vAlign w:val="center"/>
            <w:hideMark/>
          </w:tcPr>
          <w:p w14:paraId="62505236" w14:textId="77777777" w:rsidR="00D8422B" w:rsidRPr="00DE62E1" w:rsidRDefault="00D8422B" w:rsidP="00D8422B">
            <w:pPr>
              <w:spacing w:before="120" w:after="120"/>
              <w:rPr>
                <w:rFonts w:ascii="Verdana" w:hAnsi="Verdana"/>
                <w:sz w:val="20"/>
                <w:szCs w:val="20"/>
              </w:rPr>
            </w:pPr>
            <w:r w:rsidRPr="00DE62E1">
              <w:rPr>
                <w:rFonts w:ascii="Verdana" w:hAnsi="Verdana"/>
                <w:sz w:val="20"/>
                <w:szCs w:val="20"/>
              </w:rPr>
              <w:t>Реестр акционеров и переходов прав на акции (</w:t>
            </w:r>
            <w:proofErr w:type="spellStart"/>
            <w:r w:rsidRPr="00DE62E1">
              <w:rPr>
                <w:rFonts w:ascii="Verdana" w:hAnsi="Verdana"/>
                <w:sz w:val="20"/>
                <w:szCs w:val="20"/>
              </w:rPr>
              <w:t>Register</w:t>
            </w:r>
            <w:proofErr w:type="spellEnd"/>
            <w:r w:rsidRPr="00DE62E1">
              <w:rPr>
                <w:rFonts w:ascii="Verdana" w:hAnsi="Verdana"/>
                <w:sz w:val="20"/>
                <w:szCs w:val="20"/>
              </w:rPr>
              <w:t xml:space="preserve"> </w:t>
            </w:r>
            <w:proofErr w:type="spellStart"/>
            <w:r w:rsidRPr="00DE62E1">
              <w:rPr>
                <w:rFonts w:ascii="Verdana" w:hAnsi="Verdana"/>
                <w:sz w:val="20"/>
                <w:szCs w:val="20"/>
              </w:rPr>
              <w:t>of</w:t>
            </w:r>
            <w:proofErr w:type="spellEnd"/>
            <w:r w:rsidRPr="00DE62E1">
              <w:rPr>
                <w:rFonts w:ascii="Verdana" w:hAnsi="Verdana"/>
                <w:sz w:val="20"/>
                <w:szCs w:val="20"/>
              </w:rPr>
              <w:t xml:space="preserve"> </w:t>
            </w:r>
            <w:proofErr w:type="spellStart"/>
            <w:r w:rsidRPr="00DE62E1">
              <w:rPr>
                <w:rFonts w:ascii="Verdana" w:hAnsi="Verdana"/>
                <w:sz w:val="20"/>
                <w:szCs w:val="20"/>
              </w:rPr>
              <w:t>Members</w:t>
            </w:r>
            <w:proofErr w:type="spellEnd"/>
            <w:r w:rsidRPr="00DE62E1">
              <w:rPr>
                <w:rFonts w:ascii="Verdana" w:hAnsi="Verdana"/>
                <w:sz w:val="20"/>
                <w:szCs w:val="20"/>
              </w:rPr>
              <w:t xml:space="preserve"> </w:t>
            </w:r>
            <w:proofErr w:type="spellStart"/>
            <w:r w:rsidRPr="00DE62E1">
              <w:rPr>
                <w:rFonts w:ascii="Verdana" w:hAnsi="Verdana"/>
                <w:sz w:val="20"/>
                <w:szCs w:val="20"/>
              </w:rPr>
              <w:t>and</w:t>
            </w:r>
            <w:proofErr w:type="spellEnd"/>
            <w:r w:rsidRPr="00DE62E1">
              <w:rPr>
                <w:rFonts w:ascii="Verdana" w:hAnsi="Verdana"/>
                <w:sz w:val="20"/>
                <w:szCs w:val="20"/>
              </w:rPr>
              <w:t xml:space="preserve"> </w:t>
            </w:r>
            <w:proofErr w:type="spellStart"/>
            <w:r w:rsidRPr="00DE62E1">
              <w:rPr>
                <w:rFonts w:ascii="Verdana" w:hAnsi="Verdana"/>
                <w:sz w:val="20"/>
                <w:szCs w:val="20"/>
              </w:rPr>
              <w:t>Share</w:t>
            </w:r>
            <w:proofErr w:type="spellEnd"/>
            <w:r w:rsidRPr="00DE62E1">
              <w:rPr>
                <w:rFonts w:ascii="Verdana" w:hAnsi="Verdana"/>
                <w:sz w:val="20"/>
                <w:szCs w:val="20"/>
              </w:rPr>
              <w:t xml:space="preserve"> </w:t>
            </w:r>
            <w:proofErr w:type="spellStart"/>
            <w:r w:rsidRPr="00DE62E1">
              <w:rPr>
                <w:rFonts w:ascii="Verdana" w:hAnsi="Verdana"/>
                <w:sz w:val="20"/>
                <w:szCs w:val="20"/>
              </w:rPr>
              <w:t>Ledger</w:t>
            </w:r>
            <w:proofErr w:type="spellEnd"/>
            <w:r w:rsidRPr="00DE62E1">
              <w:rPr>
                <w:rFonts w:ascii="Verdana" w:hAnsi="Verdana"/>
                <w:sz w:val="20"/>
                <w:szCs w:val="20"/>
              </w:rPr>
              <w:t>) (предоставляется по требованию ЮД)</w:t>
            </w:r>
          </w:p>
        </w:tc>
        <w:tc>
          <w:tcPr>
            <w:tcW w:w="3374" w:type="dxa"/>
            <w:tcBorders>
              <w:top w:val="nil"/>
              <w:left w:val="nil"/>
              <w:bottom w:val="single" w:sz="4" w:space="0" w:color="auto"/>
              <w:right w:val="single" w:sz="4" w:space="0" w:color="auto"/>
            </w:tcBorders>
            <w:vAlign w:val="center"/>
            <w:hideMark/>
          </w:tcPr>
          <w:p w14:paraId="3E6ED5C2"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5E48085A" w14:textId="77777777" w:rsidTr="003923DD">
        <w:trPr>
          <w:trHeight w:val="585"/>
        </w:trPr>
        <w:tc>
          <w:tcPr>
            <w:tcW w:w="1134" w:type="dxa"/>
            <w:tcBorders>
              <w:top w:val="nil"/>
              <w:left w:val="single" w:sz="4" w:space="0" w:color="auto"/>
              <w:bottom w:val="single" w:sz="4" w:space="0" w:color="auto"/>
              <w:right w:val="single" w:sz="4" w:space="0" w:color="auto"/>
            </w:tcBorders>
            <w:noWrap/>
            <w:vAlign w:val="center"/>
          </w:tcPr>
          <w:p w14:paraId="73014C5B" w14:textId="7D1CC132" w:rsidR="00D8422B" w:rsidRPr="00DE62E1" w:rsidRDefault="00D8422B" w:rsidP="00D8422B">
            <w:pPr>
              <w:spacing w:before="120" w:after="120"/>
              <w:jc w:val="center"/>
              <w:rPr>
                <w:rFonts w:ascii="Verdana" w:hAnsi="Verdana"/>
                <w:sz w:val="20"/>
                <w:szCs w:val="20"/>
                <w:lang w:val="en-US"/>
              </w:rPr>
            </w:pPr>
            <w:r>
              <w:rPr>
                <w:rFonts w:ascii="Verdana" w:hAnsi="Verdana"/>
                <w:sz w:val="20"/>
                <w:szCs w:val="20"/>
              </w:rPr>
              <w:t>49</w:t>
            </w:r>
          </w:p>
        </w:tc>
        <w:tc>
          <w:tcPr>
            <w:tcW w:w="5698" w:type="dxa"/>
            <w:tcBorders>
              <w:top w:val="nil"/>
              <w:left w:val="nil"/>
              <w:bottom w:val="single" w:sz="4" w:space="0" w:color="auto"/>
              <w:right w:val="single" w:sz="4" w:space="0" w:color="auto"/>
            </w:tcBorders>
            <w:noWrap/>
            <w:vAlign w:val="center"/>
            <w:hideMark/>
          </w:tcPr>
          <w:p w14:paraId="13DB440F" w14:textId="77777777" w:rsidR="00D8422B" w:rsidRPr="00DE62E1" w:rsidRDefault="00D8422B" w:rsidP="00D8422B">
            <w:pPr>
              <w:spacing w:before="120" w:after="120"/>
              <w:rPr>
                <w:rFonts w:ascii="Verdana" w:hAnsi="Verdana"/>
                <w:sz w:val="20"/>
                <w:szCs w:val="20"/>
                <w:lang w:val="en-US"/>
              </w:rPr>
            </w:pPr>
            <w:r w:rsidRPr="00DE62E1">
              <w:rPr>
                <w:rFonts w:ascii="Verdana" w:hAnsi="Verdana"/>
                <w:sz w:val="20"/>
                <w:szCs w:val="20"/>
              </w:rPr>
              <w:t>Реестр</w:t>
            </w:r>
            <w:r w:rsidRPr="00DE62E1">
              <w:rPr>
                <w:rFonts w:ascii="Verdana" w:hAnsi="Verdana"/>
                <w:sz w:val="20"/>
                <w:szCs w:val="20"/>
                <w:lang w:val="en-US"/>
              </w:rPr>
              <w:t xml:space="preserve"> </w:t>
            </w:r>
            <w:r w:rsidRPr="00DE62E1">
              <w:rPr>
                <w:rFonts w:ascii="Verdana" w:hAnsi="Verdana"/>
                <w:sz w:val="20"/>
                <w:szCs w:val="20"/>
              </w:rPr>
              <w:t>залогов</w:t>
            </w:r>
            <w:r w:rsidRPr="00DE62E1">
              <w:rPr>
                <w:rFonts w:ascii="Verdana" w:hAnsi="Verdana"/>
                <w:sz w:val="20"/>
                <w:szCs w:val="20"/>
                <w:lang w:val="en-US"/>
              </w:rPr>
              <w:t xml:space="preserve"> (Register of charges) </w:t>
            </w:r>
          </w:p>
        </w:tc>
        <w:tc>
          <w:tcPr>
            <w:tcW w:w="3374" w:type="dxa"/>
            <w:tcBorders>
              <w:top w:val="nil"/>
              <w:left w:val="nil"/>
              <w:bottom w:val="single" w:sz="4" w:space="0" w:color="auto"/>
              <w:right w:val="single" w:sz="4" w:space="0" w:color="auto"/>
            </w:tcBorders>
            <w:vAlign w:val="center"/>
            <w:hideMark/>
          </w:tcPr>
          <w:p w14:paraId="5DCEB6CF"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0F07F295" w14:textId="77777777" w:rsidTr="002E620E">
        <w:trPr>
          <w:trHeight w:val="130"/>
        </w:trPr>
        <w:tc>
          <w:tcPr>
            <w:tcW w:w="1134" w:type="dxa"/>
            <w:tcBorders>
              <w:top w:val="nil"/>
              <w:left w:val="single" w:sz="4" w:space="0" w:color="auto"/>
              <w:bottom w:val="single" w:sz="4" w:space="0" w:color="auto"/>
              <w:right w:val="single" w:sz="4" w:space="0" w:color="auto"/>
            </w:tcBorders>
            <w:noWrap/>
            <w:vAlign w:val="center"/>
          </w:tcPr>
          <w:p w14:paraId="0C7546C8" w14:textId="532C9F57" w:rsidR="00D8422B" w:rsidRPr="00155320" w:rsidRDefault="00D8422B" w:rsidP="00D8422B">
            <w:pPr>
              <w:spacing w:before="120" w:after="120"/>
              <w:jc w:val="center"/>
              <w:rPr>
                <w:rFonts w:ascii="Verdana" w:hAnsi="Verdana"/>
                <w:sz w:val="20"/>
                <w:szCs w:val="20"/>
              </w:rPr>
            </w:pPr>
            <w:r>
              <w:rPr>
                <w:rFonts w:ascii="Verdana" w:hAnsi="Verdana"/>
                <w:sz w:val="20"/>
                <w:szCs w:val="20"/>
              </w:rPr>
              <w:t>50</w:t>
            </w:r>
          </w:p>
        </w:tc>
        <w:tc>
          <w:tcPr>
            <w:tcW w:w="5698" w:type="dxa"/>
            <w:tcBorders>
              <w:top w:val="nil"/>
              <w:left w:val="nil"/>
              <w:bottom w:val="single" w:sz="4" w:space="0" w:color="auto"/>
              <w:right w:val="single" w:sz="4" w:space="0" w:color="auto"/>
            </w:tcBorders>
            <w:noWrap/>
            <w:vAlign w:val="center"/>
            <w:hideMark/>
          </w:tcPr>
          <w:p w14:paraId="0A291138" w14:textId="3F7B8321" w:rsidR="00D8422B" w:rsidRPr="00DE62E1" w:rsidRDefault="00D8422B" w:rsidP="00D8422B">
            <w:pPr>
              <w:spacing w:before="120" w:after="120"/>
              <w:rPr>
                <w:rFonts w:ascii="Verdana" w:hAnsi="Verdana"/>
                <w:sz w:val="20"/>
                <w:szCs w:val="20"/>
              </w:rPr>
            </w:pPr>
            <w:r w:rsidRPr="00DE62E1">
              <w:rPr>
                <w:rFonts w:ascii="Verdana" w:hAnsi="Verdana"/>
                <w:sz w:val="20"/>
                <w:szCs w:val="20"/>
              </w:rPr>
              <w:t>Сертификат о должностных полномочиях (</w:t>
            </w:r>
            <w:proofErr w:type="spellStart"/>
            <w:r w:rsidRPr="00DE62E1">
              <w:rPr>
                <w:rFonts w:ascii="Verdana" w:hAnsi="Verdana"/>
                <w:sz w:val="20"/>
                <w:szCs w:val="20"/>
              </w:rPr>
              <w:t>Incumbency</w:t>
            </w:r>
            <w:proofErr w:type="spellEnd"/>
            <w:r w:rsidRPr="00DE62E1">
              <w:rPr>
                <w:rFonts w:ascii="Verdana" w:hAnsi="Verdana"/>
                <w:sz w:val="20"/>
                <w:szCs w:val="20"/>
              </w:rPr>
              <w:t xml:space="preserve"> </w:t>
            </w:r>
            <w:proofErr w:type="spellStart"/>
            <w:r w:rsidRPr="00DE62E1">
              <w:rPr>
                <w:rFonts w:ascii="Verdana" w:hAnsi="Verdana"/>
                <w:sz w:val="20"/>
                <w:szCs w:val="20"/>
              </w:rPr>
              <w:t>Certificate</w:t>
            </w:r>
            <w:proofErr w:type="spellEnd"/>
            <w:r w:rsidRPr="00DE62E1">
              <w:rPr>
                <w:rFonts w:ascii="Verdana" w:hAnsi="Verdana"/>
                <w:sz w:val="20"/>
                <w:szCs w:val="20"/>
              </w:rPr>
              <w:t xml:space="preserve">) </w:t>
            </w:r>
          </w:p>
        </w:tc>
        <w:tc>
          <w:tcPr>
            <w:tcW w:w="3374" w:type="dxa"/>
            <w:tcBorders>
              <w:top w:val="nil"/>
              <w:left w:val="nil"/>
              <w:bottom w:val="single" w:sz="4" w:space="0" w:color="auto"/>
              <w:right w:val="single" w:sz="4" w:space="0" w:color="auto"/>
            </w:tcBorders>
            <w:vAlign w:val="center"/>
            <w:hideMark/>
          </w:tcPr>
          <w:p w14:paraId="64864B69"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0416E331" w14:textId="77777777" w:rsidTr="003923DD">
        <w:trPr>
          <w:trHeight w:val="720"/>
        </w:trPr>
        <w:tc>
          <w:tcPr>
            <w:tcW w:w="1134" w:type="dxa"/>
            <w:tcBorders>
              <w:top w:val="nil"/>
              <w:left w:val="single" w:sz="4" w:space="0" w:color="auto"/>
              <w:bottom w:val="single" w:sz="4" w:space="0" w:color="auto"/>
              <w:right w:val="single" w:sz="4" w:space="0" w:color="auto"/>
            </w:tcBorders>
            <w:noWrap/>
            <w:vAlign w:val="center"/>
          </w:tcPr>
          <w:p w14:paraId="3EF20623" w14:textId="71E99E59" w:rsidR="00D8422B" w:rsidRPr="00DE62E1" w:rsidRDefault="00D8422B" w:rsidP="00D8422B">
            <w:pPr>
              <w:spacing w:before="120" w:after="120"/>
              <w:jc w:val="center"/>
              <w:rPr>
                <w:rFonts w:ascii="Verdana" w:hAnsi="Verdana"/>
                <w:sz w:val="20"/>
                <w:szCs w:val="20"/>
              </w:rPr>
            </w:pPr>
            <w:r>
              <w:rPr>
                <w:rFonts w:ascii="Verdana" w:hAnsi="Verdana"/>
                <w:sz w:val="20"/>
                <w:szCs w:val="20"/>
              </w:rPr>
              <w:t>51</w:t>
            </w:r>
          </w:p>
        </w:tc>
        <w:tc>
          <w:tcPr>
            <w:tcW w:w="5698" w:type="dxa"/>
            <w:tcBorders>
              <w:top w:val="nil"/>
              <w:left w:val="nil"/>
              <w:bottom w:val="single" w:sz="4" w:space="0" w:color="auto"/>
              <w:right w:val="single" w:sz="4" w:space="0" w:color="auto"/>
            </w:tcBorders>
            <w:vAlign w:val="center"/>
            <w:hideMark/>
          </w:tcPr>
          <w:p w14:paraId="65E2358B" w14:textId="378DD562" w:rsidR="00D8422B" w:rsidRPr="00DE62E1" w:rsidRDefault="00D8422B" w:rsidP="00D8422B">
            <w:pPr>
              <w:spacing w:before="120" w:after="120"/>
              <w:rPr>
                <w:rFonts w:ascii="Verdana" w:hAnsi="Verdana"/>
                <w:sz w:val="20"/>
                <w:szCs w:val="20"/>
              </w:rPr>
            </w:pPr>
            <w:r w:rsidRPr="00DE62E1">
              <w:rPr>
                <w:rFonts w:ascii="Verdana" w:hAnsi="Verdana"/>
                <w:sz w:val="20"/>
                <w:szCs w:val="20"/>
              </w:rPr>
              <w:t>Документы, подтверждающие полномочия Директора (</w:t>
            </w:r>
            <w:proofErr w:type="spellStart"/>
            <w:r w:rsidRPr="00DE62E1">
              <w:rPr>
                <w:rFonts w:ascii="Verdana" w:hAnsi="Verdana"/>
                <w:sz w:val="20"/>
                <w:szCs w:val="20"/>
              </w:rPr>
              <w:t>ов</w:t>
            </w:r>
            <w:proofErr w:type="spellEnd"/>
            <w:r w:rsidRPr="00DE62E1">
              <w:rPr>
                <w:rFonts w:ascii="Verdana" w:hAnsi="Verdana"/>
                <w:sz w:val="20"/>
                <w:szCs w:val="20"/>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
        </w:tc>
        <w:tc>
          <w:tcPr>
            <w:tcW w:w="3374" w:type="dxa"/>
            <w:tcBorders>
              <w:top w:val="nil"/>
              <w:left w:val="nil"/>
              <w:bottom w:val="single" w:sz="4" w:space="0" w:color="auto"/>
              <w:right w:val="single" w:sz="4" w:space="0" w:color="auto"/>
            </w:tcBorders>
            <w:vAlign w:val="center"/>
            <w:hideMark/>
          </w:tcPr>
          <w:p w14:paraId="322D049E"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249EE90E" w14:textId="77777777" w:rsidTr="003923DD">
        <w:trPr>
          <w:trHeight w:val="540"/>
        </w:trPr>
        <w:tc>
          <w:tcPr>
            <w:tcW w:w="1134" w:type="dxa"/>
            <w:tcBorders>
              <w:top w:val="nil"/>
              <w:left w:val="single" w:sz="4" w:space="0" w:color="auto"/>
              <w:bottom w:val="single" w:sz="4" w:space="0" w:color="auto"/>
              <w:right w:val="single" w:sz="4" w:space="0" w:color="auto"/>
            </w:tcBorders>
            <w:noWrap/>
            <w:vAlign w:val="center"/>
          </w:tcPr>
          <w:p w14:paraId="7D166E58" w14:textId="2A6CC30E" w:rsidR="00D8422B" w:rsidRPr="00DE62E1" w:rsidRDefault="00D8422B" w:rsidP="00D8422B">
            <w:pPr>
              <w:spacing w:before="120" w:after="120"/>
              <w:jc w:val="center"/>
              <w:rPr>
                <w:rFonts w:ascii="Verdana" w:hAnsi="Verdana"/>
                <w:sz w:val="20"/>
                <w:szCs w:val="20"/>
              </w:rPr>
            </w:pPr>
            <w:r>
              <w:rPr>
                <w:rFonts w:ascii="Verdana" w:hAnsi="Verdana"/>
                <w:sz w:val="20"/>
                <w:szCs w:val="20"/>
              </w:rPr>
              <w:t>52</w:t>
            </w:r>
          </w:p>
        </w:tc>
        <w:tc>
          <w:tcPr>
            <w:tcW w:w="5698" w:type="dxa"/>
            <w:tcBorders>
              <w:top w:val="nil"/>
              <w:left w:val="nil"/>
              <w:bottom w:val="single" w:sz="4" w:space="0" w:color="auto"/>
              <w:right w:val="single" w:sz="4" w:space="0" w:color="auto"/>
            </w:tcBorders>
            <w:noWrap/>
            <w:vAlign w:val="center"/>
            <w:hideMark/>
          </w:tcPr>
          <w:p w14:paraId="609411DD" w14:textId="77777777" w:rsidR="00D8422B" w:rsidRPr="00DE62E1" w:rsidRDefault="00D8422B" w:rsidP="00D8422B">
            <w:pPr>
              <w:spacing w:before="120" w:after="120"/>
              <w:rPr>
                <w:rFonts w:ascii="Verdana" w:hAnsi="Verdana"/>
                <w:sz w:val="20"/>
                <w:szCs w:val="20"/>
              </w:rPr>
            </w:pPr>
            <w:r w:rsidRPr="00DE62E1">
              <w:rPr>
                <w:rFonts w:ascii="Verdana" w:hAnsi="Verdana"/>
                <w:sz w:val="20"/>
                <w:szCs w:val="20"/>
              </w:rPr>
              <w:t>Доверенность (если подписантом по сделке со стороны контрагента выступает представитель по доверенности)</w:t>
            </w:r>
          </w:p>
        </w:tc>
        <w:tc>
          <w:tcPr>
            <w:tcW w:w="3374" w:type="dxa"/>
            <w:tcBorders>
              <w:top w:val="nil"/>
              <w:left w:val="nil"/>
              <w:bottom w:val="single" w:sz="4" w:space="0" w:color="auto"/>
              <w:right w:val="single" w:sz="4" w:space="0" w:color="auto"/>
            </w:tcBorders>
            <w:vAlign w:val="center"/>
            <w:hideMark/>
          </w:tcPr>
          <w:p w14:paraId="2B7E3AB5" w14:textId="77777777" w:rsidR="00D8422B" w:rsidRPr="00DE62E1" w:rsidRDefault="00D8422B" w:rsidP="00D8422B">
            <w:pPr>
              <w:spacing w:before="120" w:after="120"/>
              <w:jc w:val="center"/>
              <w:rPr>
                <w:rFonts w:ascii="Verdana" w:hAnsi="Verdana"/>
                <w:sz w:val="20"/>
                <w:szCs w:val="20"/>
              </w:rPr>
            </w:pPr>
            <w:proofErr w:type="spellStart"/>
            <w:r w:rsidRPr="00DE62E1">
              <w:rPr>
                <w:rFonts w:ascii="Verdana" w:hAnsi="Verdana"/>
                <w:sz w:val="20"/>
                <w:szCs w:val="20"/>
              </w:rPr>
              <w:t>апостилированные</w:t>
            </w:r>
            <w:proofErr w:type="spellEnd"/>
            <w:r w:rsidRPr="00DE62E1">
              <w:rPr>
                <w:rFonts w:ascii="Verdana" w:hAnsi="Verdana"/>
                <w:sz w:val="20"/>
                <w:szCs w:val="20"/>
              </w:rPr>
              <w:t xml:space="preserve"> документы с нотариально удостоверенным переводом</w:t>
            </w:r>
          </w:p>
        </w:tc>
      </w:tr>
      <w:tr w:rsidR="00D8422B" w:rsidRPr="00DE62E1" w14:paraId="24BF363C" w14:textId="77777777" w:rsidTr="003923DD">
        <w:trPr>
          <w:trHeight w:val="540"/>
        </w:trPr>
        <w:tc>
          <w:tcPr>
            <w:tcW w:w="1134" w:type="dxa"/>
            <w:tcBorders>
              <w:top w:val="nil"/>
              <w:left w:val="single" w:sz="4" w:space="0" w:color="auto"/>
              <w:bottom w:val="single" w:sz="4" w:space="0" w:color="auto"/>
              <w:right w:val="single" w:sz="4" w:space="0" w:color="auto"/>
            </w:tcBorders>
            <w:noWrap/>
            <w:vAlign w:val="center"/>
          </w:tcPr>
          <w:p w14:paraId="5B4CCB92" w14:textId="2983BA57" w:rsidR="00D8422B" w:rsidRDefault="00D8422B" w:rsidP="00D8422B">
            <w:pPr>
              <w:spacing w:before="120" w:after="120"/>
              <w:jc w:val="center"/>
              <w:rPr>
                <w:rFonts w:ascii="Verdana" w:hAnsi="Verdana"/>
                <w:sz w:val="20"/>
                <w:szCs w:val="20"/>
              </w:rPr>
            </w:pPr>
            <w:r>
              <w:rPr>
                <w:rFonts w:ascii="Verdana" w:hAnsi="Verdana"/>
                <w:sz w:val="20"/>
                <w:szCs w:val="20"/>
              </w:rPr>
              <w:lastRenderedPageBreak/>
              <w:t>53</w:t>
            </w:r>
          </w:p>
        </w:tc>
        <w:tc>
          <w:tcPr>
            <w:tcW w:w="5698" w:type="dxa"/>
            <w:tcBorders>
              <w:top w:val="nil"/>
              <w:left w:val="nil"/>
              <w:bottom w:val="single" w:sz="4" w:space="0" w:color="auto"/>
              <w:right w:val="single" w:sz="4" w:space="0" w:color="auto"/>
            </w:tcBorders>
            <w:noWrap/>
            <w:vAlign w:val="center"/>
          </w:tcPr>
          <w:p w14:paraId="29955A7F" w14:textId="4D5EB811" w:rsidR="00D8422B" w:rsidRPr="008931A1" w:rsidRDefault="00D8422B" w:rsidP="00D8422B">
            <w:pPr>
              <w:rPr>
                <w:rFonts w:ascii="Verdana" w:eastAsia="Verdana" w:hAnsi="Verdana" w:cs="+mn-cs"/>
                <w:kern w:val="24"/>
                <w:sz w:val="20"/>
                <w:szCs w:val="20"/>
              </w:rPr>
            </w:pPr>
            <w:r w:rsidRPr="008931A1">
              <w:rPr>
                <w:rFonts w:ascii="Verdana" w:hAnsi="Verdana"/>
                <w:sz w:val="20"/>
                <w:szCs w:val="20"/>
              </w:rPr>
              <w:t>Согласие антимонопольного органа на совершение сдел</w:t>
            </w:r>
            <w:r>
              <w:rPr>
                <w:rFonts w:ascii="Verdana" w:hAnsi="Verdana"/>
                <w:sz w:val="20"/>
                <w:szCs w:val="20"/>
              </w:rPr>
              <w:t>ки, в случаях, предусмотренных</w:t>
            </w:r>
            <w:r w:rsidRPr="008931A1">
              <w:rPr>
                <w:rFonts w:ascii="Verdana" w:hAnsi="Verdana"/>
                <w:sz w:val="20"/>
                <w:szCs w:val="20"/>
              </w:rPr>
              <w:t xml:space="preserve">    </w:t>
            </w:r>
            <w:r>
              <w:rPr>
                <w:rFonts w:ascii="Verdana" w:hAnsi="Verdana"/>
                <w:sz w:val="20"/>
                <w:szCs w:val="20"/>
              </w:rPr>
              <w:t xml:space="preserve">                    </w:t>
            </w:r>
            <w:r w:rsidRPr="008931A1">
              <w:rPr>
                <w:rFonts w:ascii="Verdana" w:hAnsi="Verdana"/>
                <w:sz w:val="20"/>
                <w:szCs w:val="20"/>
              </w:rPr>
              <w:t>ст</w:t>
            </w:r>
            <w:r>
              <w:rPr>
                <w:rFonts w:ascii="Verdana" w:hAnsi="Verdana"/>
                <w:sz w:val="20"/>
                <w:szCs w:val="20"/>
              </w:rPr>
              <w:t xml:space="preserve">. </w:t>
            </w:r>
            <w:r w:rsidRPr="008931A1">
              <w:rPr>
                <w:rFonts w:ascii="Verdana" w:hAnsi="Verdana"/>
                <w:sz w:val="20"/>
                <w:szCs w:val="20"/>
              </w:rPr>
              <w:t xml:space="preserve">28 Федерального закона «О защите конкуренции» </w:t>
            </w:r>
            <w:r w:rsidRPr="008931A1">
              <w:rPr>
                <w:rFonts w:ascii="Verdana" w:eastAsia="Verdana" w:hAnsi="Verdana" w:cs="+mn-cs"/>
                <w:kern w:val="24"/>
                <w:sz w:val="20"/>
                <w:szCs w:val="20"/>
              </w:rPr>
              <w:t xml:space="preserve">либо документ, подтверждающий, что </w:t>
            </w:r>
            <w:r>
              <w:rPr>
                <w:rFonts w:ascii="Verdana" w:eastAsia="Verdana" w:hAnsi="Verdana" w:cs="+mn-cs"/>
                <w:kern w:val="24"/>
                <w:sz w:val="20"/>
                <w:szCs w:val="20"/>
              </w:rPr>
              <w:t>П</w:t>
            </w:r>
            <w:r w:rsidRPr="008931A1">
              <w:rPr>
                <w:rFonts w:ascii="Verdana" w:eastAsia="Verdana" w:hAnsi="Verdana" w:cs="+mn-cs"/>
                <w:kern w:val="24"/>
                <w:sz w:val="20"/>
                <w:szCs w:val="20"/>
              </w:rPr>
              <w:t xml:space="preserve">ретенденту в соответствии с законодательством нет необходимости получать согласие ФАС на совершение такой сделки; </w:t>
            </w:r>
          </w:p>
          <w:p w14:paraId="2C2A8DF6" w14:textId="61BD81B1" w:rsidR="00D8422B" w:rsidRPr="00DE62E1" w:rsidRDefault="00D8422B" w:rsidP="00D8422B">
            <w:pPr>
              <w:spacing w:before="120" w:after="120"/>
              <w:rPr>
                <w:rFonts w:ascii="Verdana" w:hAnsi="Verdana"/>
                <w:sz w:val="20"/>
                <w:szCs w:val="20"/>
              </w:rPr>
            </w:pPr>
            <w:r w:rsidRPr="00244286">
              <w:rPr>
                <w:rFonts w:ascii="Verdana" w:eastAsia="Verdana" w:hAnsi="Verdana" w:cs="+mn-cs"/>
                <w:kern w:val="24"/>
                <w:sz w:val="20"/>
                <w:szCs w:val="20"/>
              </w:rPr>
              <w:t>Документом, подтверждающим отсутствие необходимости получения предварительного согласия ФАС на сове</w:t>
            </w:r>
            <w:r>
              <w:rPr>
                <w:rFonts w:ascii="Verdana" w:eastAsia="Verdana" w:hAnsi="Verdana" w:cs="+mn-cs"/>
                <w:kern w:val="24"/>
                <w:sz w:val="20"/>
                <w:szCs w:val="20"/>
              </w:rPr>
              <w:t>ршение сделки, является письмо П</w:t>
            </w:r>
            <w:r w:rsidRPr="00244286">
              <w:rPr>
                <w:rFonts w:ascii="Verdana" w:eastAsia="Verdana" w:hAnsi="Verdana" w:cs="+mn-cs"/>
                <w:kern w:val="24"/>
                <w:sz w:val="20"/>
                <w:szCs w:val="20"/>
              </w:rPr>
              <w:t xml:space="preserve">ретендента на участие в </w:t>
            </w:r>
            <w:r>
              <w:rPr>
                <w:rFonts w:ascii="Verdana" w:eastAsia="Verdana" w:hAnsi="Verdana" w:cs="+mn-cs"/>
                <w:kern w:val="24"/>
                <w:sz w:val="20"/>
                <w:szCs w:val="20"/>
              </w:rPr>
              <w:t>Аукционе</w:t>
            </w:r>
            <w:r w:rsidRPr="00244286">
              <w:rPr>
                <w:rFonts w:ascii="Verdana" w:eastAsia="Verdana" w:hAnsi="Verdana" w:cs="+mn-cs"/>
                <w:kern w:val="24"/>
                <w:sz w:val="20"/>
                <w:szCs w:val="20"/>
              </w:rPr>
              <w:t>, содержащее мотивированное обоснование об</w:t>
            </w:r>
            <w:r>
              <w:rPr>
                <w:rFonts w:ascii="Verdana" w:eastAsia="Verdana" w:hAnsi="Verdana" w:cs="+mn-cs"/>
                <w:kern w:val="24"/>
                <w:sz w:val="20"/>
                <w:szCs w:val="20"/>
              </w:rPr>
              <w:t xml:space="preserve"> отсутствии такой необходимости</w:t>
            </w:r>
            <w:r w:rsidRPr="00244286">
              <w:rPr>
                <w:rFonts w:ascii="Verdana" w:eastAsia="Verdana" w:hAnsi="Verdana" w:cs="+mn-cs"/>
                <w:kern w:val="24"/>
                <w:sz w:val="20"/>
                <w:szCs w:val="20"/>
              </w:rPr>
              <w:t xml:space="preserve"> (с приложением бухгалтерской отчетности (бухгалтерского баланса) </w:t>
            </w:r>
            <w:r>
              <w:rPr>
                <w:rFonts w:ascii="Verdana" w:eastAsia="Verdana" w:hAnsi="Verdana" w:cs="+mn-cs"/>
                <w:kern w:val="24"/>
                <w:sz w:val="20"/>
                <w:szCs w:val="20"/>
              </w:rPr>
              <w:t>П</w:t>
            </w:r>
            <w:r w:rsidRPr="00244286">
              <w:rPr>
                <w:rFonts w:ascii="Verdana" w:eastAsia="Verdana" w:hAnsi="Verdana" w:cs="+mn-cs"/>
                <w:kern w:val="24"/>
                <w:sz w:val="20"/>
                <w:szCs w:val="20"/>
              </w:rPr>
              <w:t xml:space="preserve">ретендента и его Группы лиц (как этот термин определен в ст. 9 Федерального закона от 26.07.2006 N 135-ФЗ «О защите конкуренции») по состоянию на последнюю отчетную дату, предшествующую дате представления соответствующего письма), подписанное уполномоченным </w:t>
            </w:r>
            <w:r>
              <w:rPr>
                <w:rFonts w:ascii="Verdana" w:eastAsia="Verdana" w:hAnsi="Verdana" w:cs="+mn-cs"/>
                <w:kern w:val="24"/>
                <w:sz w:val="20"/>
                <w:szCs w:val="20"/>
              </w:rPr>
              <w:t>лицом Претендента на участие в Аукционе</w:t>
            </w:r>
            <w:r w:rsidRPr="00244286">
              <w:rPr>
                <w:rFonts w:ascii="Verdana" w:eastAsia="Verdana" w:hAnsi="Verdana" w:cs="+mn-cs"/>
                <w:kern w:val="24"/>
                <w:sz w:val="20"/>
                <w:szCs w:val="20"/>
              </w:rPr>
              <w:t xml:space="preserve"> или его представителем, действующим на основании доверенности (с приложением такой доверенности)</w:t>
            </w:r>
          </w:p>
        </w:tc>
        <w:tc>
          <w:tcPr>
            <w:tcW w:w="3374" w:type="dxa"/>
            <w:tcBorders>
              <w:top w:val="nil"/>
              <w:left w:val="nil"/>
              <w:bottom w:val="single" w:sz="4" w:space="0" w:color="auto"/>
              <w:right w:val="single" w:sz="4" w:space="0" w:color="auto"/>
            </w:tcBorders>
            <w:vAlign w:val="center"/>
          </w:tcPr>
          <w:p w14:paraId="7794DBBF" w14:textId="3E254F0C" w:rsidR="00D8422B" w:rsidRPr="00DE62E1" w:rsidRDefault="00D8422B" w:rsidP="00D8422B">
            <w:pPr>
              <w:spacing w:before="120" w:after="120"/>
              <w:jc w:val="center"/>
              <w:rPr>
                <w:rFonts w:ascii="Verdana" w:hAnsi="Verdana"/>
                <w:sz w:val="20"/>
                <w:szCs w:val="20"/>
              </w:rPr>
            </w:pPr>
            <w:r w:rsidRPr="008931A1">
              <w:rPr>
                <w:rFonts w:ascii="Verdana" w:hAnsi="Verdana"/>
                <w:sz w:val="20"/>
                <w:szCs w:val="20"/>
              </w:rPr>
              <w:t>нотариально заверенная копия/копия, заверенная ЕИО и скрепленная печатью и подлинник на обозрение</w:t>
            </w:r>
          </w:p>
        </w:tc>
      </w:tr>
      <w:tr w:rsidR="00D8422B" w:rsidRPr="00DE62E1" w14:paraId="710FE084" w14:textId="77777777" w:rsidTr="003923DD">
        <w:trPr>
          <w:trHeight w:val="540"/>
        </w:trPr>
        <w:tc>
          <w:tcPr>
            <w:tcW w:w="1134" w:type="dxa"/>
            <w:tcBorders>
              <w:top w:val="nil"/>
              <w:left w:val="single" w:sz="4" w:space="0" w:color="auto"/>
              <w:bottom w:val="single" w:sz="4" w:space="0" w:color="auto"/>
              <w:right w:val="single" w:sz="4" w:space="0" w:color="auto"/>
            </w:tcBorders>
            <w:noWrap/>
            <w:vAlign w:val="center"/>
          </w:tcPr>
          <w:p w14:paraId="38078DDF" w14:textId="3D9075AB" w:rsidR="00D8422B" w:rsidRDefault="00D8422B" w:rsidP="00D8422B">
            <w:pPr>
              <w:spacing w:before="120" w:after="120"/>
              <w:jc w:val="center"/>
              <w:rPr>
                <w:rFonts w:ascii="Verdana" w:hAnsi="Verdana"/>
                <w:sz w:val="20"/>
                <w:szCs w:val="20"/>
              </w:rPr>
            </w:pPr>
            <w:r>
              <w:rPr>
                <w:rFonts w:ascii="Verdana" w:hAnsi="Verdana"/>
                <w:sz w:val="20"/>
                <w:szCs w:val="20"/>
              </w:rPr>
              <w:t>54</w:t>
            </w:r>
          </w:p>
        </w:tc>
        <w:tc>
          <w:tcPr>
            <w:tcW w:w="5698" w:type="dxa"/>
            <w:tcBorders>
              <w:top w:val="nil"/>
              <w:left w:val="nil"/>
              <w:bottom w:val="single" w:sz="4" w:space="0" w:color="auto"/>
              <w:right w:val="single" w:sz="4" w:space="0" w:color="auto"/>
            </w:tcBorders>
            <w:noWrap/>
            <w:vAlign w:val="center"/>
          </w:tcPr>
          <w:p w14:paraId="0D96E94F" w14:textId="77777777" w:rsidR="00D8422B" w:rsidRPr="0096192E" w:rsidRDefault="00D8422B" w:rsidP="00D8422B">
            <w:pPr>
              <w:spacing w:before="120" w:after="120"/>
              <w:rPr>
                <w:rFonts w:ascii="Verdana" w:hAnsi="Verdana"/>
                <w:sz w:val="20"/>
                <w:szCs w:val="20"/>
              </w:rPr>
            </w:pPr>
            <w:r>
              <w:rPr>
                <w:rFonts w:ascii="Verdana" w:hAnsi="Verdana"/>
                <w:sz w:val="20"/>
                <w:szCs w:val="20"/>
              </w:rPr>
              <w:t xml:space="preserve">- </w:t>
            </w:r>
            <w:proofErr w:type="spellStart"/>
            <w:r>
              <w:rPr>
                <w:rFonts w:ascii="Verdana" w:hAnsi="Verdana"/>
                <w:sz w:val="20"/>
                <w:szCs w:val="20"/>
              </w:rPr>
              <w:t>Аудированная</w:t>
            </w:r>
            <w:proofErr w:type="spellEnd"/>
            <w:r>
              <w:rPr>
                <w:rFonts w:ascii="Verdana" w:hAnsi="Verdana"/>
                <w:sz w:val="20"/>
                <w:szCs w:val="20"/>
              </w:rPr>
              <w:t xml:space="preserve"> МСФО отчетность </w:t>
            </w:r>
            <w:r w:rsidRPr="0096192E">
              <w:rPr>
                <w:rFonts w:ascii="Verdana" w:hAnsi="Verdana"/>
                <w:sz w:val="20"/>
                <w:szCs w:val="20"/>
              </w:rPr>
              <w:t xml:space="preserve">Претендента на последнюю отчетную дату, предшествующую дате сделки; </w:t>
            </w:r>
          </w:p>
          <w:p w14:paraId="718144E7" w14:textId="77777777" w:rsidR="00D8422B" w:rsidRPr="0096192E" w:rsidRDefault="00D8422B" w:rsidP="00D8422B">
            <w:pPr>
              <w:spacing w:before="120" w:after="120"/>
              <w:rPr>
                <w:rFonts w:ascii="Verdana" w:hAnsi="Verdana"/>
                <w:sz w:val="20"/>
                <w:szCs w:val="20"/>
              </w:rPr>
            </w:pPr>
            <w:r w:rsidRPr="0096192E">
              <w:rPr>
                <w:rFonts w:ascii="Verdana" w:hAnsi="Verdana"/>
                <w:sz w:val="20"/>
                <w:szCs w:val="20"/>
              </w:rPr>
              <w:t xml:space="preserve">- Консолидированная </w:t>
            </w:r>
            <w:proofErr w:type="spellStart"/>
            <w:r w:rsidRPr="0096192E">
              <w:rPr>
                <w:rFonts w:ascii="Verdana" w:hAnsi="Verdana"/>
                <w:sz w:val="20"/>
                <w:szCs w:val="20"/>
              </w:rPr>
              <w:t>аудированная</w:t>
            </w:r>
            <w:proofErr w:type="spellEnd"/>
            <w:r w:rsidRPr="0096192E">
              <w:rPr>
                <w:rFonts w:ascii="Verdana" w:hAnsi="Verdana"/>
                <w:sz w:val="20"/>
                <w:szCs w:val="20"/>
              </w:rPr>
              <w:t xml:space="preserve"> МСФО отчетность на последнюю отчетную дату, предшествующую дате сделки (в случае вхождения Претендента в периметр какой-либо консолидированной группы компаний); </w:t>
            </w:r>
          </w:p>
          <w:p w14:paraId="073D3D85" w14:textId="77777777" w:rsidR="00D8422B" w:rsidRPr="0096192E" w:rsidRDefault="00D8422B" w:rsidP="00D8422B">
            <w:pPr>
              <w:spacing w:before="120" w:after="120"/>
              <w:rPr>
                <w:rFonts w:ascii="Verdana" w:hAnsi="Verdana"/>
                <w:sz w:val="20"/>
                <w:szCs w:val="20"/>
              </w:rPr>
            </w:pPr>
            <w:r w:rsidRPr="0096192E">
              <w:rPr>
                <w:rFonts w:ascii="Verdana" w:hAnsi="Verdana"/>
                <w:sz w:val="20"/>
                <w:szCs w:val="20"/>
              </w:rPr>
              <w:t xml:space="preserve">- МСФО отчетность Претендента на отчетную дату, максимально приближенную к дате Аукциона, в </w:t>
            </w:r>
            <w:proofErr w:type="spellStart"/>
            <w:r w:rsidRPr="0096192E">
              <w:rPr>
                <w:rFonts w:ascii="Verdana" w:hAnsi="Verdana"/>
                <w:sz w:val="20"/>
                <w:szCs w:val="20"/>
              </w:rPr>
              <w:t>т.ч</w:t>
            </w:r>
            <w:proofErr w:type="spellEnd"/>
            <w:r w:rsidRPr="0096192E">
              <w:rPr>
                <w:rFonts w:ascii="Verdana" w:hAnsi="Verdana"/>
                <w:sz w:val="20"/>
                <w:szCs w:val="20"/>
              </w:rPr>
              <w:t xml:space="preserve">. </w:t>
            </w:r>
            <w:proofErr w:type="spellStart"/>
            <w:r w:rsidRPr="0096192E">
              <w:rPr>
                <w:rFonts w:ascii="Verdana" w:hAnsi="Verdana"/>
                <w:sz w:val="20"/>
                <w:szCs w:val="20"/>
              </w:rPr>
              <w:t>неаудированная</w:t>
            </w:r>
            <w:proofErr w:type="spellEnd"/>
            <w:r w:rsidRPr="0096192E">
              <w:rPr>
                <w:rFonts w:ascii="Verdana" w:hAnsi="Verdana"/>
                <w:sz w:val="20"/>
                <w:szCs w:val="20"/>
              </w:rPr>
              <w:t xml:space="preserve">; </w:t>
            </w:r>
          </w:p>
          <w:p w14:paraId="536DC47F" w14:textId="77777777" w:rsidR="00D8422B" w:rsidRPr="0096192E" w:rsidRDefault="00D8422B" w:rsidP="00D8422B">
            <w:pPr>
              <w:spacing w:before="120" w:after="120"/>
              <w:rPr>
                <w:rFonts w:ascii="Verdana" w:hAnsi="Verdana"/>
                <w:sz w:val="20"/>
                <w:szCs w:val="20"/>
              </w:rPr>
            </w:pPr>
            <w:r w:rsidRPr="0096192E">
              <w:rPr>
                <w:rFonts w:ascii="Verdana" w:hAnsi="Verdana"/>
                <w:sz w:val="20"/>
                <w:szCs w:val="20"/>
              </w:rPr>
              <w:t xml:space="preserve">- Консолидированная МСФО отчетность на отчетную дату, максимально приближенную к дате Аукциона, в </w:t>
            </w:r>
            <w:proofErr w:type="spellStart"/>
            <w:r w:rsidRPr="0096192E">
              <w:rPr>
                <w:rFonts w:ascii="Verdana" w:hAnsi="Verdana"/>
                <w:sz w:val="20"/>
                <w:szCs w:val="20"/>
              </w:rPr>
              <w:t>т.ч</w:t>
            </w:r>
            <w:proofErr w:type="spellEnd"/>
            <w:r w:rsidRPr="0096192E">
              <w:rPr>
                <w:rFonts w:ascii="Verdana" w:hAnsi="Verdana"/>
                <w:sz w:val="20"/>
                <w:szCs w:val="20"/>
              </w:rPr>
              <w:t xml:space="preserve">. </w:t>
            </w:r>
            <w:proofErr w:type="spellStart"/>
            <w:r w:rsidRPr="0096192E">
              <w:rPr>
                <w:rFonts w:ascii="Verdana" w:hAnsi="Verdana"/>
                <w:sz w:val="20"/>
                <w:szCs w:val="20"/>
              </w:rPr>
              <w:t>неаудированная</w:t>
            </w:r>
            <w:proofErr w:type="spellEnd"/>
            <w:r w:rsidRPr="0096192E">
              <w:rPr>
                <w:rFonts w:ascii="Verdana" w:hAnsi="Verdana"/>
                <w:sz w:val="20"/>
                <w:szCs w:val="20"/>
              </w:rPr>
              <w:t xml:space="preserve"> (в случае вхождения Претендента в периметр какой-либо кон</w:t>
            </w:r>
            <w:r>
              <w:rPr>
                <w:rFonts w:ascii="Verdana" w:hAnsi="Verdana"/>
                <w:sz w:val="20"/>
                <w:szCs w:val="20"/>
              </w:rPr>
              <w:t>солидированной группы компаний);</w:t>
            </w:r>
          </w:p>
          <w:p w14:paraId="14DA75FC" w14:textId="35182A48" w:rsidR="00D8422B" w:rsidRPr="008931A1" w:rsidRDefault="00D8422B" w:rsidP="00D8422B">
            <w:pPr>
              <w:rPr>
                <w:rFonts w:ascii="Verdana" w:hAnsi="Verdana"/>
                <w:sz w:val="20"/>
                <w:szCs w:val="20"/>
              </w:rPr>
            </w:pPr>
            <w:r>
              <w:rPr>
                <w:rFonts w:ascii="Verdana" w:hAnsi="Verdana"/>
                <w:sz w:val="20"/>
                <w:szCs w:val="20"/>
              </w:rPr>
              <w:t>- И</w:t>
            </w:r>
            <w:r w:rsidRPr="0096192E">
              <w:rPr>
                <w:rFonts w:ascii="Verdana" w:hAnsi="Verdana"/>
                <w:sz w:val="20"/>
                <w:szCs w:val="20"/>
              </w:rPr>
              <w:t>ные документы, подтверждающие платежеспособность Претендента.</w:t>
            </w:r>
          </w:p>
        </w:tc>
        <w:tc>
          <w:tcPr>
            <w:tcW w:w="3374" w:type="dxa"/>
            <w:tcBorders>
              <w:top w:val="nil"/>
              <w:left w:val="nil"/>
              <w:bottom w:val="single" w:sz="4" w:space="0" w:color="auto"/>
              <w:right w:val="single" w:sz="4" w:space="0" w:color="auto"/>
            </w:tcBorders>
            <w:vAlign w:val="center"/>
          </w:tcPr>
          <w:p w14:paraId="1BED1373" w14:textId="5F549EC5" w:rsidR="00D8422B" w:rsidRPr="008931A1" w:rsidRDefault="004F786B" w:rsidP="00D8422B">
            <w:pPr>
              <w:spacing w:before="120" w:after="120"/>
              <w:jc w:val="center"/>
              <w:rPr>
                <w:rFonts w:ascii="Verdana" w:hAnsi="Verdana"/>
                <w:sz w:val="20"/>
                <w:szCs w:val="20"/>
              </w:rPr>
            </w:pPr>
            <w:r>
              <w:rPr>
                <w:rFonts w:ascii="Verdana" w:hAnsi="Verdana"/>
                <w:sz w:val="20"/>
                <w:szCs w:val="20"/>
              </w:rPr>
              <w:t>к</w:t>
            </w:r>
            <w:r w:rsidR="00D8422B" w:rsidRPr="00DE62E1">
              <w:rPr>
                <w:rFonts w:ascii="Verdana" w:hAnsi="Verdana"/>
                <w:sz w:val="20"/>
                <w:szCs w:val="20"/>
              </w:rPr>
              <w:t>опия, заверенная ЕИО/уполномоченного лица и скрепленная печатью</w:t>
            </w:r>
          </w:p>
        </w:tc>
      </w:tr>
      <w:tr w:rsidR="00D8422B" w:rsidRPr="00DE62E1" w14:paraId="0BDF2FA0" w14:textId="77777777" w:rsidTr="003923DD">
        <w:trPr>
          <w:trHeight w:val="85"/>
        </w:trPr>
        <w:tc>
          <w:tcPr>
            <w:tcW w:w="10206" w:type="dxa"/>
            <w:gridSpan w:val="3"/>
            <w:tcBorders>
              <w:top w:val="single" w:sz="4" w:space="0" w:color="auto"/>
              <w:left w:val="single" w:sz="4" w:space="0" w:color="auto"/>
              <w:bottom w:val="single" w:sz="4" w:space="0" w:color="auto"/>
              <w:right w:val="single" w:sz="4" w:space="0" w:color="auto"/>
            </w:tcBorders>
            <w:vAlign w:val="center"/>
            <w:hideMark/>
          </w:tcPr>
          <w:p w14:paraId="7F5F7382" w14:textId="77777777" w:rsidR="00D8422B" w:rsidRPr="00DE62E1" w:rsidRDefault="00D8422B" w:rsidP="00D8422B">
            <w:pPr>
              <w:spacing w:before="120" w:after="120"/>
              <w:jc w:val="center"/>
              <w:rPr>
                <w:rFonts w:ascii="Verdana" w:hAnsi="Verdana"/>
                <w:b/>
                <w:bCs/>
                <w:sz w:val="20"/>
                <w:szCs w:val="20"/>
              </w:rPr>
            </w:pPr>
            <w:r w:rsidRPr="00DE62E1">
              <w:rPr>
                <w:rFonts w:ascii="Verdana" w:hAnsi="Verdana"/>
                <w:b/>
                <w:bCs/>
                <w:sz w:val="20"/>
                <w:szCs w:val="20"/>
              </w:rPr>
              <w:t>ОБЩИЙ ПЕРЕЧЕНЬ ДОКУМЕНТОВ, ПРЕДОСТАВЛЯЕМЫХ ФИЗИЧЕСКИМ ЛИЦОМ</w:t>
            </w:r>
          </w:p>
        </w:tc>
      </w:tr>
      <w:tr w:rsidR="00D8422B" w:rsidRPr="00DE62E1" w14:paraId="7A60A2E2" w14:textId="77777777" w:rsidTr="003923DD">
        <w:trPr>
          <w:trHeight w:val="245"/>
        </w:trPr>
        <w:tc>
          <w:tcPr>
            <w:tcW w:w="1134" w:type="dxa"/>
            <w:tcBorders>
              <w:top w:val="single" w:sz="4" w:space="0" w:color="auto"/>
              <w:left w:val="single" w:sz="4" w:space="0" w:color="auto"/>
              <w:bottom w:val="single" w:sz="4" w:space="0" w:color="auto"/>
              <w:right w:val="single" w:sz="4" w:space="0" w:color="auto"/>
            </w:tcBorders>
            <w:vAlign w:val="center"/>
            <w:hideMark/>
          </w:tcPr>
          <w:p w14:paraId="0C32C819" w14:textId="77777777" w:rsidR="00D8422B" w:rsidRPr="00DE62E1" w:rsidRDefault="00D8422B" w:rsidP="00D8422B">
            <w:pPr>
              <w:spacing w:before="120" w:after="120"/>
              <w:jc w:val="center"/>
              <w:rPr>
                <w:rFonts w:ascii="Verdana" w:hAnsi="Verdana"/>
                <w:b/>
                <w:bCs/>
                <w:sz w:val="20"/>
                <w:szCs w:val="20"/>
              </w:rPr>
            </w:pPr>
            <w:r w:rsidRPr="00DE62E1">
              <w:rPr>
                <w:rFonts w:ascii="Verdana" w:hAnsi="Verdana"/>
                <w:b/>
                <w:bCs/>
                <w:sz w:val="20"/>
                <w:szCs w:val="20"/>
              </w:rPr>
              <w:t>№</w:t>
            </w:r>
          </w:p>
        </w:tc>
        <w:tc>
          <w:tcPr>
            <w:tcW w:w="5698" w:type="dxa"/>
            <w:tcBorders>
              <w:top w:val="single" w:sz="4" w:space="0" w:color="auto"/>
              <w:left w:val="single" w:sz="4" w:space="0" w:color="auto"/>
              <w:bottom w:val="single" w:sz="4" w:space="0" w:color="auto"/>
              <w:right w:val="single" w:sz="4" w:space="0" w:color="auto"/>
            </w:tcBorders>
            <w:vAlign w:val="center"/>
            <w:hideMark/>
          </w:tcPr>
          <w:p w14:paraId="133318B0" w14:textId="77777777" w:rsidR="00D8422B" w:rsidRPr="00DE62E1" w:rsidRDefault="00D8422B" w:rsidP="00D8422B">
            <w:pPr>
              <w:spacing w:before="120" w:after="120"/>
              <w:jc w:val="center"/>
              <w:rPr>
                <w:rFonts w:ascii="Verdana" w:hAnsi="Verdana"/>
                <w:b/>
                <w:bCs/>
                <w:sz w:val="20"/>
                <w:szCs w:val="20"/>
              </w:rPr>
            </w:pPr>
            <w:r w:rsidRPr="00DE62E1">
              <w:rPr>
                <w:rFonts w:ascii="Verdana" w:hAnsi="Verdana"/>
                <w:b/>
                <w:bCs/>
                <w:sz w:val="20"/>
                <w:szCs w:val="20"/>
              </w:rPr>
              <w:t>Наименование документа</w:t>
            </w:r>
          </w:p>
        </w:tc>
        <w:tc>
          <w:tcPr>
            <w:tcW w:w="3374" w:type="dxa"/>
            <w:tcBorders>
              <w:top w:val="single" w:sz="4" w:space="0" w:color="auto"/>
              <w:left w:val="single" w:sz="4" w:space="0" w:color="auto"/>
              <w:bottom w:val="single" w:sz="4" w:space="0" w:color="auto"/>
              <w:right w:val="single" w:sz="4" w:space="0" w:color="auto"/>
            </w:tcBorders>
            <w:vAlign w:val="center"/>
            <w:hideMark/>
          </w:tcPr>
          <w:p w14:paraId="2A46D4DB" w14:textId="77777777" w:rsidR="00D8422B" w:rsidRPr="00DE62E1" w:rsidRDefault="00D8422B" w:rsidP="00D8422B">
            <w:pPr>
              <w:spacing w:before="120" w:after="120"/>
              <w:jc w:val="center"/>
              <w:rPr>
                <w:rFonts w:ascii="Verdana" w:hAnsi="Verdana"/>
                <w:b/>
                <w:bCs/>
                <w:sz w:val="20"/>
                <w:szCs w:val="20"/>
              </w:rPr>
            </w:pPr>
            <w:r w:rsidRPr="00DE62E1">
              <w:rPr>
                <w:rFonts w:ascii="Verdana" w:hAnsi="Verdana"/>
                <w:b/>
                <w:bCs/>
                <w:sz w:val="20"/>
                <w:szCs w:val="20"/>
              </w:rPr>
              <w:t>Формат документа</w:t>
            </w:r>
          </w:p>
        </w:tc>
      </w:tr>
      <w:tr w:rsidR="00D8422B" w:rsidRPr="00DE62E1" w14:paraId="3AEF763E" w14:textId="77777777" w:rsidTr="003923DD">
        <w:trPr>
          <w:trHeight w:val="60"/>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855A352" w14:textId="77777777"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t>1</w:t>
            </w:r>
          </w:p>
        </w:tc>
        <w:tc>
          <w:tcPr>
            <w:tcW w:w="5698" w:type="dxa"/>
            <w:tcBorders>
              <w:top w:val="single" w:sz="4" w:space="0" w:color="auto"/>
              <w:left w:val="nil"/>
              <w:bottom w:val="single" w:sz="4" w:space="0" w:color="auto"/>
              <w:right w:val="single" w:sz="4" w:space="0" w:color="auto"/>
            </w:tcBorders>
            <w:vAlign w:val="center"/>
            <w:hideMark/>
          </w:tcPr>
          <w:p w14:paraId="38677E4B" w14:textId="77777777" w:rsidR="00D8422B" w:rsidRPr="00DE62E1" w:rsidRDefault="00D8422B" w:rsidP="00D8422B">
            <w:pPr>
              <w:spacing w:before="120" w:after="120"/>
              <w:rPr>
                <w:rFonts w:ascii="Verdana" w:hAnsi="Verdana"/>
                <w:sz w:val="20"/>
                <w:szCs w:val="20"/>
              </w:rPr>
            </w:pPr>
            <w:r w:rsidRPr="00DE62E1">
              <w:rPr>
                <w:rFonts w:ascii="Verdana" w:hAnsi="Verdana"/>
                <w:sz w:val="20"/>
                <w:szCs w:val="20"/>
              </w:rPr>
              <w:t>Опросная анкета (по форме, размещенной на сайте www.lot-online.ru в разделе «карточка лота»)</w:t>
            </w:r>
          </w:p>
        </w:tc>
        <w:tc>
          <w:tcPr>
            <w:tcW w:w="3374" w:type="dxa"/>
            <w:tcBorders>
              <w:top w:val="single" w:sz="4" w:space="0" w:color="auto"/>
              <w:left w:val="nil"/>
              <w:bottom w:val="single" w:sz="4" w:space="0" w:color="auto"/>
              <w:right w:val="single" w:sz="4" w:space="0" w:color="auto"/>
            </w:tcBorders>
            <w:vAlign w:val="center"/>
            <w:hideMark/>
          </w:tcPr>
          <w:p w14:paraId="7564E699" w14:textId="77777777"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t>оригинал, подписанный Претендентом</w:t>
            </w:r>
          </w:p>
        </w:tc>
      </w:tr>
      <w:tr w:rsidR="00D8422B" w:rsidRPr="00DE62E1" w14:paraId="67144BB1" w14:textId="77777777" w:rsidTr="002E620E">
        <w:trPr>
          <w:trHeight w:val="839"/>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F97E957" w14:textId="77777777"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t>2</w:t>
            </w:r>
          </w:p>
        </w:tc>
        <w:tc>
          <w:tcPr>
            <w:tcW w:w="5698" w:type="dxa"/>
            <w:tcBorders>
              <w:top w:val="single" w:sz="4" w:space="0" w:color="auto"/>
              <w:left w:val="nil"/>
              <w:bottom w:val="single" w:sz="4" w:space="0" w:color="auto"/>
              <w:right w:val="single" w:sz="4" w:space="0" w:color="auto"/>
            </w:tcBorders>
            <w:vAlign w:val="center"/>
            <w:hideMark/>
          </w:tcPr>
          <w:p w14:paraId="51DF66A7" w14:textId="334C751E" w:rsidR="00D8422B" w:rsidRPr="00DE62E1" w:rsidRDefault="00D8422B" w:rsidP="00D8422B">
            <w:pPr>
              <w:spacing w:before="120" w:after="120"/>
              <w:rPr>
                <w:rFonts w:ascii="Verdana" w:hAnsi="Verdana"/>
                <w:sz w:val="20"/>
                <w:szCs w:val="20"/>
              </w:rPr>
            </w:pPr>
            <w:r w:rsidRPr="00DE62E1">
              <w:rPr>
                <w:rFonts w:ascii="Verdana" w:hAnsi="Verdana"/>
                <w:b/>
                <w:bCs/>
                <w:sz w:val="20"/>
                <w:szCs w:val="20"/>
                <w:u w:val="single"/>
              </w:rPr>
              <w:t xml:space="preserve">для граждан РФ </w:t>
            </w:r>
            <w:r w:rsidRPr="00DE62E1">
              <w:rPr>
                <w:rFonts w:ascii="Verdana" w:hAnsi="Verdana"/>
                <w:b/>
                <w:bCs/>
                <w:sz w:val="20"/>
                <w:szCs w:val="20"/>
              </w:rPr>
              <w:t xml:space="preserve">  -  документ удостоверяющий личность</w:t>
            </w:r>
            <w:r w:rsidRPr="00DE62E1">
              <w:rPr>
                <w:rFonts w:ascii="Verdana" w:hAnsi="Verdana"/>
                <w:b/>
                <w:bCs/>
                <w:sz w:val="20"/>
                <w:szCs w:val="20"/>
              </w:rPr>
              <w:br/>
            </w:r>
            <w:r w:rsidRPr="00DE62E1">
              <w:rPr>
                <w:rFonts w:ascii="Verdana" w:hAnsi="Verdana"/>
                <w:b/>
                <w:bCs/>
                <w:sz w:val="20"/>
                <w:szCs w:val="20"/>
              </w:rPr>
              <w:br/>
            </w:r>
            <w:r w:rsidRPr="00DE62E1">
              <w:rPr>
                <w:rFonts w:ascii="Verdana" w:hAnsi="Verdana"/>
                <w:sz w:val="20"/>
                <w:szCs w:val="20"/>
              </w:rPr>
              <w:t>Для граждан Российской Федерации  документом удостоверяющими личность является:</w:t>
            </w:r>
            <w:r w:rsidRPr="00DE62E1">
              <w:rPr>
                <w:rFonts w:ascii="Verdana" w:hAnsi="Verdana"/>
                <w:sz w:val="20"/>
                <w:szCs w:val="20"/>
              </w:rPr>
              <w:br/>
              <w:t>- паспорт гражданина Российской Федерации;</w:t>
            </w:r>
            <w:r w:rsidRPr="00DE62E1">
              <w:rPr>
                <w:rFonts w:ascii="Verdana" w:hAnsi="Verdana"/>
                <w:sz w:val="20"/>
                <w:szCs w:val="20"/>
              </w:rPr>
              <w:br/>
              <w:t xml:space="preserve">- паспорт гражданина Российской Федерации, дипломатический паспорт, служебный паспорт, </w:t>
            </w:r>
            <w:r w:rsidRPr="00DE62E1">
              <w:rPr>
                <w:rFonts w:ascii="Verdana" w:hAnsi="Verdana"/>
                <w:sz w:val="20"/>
                <w:szCs w:val="20"/>
              </w:rPr>
              <w:lastRenderedPageBreak/>
              <w:t>удостоверяющие личность гражданина Российской Федерации за пределами Российской Федерации ;</w:t>
            </w:r>
            <w:r w:rsidRPr="00DE62E1">
              <w:rPr>
                <w:rFonts w:ascii="Verdana" w:hAnsi="Verdana"/>
                <w:sz w:val="20"/>
                <w:szCs w:val="20"/>
              </w:rPr>
              <w:br/>
              <w:t>- свидетельство о рождении гражданина Российской Федерации (для граждан Российской Федерации в возрасте до 14 лет);</w:t>
            </w:r>
            <w:r w:rsidRPr="00DE62E1">
              <w:rPr>
                <w:rFonts w:ascii="Verdana" w:hAnsi="Verdana"/>
                <w:sz w:val="20"/>
                <w:szCs w:val="20"/>
              </w:rPr>
              <w:br/>
              <w:t>-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374" w:type="dxa"/>
            <w:tcBorders>
              <w:top w:val="single" w:sz="4" w:space="0" w:color="auto"/>
              <w:left w:val="nil"/>
              <w:bottom w:val="single" w:sz="4" w:space="0" w:color="auto"/>
              <w:right w:val="single" w:sz="4" w:space="0" w:color="auto"/>
            </w:tcBorders>
            <w:vAlign w:val="center"/>
            <w:hideMark/>
          </w:tcPr>
          <w:p w14:paraId="0271E96A" w14:textId="3CB2D343"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lastRenderedPageBreak/>
              <w:t>копия, заверенная Претендентом/оригинал на обозрение</w:t>
            </w:r>
          </w:p>
        </w:tc>
      </w:tr>
      <w:tr w:rsidR="00D8422B" w:rsidRPr="00DE62E1" w14:paraId="6DA07226" w14:textId="77777777" w:rsidTr="003923DD">
        <w:trPr>
          <w:trHeight w:val="697"/>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0A8AA62" w14:textId="77777777"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t>3</w:t>
            </w:r>
          </w:p>
        </w:tc>
        <w:tc>
          <w:tcPr>
            <w:tcW w:w="5698" w:type="dxa"/>
            <w:tcBorders>
              <w:top w:val="single" w:sz="4" w:space="0" w:color="auto"/>
              <w:left w:val="nil"/>
              <w:bottom w:val="single" w:sz="4" w:space="0" w:color="auto"/>
              <w:right w:val="single" w:sz="4" w:space="0" w:color="auto"/>
            </w:tcBorders>
            <w:vAlign w:val="center"/>
            <w:hideMark/>
          </w:tcPr>
          <w:p w14:paraId="319D3D5B" w14:textId="2A654C91" w:rsidR="00D8422B" w:rsidRPr="00DE62E1" w:rsidRDefault="00D8422B" w:rsidP="00D8422B">
            <w:pPr>
              <w:spacing w:before="120" w:after="120"/>
              <w:rPr>
                <w:rFonts w:ascii="Verdana" w:hAnsi="Verdana"/>
                <w:sz w:val="20"/>
                <w:szCs w:val="20"/>
              </w:rPr>
            </w:pPr>
            <w:r w:rsidRPr="00DE62E1">
              <w:rPr>
                <w:rFonts w:ascii="Verdana" w:hAnsi="Verdana"/>
                <w:b/>
                <w:bCs/>
                <w:sz w:val="20"/>
                <w:szCs w:val="20"/>
                <w:u w:val="single"/>
              </w:rPr>
              <w:t>для</w:t>
            </w:r>
            <w:r w:rsidRPr="00DE62E1">
              <w:rPr>
                <w:rFonts w:ascii="Verdana" w:hAnsi="Verdana"/>
                <w:sz w:val="20"/>
                <w:szCs w:val="20"/>
                <w:u w:val="single"/>
              </w:rPr>
              <w:t xml:space="preserve"> </w:t>
            </w:r>
            <w:r w:rsidRPr="00DE62E1">
              <w:rPr>
                <w:rFonts w:ascii="Verdana" w:hAnsi="Verdana"/>
                <w:b/>
                <w:bCs/>
                <w:sz w:val="20"/>
                <w:szCs w:val="20"/>
                <w:u w:val="single"/>
              </w:rPr>
              <w:t>нерезидентов РФ</w:t>
            </w:r>
            <w:r w:rsidRPr="00DE62E1">
              <w:rPr>
                <w:rFonts w:ascii="Verdana" w:hAnsi="Verdana"/>
                <w:b/>
                <w:bCs/>
                <w:sz w:val="20"/>
                <w:szCs w:val="20"/>
              </w:rPr>
              <w:t xml:space="preserve"> </w:t>
            </w:r>
            <w:r w:rsidRPr="00DE62E1">
              <w:rPr>
                <w:rFonts w:ascii="Verdana" w:hAnsi="Verdana"/>
                <w:sz w:val="20"/>
                <w:szCs w:val="20"/>
              </w:rPr>
              <w:t xml:space="preserve"> - </w:t>
            </w:r>
            <w:r w:rsidRPr="00DE62E1">
              <w:rPr>
                <w:rFonts w:ascii="Verdana" w:hAnsi="Verdana"/>
                <w:b/>
                <w:bCs/>
                <w:sz w:val="20"/>
                <w:szCs w:val="20"/>
              </w:rPr>
              <w:t>документ удостоверяющий личность, Миграционная карта, Виза или иное разрешение подтверждающее право находится на территории РФ</w:t>
            </w:r>
            <w:r w:rsidRPr="00DE62E1">
              <w:rPr>
                <w:rFonts w:ascii="Verdana" w:hAnsi="Verdana"/>
                <w:b/>
                <w:bCs/>
                <w:sz w:val="20"/>
                <w:szCs w:val="20"/>
              </w:rPr>
              <w:br/>
            </w:r>
            <w:r w:rsidRPr="00DE62E1">
              <w:rPr>
                <w:rFonts w:ascii="Verdana" w:hAnsi="Verdana"/>
                <w:b/>
                <w:bCs/>
                <w:sz w:val="20"/>
                <w:szCs w:val="20"/>
              </w:rPr>
              <w:br/>
            </w:r>
            <w:r w:rsidRPr="00DE62E1">
              <w:rPr>
                <w:rFonts w:ascii="Verdana" w:hAnsi="Verdana"/>
                <w:sz w:val="20"/>
                <w:szCs w:val="20"/>
              </w:rPr>
              <w:t xml:space="preserve">Для иностранных граждан документом удостоверяющими личность является: паспорт иностранного гражданина;                             </w:t>
            </w:r>
            <w:r w:rsidRPr="00DE62E1">
              <w:rPr>
                <w:rFonts w:ascii="Verdana" w:hAnsi="Verdana"/>
                <w:sz w:val="20"/>
                <w:szCs w:val="20"/>
              </w:rPr>
              <w:br/>
            </w:r>
            <w:r w:rsidRPr="00DE62E1">
              <w:rPr>
                <w:rFonts w:ascii="Verdana" w:hAnsi="Verdana"/>
                <w:sz w:val="20"/>
                <w:szCs w:val="20"/>
              </w:rPr>
              <w:br/>
            </w:r>
            <w:r w:rsidRPr="00DE62E1">
              <w:rPr>
                <w:rFonts w:ascii="Verdana" w:hAnsi="Verdana"/>
                <w:sz w:val="20"/>
                <w:szCs w:val="20"/>
                <w:u w:val="single"/>
              </w:rPr>
              <w:t>Нерезидент дополнительно предоставляет (кроме нерезидентов из Республики Беларусь)*</w:t>
            </w:r>
            <w:r w:rsidRPr="00DE62E1">
              <w:rPr>
                <w:rFonts w:ascii="Verdana" w:hAnsi="Verdana"/>
                <w:sz w:val="20"/>
                <w:szCs w:val="20"/>
              </w:rPr>
              <w:t xml:space="preserve">: </w:t>
            </w:r>
            <w:r w:rsidRPr="00DE62E1">
              <w:rPr>
                <w:rFonts w:ascii="Verdana" w:hAnsi="Verdana"/>
                <w:sz w:val="20"/>
                <w:szCs w:val="20"/>
              </w:rPr>
              <w:br/>
              <w:t xml:space="preserve">- данные миграционной карты: номер карты, дата начала срока пребывания и дата окончания срока пребывания в Российской Федерации. </w:t>
            </w:r>
            <w:r w:rsidRPr="00DE62E1">
              <w:rPr>
                <w:rFonts w:ascii="Verdana" w:hAnsi="Verdana"/>
                <w:sz w:val="20"/>
                <w:szCs w:val="20"/>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DE62E1">
              <w:rPr>
                <w:rFonts w:ascii="Verdana" w:hAnsi="Verdana"/>
                <w:sz w:val="20"/>
                <w:szCs w:val="20"/>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374" w:type="dxa"/>
            <w:tcBorders>
              <w:top w:val="single" w:sz="4" w:space="0" w:color="auto"/>
              <w:left w:val="nil"/>
              <w:bottom w:val="single" w:sz="4" w:space="0" w:color="auto"/>
              <w:right w:val="single" w:sz="4" w:space="0" w:color="auto"/>
            </w:tcBorders>
            <w:vAlign w:val="center"/>
            <w:hideMark/>
          </w:tcPr>
          <w:p w14:paraId="78479808" w14:textId="29AF1F48"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t>копия, заверенная Претендентом/ оригинал на обозрение</w:t>
            </w:r>
          </w:p>
        </w:tc>
      </w:tr>
      <w:tr w:rsidR="00D8422B" w:rsidRPr="00DE62E1" w14:paraId="1D85D357" w14:textId="77777777" w:rsidTr="003923DD">
        <w:trPr>
          <w:trHeight w:val="983"/>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F4816C3" w14:textId="77777777"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t>4</w:t>
            </w:r>
          </w:p>
        </w:tc>
        <w:tc>
          <w:tcPr>
            <w:tcW w:w="5698" w:type="dxa"/>
            <w:tcBorders>
              <w:top w:val="single" w:sz="4" w:space="0" w:color="auto"/>
              <w:left w:val="nil"/>
              <w:bottom w:val="single" w:sz="4" w:space="0" w:color="auto"/>
              <w:right w:val="single" w:sz="4" w:space="0" w:color="auto"/>
            </w:tcBorders>
            <w:vAlign w:val="center"/>
            <w:hideMark/>
          </w:tcPr>
          <w:p w14:paraId="4B9E1387" w14:textId="46DC4EED" w:rsidR="00D8422B" w:rsidRPr="00DE62E1" w:rsidRDefault="00D8422B" w:rsidP="00D8422B">
            <w:pPr>
              <w:spacing w:before="120" w:after="120"/>
              <w:rPr>
                <w:rFonts w:ascii="Verdana" w:hAnsi="Verdana"/>
                <w:sz w:val="20"/>
                <w:szCs w:val="20"/>
              </w:rPr>
            </w:pPr>
            <w:r w:rsidRPr="00DE62E1">
              <w:rPr>
                <w:rFonts w:ascii="Verdana" w:hAnsi="Verdana"/>
                <w:b/>
                <w:bCs/>
                <w:sz w:val="20"/>
                <w:szCs w:val="20"/>
                <w:u w:val="single"/>
              </w:rPr>
              <w:t>для лиц без гражданства</w:t>
            </w:r>
            <w:r w:rsidRPr="00DE62E1">
              <w:rPr>
                <w:rFonts w:ascii="Verdana" w:hAnsi="Verdana"/>
                <w:b/>
                <w:bCs/>
                <w:sz w:val="20"/>
                <w:szCs w:val="20"/>
              </w:rPr>
              <w:t xml:space="preserve"> - Миграционная карта, Виза или иное разрешение подтверждающее право находится на территории РФ</w:t>
            </w:r>
            <w:r w:rsidRPr="00DE62E1">
              <w:rPr>
                <w:rFonts w:ascii="Verdana" w:hAnsi="Verdana"/>
                <w:sz w:val="20"/>
                <w:szCs w:val="20"/>
              </w:rPr>
              <w:br/>
            </w:r>
            <w:r w:rsidRPr="00DE62E1">
              <w:rPr>
                <w:rFonts w:ascii="Verdana" w:hAnsi="Verdana"/>
                <w:sz w:val="20"/>
                <w:szCs w:val="20"/>
              </w:rPr>
              <w:br/>
              <w:t>для лиц без гражданства документом удостоверяющим личность является:</w:t>
            </w:r>
            <w:r w:rsidRPr="00DE62E1">
              <w:rPr>
                <w:rFonts w:ascii="Verdana" w:hAnsi="Verdana"/>
                <w:sz w:val="20"/>
                <w:szCs w:val="20"/>
              </w:rPr>
              <w:b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DE62E1">
              <w:rPr>
                <w:rFonts w:ascii="Verdana" w:hAnsi="Verdana"/>
                <w:sz w:val="20"/>
                <w:szCs w:val="20"/>
              </w:rPr>
              <w:br/>
              <w:t>- разрешение на временное проживание, вид на жительство;</w:t>
            </w:r>
            <w:r w:rsidRPr="00DE62E1">
              <w:rPr>
                <w:rFonts w:ascii="Verdana" w:hAnsi="Verdana"/>
                <w:sz w:val="20"/>
                <w:szCs w:val="20"/>
              </w:rPr>
              <w:br/>
              <w:t xml:space="preserve">-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w:t>
            </w:r>
            <w:r w:rsidRPr="00DE62E1">
              <w:rPr>
                <w:rFonts w:ascii="Verdana" w:hAnsi="Verdana"/>
                <w:sz w:val="20"/>
                <w:szCs w:val="20"/>
              </w:rPr>
              <w:lastRenderedPageBreak/>
              <w:t>Российской Федерации;</w:t>
            </w:r>
            <w:r w:rsidRPr="00DE62E1">
              <w:rPr>
                <w:rFonts w:ascii="Verdana" w:hAnsi="Verdana"/>
                <w:sz w:val="20"/>
                <w:szCs w:val="20"/>
              </w:rPr>
              <w:br/>
              <w:t xml:space="preserve">- 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обязательном запрашивается (кроме нерезидентов из Республики Беларусь) </w:t>
            </w:r>
            <w:r w:rsidRPr="00DE62E1">
              <w:rPr>
                <w:rFonts w:ascii="Verdana" w:hAnsi="Verdana"/>
                <w:sz w:val="20"/>
                <w:szCs w:val="20"/>
              </w:rPr>
              <w:br/>
            </w:r>
            <w:r w:rsidRPr="00DE62E1">
              <w:rPr>
                <w:rFonts w:ascii="Verdana" w:hAnsi="Verdana"/>
                <w:sz w:val="20"/>
                <w:szCs w:val="20"/>
              </w:rPr>
              <w:br/>
            </w:r>
            <w:r w:rsidRPr="00DE62E1">
              <w:rPr>
                <w:rFonts w:ascii="Verdana" w:hAnsi="Verdana"/>
                <w:sz w:val="20"/>
                <w:szCs w:val="20"/>
                <w:u w:val="single"/>
              </w:rPr>
              <w:t>Лицо без гражданства дополнительно предоставляет*</w:t>
            </w:r>
            <w:r w:rsidRPr="00DE62E1">
              <w:rPr>
                <w:rFonts w:ascii="Verdana" w:hAnsi="Verdana"/>
                <w:sz w:val="20"/>
                <w:szCs w:val="20"/>
                <w:u w:val="single"/>
              </w:rPr>
              <w:br/>
            </w:r>
            <w:r w:rsidRPr="00DE62E1">
              <w:rPr>
                <w:rFonts w:ascii="Verdana" w:hAnsi="Verdana"/>
                <w:sz w:val="20"/>
                <w:szCs w:val="20"/>
              </w:rPr>
              <w:t xml:space="preserve">- данные миграционной карты: номер карты, дата начала срока пребывания и дата окончания срока пребывания в Российской Федерации. </w:t>
            </w:r>
            <w:r w:rsidRPr="00DE62E1">
              <w:rPr>
                <w:rFonts w:ascii="Verdana" w:hAnsi="Verdana"/>
                <w:sz w:val="20"/>
                <w:szCs w:val="20"/>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sidRPr="00DE62E1">
              <w:rPr>
                <w:rFonts w:ascii="Verdana" w:hAnsi="Verdana"/>
                <w:sz w:val="20"/>
                <w:szCs w:val="20"/>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DE62E1">
              <w:rPr>
                <w:rFonts w:ascii="Verdana" w:hAnsi="Verdana"/>
                <w:sz w:val="20"/>
                <w:szCs w:val="20"/>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DE62E1">
              <w:rPr>
                <w:rFonts w:ascii="Verdana" w:hAnsi="Verdana"/>
                <w:sz w:val="20"/>
                <w:szCs w:val="20"/>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374" w:type="dxa"/>
            <w:tcBorders>
              <w:top w:val="single" w:sz="4" w:space="0" w:color="auto"/>
              <w:left w:val="nil"/>
              <w:bottom w:val="single" w:sz="4" w:space="0" w:color="auto"/>
              <w:right w:val="single" w:sz="4" w:space="0" w:color="auto"/>
            </w:tcBorders>
            <w:vAlign w:val="center"/>
            <w:hideMark/>
          </w:tcPr>
          <w:p w14:paraId="0A5FEFF9" w14:textId="1B7432C6"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lastRenderedPageBreak/>
              <w:t>копия, заверенная Претендентом/ оригинал на обозрение</w:t>
            </w:r>
          </w:p>
        </w:tc>
      </w:tr>
      <w:tr w:rsidR="00D8422B" w:rsidRPr="00DE62E1" w14:paraId="134A8F1C" w14:textId="77777777" w:rsidTr="003923DD">
        <w:trPr>
          <w:trHeight w:val="85"/>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20966B4" w14:textId="77777777"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t>5</w:t>
            </w:r>
          </w:p>
        </w:tc>
        <w:tc>
          <w:tcPr>
            <w:tcW w:w="5698" w:type="dxa"/>
            <w:tcBorders>
              <w:top w:val="single" w:sz="4" w:space="0" w:color="auto"/>
              <w:left w:val="nil"/>
              <w:bottom w:val="single" w:sz="4" w:space="0" w:color="auto"/>
              <w:right w:val="single" w:sz="4" w:space="0" w:color="auto"/>
            </w:tcBorders>
            <w:vAlign w:val="center"/>
            <w:hideMark/>
          </w:tcPr>
          <w:p w14:paraId="2DB5E6C7" w14:textId="6FB4A5FF" w:rsidR="00D8422B" w:rsidRPr="00DE62E1" w:rsidRDefault="00D8422B" w:rsidP="00D8422B">
            <w:pPr>
              <w:spacing w:before="120" w:after="120"/>
              <w:rPr>
                <w:rFonts w:ascii="Verdana" w:hAnsi="Verdana"/>
                <w:sz w:val="20"/>
                <w:szCs w:val="20"/>
              </w:rPr>
            </w:pPr>
            <w:r>
              <w:rPr>
                <w:rFonts w:ascii="Verdana" w:hAnsi="Verdana"/>
                <w:sz w:val="20"/>
                <w:szCs w:val="20"/>
              </w:rPr>
              <w:t>Н</w:t>
            </w:r>
            <w:r w:rsidRPr="00DE62E1">
              <w:rPr>
                <w:rFonts w:ascii="Verdana" w:hAnsi="Verdana"/>
                <w:sz w:val="20"/>
                <w:szCs w:val="20"/>
              </w:rPr>
              <w:t>отариально заверенное согласие супруга(и) на сделку (-и)</w:t>
            </w:r>
          </w:p>
        </w:tc>
        <w:tc>
          <w:tcPr>
            <w:tcW w:w="3374" w:type="dxa"/>
            <w:tcBorders>
              <w:top w:val="single" w:sz="4" w:space="0" w:color="auto"/>
              <w:left w:val="nil"/>
              <w:bottom w:val="single" w:sz="4" w:space="0" w:color="auto"/>
              <w:right w:val="single" w:sz="4" w:space="0" w:color="auto"/>
            </w:tcBorders>
            <w:vAlign w:val="center"/>
            <w:hideMark/>
          </w:tcPr>
          <w:p w14:paraId="36631C89" w14:textId="77777777"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t xml:space="preserve">нотариально заверенная копия </w:t>
            </w:r>
          </w:p>
        </w:tc>
      </w:tr>
      <w:tr w:rsidR="00D8422B" w:rsidRPr="00DE62E1" w14:paraId="053C8271" w14:textId="77777777" w:rsidTr="003923DD">
        <w:trPr>
          <w:trHeight w:val="206"/>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E60E8C2" w14:textId="77777777"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t>6</w:t>
            </w:r>
          </w:p>
        </w:tc>
        <w:tc>
          <w:tcPr>
            <w:tcW w:w="5698" w:type="dxa"/>
            <w:tcBorders>
              <w:top w:val="single" w:sz="4" w:space="0" w:color="auto"/>
              <w:left w:val="nil"/>
              <w:bottom w:val="single" w:sz="4" w:space="0" w:color="auto"/>
              <w:right w:val="single" w:sz="4" w:space="0" w:color="auto"/>
            </w:tcBorders>
            <w:vAlign w:val="center"/>
            <w:hideMark/>
          </w:tcPr>
          <w:p w14:paraId="56CE2E2C" w14:textId="77777777" w:rsidR="00D8422B" w:rsidRPr="00DE62E1" w:rsidRDefault="00D8422B" w:rsidP="00D8422B">
            <w:pPr>
              <w:spacing w:before="120" w:after="120"/>
              <w:jc w:val="both"/>
              <w:rPr>
                <w:rFonts w:ascii="Verdana" w:hAnsi="Verdana"/>
                <w:sz w:val="20"/>
                <w:szCs w:val="20"/>
              </w:rPr>
            </w:pPr>
            <w:r w:rsidRPr="00DE62E1">
              <w:rPr>
                <w:rFonts w:ascii="Verdana" w:hAnsi="Verdana"/>
                <w:sz w:val="20"/>
                <w:szCs w:val="20"/>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74" w:type="dxa"/>
            <w:tcBorders>
              <w:top w:val="single" w:sz="4" w:space="0" w:color="auto"/>
              <w:left w:val="nil"/>
              <w:bottom w:val="single" w:sz="4" w:space="0" w:color="auto"/>
              <w:right w:val="single" w:sz="4" w:space="0" w:color="auto"/>
            </w:tcBorders>
            <w:vAlign w:val="center"/>
            <w:hideMark/>
          </w:tcPr>
          <w:p w14:paraId="3ECE23B4" w14:textId="77777777"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t>оригинал</w:t>
            </w:r>
          </w:p>
        </w:tc>
      </w:tr>
      <w:tr w:rsidR="00D8422B" w:rsidRPr="00DE62E1" w14:paraId="5A7EBDFB" w14:textId="77777777" w:rsidTr="003923DD">
        <w:trPr>
          <w:trHeight w:val="206"/>
        </w:trPr>
        <w:tc>
          <w:tcPr>
            <w:tcW w:w="1134" w:type="dxa"/>
            <w:tcBorders>
              <w:top w:val="single" w:sz="4" w:space="0" w:color="auto"/>
              <w:left w:val="single" w:sz="4" w:space="0" w:color="auto"/>
              <w:bottom w:val="single" w:sz="4" w:space="0" w:color="auto"/>
              <w:right w:val="single" w:sz="4" w:space="0" w:color="auto"/>
            </w:tcBorders>
            <w:noWrap/>
            <w:vAlign w:val="center"/>
          </w:tcPr>
          <w:p w14:paraId="1EFDC648" w14:textId="04B9BDC2" w:rsidR="00D8422B" w:rsidRPr="00DE62E1" w:rsidRDefault="00D8422B" w:rsidP="00D8422B">
            <w:pPr>
              <w:spacing w:before="120" w:after="120"/>
              <w:jc w:val="center"/>
              <w:rPr>
                <w:rFonts w:ascii="Verdana" w:hAnsi="Verdana"/>
                <w:sz w:val="20"/>
                <w:szCs w:val="20"/>
              </w:rPr>
            </w:pPr>
            <w:r>
              <w:rPr>
                <w:rFonts w:ascii="Verdana" w:hAnsi="Verdana"/>
                <w:sz w:val="20"/>
                <w:szCs w:val="20"/>
              </w:rPr>
              <w:t>7</w:t>
            </w:r>
          </w:p>
        </w:tc>
        <w:tc>
          <w:tcPr>
            <w:tcW w:w="5698" w:type="dxa"/>
            <w:tcBorders>
              <w:top w:val="single" w:sz="4" w:space="0" w:color="auto"/>
              <w:left w:val="nil"/>
              <w:bottom w:val="single" w:sz="4" w:space="0" w:color="auto"/>
              <w:right w:val="single" w:sz="4" w:space="0" w:color="auto"/>
            </w:tcBorders>
            <w:vAlign w:val="center"/>
          </w:tcPr>
          <w:p w14:paraId="7EBF3714" w14:textId="068FE2B1" w:rsidR="00D8422B" w:rsidRPr="008931A1" w:rsidRDefault="00D8422B" w:rsidP="00D8422B">
            <w:pPr>
              <w:rPr>
                <w:rFonts w:ascii="Verdana" w:eastAsia="Verdana" w:hAnsi="Verdana" w:cs="+mn-cs"/>
                <w:kern w:val="24"/>
                <w:sz w:val="20"/>
                <w:szCs w:val="20"/>
              </w:rPr>
            </w:pPr>
            <w:r w:rsidRPr="008931A1">
              <w:rPr>
                <w:rFonts w:ascii="Verdana" w:hAnsi="Verdana"/>
                <w:sz w:val="20"/>
                <w:szCs w:val="20"/>
              </w:rPr>
              <w:t>Согласие антимонопольного органа на совершение сдел</w:t>
            </w:r>
            <w:r>
              <w:rPr>
                <w:rFonts w:ascii="Verdana" w:hAnsi="Verdana"/>
                <w:sz w:val="20"/>
                <w:szCs w:val="20"/>
              </w:rPr>
              <w:t>ки, в случаях, предусмотренных</w:t>
            </w:r>
            <w:r w:rsidRPr="008931A1">
              <w:rPr>
                <w:rFonts w:ascii="Verdana" w:hAnsi="Verdana"/>
                <w:sz w:val="20"/>
                <w:szCs w:val="20"/>
              </w:rPr>
              <w:t xml:space="preserve">    </w:t>
            </w:r>
            <w:r>
              <w:rPr>
                <w:rFonts w:ascii="Verdana" w:hAnsi="Verdana"/>
                <w:sz w:val="20"/>
                <w:szCs w:val="20"/>
              </w:rPr>
              <w:t xml:space="preserve">                    </w:t>
            </w:r>
            <w:r w:rsidRPr="008931A1">
              <w:rPr>
                <w:rFonts w:ascii="Verdana" w:hAnsi="Verdana"/>
                <w:sz w:val="20"/>
                <w:szCs w:val="20"/>
              </w:rPr>
              <w:t>ст</w:t>
            </w:r>
            <w:r>
              <w:rPr>
                <w:rFonts w:ascii="Verdana" w:hAnsi="Verdana"/>
                <w:sz w:val="20"/>
                <w:szCs w:val="20"/>
              </w:rPr>
              <w:t xml:space="preserve">. </w:t>
            </w:r>
            <w:r w:rsidRPr="008931A1">
              <w:rPr>
                <w:rFonts w:ascii="Verdana" w:hAnsi="Verdana"/>
                <w:sz w:val="20"/>
                <w:szCs w:val="20"/>
              </w:rPr>
              <w:t>28 Федеральног</w:t>
            </w:r>
            <w:r>
              <w:rPr>
                <w:rFonts w:ascii="Verdana" w:hAnsi="Verdana"/>
                <w:sz w:val="20"/>
                <w:szCs w:val="20"/>
              </w:rPr>
              <w:t xml:space="preserve">о закона «О защите конкуренции» </w:t>
            </w:r>
            <w:r w:rsidRPr="008931A1">
              <w:rPr>
                <w:rFonts w:ascii="Verdana" w:eastAsia="Verdana" w:hAnsi="Verdana" w:cs="+mn-cs"/>
                <w:kern w:val="24"/>
                <w:sz w:val="20"/>
                <w:szCs w:val="20"/>
              </w:rPr>
              <w:t xml:space="preserve">либо документ, подтверждающий, что </w:t>
            </w:r>
            <w:r>
              <w:rPr>
                <w:rFonts w:ascii="Verdana" w:eastAsia="Verdana" w:hAnsi="Verdana" w:cs="+mn-cs"/>
                <w:kern w:val="24"/>
                <w:sz w:val="20"/>
                <w:szCs w:val="20"/>
              </w:rPr>
              <w:t>П</w:t>
            </w:r>
            <w:r w:rsidRPr="008931A1">
              <w:rPr>
                <w:rFonts w:ascii="Verdana" w:eastAsia="Verdana" w:hAnsi="Verdana" w:cs="+mn-cs"/>
                <w:kern w:val="24"/>
                <w:sz w:val="20"/>
                <w:szCs w:val="20"/>
              </w:rPr>
              <w:t xml:space="preserve">ретенденту в соответствии с законодательством нет необходимости получать согласие ФАС на совершение такой сделки; </w:t>
            </w:r>
          </w:p>
          <w:p w14:paraId="08AC75FA" w14:textId="78737B9E" w:rsidR="00D8422B" w:rsidRPr="00DE62E1" w:rsidRDefault="00D8422B" w:rsidP="00D8422B">
            <w:pPr>
              <w:spacing w:before="120" w:after="120"/>
              <w:jc w:val="both"/>
              <w:rPr>
                <w:rFonts w:ascii="Verdana" w:hAnsi="Verdana"/>
                <w:sz w:val="20"/>
                <w:szCs w:val="20"/>
              </w:rPr>
            </w:pPr>
            <w:r w:rsidRPr="00244286">
              <w:rPr>
                <w:rFonts w:ascii="Verdana" w:eastAsia="Verdana" w:hAnsi="Verdana" w:cs="+mn-cs"/>
                <w:kern w:val="24"/>
                <w:sz w:val="20"/>
                <w:szCs w:val="20"/>
              </w:rPr>
              <w:t xml:space="preserve">Документом, подтверждающим отсутствие необходимости получения предварительного </w:t>
            </w:r>
            <w:r w:rsidRPr="00244286">
              <w:rPr>
                <w:rFonts w:ascii="Verdana" w:eastAsia="Verdana" w:hAnsi="Verdana" w:cs="+mn-cs"/>
                <w:kern w:val="24"/>
                <w:sz w:val="20"/>
                <w:szCs w:val="20"/>
              </w:rPr>
              <w:lastRenderedPageBreak/>
              <w:t>согласия ФАС на сове</w:t>
            </w:r>
            <w:r>
              <w:rPr>
                <w:rFonts w:ascii="Verdana" w:eastAsia="Verdana" w:hAnsi="Verdana" w:cs="+mn-cs"/>
                <w:kern w:val="24"/>
                <w:sz w:val="20"/>
                <w:szCs w:val="20"/>
              </w:rPr>
              <w:t>ршение сделки, является письмо П</w:t>
            </w:r>
            <w:r w:rsidRPr="00244286">
              <w:rPr>
                <w:rFonts w:ascii="Verdana" w:eastAsia="Verdana" w:hAnsi="Verdana" w:cs="+mn-cs"/>
                <w:kern w:val="24"/>
                <w:sz w:val="20"/>
                <w:szCs w:val="20"/>
              </w:rPr>
              <w:t xml:space="preserve">ретендента на участие в </w:t>
            </w:r>
            <w:r>
              <w:rPr>
                <w:rFonts w:ascii="Verdana" w:eastAsia="Verdana" w:hAnsi="Verdana" w:cs="+mn-cs"/>
                <w:kern w:val="24"/>
                <w:sz w:val="20"/>
                <w:szCs w:val="20"/>
              </w:rPr>
              <w:t>Аукционе</w:t>
            </w:r>
            <w:r w:rsidRPr="00244286">
              <w:rPr>
                <w:rFonts w:ascii="Verdana" w:eastAsia="Verdana" w:hAnsi="Verdana" w:cs="+mn-cs"/>
                <w:kern w:val="24"/>
                <w:sz w:val="20"/>
                <w:szCs w:val="20"/>
              </w:rPr>
              <w:t>, содержащее мотивированное обоснование об</w:t>
            </w:r>
            <w:r>
              <w:rPr>
                <w:rFonts w:ascii="Verdana" w:eastAsia="Verdana" w:hAnsi="Verdana" w:cs="+mn-cs"/>
                <w:kern w:val="24"/>
                <w:sz w:val="20"/>
                <w:szCs w:val="20"/>
              </w:rPr>
              <w:t xml:space="preserve"> отсутствии такой необходимости</w:t>
            </w:r>
            <w:r w:rsidRPr="00244286">
              <w:rPr>
                <w:rFonts w:ascii="Verdana" w:eastAsia="Verdana" w:hAnsi="Verdana" w:cs="+mn-cs"/>
                <w:kern w:val="24"/>
                <w:sz w:val="20"/>
                <w:szCs w:val="20"/>
              </w:rPr>
              <w:t xml:space="preserve"> (с приложением бухгалтерской отчетности (бухгалтерского баланса) его Группы лиц (как этот термин определен в ст. 9 Федерального закона от 26.07.2006 N 135-ФЗ «О защите конкуренции») по состоянию на последнюю отчетную дату, предшествующую дате представления соответствующего письма</w:t>
            </w:r>
            <w:r>
              <w:rPr>
                <w:rFonts w:ascii="Verdana" w:eastAsia="Verdana" w:hAnsi="Verdana" w:cs="+mn-cs"/>
                <w:kern w:val="24"/>
                <w:sz w:val="20"/>
                <w:szCs w:val="20"/>
              </w:rPr>
              <w:t xml:space="preserve"> (при наличии)</w:t>
            </w:r>
            <w:r w:rsidRPr="00244286">
              <w:rPr>
                <w:rFonts w:ascii="Verdana" w:eastAsia="Verdana" w:hAnsi="Verdana" w:cs="+mn-cs"/>
                <w:kern w:val="24"/>
                <w:sz w:val="20"/>
                <w:szCs w:val="20"/>
              </w:rPr>
              <w:t xml:space="preserve">), подписанное </w:t>
            </w:r>
            <w:r>
              <w:rPr>
                <w:rFonts w:ascii="Verdana" w:eastAsia="Verdana" w:hAnsi="Verdana" w:cs="+mn-cs"/>
                <w:kern w:val="24"/>
                <w:sz w:val="20"/>
                <w:szCs w:val="20"/>
              </w:rPr>
              <w:t>Претендента на участие в Аукционе</w:t>
            </w:r>
            <w:r w:rsidRPr="00244286">
              <w:rPr>
                <w:rFonts w:ascii="Verdana" w:eastAsia="Verdana" w:hAnsi="Verdana" w:cs="+mn-cs"/>
                <w:kern w:val="24"/>
                <w:sz w:val="20"/>
                <w:szCs w:val="20"/>
              </w:rPr>
              <w:t xml:space="preserve"> </w:t>
            </w:r>
          </w:p>
        </w:tc>
        <w:tc>
          <w:tcPr>
            <w:tcW w:w="3374" w:type="dxa"/>
            <w:tcBorders>
              <w:top w:val="single" w:sz="4" w:space="0" w:color="auto"/>
              <w:left w:val="nil"/>
              <w:bottom w:val="single" w:sz="4" w:space="0" w:color="auto"/>
              <w:right w:val="single" w:sz="4" w:space="0" w:color="auto"/>
            </w:tcBorders>
            <w:vAlign w:val="center"/>
          </w:tcPr>
          <w:p w14:paraId="5B36A5AD" w14:textId="0A2F0C34" w:rsidR="00D8422B" w:rsidRPr="00DE62E1" w:rsidRDefault="00D8422B" w:rsidP="00D8422B">
            <w:pPr>
              <w:spacing w:before="120" w:after="120"/>
              <w:jc w:val="center"/>
              <w:rPr>
                <w:rFonts w:ascii="Verdana" w:hAnsi="Verdana"/>
                <w:sz w:val="20"/>
                <w:szCs w:val="20"/>
              </w:rPr>
            </w:pPr>
            <w:r w:rsidRPr="008931A1">
              <w:rPr>
                <w:rFonts w:ascii="Verdana" w:hAnsi="Verdana"/>
                <w:sz w:val="20"/>
                <w:szCs w:val="20"/>
              </w:rPr>
              <w:lastRenderedPageBreak/>
              <w:t>нотариально заверенная копия/копия, заверенная ЕИО и скрепленная печатью и подлинник на обозрение</w:t>
            </w:r>
          </w:p>
        </w:tc>
      </w:tr>
      <w:tr w:rsidR="00D8422B" w:rsidRPr="00DE62E1" w14:paraId="17FA71BE" w14:textId="77777777" w:rsidTr="003923DD">
        <w:trPr>
          <w:trHeight w:val="540"/>
        </w:trPr>
        <w:tc>
          <w:tcPr>
            <w:tcW w:w="10206" w:type="dxa"/>
            <w:gridSpan w:val="3"/>
            <w:tcBorders>
              <w:top w:val="single" w:sz="4" w:space="0" w:color="auto"/>
              <w:left w:val="single" w:sz="4" w:space="0" w:color="auto"/>
              <w:bottom w:val="single" w:sz="4" w:space="0" w:color="auto"/>
              <w:right w:val="single" w:sz="4" w:space="0" w:color="auto"/>
            </w:tcBorders>
            <w:vAlign w:val="center"/>
            <w:hideMark/>
          </w:tcPr>
          <w:p w14:paraId="7D64D88D" w14:textId="77777777" w:rsidR="00D8422B" w:rsidRPr="00DE62E1" w:rsidRDefault="00D8422B" w:rsidP="00D8422B">
            <w:pPr>
              <w:spacing w:before="120" w:after="120"/>
              <w:jc w:val="center"/>
              <w:rPr>
                <w:rFonts w:ascii="Verdana" w:hAnsi="Verdana"/>
                <w:b/>
                <w:bCs/>
                <w:sz w:val="20"/>
                <w:szCs w:val="20"/>
              </w:rPr>
            </w:pPr>
            <w:r w:rsidRPr="00DE62E1">
              <w:rPr>
                <w:rFonts w:ascii="Verdana" w:hAnsi="Verdana"/>
                <w:b/>
                <w:bCs/>
                <w:sz w:val="20"/>
                <w:szCs w:val="20"/>
              </w:rPr>
              <w:t xml:space="preserve">ОБЩИЙ ПЕРЕЧЕНЬ ДОКУМЕНТОВ, ПРЕДОСТАВЛЯЕМЫХ ИНДИВИДУАЛЬНЫМ ПРЕДПРИНИМАТЕЛЕМ </w:t>
            </w:r>
          </w:p>
          <w:p w14:paraId="20D49F92" w14:textId="77777777" w:rsidR="00D8422B" w:rsidRPr="00DE62E1" w:rsidRDefault="00D8422B" w:rsidP="00D8422B">
            <w:pPr>
              <w:spacing w:before="120" w:after="120"/>
              <w:jc w:val="center"/>
              <w:rPr>
                <w:rFonts w:ascii="Verdana" w:hAnsi="Verdana"/>
                <w:b/>
                <w:bCs/>
                <w:sz w:val="20"/>
                <w:szCs w:val="20"/>
              </w:rPr>
            </w:pPr>
            <w:r w:rsidRPr="00DE62E1">
              <w:rPr>
                <w:rFonts w:ascii="Verdana" w:hAnsi="Verdana"/>
                <w:b/>
                <w:bCs/>
                <w:sz w:val="20"/>
                <w:szCs w:val="20"/>
              </w:rPr>
              <w:t>(необходимо также предоставление документов из перечня для физического лица)</w:t>
            </w:r>
          </w:p>
        </w:tc>
      </w:tr>
      <w:tr w:rsidR="00D8422B" w:rsidRPr="00DE62E1" w14:paraId="0F55307C" w14:textId="77777777" w:rsidTr="003923DD">
        <w:trPr>
          <w:trHeight w:val="495"/>
        </w:trPr>
        <w:tc>
          <w:tcPr>
            <w:tcW w:w="1134" w:type="dxa"/>
            <w:tcBorders>
              <w:top w:val="single" w:sz="4" w:space="0" w:color="auto"/>
              <w:left w:val="single" w:sz="4" w:space="0" w:color="auto"/>
              <w:bottom w:val="single" w:sz="4" w:space="0" w:color="auto"/>
              <w:right w:val="single" w:sz="4" w:space="0" w:color="auto"/>
            </w:tcBorders>
            <w:vAlign w:val="center"/>
            <w:hideMark/>
          </w:tcPr>
          <w:p w14:paraId="7DEA475C" w14:textId="77777777" w:rsidR="00D8422B" w:rsidRPr="00DE62E1" w:rsidRDefault="00D8422B" w:rsidP="00D8422B">
            <w:pPr>
              <w:spacing w:before="120" w:after="120"/>
              <w:jc w:val="center"/>
              <w:rPr>
                <w:rFonts w:ascii="Verdana" w:hAnsi="Verdana"/>
                <w:b/>
                <w:bCs/>
                <w:sz w:val="20"/>
                <w:szCs w:val="20"/>
              </w:rPr>
            </w:pPr>
            <w:r w:rsidRPr="00DE62E1">
              <w:rPr>
                <w:rFonts w:ascii="Verdana" w:hAnsi="Verdana"/>
                <w:b/>
                <w:bCs/>
                <w:sz w:val="20"/>
                <w:szCs w:val="20"/>
              </w:rPr>
              <w:t>№</w:t>
            </w:r>
          </w:p>
        </w:tc>
        <w:tc>
          <w:tcPr>
            <w:tcW w:w="5698" w:type="dxa"/>
            <w:tcBorders>
              <w:top w:val="single" w:sz="4" w:space="0" w:color="auto"/>
              <w:left w:val="single" w:sz="4" w:space="0" w:color="auto"/>
              <w:bottom w:val="single" w:sz="4" w:space="0" w:color="auto"/>
              <w:right w:val="single" w:sz="4" w:space="0" w:color="auto"/>
            </w:tcBorders>
            <w:vAlign w:val="center"/>
            <w:hideMark/>
          </w:tcPr>
          <w:p w14:paraId="1FC07D40" w14:textId="77777777" w:rsidR="00D8422B" w:rsidRPr="00DE62E1" w:rsidRDefault="00D8422B" w:rsidP="00D8422B">
            <w:pPr>
              <w:spacing w:before="120" w:after="120"/>
              <w:jc w:val="center"/>
              <w:rPr>
                <w:rFonts w:ascii="Verdana" w:hAnsi="Verdana"/>
                <w:b/>
                <w:bCs/>
                <w:sz w:val="20"/>
                <w:szCs w:val="20"/>
              </w:rPr>
            </w:pPr>
            <w:r w:rsidRPr="00DE62E1">
              <w:rPr>
                <w:rFonts w:ascii="Verdana" w:hAnsi="Verdana"/>
                <w:b/>
                <w:bCs/>
                <w:sz w:val="20"/>
                <w:szCs w:val="20"/>
              </w:rPr>
              <w:t>Наименование документа</w:t>
            </w:r>
          </w:p>
        </w:tc>
        <w:tc>
          <w:tcPr>
            <w:tcW w:w="3374" w:type="dxa"/>
            <w:tcBorders>
              <w:top w:val="single" w:sz="4" w:space="0" w:color="auto"/>
              <w:left w:val="single" w:sz="4" w:space="0" w:color="auto"/>
              <w:bottom w:val="single" w:sz="4" w:space="0" w:color="auto"/>
              <w:right w:val="single" w:sz="4" w:space="0" w:color="auto"/>
            </w:tcBorders>
            <w:vAlign w:val="center"/>
            <w:hideMark/>
          </w:tcPr>
          <w:p w14:paraId="3691B839" w14:textId="3DD5E233" w:rsidR="00D8422B" w:rsidRPr="00DE62E1" w:rsidRDefault="00D8422B" w:rsidP="00D8422B">
            <w:pPr>
              <w:spacing w:before="120" w:after="120"/>
              <w:jc w:val="center"/>
              <w:rPr>
                <w:rFonts w:ascii="Verdana" w:hAnsi="Verdana"/>
                <w:b/>
                <w:bCs/>
                <w:sz w:val="20"/>
                <w:szCs w:val="20"/>
              </w:rPr>
            </w:pPr>
            <w:r w:rsidRPr="00DE62E1">
              <w:rPr>
                <w:rFonts w:ascii="Verdana" w:hAnsi="Verdana"/>
                <w:b/>
                <w:bCs/>
                <w:sz w:val="20"/>
                <w:szCs w:val="20"/>
              </w:rPr>
              <w:t xml:space="preserve">Формат документа </w:t>
            </w:r>
          </w:p>
        </w:tc>
      </w:tr>
      <w:tr w:rsidR="00D8422B" w:rsidRPr="00DE62E1" w14:paraId="3C9F9E96" w14:textId="77777777" w:rsidTr="003923DD">
        <w:trPr>
          <w:trHeight w:val="95"/>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5231CD5A" w14:textId="77777777"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t>1</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B9FDA66" w14:textId="77777777" w:rsidR="00D8422B" w:rsidRPr="00DE62E1" w:rsidRDefault="00D8422B" w:rsidP="00D8422B">
            <w:pPr>
              <w:spacing w:before="120" w:after="120"/>
              <w:jc w:val="both"/>
              <w:rPr>
                <w:rFonts w:ascii="Verdana" w:hAnsi="Verdana"/>
                <w:sz w:val="20"/>
                <w:szCs w:val="20"/>
              </w:rPr>
            </w:pPr>
            <w:r w:rsidRPr="00DE62E1">
              <w:rPr>
                <w:rFonts w:ascii="Verdana" w:hAnsi="Verdana"/>
                <w:sz w:val="20"/>
                <w:szCs w:val="20"/>
              </w:rPr>
              <w:t>Опросная анкета (по форме, размещенной на сайте www.lot-online.ru в разделе «карточка лота»)</w:t>
            </w:r>
          </w:p>
        </w:tc>
        <w:tc>
          <w:tcPr>
            <w:tcW w:w="3374" w:type="dxa"/>
            <w:tcBorders>
              <w:top w:val="single" w:sz="4" w:space="0" w:color="auto"/>
              <w:left w:val="single" w:sz="4" w:space="0" w:color="auto"/>
              <w:bottom w:val="single" w:sz="4" w:space="0" w:color="auto"/>
              <w:right w:val="single" w:sz="4" w:space="0" w:color="auto"/>
            </w:tcBorders>
            <w:noWrap/>
            <w:vAlign w:val="center"/>
            <w:hideMark/>
          </w:tcPr>
          <w:p w14:paraId="1E8A59B1" w14:textId="77777777"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t>оригинал, подписанный Претендентом</w:t>
            </w:r>
          </w:p>
        </w:tc>
      </w:tr>
      <w:tr w:rsidR="00D8422B" w:rsidRPr="00DE62E1" w14:paraId="2BFB7306" w14:textId="77777777" w:rsidTr="003923DD">
        <w:trPr>
          <w:trHeight w:val="60"/>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5293BEAD" w14:textId="77777777"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t>2</w:t>
            </w:r>
          </w:p>
        </w:tc>
        <w:tc>
          <w:tcPr>
            <w:tcW w:w="5698" w:type="dxa"/>
            <w:tcBorders>
              <w:top w:val="single" w:sz="4" w:space="0" w:color="auto"/>
              <w:left w:val="single" w:sz="4" w:space="0" w:color="auto"/>
              <w:bottom w:val="single" w:sz="4" w:space="0" w:color="auto"/>
              <w:right w:val="single" w:sz="4" w:space="0" w:color="auto"/>
            </w:tcBorders>
            <w:hideMark/>
          </w:tcPr>
          <w:p w14:paraId="0906D90E" w14:textId="05EA4130" w:rsidR="00D8422B" w:rsidRPr="00DE62E1" w:rsidRDefault="00D8422B" w:rsidP="00D8422B">
            <w:pPr>
              <w:spacing w:before="120" w:after="120"/>
              <w:jc w:val="both"/>
              <w:rPr>
                <w:rFonts w:ascii="Verdana" w:hAnsi="Verdana"/>
                <w:sz w:val="20"/>
                <w:szCs w:val="20"/>
              </w:rPr>
            </w:pPr>
            <w:r w:rsidRPr="00DE62E1">
              <w:rPr>
                <w:rFonts w:ascii="Verdana" w:hAnsi="Verdana"/>
                <w:sz w:val="20"/>
                <w:szCs w:val="20"/>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74" w:type="dxa"/>
            <w:tcBorders>
              <w:top w:val="single" w:sz="4" w:space="0" w:color="auto"/>
              <w:left w:val="single" w:sz="4" w:space="0" w:color="auto"/>
              <w:bottom w:val="single" w:sz="4" w:space="0" w:color="auto"/>
              <w:right w:val="single" w:sz="4" w:space="0" w:color="auto"/>
            </w:tcBorders>
            <w:vAlign w:val="center"/>
            <w:hideMark/>
          </w:tcPr>
          <w:p w14:paraId="66C19845" w14:textId="77777777"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t>оригинал</w:t>
            </w:r>
          </w:p>
        </w:tc>
      </w:tr>
      <w:tr w:rsidR="00D8422B" w:rsidRPr="00DE62E1" w14:paraId="7F9BDEFD" w14:textId="77777777" w:rsidTr="003923DD">
        <w:trPr>
          <w:trHeight w:val="60"/>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8786C7E" w14:textId="77777777"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t>3</w:t>
            </w:r>
          </w:p>
        </w:tc>
        <w:tc>
          <w:tcPr>
            <w:tcW w:w="5698" w:type="dxa"/>
            <w:tcBorders>
              <w:top w:val="single" w:sz="4" w:space="0" w:color="auto"/>
              <w:left w:val="single" w:sz="4" w:space="0" w:color="auto"/>
              <w:bottom w:val="single" w:sz="4" w:space="0" w:color="auto"/>
              <w:right w:val="single" w:sz="4" w:space="0" w:color="auto"/>
            </w:tcBorders>
            <w:vAlign w:val="bottom"/>
            <w:hideMark/>
          </w:tcPr>
          <w:p w14:paraId="6EE70A44" w14:textId="77777777" w:rsidR="00D8422B" w:rsidRPr="00DE62E1" w:rsidRDefault="00D8422B" w:rsidP="00D8422B">
            <w:pPr>
              <w:spacing w:before="120" w:after="120"/>
              <w:rPr>
                <w:rFonts w:ascii="Verdana" w:hAnsi="Verdana"/>
                <w:sz w:val="20"/>
                <w:szCs w:val="20"/>
              </w:rPr>
            </w:pPr>
            <w:r w:rsidRPr="00DE62E1">
              <w:rPr>
                <w:rFonts w:ascii="Verdana" w:hAnsi="Verdana"/>
                <w:sz w:val="20"/>
                <w:szCs w:val="20"/>
              </w:rPr>
              <w:t>Свидетельство о внесении в ЕГРИП записи об индивидуальном предпринимателе, зарегистрированном до 01.01.2004 года</w:t>
            </w:r>
          </w:p>
        </w:tc>
        <w:tc>
          <w:tcPr>
            <w:tcW w:w="3374" w:type="dxa"/>
            <w:tcBorders>
              <w:top w:val="single" w:sz="4" w:space="0" w:color="auto"/>
              <w:left w:val="single" w:sz="4" w:space="0" w:color="auto"/>
              <w:bottom w:val="single" w:sz="4" w:space="0" w:color="auto"/>
              <w:right w:val="single" w:sz="4" w:space="0" w:color="auto"/>
            </w:tcBorders>
            <w:vAlign w:val="center"/>
            <w:hideMark/>
          </w:tcPr>
          <w:p w14:paraId="3081D382" w14:textId="77777777"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t xml:space="preserve">нотариально заверенная копия </w:t>
            </w:r>
          </w:p>
        </w:tc>
      </w:tr>
      <w:tr w:rsidR="00D8422B" w:rsidRPr="00DE62E1" w14:paraId="047E5857" w14:textId="77777777" w:rsidTr="003923DD">
        <w:trPr>
          <w:trHeight w:val="855"/>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9C69C07" w14:textId="77777777"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t>4</w:t>
            </w:r>
          </w:p>
        </w:tc>
        <w:tc>
          <w:tcPr>
            <w:tcW w:w="5698" w:type="dxa"/>
            <w:tcBorders>
              <w:top w:val="single" w:sz="4" w:space="0" w:color="auto"/>
              <w:left w:val="single" w:sz="4" w:space="0" w:color="auto"/>
              <w:bottom w:val="single" w:sz="4" w:space="0" w:color="auto"/>
              <w:right w:val="single" w:sz="4" w:space="0" w:color="auto"/>
            </w:tcBorders>
            <w:vAlign w:val="center"/>
            <w:hideMark/>
          </w:tcPr>
          <w:p w14:paraId="735C85CB" w14:textId="33F59D95" w:rsidR="00D8422B" w:rsidRPr="00DE62E1" w:rsidRDefault="00D8422B" w:rsidP="00D8422B">
            <w:pPr>
              <w:spacing w:before="120" w:after="120"/>
              <w:rPr>
                <w:rFonts w:ascii="Verdana" w:hAnsi="Verdana"/>
                <w:sz w:val="20"/>
                <w:szCs w:val="20"/>
              </w:rPr>
            </w:pPr>
            <w:r w:rsidRPr="00DE62E1">
              <w:rPr>
                <w:rFonts w:ascii="Verdana" w:hAnsi="Verdana"/>
                <w:sz w:val="20"/>
                <w:szCs w:val="20"/>
              </w:rPr>
              <w:t>Документ</w:t>
            </w:r>
            <w:r>
              <w:rPr>
                <w:rFonts w:ascii="Verdana" w:hAnsi="Verdana"/>
                <w:sz w:val="20"/>
                <w:szCs w:val="20"/>
              </w:rPr>
              <w:t>,</w:t>
            </w:r>
            <w:r w:rsidRPr="00DE62E1">
              <w:rPr>
                <w:rFonts w:ascii="Verdana" w:hAnsi="Verdana"/>
                <w:sz w:val="20"/>
                <w:szCs w:val="20"/>
              </w:rPr>
              <w:t xml:space="preserve"> удостоверяющий личность для ИП и </w:t>
            </w:r>
            <w:proofErr w:type="spellStart"/>
            <w:r w:rsidRPr="00DE62E1">
              <w:rPr>
                <w:rFonts w:ascii="Verdana" w:hAnsi="Verdana"/>
                <w:sz w:val="20"/>
                <w:szCs w:val="20"/>
              </w:rPr>
              <w:t>бенефициарных</w:t>
            </w:r>
            <w:proofErr w:type="spellEnd"/>
            <w:r w:rsidRPr="00DE62E1">
              <w:rPr>
                <w:rFonts w:ascii="Verdana" w:hAnsi="Verdana"/>
                <w:sz w:val="20"/>
                <w:szCs w:val="20"/>
              </w:rPr>
              <w:t xml:space="preserve">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74" w:type="dxa"/>
            <w:tcBorders>
              <w:top w:val="single" w:sz="4" w:space="0" w:color="auto"/>
              <w:left w:val="single" w:sz="4" w:space="0" w:color="auto"/>
              <w:bottom w:val="single" w:sz="4" w:space="0" w:color="auto"/>
              <w:right w:val="single" w:sz="4" w:space="0" w:color="auto"/>
            </w:tcBorders>
            <w:vAlign w:val="center"/>
            <w:hideMark/>
          </w:tcPr>
          <w:p w14:paraId="3F85A100" w14:textId="0AD0B0BD" w:rsidR="00D8422B" w:rsidRPr="00DE62E1" w:rsidRDefault="00D8422B" w:rsidP="00D8422B">
            <w:pPr>
              <w:spacing w:before="120" w:after="120"/>
              <w:jc w:val="center"/>
              <w:rPr>
                <w:rFonts w:ascii="Verdana" w:hAnsi="Verdana"/>
                <w:sz w:val="20"/>
                <w:szCs w:val="20"/>
              </w:rPr>
            </w:pPr>
            <w:r w:rsidRPr="00DE62E1">
              <w:rPr>
                <w:rFonts w:ascii="Verdana" w:hAnsi="Verdana"/>
                <w:sz w:val="20"/>
                <w:szCs w:val="20"/>
              </w:rPr>
              <w:t>копия, заверенная Претендентом/ оригинал на обозрение</w:t>
            </w:r>
          </w:p>
        </w:tc>
      </w:tr>
      <w:tr w:rsidR="00D8422B" w:rsidRPr="00DE62E1" w14:paraId="5B9FEE4B" w14:textId="77777777" w:rsidTr="003923DD">
        <w:trPr>
          <w:trHeight w:val="855"/>
        </w:trPr>
        <w:tc>
          <w:tcPr>
            <w:tcW w:w="1134" w:type="dxa"/>
            <w:tcBorders>
              <w:top w:val="single" w:sz="4" w:space="0" w:color="auto"/>
              <w:left w:val="single" w:sz="4" w:space="0" w:color="auto"/>
              <w:bottom w:val="single" w:sz="4" w:space="0" w:color="auto"/>
              <w:right w:val="single" w:sz="4" w:space="0" w:color="auto"/>
            </w:tcBorders>
            <w:noWrap/>
            <w:vAlign w:val="center"/>
          </w:tcPr>
          <w:p w14:paraId="397FFA48" w14:textId="03454C11" w:rsidR="00D8422B" w:rsidRPr="00DE62E1" w:rsidRDefault="00D8422B" w:rsidP="00D8422B">
            <w:pPr>
              <w:spacing w:before="120" w:after="120"/>
              <w:jc w:val="center"/>
              <w:rPr>
                <w:rFonts w:ascii="Verdana" w:hAnsi="Verdana"/>
                <w:sz w:val="20"/>
                <w:szCs w:val="20"/>
              </w:rPr>
            </w:pPr>
            <w:r>
              <w:rPr>
                <w:rFonts w:ascii="Verdana" w:hAnsi="Verdana"/>
                <w:sz w:val="20"/>
                <w:szCs w:val="20"/>
              </w:rPr>
              <w:t>5</w:t>
            </w:r>
          </w:p>
        </w:tc>
        <w:tc>
          <w:tcPr>
            <w:tcW w:w="5698" w:type="dxa"/>
            <w:tcBorders>
              <w:top w:val="single" w:sz="4" w:space="0" w:color="auto"/>
              <w:left w:val="single" w:sz="4" w:space="0" w:color="auto"/>
              <w:bottom w:val="single" w:sz="4" w:space="0" w:color="auto"/>
              <w:right w:val="single" w:sz="4" w:space="0" w:color="auto"/>
            </w:tcBorders>
            <w:vAlign w:val="center"/>
          </w:tcPr>
          <w:p w14:paraId="16A7B223" w14:textId="58F843F7" w:rsidR="00D8422B" w:rsidRPr="008931A1" w:rsidRDefault="00D8422B" w:rsidP="00D8422B">
            <w:pPr>
              <w:rPr>
                <w:rFonts w:ascii="Verdana" w:eastAsia="Verdana" w:hAnsi="Verdana" w:cs="+mn-cs"/>
                <w:kern w:val="24"/>
                <w:sz w:val="20"/>
                <w:szCs w:val="20"/>
              </w:rPr>
            </w:pPr>
            <w:r w:rsidRPr="008931A1">
              <w:rPr>
                <w:rFonts w:ascii="Verdana" w:hAnsi="Verdana"/>
                <w:sz w:val="20"/>
                <w:szCs w:val="20"/>
              </w:rPr>
              <w:t>Согласие антимонопольного органа на совершение сдел</w:t>
            </w:r>
            <w:r>
              <w:rPr>
                <w:rFonts w:ascii="Verdana" w:hAnsi="Verdana"/>
                <w:sz w:val="20"/>
                <w:szCs w:val="20"/>
              </w:rPr>
              <w:t>ки, в случаях, предусмотренных</w:t>
            </w:r>
            <w:r w:rsidRPr="008931A1">
              <w:rPr>
                <w:rFonts w:ascii="Verdana" w:hAnsi="Verdana"/>
                <w:sz w:val="20"/>
                <w:szCs w:val="20"/>
              </w:rPr>
              <w:t xml:space="preserve">    </w:t>
            </w:r>
            <w:r>
              <w:rPr>
                <w:rFonts w:ascii="Verdana" w:hAnsi="Verdana"/>
                <w:sz w:val="20"/>
                <w:szCs w:val="20"/>
              </w:rPr>
              <w:t xml:space="preserve">                    </w:t>
            </w:r>
            <w:r w:rsidRPr="008931A1">
              <w:rPr>
                <w:rFonts w:ascii="Verdana" w:hAnsi="Verdana"/>
                <w:sz w:val="20"/>
                <w:szCs w:val="20"/>
              </w:rPr>
              <w:t>ст</w:t>
            </w:r>
            <w:r>
              <w:rPr>
                <w:rFonts w:ascii="Verdana" w:hAnsi="Verdana"/>
                <w:sz w:val="20"/>
                <w:szCs w:val="20"/>
              </w:rPr>
              <w:t xml:space="preserve">. </w:t>
            </w:r>
            <w:r w:rsidRPr="008931A1">
              <w:rPr>
                <w:rFonts w:ascii="Verdana" w:hAnsi="Verdana"/>
                <w:sz w:val="20"/>
                <w:szCs w:val="20"/>
              </w:rPr>
              <w:t xml:space="preserve">28 Федерального закона «О защите конкуренции» </w:t>
            </w:r>
            <w:r w:rsidRPr="008931A1">
              <w:rPr>
                <w:rFonts w:ascii="Verdana" w:eastAsia="Verdana" w:hAnsi="Verdana" w:cs="+mn-cs"/>
                <w:kern w:val="24"/>
                <w:sz w:val="20"/>
                <w:szCs w:val="20"/>
              </w:rPr>
              <w:t xml:space="preserve">либо документ, подтверждающий, что </w:t>
            </w:r>
            <w:r>
              <w:rPr>
                <w:rFonts w:ascii="Verdana" w:eastAsia="Verdana" w:hAnsi="Verdana" w:cs="+mn-cs"/>
                <w:kern w:val="24"/>
                <w:sz w:val="20"/>
                <w:szCs w:val="20"/>
              </w:rPr>
              <w:t>П</w:t>
            </w:r>
            <w:r w:rsidRPr="008931A1">
              <w:rPr>
                <w:rFonts w:ascii="Verdana" w:eastAsia="Verdana" w:hAnsi="Verdana" w:cs="+mn-cs"/>
                <w:kern w:val="24"/>
                <w:sz w:val="20"/>
                <w:szCs w:val="20"/>
              </w:rPr>
              <w:t xml:space="preserve">ретенденту в соответствии с законодательством нет необходимости получать согласие ФАС на совершение такой сделки; </w:t>
            </w:r>
          </w:p>
          <w:p w14:paraId="7DB16A4E" w14:textId="1483E9AB" w:rsidR="00D8422B" w:rsidRPr="00DE62E1" w:rsidRDefault="00D8422B" w:rsidP="00D8422B">
            <w:pPr>
              <w:spacing w:before="120" w:after="120"/>
              <w:rPr>
                <w:rFonts w:ascii="Verdana" w:hAnsi="Verdana"/>
                <w:sz w:val="20"/>
                <w:szCs w:val="20"/>
              </w:rPr>
            </w:pPr>
            <w:r w:rsidRPr="00244286">
              <w:rPr>
                <w:rFonts w:ascii="Verdana" w:eastAsia="Verdana" w:hAnsi="Verdana" w:cs="+mn-cs"/>
                <w:kern w:val="24"/>
                <w:sz w:val="20"/>
                <w:szCs w:val="20"/>
              </w:rPr>
              <w:t>Документом, подтверждающим отсутствие необходимости получения предварительного согласия ФАС на сове</w:t>
            </w:r>
            <w:r>
              <w:rPr>
                <w:rFonts w:ascii="Verdana" w:eastAsia="Verdana" w:hAnsi="Verdana" w:cs="+mn-cs"/>
                <w:kern w:val="24"/>
                <w:sz w:val="20"/>
                <w:szCs w:val="20"/>
              </w:rPr>
              <w:t>ршение сделки, является письмо П</w:t>
            </w:r>
            <w:r w:rsidRPr="00244286">
              <w:rPr>
                <w:rFonts w:ascii="Verdana" w:eastAsia="Verdana" w:hAnsi="Verdana" w:cs="+mn-cs"/>
                <w:kern w:val="24"/>
                <w:sz w:val="20"/>
                <w:szCs w:val="20"/>
              </w:rPr>
              <w:t xml:space="preserve">ретендента на участие в </w:t>
            </w:r>
            <w:r>
              <w:rPr>
                <w:rFonts w:ascii="Verdana" w:eastAsia="Verdana" w:hAnsi="Verdana" w:cs="+mn-cs"/>
                <w:kern w:val="24"/>
                <w:sz w:val="20"/>
                <w:szCs w:val="20"/>
              </w:rPr>
              <w:t>Аукционе</w:t>
            </w:r>
            <w:r w:rsidRPr="00244286">
              <w:rPr>
                <w:rFonts w:ascii="Verdana" w:eastAsia="Verdana" w:hAnsi="Verdana" w:cs="+mn-cs"/>
                <w:kern w:val="24"/>
                <w:sz w:val="20"/>
                <w:szCs w:val="20"/>
              </w:rPr>
              <w:t>, содержащее мотивированное обоснование об</w:t>
            </w:r>
            <w:r>
              <w:rPr>
                <w:rFonts w:ascii="Verdana" w:eastAsia="Verdana" w:hAnsi="Verdana" w:cs="+mn-cs"/>
                <w:kern w:val="24"/>
                <w:sz w:val="20"/>
                <w:szCs w:val="20"/>
              </w:rPr>
              <w:t xml:space="preserve"> отсутствии такой необходимости</w:t>
            </w:r>
            <w:r w:rsidRPr="00244286">
              <w:rPr>
                <w:rFonts w:ascii="Verdana" w:eastAsia="Verdana" w:hAnsi="Verdana" w:cs="+mn-cs"/>
                <w:kern w:val="24"/>
                <w:sz w:val="20"/>
                <w:szCs w:val="20"/>
              </w:rPr>
              <w:t xml:space="preserve"> (с приложением бухгалтерской отчетности (бухгалтерского баланса)</w:t>
            </w:r>
            <w:r>
              <w:rPr>
                <w:rFonts w:ascii="Verdana" w:eastAsia="Verdana" w:hAnsi="Verdana" w:cs="+mn-cs"/>
                <w:kern w:val="24"/>
                <w:sz w:val="20"/>
                <w:szCs w:val="20"/>
              </w:rPr>
              <w:t xml:space="preserve"> Претендента и</w:t>
            </w:r>
            <w:r w:rsidRPr="00244286">
              <w:rPr>
                <w:rFonts w:ascii="Verdana" w:eastAsia="Verdana" w:hAnsi="Verdana" w:cs="+mn-cs"/>
                <w:kern w:val="24"/>
                <w:sz w:val="20"/>
                <w:szCs w:val="20"/>
              </w:rPr>
              <w:t xml:space="preserve"> его Группы лиц (как этот термин определен в ст. 9 Федерального закона от 26.07.2006 N 135-ФЗ «О защите конкуренции») по состоянию на последнюю отчетную дату, предшествующую дате представления </w:t>
            </w:r>
            <w:r w:rsidRPr="00244286">
              <w:rPr>
                <w:rFonts w:ascii="Verdana" w:eastAsia="Verdana" w:hAnsi="Verdana" w:cs="+mn-cs"/>
                <w:kern w:val="24"/>
                <w:sz w:val="20"/>
                <w:szCs w:val="20"/>
              </w:rPr>
              <w:lastRenderedPageBreak/>
              <w:t>соответствующего письма</w:t>
            </w:r>
            <w:r>
              <w:rPr>
                <w:rFonts w:ascii="Verdana" w:eastAsia="Verdana" w:hAnsi="Verdana" w:cs="+mn-cs"/>
                <w:kern w:val="24"/>
                <w:sz w:val="20"/>
                <w:szCs w:val="20"/>
              </w:rPr>
              <w:t xml:space="preserve"> (при наличии)</w:t>
            </w:r>
            <w:r w:rsidRPr="00244286">
              <w:rPr>
                <w:rFonts w:ascii="Verdana" w:eastAsia="Verdana" w:hAnsi="Verdana" w:cs="+mn-cs"/>
                <w:kern w:val="24"/>
                <w:sz w:val="20"/>
                <w:szCs w:val="20"/>
              </w:rPr>
              <w:t xml:space="preserve">), подписанное </w:t>
            </w:r>
            <w:r>
              <w:rPr>
                <w:rFonts w:ascii="Verdana" w:eastAsia="Verdana" w:hAnsi="Verdana" w:cs="+mn-cs"/>
                <w:kern w:val="24"/>
                <w:sz w:val="20"/>
                <w:szCs w:val="20"/>
              </w:rPr>
              <w:t>Претендента на участие в Аукционе</w:t>
            </w:r>
            <w:r w:rsidRPr="00244286">
              <w:rPr>
                <w:rFonts w:ascii="Verdana" w:eastAsia="Verdana" w:hAnsi="Verdana" w:cs="+mn-cs"/>
                <w:kern w:val="24"/>
                <w:sz w:val="20"/>
                <w:szCs w:val="20"/>
              </w:rPr>
              <w:t xml:space="preserve"> </w:t>
            </w:r>
          </w:p>
        </w:tc>
        <w:tc>
          <w:tcPr>
            <w:tcW w:w="3374" w:type="dxa"/>
            <w:tcBorders>
              <w:top w:val="single" w:sz="4" w:space="0" w:color="auto"/>
              <w:left w:val="single" w:sz="4" w:space="0" w:color="auto"/>
              <w:bottom w:val="single" w:sz="4" w:space="0" w:color="auto"/>
              <w:right w:val="single" w:sz="4" w:space="0" w:color="auto"/>
            </w:tcBorders>
            <w:vAlign w:val="center"/>
          </w:tcPr>
          <w:p w14:paraId="1A481D7C" w14:textId="003819E0" w:rsidR="00D8422B" w:rsidRPr="00DE62E1" w:rsidRDefault="00D8422B" w:rsidP="00D8422B">
            <w:pPr>
              <w:spacing w:before="120" w:after="120"/>
              <w:jc w:val="center"/>
              <w:rPr>
                <w:rFonts w:ascii="Verdana" w:hAnsi="Verdana"/>
                <w:sz w:val="20"/>
                <w:szCs w:val="20"/>
              </w:rPr>
            </w:pPr>
            <w:r w:rsidRPr="008931A1">
              <w:rPr>
                <w:rFonts w:ascii="Verdana" w:hAnsi="Verdana"/>
                <w:sz w:val="20"/>
                <w:szCs w:val="20"/>
              </w:rPr>
              <w:lastRenderedPageBreak/>
              <w:t>нотариально заверенная копия/копия, заверенная ЕИО и скрепленная печатью и подлинник на обозрение</w:t>
            </w:r>
          </w:p>
        </w:tc>
      </w:tr>
      <w:tr w:rsidR="00D8422B" w:rsidRPr="00DE62E1" w14:paraId="58FCC9DC" w14:textId="77777777" w:rsidTr="003923DD">
        <w:trPr>
          <w:trHeight w:val="855"/>
        </w:trPr>
        <w:tc>
          <w:tcPr>
            <w:tcW w:w="1134" w:type="dxa"/>
            <w:tcBorders>
              <w:top w:val="single" w:sz="4" w:space="0" w:color="auto"/>
              <w:left w:val="single" w:sz="4" w:space="0" w:color="auto"/>
              <w:bottom w:val="single" w:sz="4" w:space="0" w:color="auto"/>
              <w:right w:val="single" w:sz="4" w:space="0" w:color="auto"/>
            </w:tcBorders>
            <w:noWrap/>
            <w:vAlign w:val="center"/>
          </w:tcPr>
          <w:p w14:paraId="42F8B918" w14:textId="2698C377" w:rsidR="00D8422B" w:rsidRDefault="00D8422B" w:rsidP="00D8422B">
            <w:pPr>
              <w:spacing w:before="120" w:after="120"/>
              <w:jc w:val="center"/>
              <w:rPr>
                <w:rFonts w:ascii="Verdana" w:hAnsi="Verdana"/>
                <w:sz w:val="20"/>
                <w:szCs w:val="20"/>
              </w:rPr>
            </w:pPr>
            <w:r>
              <w:rPr>
                <w:rFonts w:ascii="Verdana" w:hAnsi="Verdana"/>
                <w:sz w:val="20"/>
                <w:szCs w:val="20"/>
              </w:rPr>
              <w:t>6</w:t>
            </w:r>
          </w:p>
        </w:tc>
        <w:tc>
          <w:tcPr>
            <w:tcW w:w="5698" w:type="dxa"/>
            <w:tcBorders>
              <w:top w:val="single" w:sz="4" w:space="0" w:color="auto"/>
              <w:left w:val="single" w:sz="4" w:space="0" w:color="auto"/>
              <w:bottom w:val="single" w:sz="4" w:space="0" w:color="auto"/>
              <w:right w:val="single" w:sz="4" w:space="0" w:color="auto"/>
            </w:tcBorders>
            <w:vAlign w:val="center"/>
          </w:tcPr>
          <w:p w14:paraId="5AE1B784" w14:textId="4C5BD61D" w:rsidR="00D8422B" w:rsidRPr="008931A1" w:rsidRDefault="00D8422B" w:rsidP="00D8422B">
            <w:pPr>
              <w:rPr>
                <w:rFonts w:ascii="Verdana" w:hAnsi="Verdana"/>
                <w:sz w:val="20"/>
                <w:szCs w:val="20"/>
              </w:rPr>
            </w:pPr>
            <w:r>
              <w:rPr>
                <w:rFonts w:ascii="Verdana" w:hAnsi="Verdana"/>
                <w:sz w:val="20"/>
                <w:szCs w:val="20"/>
              </w:rPr>
              <w:t>Документы, подтверждающие платежеспособность</w:t>
            </w:r>
            <w:r w:rsidR="004F786B">
              <w:rPr>
                <w:rFonts w:ascii="Verdana" w:hAnsi="Verdana"/>
                <w:sz w:val="20"/>
                <w:szCs w:val="20"/>
              </w:rPr>
              <w:t xml:space="preserve"> Претендента</w:t>
            </w:r>
            <w:r>
              <w:rPr>
                <w:rFonts w:ascii="Verdana" w:hAnsi="Verdana"/>
                <w:sz w:val="20"/>
                <w:szCs w:val="20"/>
              </w:rPr>
              <w:t xml:space="preserve"> (выписка по расчетному </w:t>
            </w:r>
            <w:r w:rsidRPr="00D8422B">
              <w:rPr>
                <w:rFonts w:ascii="Verdana" w:hAnsi="Verdana"/>
                <w:sz w:val="20"/>
                <w:szCs w:val="20"/>
              </w:rPr>
              <w:t>счет</w:t>
            </w:r>
            <w:r>
              <w:rPr>
                <w:rFonts w:ascii="Verdana" w:hAnsi="Verdana"/>
                <w:sz w:val="20"/>
                <w:szCs w:val="20"/>
              </w:rPr>
              <w:t>у Претендента</w:t>
            </w:r>
            <w:r w:rsidRPr="00D8422B">
              <w:rPr>
                <w:rFonts w:ascii="Verdana" w:hAnsi="Verdana"/>
                <w:sz w:val="20"/>
                <w:szCs w:val="20"/>
              </w:rPr>
              <w:t xml:space="preserve"> или решение кредитного комитета банка</w:t>
            </w:r>
            <w:r>
              <w:rPr>
                <w:rFonts w:ascii="Verdana" w:hAnsi="Verdana"/>
                <w:sz w:val="20"/>
                <w:szCs w:val="20"/>
              </w:rPr>
              <w:t>)</w:t>
            </w:r>
          </w:p>
        </w:tc>
        <w:tc>
          <w:tcPr>
            <w:tcW w:w="3374" w:type="dxa"/>
            <w:tcBorders>
              <w:top w:val="single" w:sz="4" w:space="0" w:color="auto"/>
              <w:left w:val="single" w:sz="4" w:space="0" w:color="auto"/>
              <w:bottom w:val="single" w:sz="4" w:space="0" w:color="auto"/>
              <w:right w:val="single" w:sz="4" w:space="0" w:color="auto"/>
            </w:tcBorders>
            <w:vAlign w:val="center"/>
          </w:tcPr>
          <w:p w14:paraId="204A2F14" w14:textId="3822FCB5" w:rsidR="00D8422B" w:rsidRPr="008931A1" w:rsidRDefault="00D8422B" w:rsidP="00D8422B">
            <w:pPr>
              <w:spacing w:before="120" w:after="120"/>
              <w:jc w:val="center"/>
              <w:rPr>
                <w:rFonts w:ascii="Verdana" w:hAnsi="Verdana"/>
                <w:sz w:val="20"/>
                <w:szCs w:val="20"/>
              </w:rPr>
            </w:pPr>
            <w:r>
              <w:rPr>
                <w:rFonts w:ascii="Verdana" w:hAnsi="Verdana"/>
                <w:sz w:val="20"/>
                <w:szCs w:val="20"/>
              </w:rPr>
              <w:t>оригинал</w:t>
            </w:r>
          </w:p>
        </w:tc>
      </w:tr>
    </w:tbl>
    <w:p w14:paraId="708C4800" w14:textId="77777777" w:rsidR="003923DD" w:rsidRPr="00DE62E1" w:rsidRDefault="001A01A2" w:rsidP="00DE62E1">
      <w:pPr>
        <w:spacing w:before="120" w:after="120"/>
        <w:ind w:firstLine="567"/>
        <w:jc w:val="both"/>
        <w:rPr>
          <w:rFonts w:ascii="Verdana" w:hAnsi="Verdana"/>
          <w:sz w:val="20"/>
          <w:szCs w:val="20"/>
        </w:rPr>
      </w:pPr>
      <w:r w:rsidRPr="00DE62E1">
        <w:rPr>
          <w:rFonts w:ascii="Verdana" w:hAnsi="Verdana"/>
          <w:sz w:val="20"/>
          <w:szCs w:val="20"/>
        </w:rPr>
        <w:t xml:space="preserve">Заявки, поступившие после истечения срока приема заявок, указанного в </w:t>
      </w:r>
      <w:r w:rsidR="006376E5" w:rsidRPr="00DE62E1">
        <w:rPr>
          <w:rFonts w:ascii="Verdana" w:hAnsi="Verdana"/>
          <w:sz w:val="20"/>
          <w:szCs w:val="20"/>
        </w:rPr>
        <w:t>настоящем информационном сообщении</w:t>
      </w:r>
      <w:r w:rsidRPr="00DE62E1">
        <w:rPr>
          <w:rFonts w:ascii="Verdana" w:hAnsi="Verdana"/>
          <w:sz w:val="20"/>
          <w:szCs w:val="20"/>
        </w:rPr>
        <w:t>, либо представленные без необходимых документов, либо под</w:t>
      </w:r>
      <w:r w:rsidR="003923DD" w:rsidRPr="00DE62E1">
        <w:rPr>
          <w:rFonts w:ascii="Verdana" w:hAnsi="Verdana"/>
          <w:sz w:val="20"/>
          <w:szCs w:val="20"/>
        </w:rPr>
        <w:t>анные лицом, не уполномоченным П</w:t>
      </w:r>
      <w:r w:rsidRPr="00DE62E1">
        <w:rPr>
          <w:rFonts w:ascii="Verdana" w:hAnsi="Verdana"/>
          <w:sz w:val="20"/>
          <w:szCs w:val="20"/>
        </w:rPr>
        <w:t xml:space="preserve">ретендентом на осуществление таких действий, Организатором торгов не принимаются. </w:t>
      </w:r>
    </w:p>
    <w:p w14:paraId="3E0CBC7F" w14:textId="7D50D65E" w:rsidR="001A01A2" w:rsidRPr="00DE62E1" w:rsidRDefault="001A01A2" w:rsidP="00DE62E1">
      <w:pPr>
        <w:spacing w:before="120" w:after="120"/>
        <w:ind w:firstLine="567"/>
        <w:jc w:val="both"/>
        <w:rPr>
          <w:rFonts w:ascii="Verdana" w:hAnsi="Verdana"/>
          <w:sz w:val="20"/>
          <w:szCs w:val="20"/>
        </w:rPr>
      </w:pPr>
      <w:r w:rsidRPr="00DE62E1">
        <w:rPr>
          <w:rFonts w:ascii="Verdana" w:hAnsi="Verdana"/>
          <w:sz w:val="20"/>
          <w:szCs w:val="20"/>
        </w:rPr>
        <w:t xml:space="preserve">Документооборот между Претендентами, Участниками </w:t>
      </w:r>
      <w:r w:rsidR="00431165" w:rsidRPr="00DE62E1">
        <w:rPr>
          <w:rFonts w:ascii="Verdana" w:hAnsi="Verdana"/>
          <w:sz w:val="20"/>
          <w:szCs w:val="20"/>
        </w:rPr>
        <w:t>торгов</w:t>
      </w:r>
      <w:r w:rsidRPr="00DE62E1">
        <w:rPr>
          <w:rFonts w:ascii="Verdana" w:hAnsi="Verdana"/>
          <w:sz w:val="20"/>
          <w:szCs w:val="20"/>
        </w:rPr>
        <w:t>,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w:t>
      </w:r>
      <w:r w:rsidR="004A0AD9" w:rsidRPr="00DE62E1">
        <w:rPr>
          <w:rFonts w:ascii="Verdana" w:hAnsi="Verdana"/>
          <w:sz w:val="20"/>
          <w:szCs w:val="20"/>
        </w:rPr>
        <w:t xml:space="preserve"> торгов, </w:t>
      </w:r>
      <w:r w:rsidR="004A0AD9" w:rsidRPr="00DE62E1">
        <w:rPr>
          <w:rFonts w:ascii="Verdana" w:hAnsi="Verdana"/>
          <w:b/>
          <w:sz w:val="20"/>
          <w:szCs w:val="20"/>
        </w:rPr>
        <w:t xml:space="preserve">за исключением </w:t>
      </w:r>
      <w:r w:rsidR="00201EAE">
        <w:rPr>
          <w:rFonts w:ascii="Verdana" w:hAnsi="Verdana"/>
          <w:b/>
          <w:sz w:val="20"/>
          <w:szCs w:val="20"/>
        </w:rPr>
        <w:t>ДУПТ,</w:t>
      </w:r>
      <w:r w:rsidR="001939C2" w:rsidRPr="00DE62E1">
        <w:rPr>
          <w:rFonts w:ascii="Verdana" w:hAnsi="Verdana"/>
          <w:b/>
          <w:sz w:val="20"/>
          <w:szCs w:val="20"/>
        </w:rPr>
        <w:t xml:space="preserve"> котор</w:t>
      </w:r>
      <w:r w:rsidR="00BB4F3E" w:rsidRPr="00DE62E1">
        <w:rPr>
          <w:rFonts w:ascii="Verdana" w:hAnsi="Verdana"/>
          <w:b/>
          <w:sz w:val="20"/>
          <w:szCs w:val="20"/>
        </w:rPr>
        <w:t>ый заключае</w:t>
      </w:r>
      <w:r w:rsidR="001939C2" w:rsidRPr="00DE62E1">
        <w:rPr>
          <w:rFonts w:ascii="Verdana" w:hAnsi="Verdana"/>
          <w:b/>
          <w:sz w:val="20"/>
          <w:szCs w:val="20"/>
        </w:rPr>
        <w:t>тся в простой письменной форм</w:t>
      </w:r>
      <w:r w:rsidR="00BB4F3E" w:rsidRPr="00DE62E1">
        <w:rPr>
          <w:rFonts w:ascii="Verdana" w:hAnsi="Verdana"/>
          <w:b/>
          <w:sz w:val="20"/>
          <w:szCs w:val="20"/>
        </w:rPr>
        <w:t>е</w:t>
      </w:r>
      <w:r w:rsidR="00201EAE">
        <w:rPr>
          <w:rFonts w:ascii="Verdana" w:hAnsi="Verdana"/>
          <w:b/>
          <w:sz w:val="20"/>
          <w:szCs w:val="20"/>
        </w:rPr>
        <w:t xml:space="preserve"> и </w:t>
      </w:r>
      <w:r w:rsidR="00201EAE" w:rsidRPr="008931A1">
        <w:rPr>
          <w:rFonts w:ascii="Verdana" w:hAnsi="Verdana"/>
          <w:b/>
          <w:sz w:val="20"/>
          <w:szCs w:val="20"/>
        </w:rPr>
        <w:t>ДКП доли, которы</w:t>
      </w:r>
      <w:r w:rsidR="00201EAE">
        <w:rPr>
          <w:rFonts w:ascii="Verdana" w:hAnsi="Verdana"/>
          <w:b/>
          <w:sz w:val="20"/>
          <w:szCs w:val="20"/>
        </w:rPr>
        <w:t>й</w:t>
      </w:r>
      <w:r w:rsidR="00201EAE" w:rsidRPr="008931A1">
        <w:rPr>
          <w:rFonts w:ascii="Verdana" w:hAnsi="Verdana"/>
          <w:b/>
          <w:sz w:val="20"/>
          <w:szCs w:val="20"/>
        </w:rPr>
        <w:t xml:space="preserve"> подлеж</w:t>
      </w:r>
      <w:r w:rsidR="00201EAE">
        <w:rPr>
          <w:rFonts w:ascii="Verdana" w:hAnsi="Verdana"/>
          <w:b/>
          <w:sz w:val="20"/>
          <w:szCs w:val="20"/>
        </w:rPr>
        <w:t>и</w:t>
      </w:r>
      <w:r w:rsidR="00201EAE" w:rsidRPr="008931A1">
        <w:rPr>
          <w:rFonts w:ascii="Verdana" w:hAnsi="Verdana"/>
          <w:b/>
          <w:sz w:val="20"/>
          <w:szCs w:val="20"/>
        </w:rPr>
        <w:t>т нотариальному удостоверению</w:t>
      </w:r>
      <w:r w:rsidR="00201EAE">
        <w:rPr>
          <w:rFonts w:ascii="Verdana" w:hAnsi="Verdana"/>
          <w:b/>
          <w:sz w:val="20"/>
          <w:szCs w:val="20"/>
        </w:rPr>
        <w:t>.</w:t>
      </w:r>
    </w:p>
    <w:p w14:paraId="09A829EF" w14:textId="77777777" w:rsidR="001A01A2" w:rsidRPr="00DE62E1" w:rsidRDefault="001A01A2" w:rsidP="00DE62E1">
      <w:pPr>
        <w:spacing w:before="120" w:after="120"/>
        <w:ind w:firstLine="567"/>
        <w:jc w:val="both"/>
        <w:rPr>
          <w:rFonts w:ascii="Verdana" w:hAnsi="Verdana"/>
          <w:sz w:val="20"/>
          <w:szCs w:val="20"/>
        </w:rPr>
      </w:pPr>
      <w:r w:rsidRPr="00DE62E1">
        <w:rPr>
          <w:rFonts w:ascii="Verdana" w:hAnsi="Verdana"/>
          <w:sz w:val="20"/>
          <w:szCs w:val="20"/>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F386A51" w14:textId="25ABED30" w:rsidR="008931A1" w:rsidRPr="00DE62E1" w:rsidRDefault="008931A1" w:rsidP="00DE62E1">
      <w:pPr>
        <w:spacing w:before="120" w:after="120"/>
        <w:ind w:firstLine="567"/>
        <w:jc w:val="both"/>
        <w:rPr>
          <w:rFonts w:ascii="Verdana" w:hAnsi="Verdana"/>
          <w:sz w:val="20"/>
          <w:szCs w:val="20"/>
        </w:rPr>
      </w:pPr>
      <w:bookmarkStart w:id="1" w:name="_Hlk91679743"/>
      <w:r w:rsidRPr="00DE62E1">
        <w:rPr>
          <w:rFonts w:ascii="Verdana" w:hAnsi="Verdana"/>
          <w:sz w:val="20"/>
          <w:szCs w:val="20"/>
        </w:rPr>
        <w:t>Для участия в Аукционе Претендент вносит Задаток в соответствии с условиями договора о задатке</w:t>
      </w:r>
      <w:r w:rsidR="00D2155B" w:rsidRPr="00DE62E1">
        <w:rPr>
          <w:rFonts w:ascii="Verdana" w:hAnsi="Verdana"/>
          <w:sz w:val="20"/>
          <w:szCs w:val="20"/>
        </w:rPr>
        <w:t xml:space="preserve"> (договора присоединения) </w:t>
      </w:r>
      <w:r w:rsidRPr="00DE62E1">
        <w:rPr>
          <w:rFonts w:ascii="Verdana" w:hAnsi="Verdana"/>
          <w:sz w:val="20"/>
          <w:szCs w:val="20"/>
        </w:rPr>
        <w:t>(далее – «</w:t>
      </w:r>
      <w:r w:rsidR="00D2155B" w:rsidRPr="00DE62E1">
        <w:rPr>
          <w:rFonts w:ascii="Verdana" w:hAnsi="Verdana"/>
          <w:b/>
          <w:sz w:val="20"/>
          <w:szCs w:val="20"/>
        </w:rPr>
        <w:t>Договор о задатке (договор присоединения)</w:t>
      </w:r>
      <w:r w:rsidRPr="00DE62E1">
        <w:rPr>
          <w:rFonts w:ascii="Verdana" w:hAnsi="Verdana"/>
          <w:sz w:val="20"/>
          <w:szCs w:val="20"/>
        </w:rPr>
        <w:t xml:space="preserve">»), форма которого размещена на сайте </w:t>
      </w:r>
      <w:hyperlink r:id="rId13" w:history="1">
        <w:r w:rsidRPr="00DE62E1">
          <w:rPr>
            <w:rFonts w:ascii="Verdana" w:hAnsi="Verdana"/>
            <w:sz w:val="20"/>
            <w:szCs w:val="20"/>
          </w:rPr>
          <w:t>www.lot-online.ru</w:t>
        </w:r>
      </w:hyperlink>
      <w:r w:rsidR="00AC45EF" w:rsidRPr="00DE62E1">
        <w:rPr>
          <w:rFonts w:ascii="Verdana" w:hAnsi="Verdana"/>
          <w:sz w:val="20"/>
          <w:szCs w:val="20"/>
        </w:rPr>
        <w:t xml:space="preserve"> </w:t>
      </w:r>
      <w:r w:rsidRPr="00DE62E1">
        <w:rPr>
          <w:rFonts w:ascii="Verdana" w:hAnsi="Verdana"/>
          <w:sz w:val="20"/>
          <w:szCs w:val="20"/>
        </w:rPr>
        <w:t>в разделе «карточка лота», путем перечисления денежных средств на расчетный счет Акционерного общества «Российский аукционный дом» (ИНН 7838430413, КПП 783801001):</w:t>
      </w:r>
    </w:p>
    <w:p w14:paraId="72536CFB" w14:textId="77777777" w:rsidR="008931A1" w:rsidRPr="00DE62E1" w:rsidRDefault="008931A1" w:rsidP="00DE62E1">
      <w:pPr>
        <w:spacing w:before="120" w:after="120"/>
        <w:ind w:firstLine="567"/>
        <w:jc w:val="both"/>
        <w:rPr>
          <w:rFonts w:ascii="Verdana" w:hAnsi="Verdana"/>
          <w:b/>
          <w:sz w:val="20"/>
          <w:szCs w:val="20"/>
        </w:rPr>
      </w:pPr>
      <w:r w:rsidRPr="00DE62E1">
        <w:rPr>
          <w:rFonts w:ascii="Verdana" w:hAnsi="Verdana"/>
          <w:b/>
          <w:sz w:val="20"/>
          <w:szCs w:val="20"/>
        </w:rPr>
        <w:t>Для резидентов РФ:</w:t>
      </w:r>
    </w:p>
    <w:p w14:paraId="0588C4EF" w14:textId="77777777"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Получатель - АО «Российский аукционный дом» (ИНН 7838430413, КПП 783801001):</w:t>
      </w:r>
    </w:p>
    <w:p w14:paraId="6AF7C017" w14:textId="77777777"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р/с № 40702810355000036459 в СЕВЕРО-ЗАПАДНЫЙ БАНК ПАО СБЕРБАНК,</w:t>
      </w:r>
    </w:p>
    <w:p w14:paraId="3D912632" w14:textId="77777777"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БИК 044030653, к/с 30101810500000000653.</w:t>
      </w:r>
    </w:p>
    <w:p w14:paraId="04731F1D" w14:textId="77777777"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w:t>
      </w:r>
      <w:r w:rsidRPr="00DE62E1">
        <w:rPr>
          <w:rFonts w:ascii="Verdana" w:hAnsi="Verdana"/>
          <w:b/>
          <w:sz w:val="20"/>
          <w:szCs w:val="20"/>
        </w:rPr>
        <w:t>Комиссия</w:t>
      </w:r>
      <w:r w:rsidRPr="00DE62E1">
        <w:rPr>
          <w:rFonts w:ascii="Verdana" w:hAnsi="Verdana"/>
          <w:sz w:val="20"/>
          <w:szCs w:val="20"/>
        </w:rPr>
        <w:t xml:space="preserve">»).  </w:t>
      </w:r>
    </w:p>
    <w:p w14:paraId="4F7D51EF" w14:textId="77777777"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Размер Комиссии составляет:</w:t>
      </w:r>
    </w:p>
    <w:p w14:paraId="15BD12B9" w14:textId="618D2A4F" w:rsidR="008931A1" w:rsidRPr="00DE62E1" w:rsidRDefault="008931A1" w:rsidP="00DE62E1">
      <w:pPr>
        <w:pStyle w:val="af3"/>
        <w:numPr>
          <w:ilvl w:val="0"/>
          <w:numId w:val="27"/>
        </w:numPr>
        <w:spacing w:before="120" w:after="120"/>
        <w:ind w:left="993" w:hanging="426"/>
        <w:contextualSpacing w:val="0"/>
        <w:jc w:val="both"/>
        <w:rPr>
          <w:rFonts w:ascii="Verdana" w:hAnsi="Verdana"/>
          <w:sz w:val="20"/>
          <w:lang w:val="ru-RU"/>
        </w:rPr>
      </w:pPr>
      <w:r w:rsidRPr="00DE62E1">
        <w:rPr>
          <w:rFonts w:ascii="Verdana" w:hAnsi="Verdana"/>
          <w:sz w:val="20"/>
          <w:lang w:val="ru-RU"/>
        </w:rPr>
        <w:t>в случае если сумма Задатка не превышает 40</w:t>
      </w:r>
      <w:r w:rsidRPr="00DE62E1">
        <w:rPr>
          <w:rFonts w:ascii="Verdana" w:hAnsi="Verdana"/>
          <w:sz w:val="20"/>
        </w:rPr>
        <w:t> </w:t>
      </w:r>
      <w:r w:rsidRPr="00DE62E1">
        <w:rPr>
          <w:rFonts w:ascii="Verdana" w:hAnsi="Verdana"/>
          <w:sz w:val="20"/>
          <w:lang w:val="ru-RU"/>
        </w:rPr>
        <w:t>000</w:t>
      </w:r>
      <w:r w:rsidRPr="00DE62E1">
        <w:rPr>
          <w:rFonts w:ascii="Verdana" w:hAnsi="Verdana"/>
          <w:sz w:val="20"/>
        </w:rPr>
        <w:t> </w:t>
      </w:r>
      <w:r w:rsidRPr="00DE62E1">
        <w:rPr>
          <w:rFonts w:ascii="Verdana" w:hAnsi="Verdana"/>
          <w:sz w:val="20"/>
          <w:lang w:val="ru-RU"/>
        </w:rPr>
        <w:t>000 рублей (включительно) - 0,25 % от указанной суммы Задатка;</w:t>
      </w:r>
    </w:p>
    <w:p w14:paraId="1183EEF8" w14:textId="7F9CFAED" w:rsidR="008931A1" w:rsidRPr="00DE62E1" w:rsidRDefault="008931A1" w:rsidP="00DE62E1">
      <w:pPr>
        <w:pStyle w:val="af3"/>
        <w:numPr>
          <w:ilvl w:val="0"/>
          <w:numId w:val="27"/>
        </w:numPr>
        <w:spacing w:before="120" w:after="120"/>
        <w:ind w:left="993" w:hanging="426"/>
        <w:contextualSpacing w:val="0"/>
        <w:jc w:val="both"/>
        <w:rPr>
          <w:rFonts w:ascii="Verdana" w:hAnsi="Verdana"/>
          <w:sz w:val="20"/>
          <w:lang w:val="ru-RU"/>
        </w:rPr>
      </w:pPr>
      <w:r w:rsidRPr="00DE62E1">
        <w:rPr>
          <w:rFonts w:ascii="Verdana" w:hAnsi="Verdana"/>
          <w:sz w:val="20"/>
          <w:lang w:val="ru-RU"/>
        </w:rPr>
        <w:t>в случае если сумма Задатка превышает 40 000 000 рублей - 1666 долларов США по курсу ЦБ РФ на день перечисления.</w:t>
      </w:r>
    </w:p>
    <w:p w14:paraId="11CD4415" w14:textId="19D8B6A4"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 xml:space="preserve">В случае наступления оснований для возврата и удержания Задатка, предусмотренных </w:t>
      </w:r>
      <w:proofErr w:type="spellStart"/>
      <w:r w:rsidRPr="00DE62E1">
        <w:rPr>
          <w:rFonts w:ascii="Verdana" w:hAnsi="Verdana"/>
          <w:sz w:val="20"/>
          <w:szCs w:val="20"/>
        </w:rPr>
        <w:t>п.п</w:t>
      </w:r>
      <w:proofErr w:type="spellEnd"/>
      <w:r w:rsidRPr="00DE62E1">
        <w:rPr>
          <w:rFonts w:ascii="Verdana" w:hAnsi="Verdana"/>
          <w:sz w:val="20"/>
          <w:szCs w:val="20"/>
        </w:rPr>
        <w:t>. 6,7 Договора о задатке (договором присоединения),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1CCCD48A" w14:textId="148BB18B"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4" w:history="1">
        <w:r w:rsidRPr="00DE62E1">
          <w:rPr>
            <w:rFonts w:ascii="Verdana" w:hAnsi="Verdana"/>
            <w:sz w:val="20"/>
            <w:szCs w:val="20"/>
          </w:rPr>
          <w:t>www.lot-online.ru</w:t>
        </w:r>
      </w:hyperlink>
      <w:r w:rsidRPr="00DE62E1">
        <w:rPr>
          <w:rFonts w:ascii="Verdana" w:hAnsi="Verdana"/>
          <w:sz w:val="20"/>
          <w:szCs w:val="20"/>
        </w:rPr>
        <w:t xml:space="preserve"> в разделе «карточка лота». </w:t>
      </w:r>
    </w:p>
    <w:p w14:paraId="490787E1" w14:textId="77777777"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 xml:space="preserve">Договор о задатке (договор присоединения)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68DC9FD0" w14:textId="77777777"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lastRenderedPageBreak/>
        <w:t>Задаток перечисляется непосредственно стороной по Договору о задатке (договору присоединения).</w:t>
      </w:r>
    </w:p>
    <w:p w14:paraId="466269CA" w14:textId="77777777"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Исполнение обязанности по внесению суммы задатка третьими лицами не допускается. </w:t>
      </w:r>
    </w:p>
    <w:p w14:paraId="55BE799C" w14:textId="77777777"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2E17B7A1" w14:textId="53EDAA74" w:rsidR="008931A1" w:rsidRPr="00DE62E1" w:rsidRDefault="008931A1" w:rsidP="00DE62E1">
      <w:pPr>
        <w:spacing w:before="120" w:after="120"/>
        <w:ind w:firstLine="567"/>
        <w:jc w:val="both"/>
        <w:rPr>
          <w:rFonts w:ascii="Verdana" w:hAnsi="Verdana"/>
          <w:sz w:val="20"/>
          <w:szCs w:val="20"/>
        </w:rPr>
      </w:pPr>
      <w:r w:rsidRPr="00DE62E1">
        <w:rPr>
          <w:rFonts w:ascii="Verdana" w:hAnsi="Verdana"/>
          <w:sz w:val="20"/>
          <w:szCs w:val="20"/>
        </w:rPr>
        <w:t>Фактом внесения и блокирования денежных средств на лицевом счете Претендента в</w:t>
      </w:r>
      <w:r w:rsidR="00120194" w:rsidRPr="00DE62E1">
        <w:rPr>
          <w:rFonts w:ascii="Verdana" w:hAnsi="Verdana"/>
          <w:sz w:val="20"/>
          <w:szCs w:val="20"/>
        </w:rPr>
        <w:t xml:space="preserve"> качестве Задатка на участие в А</w:t>
      </w:r>
      <w:r w:rsidRPr="00DE62E1">
        <w:rPr>
          <w:rFonts w:ascii="Verdana" w:hAnsi="Verdana"/>
          <w:sz w:val="20"/>
          <w:szCs w:val="20"/>
        </w:rPr>
        <w:t xml:space="preserve">укционе и подачей заявки на участие в </w:t>
      </w:r>
      <w:r w:rsidR="00D2155B" w:rsidRPr="00DE62E1">
        <w:rPr>
          <w:rFonts w:ascii="Verdana" w:hAnsi="Verdana"/>
          <w:sz w:val="20"/>
          <w:szCs w:val="20"/>
        </w:rPr>
        <w:t>Аукционе П</w:t>
      </w:r>
      <w:r w:rsidRPr="00DE62E1">
        <w:rPr>
          <w:rFonts w:ascii="Verdana" w:hAnsi="Verdana"/>
          <w:sz w:val="20"/>
          <w:szCs w:val="20"/>
        </w:rPr>
        <w:t>ретендент подтверждает согласие</w:t>
      </w:r>
      <w:r w:rsidR="00D2155B" w:rsidRPr="00DE62E1">
        <w:rPr>
          <w:rFonts w:ascii="Verdana" w:hAnsi="Verdana"/>
          <w:sz w:val="20"/>
          <w:szCs w:val="20"/>
        </w:rPr>
        <w:t xml:space="preserve"> со всеми условиями проведения Аукциона и условиями Д</w:t>
      </w:r>
      <w:r w:rsidRPr="00DE62E1">
        <w:rPr>
          <w:rFonts w:ascii="Verdana" w:hAnsi="Verdana"/>
          <w:sz w:val="20"/>
          <w:szCs w:val="20"/>
        </w:rPr>
        <w:t>оговора о задатке (договора присоединения).</w:t>
      </w:r>
    </w:p>
    <w:p w14:paraId="74773AED" w14:textId="284EB209" w:rsidR="004E6D74" w:rsidRPr="00DE62E1" w:rsidRDefault="00D2155B" w:rsidP="00DE62E1">
      <w:pPr>
        <w:spacing w:before="120" w:after="120"/>
        <w:ind w:right="72" w:firstLine="567"/>
        <w:jc w:val="both"/>
        <w:rPr>
          <w:rFonts w:ascii="Verdana" w:hAnsi="Verdana"/>
          <w:sz w:val="20"/>
          <w:szCs w:val="20"/>
        </w:rPr>
      </w:pPr>
      <w:r w:rsidRPr="00DE62E1">
        <w:rPr>
          <w:rFonts w:ascii="Verdana" w:hAnsi="Verdana"/>
          <w:sz w:val="20"/>
          <w:szCs w:val="20"/>
        </w:rPr>
        <w:t>Условия и порядок оплаты З</w:t>
      </w:r>
      <w:r w:rsidR="008931A1" w:rsidRPr="00DE62E1">
        <w:rPr>
          <w:rFonts w:ascii="Verdana" w:hAnsi="Verdana"/>
          <w:sz w:val="20"/>
          <w:szCs w:val="20"/>
        </w:rPr>
        <w:t>адатка определяются в соответствии с Регламентом о порядке работы с денежными средствами</w:t>
      </w:r>
      <w:r w:rsidRPr="00DE62E1">
        <w:rPr>
          <w:rFonts w:ascii="Verdana" w:hAnsi="Verdana"/>
          <w:sz w:val="20"/>
          <w:szCs w:val="20"/>
        </w:rPr>
        <w:t>.</w:t>
      </w:r>
      <w:r w:rsidR="00BB04A1" w:rsidRPr="00DE62E1">
        <w:rPr>
          <w:rFonts w:ascii="Verdana" w:hAnsi="Verdana"/>
          <w:sz w:val="20"/>
          <w:szCs w:val="20"/>
        </w:rPr>
        <w:t xml:space="preserve"> </w:t>
      </w:r>
      <w:bookmarkEnd w:id="1"/>
    </w:p>
    <w:p w14:paraId="33653481" w14:textId="422302E5" w:rsidR="00EB2568" w:rsidRPr="00DE62E1" w:rsidRDefault="002675E7" w:rsidP="00DE62E1">
      <w:pPr>
        <w:spacing w:before="120" w:after="120"/>
        <w:ind w:right="72" w:firstLine="567"/>
        <w:jc w:val="both"/>
        <w:rPr>
          <w:rFonts w:ascii="Verdana" w:eastAsia="Verdana" w:hAnsi="Verdana" w:cs="+mn-cs"/>
          <w:color w:val="000000"/>
          <w:kern w:val="24"/>
          <w:sz w:val="20"/>
          <w:szCs w:val="20"/>
        </w:rPr>
      </w:pPr>
      <w:r w:rsidRPr="00DE62E1">
        <w:rPr>
          <w:rFonts w:ascii="Verdana" w:hAnsi="Verdana"/>
          <w:sz w:val="20"/>
          <w:szCs w:val="20"/>
        </w:rPr>
        <w:t xml:space="preserve">Задаток обеспечивает исполнение обязательств победителя по заключению (подписанию) </w:t>
      </w:r>
      <w:r w:rsidR="00543829">
        <w:rPr>
          <w:rFonts w:ascii="Verdana" w:hAnsi="Verdana"/>
          <w:sz w:val="20"/>
          <w:szCs w:val="20"/>
        </w:rPr>
        <w:t xml:space="preserve">ДУПТ, </w:t>
      </w:r>
      <w:r w:rsidR="009C2D7E" w:rsidRPr="00DE62E1">
        <w:rPr>
          <w:rFonts w:ascii="Verdana" w:eastAsia="Verdana" w:hAnsi="Verdana" w:cs="+mn-cs"/>
          <w:color w:val="000000"/>
          <w:kern w:val="24"/>
          <w:sz w:val="20"/>
          <w:szCs w:val="20"/>
        </w:rPr>
        <w:t>ДКП</w:t>
      </w:r>
      <w:r w:rsidR="00543829">
        <w:rPr>
          <w:rFonts w:ascii="Verdana" w:eastAsia="Verdana" w:hAnsi="Verdana" w:cs="+mn-cs"/>
          <w:color w:val="000000"/>
          <w:kern w:val="24"/>
          <w:sz w:val="20"/>
          <w:szCs w:val="20"/>
        </w:rPr>
        <w:t xml:space="preserve"> доли</w:t>
      </w:r>
      <w:r w:rsidR="009C2D7E" w:rsidRPr="00DE62E1">
        <w:rPr>
          <w:rFonts w:ascii="Verdana" w:eastAsia="Verdana" w:hAnsi="Verdana" w:cs="+mn-cs"/>
          <w:color w:val="000000"/>
          <w:kern w:val="24"/>
          <w:sz w:val="20"/>
          <w:szCs w:val="20"/>
        </w:rPr>
        <w:t xml:space="preserve"> между </w:t>
      </w:r>
      <w:r w:rsidR="00543829">
        <w:rPr>
          <w:rFonts w:ascii="Verdana" w:hAnsi="Verdana"/>
          <w:color w:val="000000"/>
          <w:sz w:val="20"/>
          <w:szCs w:val="20"/>
        </w:rPr>
        <w:t>Банком «ТРАСТ» (ПАО)</w:t>
      </w:r>
      <w:r w:rsidR="00014862">
        <w:rPr>
          <w:rFonts w:ascii="Verdana" w:hAnsi="Verdana"/>
          <w:color w:val="000000"/>
          <w:sz w:val="20"/>
          <w:szCs w:val="20"/>
        </w:rPr>
        <w:t>, ООО «Траст-ПХ»</w:t>
      </w:r>
      <w:r w:rsidR="009C2D7E" w:rsidRPr="00DE62E1">
        <w:rPr>
          <w:rFonts w:ascii="Verdana" w:hAnsi="Verdana"/>
          <w:color w:val="000000"/>
          <w:sz w:val="20"/>
          <w:szCs w:val="20"/>
        </w:rPr>
        <w:t xml:space="preserve"> </w:t>
      </w:r>
      <w:r w:rsidR="009C2D7E" w:rsidRPr="00DE62E1">
        <w:rPr>
          <w:rFonts w:ascii="Verdana" w:eastAsia="Verdana" w:hAnsi="Verdana" w:cs="+mn-cs"/>
          <w:color w:val="000000"/>
          <w:kern w:val="24"/>
          <w:sz w:val="20"/>
          <w:szCs w:val="20"/>
        </w:rPr>
        <w:t>и победителем Аукциона</w:t>
      </w:r>
      <w:r w:rsidR="00EB2568" w:rsidRPr="00DE62E1">
        <w:rPr>
          <w:rFonts w:ascii="Verdana" w:eastAsia="Verdana" w:hAnsi="Verdana" w:cs="+mn-cs"/>
          <w:kern w:val="24"/>
          <w:sz w:val="20"/>
          <w:szCs w:val="20"/>
        </w:rPr>
        <w:t xml:space="preserve"> и </w:t>
      </w:r>
      <w:r w:rsidR="00EB2568" w:rsidRPr="00DE62E1">
        <w:rPr>
          <w:rFonts w:ascii="Verdana" w:hAnsi="Verdana"/>
          <w:sz w:val="20"/>
          <w:szCs w:val="20"/>
        </w:rPr>
        <w:t xml:space="preserve">засчитывается в счет оплаты Обеспечительного платежа в рамках </w:t>
      </w:r>
      <w:r w:rsidR="00543829">
        <w:rPr>
          <w:rFonts w:ascii="Verdana" w:hAnsi="Verdana"/>
          <w:sz w:val="20"/>
          <w:szCs w:val="20"/>
        </w:rPr>
        <w:t>ДУПТ</w:t>
      </w:r>
      <w:r w:rsidR="00E319C2" w:rsidRPr="00DE62E1">
        <w:rPr>
          <w:rFonts w:ascii="Verdana" w:hAnsi="Verdana"/>
          <w:sz w:val="20"/>
          <w:szCs w:val="20"/>
        </w:rPr>
        <w:t xml:space="preserve"> в</w:t>
      </w:r>
      <w:r w:rsidR="00EB2568" w:rsidRPr="00DE62E1">
        <w:rPr>
          <w:rFonts w:ascii="Verdana" w:hAnsi="Verdana"/>
          <w:sz w:val="20"/>
          <w:szCs w:val="20"/>
        </w:rPr>
        <w:t xml:space="preserve"> соответствии с </w:t>
      </w:r>
      <w:r w:rsidR="00E319C2" w:rsidRPr="00DE62E1">
        <w:rPr>
          <w:rFonts w:ascii="Verdana" w:eastAsia="Verdana" w:hAnsi="Verdana" w:cs="+mn-cs"/>
          <w:color w:val="000000"/>
          <w:kern w:val="24"/>
          <w:sz w:val="20"/>
          <w:szCs w:val="20"/>
        </w:rPr>
        <w:t xml:space="preserve">условиями </w:t>
      </w:r>
      <w:r w:rsidR="00543829">
        <w:rPr>
          <w:rFonts w:ascii="Verdana" w:eastAsia="Verdana" w:hAnsi="Verdana" w:cs="+mn-cs"/>
          <w:color w:val="000000"/>
          <w:kern w:val="24"/>
          <w:sz w:val="20"/>
          <w:szCs w:val="20"/>
        </w:rPr>
        <w:t>ДУПТ</w:t>
      </w:r>
      <w:r w:rsidR="00EB2568" w:rsidRPr="00DE62E1">
        <w:rPr>
          <w:rFonts w:ascii="Verdana" w:eastAsia="Verdana" w:hAnsi="Verdana" w:cs="+mn-cs"/>
          <w:color w:val="000000"/>
          <w:kern w:val="24"/>
          <w:sz w:val="20"/>
          <w:szCs w:val="20"/>
        </w:rPr>
        <w:t>.</w:t>
      </w:r>
      <w:r w:rsidR="00BB04A1" w:rsidRPr="00DE62E1">
        <w:rPr>
          <w:rFonts w:ascii="Verdana" w:eastAsia="Verdana" w:hAnsi="Verdana" w:cs="+mn-cs"/>
          <w:color w:val="000000"/>
          <w:kern w:val="24"/>
          <w:sz w:val="20"/>
          <w:szCs w:val="20"/>
        </w:rPr>
        <w:t xml:space="preserve"> </w:t>
      </w:r>
    </w:p>
    <w:p w14:paraId="2A2FF8A4" w14:textId="0DDED894" w:rsidR="00CC22AE" w:rsidRPr="00DE62E1" w:rsidRDefault="00D2155B" w:rsidP="00DE62E1">
      <w:pPr>
        <w:spacing w:before="120" w:after="120"/>
        <w:ind w:right="72" w:firstLine="567"/>
        <w:jc w:val="both"/>
        <w:rPr>
          <w:rFonts w:ascii="Verdana" w:eastAsia="Verdana" w:hAnsi="Verdana" w:cs="+mn-cs"/>
          <w:color w:val="000000"/>
          <w:kern w:val="24"/>
          <w:sz w:val="20"/>
          <w:szCs w:val="20"/>
        </w:rPr>
      </w:pPr>
      <w:r w:rsidRPr="00DE62E1">
        <w:rPr>
          <w:rFonts w:ascii="Verdana" w:eastAsia="Verdana" w:hAnsi="Verdana" w:cs="+mn-cs"/>
          <w:color w:val="000000"/>
          <w:kern w:val="24"/>
          <w:sz w:val="20"/>
          <w:szCs w:val="20"/>
        </w:rPr>
        <w:t xml:space="preserve">Сумма Обеспечительного платежа </w:t>
      </w:r>
      <w:r w:rsidR="00543829">
        <w:rPr>
          <w:rFonts w:ascii="Verdana" w:eastAsia="Verdana" w:hAnsi="Verdana" w:cs="+mn-cs"/>
          <w:kern w:val="24"/>
          <w:sz w:val="20"/>
          <w:szCs w:val="20"/>
        </w:rPr>
        <w:t>засчитывается</w:t>
      </w:r>
      <w:r w:rsidR="00543829" w:rsidRPr="00943085">
        <w:rPr>
          <w:rFonts w:ascii="Verdana" w:eastAsia="Verdana" w:hAnsi="Verdana" w:cs="+mn-cs"/>
          <w:kern w:val="24"/>
          <w:sz w:val="20"/>
          <w:szCs w:val="20"/>
        </w:rPr>
        <w:t xml:space="preserve"> в счет оплаты </w:t>
      </w:r>
      <w:r w:rsidR="00543829">
        <w:rPr>
          <w:rFonts w:ascii="Verdana" w:eastAsia="Verdana" w:hAnsi="Verdana" w:cs="+mn-cs"/>
          <w:kern w:val="24"/>
          <w:sz w:val="20"/>
          <w:szCs w:val="20"/>
        </w:rPr>
        <w:t>цены ДУПТ</w:t>
      </w:r>
      <w:r w:rsidR="00543829" w:rsidRPr="00943085">
        <w:rPr>
          <w:rFonts w:ascii="Verdana" w:eastAsia="Verdana" w:hAnsi="Verdana" w:cs="+mn-cs"/>
          <w:kern w:val="24"/>
          <w:sz w:val="20"/>
          <w:szCs w:val="20"/>
        </w:rPr>
        <w:t xml:space="preserve"> в соответствии с условиями </w:t>
      </w:r>
      <w:r w:rsidR="00543829">
        <w:rPr>
          <w:rFonts w:ascii="Verdana" w:eastAsia="Verdana" w:hAnsi="Verdana" w:cs="+mn-cs"/>
          <w:kern w:val="24"/>
          <w:sz w:val="20"/>
          <w:szCs w:val="20"/>
        </w:rPr>
        <w:t>ДУПТ</w:t>
      </w:r>
      <w:r w:rsidR="00543829" w:rsidRPr="00943085">
        <w:rPr>
          <w:rFonts w:ascii="Verdana" w:eastAsia="Verdana" w:hAnsi="Verdana" w:cs="+mn-cs"/>
          <w:kern w:val="24"/>
          <w:sz w:val="20"/>
          <w:szCs w:val="20"/>
        </w:rPr>
        <w:t xml:space="preserve"> и не подлежит возврату в случае использования </w:t>
      </w:r>
      <w:r w:rsidR="00543829">
        <w:rPr>
          <w:rFonts w:ascii="Verdana" w:eastAsia="Verdana" w:hAnsi="Verdana" w:cs="+mn-cs"/>
          <w:kern w:val="24"/>
          <w:sz w:val="20"/>
          <w:szCs w:val="20"/>
        </w:rPr>
        <w:t>Цедентом</w:t>
      </w:r>
      <w:r w:rsidR="00543829" w:rsidRPr="00943085">
        <w:rPr>
          <w:rFonts w:ascii="Verdana" w:eastAsia="Verdana" w:hAnsi="Verdana" w:cs="+mn-cs"/>
          <w:kern w:val="24"/>
          <w:sz w:val="20"/>
          <w:szCs w:val="20"/>
        </w:rPr>
        <w:t xml:space="preserve"> права на односторонний отказ от </w:t>
      </w:r>
      <w:r w:rsidR="00543829">
        <w:rPr>
          <w:rFonts w:ascii="Verdana" w:eastAsia="Verdana" w:hAnsi="Verdana" w:cs="+mn-cs"/>
          <w:kern w:val="24"/>
          <w:sz w:val="20"/>
          <w:szCs w:val="20"/>
        </w:rPr>
        <w:t>ДУПТ</w:t>
      </w:r>
      <w:r w:rsidR="00543829" w:rsidRPr="00943085">
        <w:rPr>
          <w:rFonts w:ascii="Verdana" w:eastAsia="Verdana" w:hAnsi="Verdana" w:cs="+mn-cs"/>
          <w:kern w:val="24"/>
          <w:sz w:val="20"/>
          <w:szCs w:val="20"/>
        </w:rPr>
        <w:t xml:space="preserve"> по основаниям неисполнения </w:t>
      </w:r>
      <w:r w:rsidR="00543829">
        <w:rPr>
          <w:rFonts w:ascii="Verdana" w:eastAsia="Verdana" w:hAnsi="Verdana" w:cs="+mn-cs"/>
          <w:kern w:val="24"/>
          <w:sz w:val="20"/>
          <w:szCs w:val="20"/>
        </w:rPr>
        <w:t>Цессионарием/Покупателем</w:t>
      </w:r>
      <w:r w:rsidR="00543829" w:rsidRPr="00943085">
        <w:rPr>
          <w:rFonts w:ascii="Verdana" w:eastAsia="Verdana" w:hAnsi="Verdana" w:cs="+mn-cs"/>
          <w:kern w:val="24"/>
          <w:sz w:val="20"/>
          <w:szCs w:val="20"/>
        </w:rPr>
        <w:t xml:space="preserve"> обязательств по оплате </w:t>
      </w:r>
      <w:r w:rsidR="00543829">
        <w:rPr>
          <w:rFonts w:ascii="Verdana" w:eastAsia="Verdana" w:hAnsi="Verdana" w:cs="+mn-cs"/>
          <w:kern w:val="24"/>
          <w:sz w:val="20"/>
          <w:szCs w:val="20"/>
        </w:rPr>
        <w:t>ДУПТ/ДКП доли</w:t>
      </w:r>
      <w:r w:rsidRPr="00DE62E1">
        <w:rPr>
          <w:rFonts w:ascii="Verdana" w:eastAsia="Verdana" w:hAnsi="Verdana" w:cs="+mn-cs"/>
          <w:color w:val="000000"/>
          <w:kern w:val="24"/>
          <w:sz w:val="20"/>
          <w:szCs w:val="20"/>
        </w:rPr>
        <w:t>.</w:t>
      </w:r>
    </w:p>
    <w:p w14:paraId="4E44533B" w14:textId="77777777" w:rsidR="00CC22AE" w:rsidRPr="00DE62E1" w:rsidRDefault="00CC22AE" w:rsidP="00DE62E1">
      <w:pPr>
        <w:spacing w:before="120" w:after="120"/>
        <w:ind w:right="72" w:firstLine="567"/>
        <w:jc w:val="both"/>
        <w:rPr>
          <w:rFonts w:ascii="Verdana" w:eastAsia="Verdana" w:hAnsi="Verdana" w:cs="+mn-cs"/>
          <w:color w:val="000000"/>
          <w:kern w:val="24"/>
          <w:sz w:val="20"/>
          <w:szCs w:val="20"/>
        </w:rPr>
      </w:pPr>
      <w:r w:rsidRPr="00DE62E1">
        <w:rPr>
          <w:rFonts w:ascii="Verdana" w:hAnsi="Verdana"/>
          <w:sz w:val="20"/>
          <w:szCs w:val="20"/>
        </w:rPr>
        <w:t>В случае признания Аукциона состоявшимся Задаток возвращается всем участникам Аукциона, кроме победителя Аукциона/участника Аукциона, сделавшего предпоследнее предложение о цене, не позднее 5 (Пяти) рабочих дней с даты подведения итогов Аукциона.</w:t>
      </w:r>
    </w:p>
    <w:p w14:paraId="571796A8" w14:textId="0717F832" w:rsidR="00CC22AE" w:rsidRPr="00DE62E1" w:rsidRDefault="00CC22AE" w:rsidP="00DE62E1">
      <w:pPr>
        <w:spacing w:before="120" w:after="120"/>
        <w:ind w:right="72" w:firstLine="567"/>
        <w:jc w:val="both"/>
        <w:rPr>
          <w:rFonts w:ascii="Verdana" w:eastAsia="Verdana" w:hAnsi="Verdana" w:cs="+mn-cs"/>
          <w:color w:val="000000"/>
          <w:kern w:val="24"/>
          <w:sz w:val="20"/>
          <w:szCs w:val="20"/>
        </w:rPr>
      </w:pPr>
      <w:r w:rsidRPr="00DE62E1">
        <w:rPr>
          <w:rFonts w:ascii="Verdana" w:hAnsi="Verdana"/>
          <w:sz w:val="20"/>
          <w:szCs w:val="20"/>
        </w:rPr>
        <w:t xml:space="preserve">Задаток, перечисленный участником Аукциона, сделавшим предпоследнее предложение о цене (в случае заключения победителем Аукциона </w:t>
      </w:r>
      <w:r w:rsidR="008C4AA6">
        <w:rPr>
          <w:rFonts w:ascii="Verdana" w:hAnsi="Verdana"/>
          <w:sz w:val="20"/>
          <w:szCs w:val="20"/>
        </w:rPr>
        <w:t>ДУПТ, ДКП доли</w:t>
      </w:r>
      <w:r w:rsidR="00FE786F">
        <w:rPr>
          <w:rFonts w:ascii="Verdana" w:hAnsi="Verdana"/>
          <w:sz w:val="20"/>
          <w:szCs w:val="20"/>
        </w:rPr>
        <w:t>), возвращается не позднее 8 (В</w:t>
      </w:r>
      <w:r w:rsidRPr="00DE62E1">
        <w:rPr>
          <w:rFonts w:ascii="Verdana" w:hAnsi="Verdana"/>
          <w:sz w:val="20"/>
          <w:szCs w:val="20"/>
        </w:rPr>
        <w:t>осьми) рабочих дней с даты подведения итогов Аукциона.</w:t>
      </w:r>
    </w:p>
    <w:p w14:paraId="69B19AD7" w14:textId="285BCBB3" w:rsidR="00CC22AE" w:rsidRPr="00DE62E1" w:rsidRDefault="00CC22AE" w:rsidP="00DE62E1">
      <w:pPr>
        <w:spacing w:before="120" w:after="120"/>
        <w:ind w:firstLine="567"/>
        <w:jc w:val="both"/>
        <w:rPr>
          <w:rFonts w:ascii="Verdana" w:hAnsi="Verdana"/>
          <w:sz w:val="20"/>
          <w:szCs w:val="20"/>
        </w:rPr>
      </w:pPr>
      <w:r w:rsidRPr="00DE62E1">
        <w:rPr>
          <w:rFonts w:ascii="Verdana" w:hAnsi="Verdana"/>
          <w:sz w:val="20"/>
          <w:szCs w:val="20"/>
        </w:rPr>
        <w:t>В случае признания Аукциона несостоявшимся Задаток возвращается в следующем порядке:</w:t>
      </w:r>
      <w:r w:rsidR="008C4AA6">
        <w:rPr>
          <w:rFonts w:ascii="Verdana" w:hAnsi="Verdana"/>
          <w:sz w:val="20"/>
          <w:szCs w:val="20"/>
        </w:rPr>
        <w:t xml:space="preserve"> </w:t>
      </w:r>
    </w:p>
    <w:p w14:paraId="59937CC2" w14:textId="444611E4" w:rsidR="00CC22AE" w:rsidRPr="00DE62E1" w:rsidRDefault="00CC22AE" w:rsidP="00DE62E1">
      <w:pPr>
        <w:pStyle w:val="af3"/>
        <w:numPr>
          <w:ilvl w:val="0"/>
          <w:numId w:val="32"/>
        </w:numPr>
        <w:spacing w:before="120" w:after="120"/>
        <w:ind w:left="0" w:firstLine="709"/>
        <w:contextualSpacing w:val="0"/>
        <w:jc w:val="both"/>
        <w:rPr>
          <w:rFonts w:ascii="Verdana" w:hAnsi="Verdana"/>
          <w:sz w:val="20"/>
          <w:lang w:val="ru-RU"/>
        </w:rPr>
      </w:pPr>
      <w:r w:rsidRPr="00DE62E1">
        <w:rPr>
          <w:rFonts w:ascii="Verdana" w:hAnsi="Verdana"/>
          <w:sz w:val="20"/>
          <w:lang w:val="ru-RU"/>
        </w:rPr>
        <w:t>Претендентам (за исключением единственного участника/участника Аукциона, который подал заявку на участие в Аукционе первым относительно прочих лиц, допущенных к участию в Аукционе (в случае признания Аукциона несостоявшимся по причине допуска к участию в Аукционе единственного участника/не совершения никем из участников Аукциона предл</w:t>
      </w:r>
      <w:r w:rsidR="00FE786F">
        <w:rPr>
          <w:rFonts w:ascii="Verdana" w:hAnsi="Verdana"/>
          <w:sz w:val="20"/>
          <w:lang w:val="ru-RU"/>
        </w:rPr>
        <w:t>ожений по цене)), в течение 5 (П</w:t>
      </w:r>
      <w:r w:rsidRPr="00DE62E1">
        <w:rPr>
          <w:rFonts w:ascii="Verdana" w:hAnsi="Verdana"/>
          <w:sz w:val="20"/>
          <w:lang w:val="ru-RU"/>
        </w:rPr>
        <w:t xml:space="preserve">яти) </w:t>
      </w:r>
      <w:r w:rsidR="0075742E">
        <w:rPr>
          <w:rFonts w:ascii="Verdana" w:hAnsi="Verdana"/>
          <w:sz w:val="20"/>
          <w:lang w:val="ru-RU"/>
        </w:rPr>
        <w:t>рабоч</w:t>
      </w:r>
      <w:r w:rsidRPr="00DE62E1">
        <w:rPr>
          <w:rFonts w:ascii="Verdana" w:hAnsi="Verdana"/>
          <w:sz w:val="20"/>
          <w:lang w:val="ru-RU"/>
        </w:rPr>
        <w:t xml:space="preserve">их дней с даты подведения итогов Аукциона (подписания протокола признания </w:t>
      </w:r>
      <w:r w:rsidR="00423F00" w:rsidRPr="00DE62E1">
        <w:rPr>
          <w:rFonts w:ascii="Verdana" w:hAnsi="Verdana"/>
          <w:sz w:val="20"/>
          <w:lang w:val="ru-RU"/>
        </w:rPr>
        <w:t>Аукциона несостоявшим</w:t>
      </w:r>
      <w:r w:rsidRPr="00DE62E1">
        <w:rPr>
          <w:rFonts w:ascii="Verdana" w:hAnsi="Verdana"/>
          <w:sz w:val="20"/>
          <w:lang w:val="ru-RU"/>
        </w:rPr>
        <w:t>ся);</w:t>
      </w:r>
    </w:p>
    <w:p w14:paraId="6A40EF92" w14:textId="101E8289" w:rsidR="00EB2568" w:rsidRPr="00DE62E1" w:rsidRDefault="00CC22AE" w:rsidP="00DE62E1">
      <w:pPr>
        <w:pStyle w:val="af3"/>
        <w:numPr>
          <w:ilvl w:val="0"/>
          <w:numId w:val="32"/>
        </w:numPr>
        <w:spacing w:before="120" w:after="120"/>
        <w:ind w:left="0" w:firstLine="709"/>
        <w:contextualSpacing w:val="0"/>
        <w:jc w:val="both"/>
        <w:rPr>
          <w:rFonts w:ascii="Verdana" w:hAnsi="Verdana"/>
          <w:sz w:val="20"/>
          <w:lang w:val="ru-RU"/>
        </w:rPr>
      </w:pPr>
      <w:r w:rsidRPr="00DE62E1">
        <w:rPr>
          <w:rFonts w:ascii="Verdana" w:hAnsi="Verdana"/>
          <w:sz w:val="20"/>
          <w:lang w:val="ru-RU"/>
        </w:rPr>
        <w:t>Претенденту - единственному участнику/участнику Аукциона, который подал заявку на участие в Аукционе первым относительно прочих лиц, допущенных к участию в Аукционе (в случае признания Аукциона несостоявшимся по причине допуска к участию в Аукционе единственного участника/не совершения никем из участников Аукциона предложений по цене) Задаток не возвращается. Организатор то</w:t>
      </w:r>
      <w:r w:rsidR="00025A68" w:rsidRPr="00DE62E1">
        <w:rPr>
          <w:rFonts w:ascii="Verdana" w:hAnsi="Verdana"/>
          <w:sz w:val="20"/>
          <w:lang w:val="ru-RU"/>
        </w:rPr>
        <w:t xml:space="preserve">ргов перечисляет сумму Задатка в </w:t>
      </w:r>
      <w:r w:rsidR="008C4AA6">
        <w:rPr>
          <w:rFonts w:ascii="Verdana" w:hAnsi="Verdana"/>
          <w:sz w:val="20"/>
          <w:lang w:val="ru-RU"/>
        </w:rPr>
        <w:t>Банк «ТРАСТ» (ПАО)</w:t>
      </w:r>
      <w:r w:rsidRPr="00DE62E1">
        <w:rPr>
          <w:rFonts w:ascii="Verdana" w:hAnsi="Verdana"/>
          <w:sz w:val="20"/>
          <w:lang w:val="ru-RU"/>
        </w:rPr>
        <w:t>.</w:t>
      </w:r>
      <w:r w:rsidR="007C5D20" w:rsidRPr="00DE62E1">
        <w:rPr>
          <w:rFonts w:ascii="Verdana" w:hAnsi="Verdana"/>
          <w:sz w:val="20"/>
          <w:lang w:val="ru-RU"/>
        </w:rPr>
        <w:t xml:space="preserve"> </w:t>
      </w:r>
    </w:p>
    <w:p w14:paraId="1E6FBEC8" w14:textId="77777777" w:rsidR="00201B0D" w:rsidRPr="00DE62E1" w:rsidRDefault="003C4299" w:rsidP="00DE62E1">
      <w:pPr>
        <w:spacing w:before="120" w:after="120"/>
        <w:ind w:firstLine="567"/>
        <w:jc w:val="both"/>
        <w:rPr>
          <w:rFonts w:ascii="Verdana" w:hAnsi="Verdana"/>
          <w:sz w:val="20"/>
          <w:szCs w:val="20"/>
        </w:rPr>
      </w:pPr>
      <w:r w:rsidRPr="00DE62E1">
        <w:rPr>
          <w:rFonts w:ascii="Verdana" w:hAnsi="Verdana"/>
          <w:sz w:val="20"/>
          <w:szCs w:val="20"/>
        </w:rPr>
        <w:t>Для участия в А</w:t>
      </w:r>
      <w:r w:rsidR="00201B0D" w:rsidRPr="00DE62E1">
        <w:rPr>
          <w:rFonts w:ascii="Verdana" w:hAnsi="Verdana"/>
          <w:sz w:val="20"/>
          <w:szCs w:val="20"/>
        </w:rPr>
        <w:t>укционе по Лоту П</w:t>
      </w:r>
      <w:r w:rsidR="00B140B2" w:rsidRPr="00DE62E1">
        <w:rPr>
          <w:rFonts w:ascii="Verdana" w:hAnsi="Verdana"/>
          <w:sz w:val="20"/>
          <w:szCs w:val="20"/>
        </w:rPr>
        <w:t>ретендент может подать только одну заявку.</w:t>
      </w:r>
    </w:p>
    <w:p w14:paraId="7C48F216" w14:textId="77777777" w:rsidR="00201B0D" w:rsidRPr="00DE62E1" w:rsidRDefault="00B140B2" w:rsidP="00DE62E1">
      <w:pPr>
        <w:spacing w:before="120" w:after="120"/>
        <w:ind w:firstLine="567"/>
        <w:jc w:val="both"/>
        <w:rPr>
          <w:rFonts w:ascii="Verdana" w:hAnsi="Verdana"/>
          <w:sz w:val="20"/>
          <w:szCs w:val="20"/>
        </w:rPr>
      </w:pPr>
      <w:r w:rsidRPr="00DE62E1">
        <w:rPr>
          <w:rFonts w:ascii="Verdana" w:hAnsi="Verdana"/>
          <w:sz w:val="20"/>
          <w:szCs w:val="20"/>
        </w:rPr>
        <w:t>Претендент вправе отозвать з</w:t>
      </w:r>
      <w:r w:rsidR="003C4299" w:rsidRPr="00DE62E1">
        <w:rPr>
          <w:rFonts w:ascii="Verdana" w:hAnsi="Verdana"/>
          <w:sz w:val="20"/>
          <w:szCs w:val="20"/>
        </w:rPr>
        <w:t>аявку на участие в электронном А</w:t>
      </w:r>
      <w:r w:rsidRPr="00DE62E1">
        <w:rPr>
          <w:rFonts w:ascii="Verdana" w:hAnsi="Verdana"/>
          <w:sz w:val="20"/>
          <w:szCs w:val="20"/>
        </w:rPr>
        <w:t>укционе не позднее</w:t>
      </w:r>
      <w:r w:rsidR="00EC24F6" w:rsidRPr="00DE62E1">
        <w:rPr>
          <w:rFonts w:ascii="Verdana" w:hAnsi="Verdana"/>
          <w:sz w:val="20"/>
          <w:szCs w:val="20"/>
        </w:rPr>
        <w:t xml:space="preserve"> даты окончания</w:t>
      </w:r>
      <w:r w:rsidRPr="00DE62E1">
        <w:rPr>
          <w:rFonts w:ascii="Verdana" w:hAnsi="Verdana"/>
          <w:sz w:val="20"/>
          <w:szCs w:val="20"/>
        </w:rPr>
        <w:t xml:space="preserve"> срока приема заявок. </w:t>
      </w:r>
    </w:p>
    <w:p w14:paraId="032CFB50" w14:textId="77777777" w:rsidR="00201B0D" w:rsidRPr="00DE62E1" w:rsidRDefault="00B140B2" w:rsidP="00DE62E1">
      <w:pPr>
        <w:spacing w:before="120" w:after="120"/>
        <w:ind w:firstLine="567"/>
        <w:jc w:val="both"/>
        <w:rPr>
          <w:rFonts w:ascii="Verdana" w:hAnsi="Verdana"/>
          <w:sz w:val="20"/>
          <w:szCs w:val="20"/>
        </w:rPr>
      </w:pPr>
      <w:r w:rsidRPr="00DE62E1">
        <w:rPr>
          <w:rFonts w:ascii="Verdana" w:hAnsi="Verdana"/>
          <w:sz w:val="20"/>
          <w:szCs w:val="20"/>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6FD730D6" w14:textId="77777777" w:rsidR="00201B0D" w:rsidRPr="00DE62E1" w:rsidRDefault="00B140B2" w:rsidP="00DE62E1">
      <w:pPr>
        <w:spacing w:before="120" w:after="120"/>
        <w:ind w:firstLine="567"/>
        <w:jc w:val="both"/>
        <w:rPr>
          <w:rFonts w:ascii="Verdana" w:hAnsi="Verdana"/>
          <w:sz w:val="20"/>
          <w:szCs w:val="20"/>
        </w:rPr>
      </w:pPr>
      <w:r w:rsidRPr="00DE62E1">
        <w:rPr>
          <w:rFonts w:ascii="Verdana" w:hAnsi="Verdana"/>
          <w:sz w:val="20"/>
          <w:szCs w:val="20"/>
        </w:rPr>
        <w:t xml:space="preserve">Заявки, поступившие после истечения срока приема заявок, указанного в настоящем информационном сообщении о проведении </w:t>
      </w:r>
      <w:r w:rsidR="003C4299" w:rsidRPr="00DE62E1">
        <w:rPr>
          <w:rFonts w:ascii="Verdana" w:hAnsi="Verdana"/>
          <w:sz w:val="20"/>
          <w:szCs w:val="20"/>
        </w:rPr>
        <w:t>А</w:t>
      </w:r>
      <w:r w:rsidRPr="00DE62E1">
        <w:rPr>
          <w:rFonts w:ascii="Verdana" w:hAnsi="Verdana"/>
          <w:sz w:val="20"/>
          <w:szCs w:val="20"/>
        </w:rPr>
        <w:t>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DE62E1">
        <w:rPr>
          <w:rFonts w:ascii="Verdana" w:hAnsi="Verdana"/>
          <w:b/>
          <w:bCs/>
          <w:sz w:val="20"/>
          <w:szCs w:val="20"/>
        </w:rPr>
        <w:t xml:space="preserve"> </w:t>
      </w:r>
    </w:p>
    <w:p w14:paraId="551F3A8C" w14:textId="77777777" w:rsidR="00201B0D" w:rsidRPr="00DE62E1" w:rsidRDefault="00B140B2" w:rsidP="00DE62E1">
      <w:pPr>
        <w:spacing w:before="120" w:after="120"/>
        <w:ind w:firstLine="567"/>
        <w:jc w:val="both"/>
        <w:rPr>
          <w:rFonts w:ascii="Verdana" w:hAnsi="Verdana"/>
          <w:sz w:val="20"/>
          <w:szCs w:val="20"/>
        </w:rPr>
      </w:pPr>
      <w:r w:rsidRPr="00DE62E1">
        <w:rPr>
          <w:rFonts w:ascii="Verdana" w:hAnsi="Verdana"/>
          <w:sz w:val="20"/>
          <w:szCs w:val="20"/>
        </w:rPr>
        <w:lastRenderedPageBreak/>
        <w:t>Претенден</w:t>
      </w:r>
      <w:r w:rsidR="003C4299" w:rsidRPr="00DE62E1">
        <w:rPr>
          <w:rFonts w:ascii="Verdana" w:hAnsi="Verdana"/>
          <w:sz w:val="20"/>
          <w:szCs w:val="20"/>
        </w:rPr>
        <w:t>т приобретает статус Участника А</w:t>
      </w:r>
      <w:r w:rsidRPr="00DE62E1">
        <w:rPr>
          <w:rFonts w:ascii="Verdana" w:hAnsi="Verdana"/>
          <w:sz w:val="20"/>
          <w:szCs w:val="20"/>
        </w:rPr>
        <w:t>укциона с момента подписания прото</w:t>
      </w:r>
      <w:r w:rsidR="003C4299" w:rsidRPr="00DE62E1">
        <w:rPr>
          <w:rFonts w:ascii="Verdana" w:hAnsi="Verdana"/>
          <w:sz w:val="20"/>
          <w:szCs w:val="20"/>
        </w:rPr>
        <w:t>кола об определении участников А</w:t>
      </w:r>
      <w:r w:rsidRPr="00DE62E1">
        <w:rPr>
          <w:rFonts w:ascii="Verdana" w:hAnsi="Verdana"/>
          <w:sz w:val="20"/>
          <w:szCs w:val="20"/>
        </w:rPr>
        <w:t>укциона в электронной форме.</w:t>
      </w:r>
    </w:p>
    <w:p w14:paraId="59EB3E74" w14:textId="1E83952E" w:rsidR="00BA0B0C" w:rsidRPr="00DE62E1" w:rsidRDefault="00BA0B0C" w:rsidP="00DE62E1">
      <w:pPr>
        <w:spacing w:before="120" w:after="120"/>
        <w:ind w:firstLine="567"/>
        <w:jc w:val="both"/>
        <w:rPr>
          <w:rFonts w:ascii="Verdana" w:hAnsi="Verdana"/>
          <w:sz w:val="20"/>
          <w:szCs w:val="20"/>
        </w:rPr>
      </w:pPr>
      <w:r w:rsidRPr="00DE62E1">
        <w:rPr>
          <w:rFonts w:ascii="Verdana" w:hAnsi="Verdana"/>
          <w:sz w:val="20"/>
          <w:szCs w:val="20"/>
        </w:rPr>
        <w:t>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w:t>
      </w:r>
      <w:r w:rsidR="00201B0D" w:rsidRPr="00DE62E1">
        <w:rPr>
          <w:rFonts w:ascii="Verdana" w:hAnsi="Verdana"/>
          <w:sz w:val="20"/>
          <w:szCs w:val="20"/>
        </w:rPr>
        <w:t>укциона и перечислившие З</w:t>
      </w:r>
      <w:r w:rsidRPr="00DE62E1">
        <w:rPr>
          <w:rFonts w:ascii="Verdana" w:hAnsi="Verdana"/>
          <w:sz w:val="20"/>
          <w:szCs w:val="20"/>
        </w:rPr>
        <w:t xml:space="preserve">адаток в порядке и размере, указанном в Договоре о задатке (договоре присоединения) и настоящем информационном сообщении. </w:t>
      </w:r>
    </w:p>
    <w:p w14:paraId="69E96718" w14:textId="3AB4D713" w:rsidR="009E589A" w:rsidRPr="00DE62E1" w:rsidRDefault="009E589A" w:rsidP="00DE62E1">
      <w:pPr>
        <w:autoSpaceDE w:val="0"/>
        <w:autoSpaceDN w:val="0"/>
        <w:adjustRightInd w:val="0"/>
        <w:spacing w:before="120" w:after="120"/>
        <w:ind w:firstLine="567"/>
        <w:jc w:val="both"/>
        <w:rPr>
          <w:rFonts w:ascii="Verdana" w:hAnsi="Verdana"/>
          <w:sz w:val="20"/>
          <w:szCs w:val="20"/>
        </w:rPr>
      </w:pPr>
      <w:r w:rsidRPr="00DE62E1">
        <w:rPr>
          <w:rFonts w:ascii="Verdana" w:hAnsi="Verdana"/>
          <w:b/>
          <w:bCs/>
          <w:sz w:val="20"/>
          <w:szCs w:val="20"/>
        </w:rPr>
        <w:t>Организатор отказывает в д</w:t>
      </w:r>
      <w:r w:rsidR="003C4299" w:rsidRPr="00DE62E1">
        <w:rPr>
          <w:rFonts w:ascii="Verdana" w:hAnsi="Verdana"/>
          <w:b/>
          <w:bCs/>
          <w:sz w:val="20"/>
          <w:szCs w:val="20"/>
        </w:rPr>
        <w:t>опуске Претенденту к участию в А</w:t>
      </w:r>
      <w:r w:rsidRPr="00DE62E1">
        <w:rPr>
          <w:rFonts w:ascii="Verdana" w:hAnsi="Verdana"/>
          <w:b/>
          <w:bCs/>
          <w:sz w:val="20"/>
          <w:szCs w:val="20"/>
        </w:rPr>
        <w:t>укционе если:</w:t>
      </w:r>
    </w:p>
    <w:p w14:paraId="3A24FB61" w14:textId="49C12F85" w:rsidR="009E589A" w:rsidRPr="00DE62E1" w:rsidRDefault="009E589A" w:rsidP="00DE62E1">
      <w:pPr>
        <w:numPr>
          <w:ilvl w:val="0"/>
          <w:numId w:val="1"/>
        </w:numPr>
        <w:tabs>
          <w:tab w:val="left" w:pos="1134"/>
        </w:tabs>
        <w:autoSpaceDE w:val="0"/>
        <w:autoSpaceDN w:val="0"/>
        <w:adjustRightInd w:val="0"/>
        <w:spacing w:before="120" w:after="120"/>
        <w:ind w:left="0" w:firstLine="567"/>
        <w:jc w:val="both"/>
        <w:rPr>
          <w:rFonts w:ascii="Verdana" w:hAnsi="Verdana"/>
          <w:sz w:val="20"/>
          <w:szCs w:val="20"/>
        </w:rPr>
      </w:pPr>
      <w:r w:rsidRPr="00DE62E1">
        <w:rPr>
          <w:rFonts w:ascii="Verdana" w:hAnsi="Verdana"/>
          <w:sz w:val="20"/>
          <w:szCs w:val="20"/>
        </w:rPr>
        <w:t>заявк</w:t>
      </w:r>
      <w:r w:rsidR="003C4299" w:rsidRPr="00DE62E1">
        <w:rPr>
          <w:rFonts w:ascii="Verdana" w:hAnsi="Verdana"/>
          <w:sz w:val="20"/>
          <w:szCs w:val="20"/>
        </w:rPr>
        <w:t>а на участие в А</w:t>
      </w:r>
      <w:r w:rsidRPr="00DE62E1">
        <w:rPr>
          <w:rFonts w:ascii="Verdana" w:hAnsi="Verdana"/>
          <w:sz w:val="20"/>
          <w:szCs w:val="20"/>
        </w:rPr>
        <w:t>укционе не соответствует требованиям, установленным в настоящем информационном сообщени</w:t>
      </w:r>
      <w:r w:rsidR="006F0A75" w:rsidRPr="00DE62E1">
        <w:rPr>
          <w:rFonts w:ascii="Verdana" w:hAnsi="Verdana"/>
          <w:sz w:val="20"/>
          <w:szCs w:val="20"/>
        </w:rPr>
        <w:t>и</w:t>
      </w:r>
      <w:r w:rsidRPr="00DE62E1">
        <w:rPr>
          <w:rFonts w:ascii="Verdana" w:hAnsi="Verdana"/>
          <w:sz w:val="20"/>
          <w:szCs w:val="20"/>
        </w:rPr>
        <w:t>;</w:t>
      </w:r>
    </w:p>
    <w:p w14:paraId="37CC9526" w14:textId="660E848D" w:rsidR="00243FD7" w:rsidRPr="00DE62E1" w:rsidRDefault="00243FD7" w:rsidP="00DE62E1">
      <w:pPr>
        <w:numPr>
          <w:ilvl w:val="0"/>
          <w:numId w:val="1"/>
        </w:numPr>
        <w:tabs>
          <w:tab w:val="left" w:pos="1134"/>
        </w:tabs>
        <w:autoSpaceDE w:val="0"/>
        <w:autoSpaceDN w:val="0"/>
        <w:adjustRightInd w:val="0"/>
        <w:spacing w:before="120" w:after="120"/>
        <w:ind w:left="0" w:firstLine="567"/>
        <w:jc w:val="both"/>
        <w:rPr>
          <w:rFonts w:ascii="Verdana" w:hAnsi="Verdana"/>
          <w:sz w:val="20"/>
          <w:szCs w:val="20"/>
        </w:rPr>
      </w:pPr>
      <w:r w:rsidRPr="00DE62E1">
        <w:rPr>
          <w:rFonts w:ascii="Verdana" w:hAnsi="Verdana"/>
          <w:sz w:val="20"/>
          <w:szCs w:val="20"/>
        </w:rPr>
        <w:t>не представлены документы в соответствии с перечнем, о</w:t>
      </w:r>
      <w:r w:rsidR="004C73E9">
        <w:rPr>
          <w:rFonts w:ascii="Verdana" w:hAnsi="Verdana"/>
          <w:sz w:val="20"/>
          <w:szCs w:val="20"/>
        </w:rPr>
        <w:t>бъявленным Организатором торгов</w:t>
      </w:r>
      <w:r w:rsidR="00014862">
        <w:rPr>
          <w:rFonts w:ascii="Verdana" w:hAnsi="Verdana"/>
          <w:sz w:val="20"/>
          <w:szCs w:val="20"/>
        </w:rPr>
        <w:t xml:space="preserve">, </w:t>
      </w:r>
      <w:r w:rsidR="00014862" w:rsidRPr="008931A1">
        <w:rPr>
          <w:rFonts w:ascii="Verdana" w:hAnsi="Verdana"/>
          <w:sz w:val="20"/>
          <w:szCs w:val="20"/>
        </w:rPr>
        <w:t xml:space="preserve">в том числе </w:t>
      </w:r>
      <w:r w:rsidR="00D62BCB">
        <w:rPr>
          <w:rFonts w:ascii="Verdana" w:hAnsi="Verdana"/>
          <w:sz w:val="20"/>
          <w:szCs w:val="20"/>
        </w:rPr>
        <w:t xml:space="preserve">предварительное </w:t>
      </w:r>
      <w:r w:rsidR="00014862" w:rsidRPr="008931A1">
        <w:rPr>
          <w:rFonts w:ascii="Verdana" w:hAnsi="Verdana"/>
          <w:sz w:val="20"/>
          <w:szCs w:val="20"/>
        </w:rPr>
        <w:t xml:space="preserve">согласие </w:t>
      </w:r>
      <w:r w:rsidR="00014862" w:rsidRPr="00087362">
        <w:rPr>
          <w:rFonts w:ascii="Verdana" w:hAnsi="Verdana"/>
          <w:sz w:val="20"/>
          <w:szCs w:val="20"/>
        </w:rPr>
        <w:t>ФАС на совершение сделки, которая подлежит зак</w:t>
      </w:r>
      <w:r w:rsidR="00014862">
        <w:rPr>
          <w:rFonts w:ascii="Verdana" w:hAnsi="Verdana"/>
          <w:sz w:val="20"/>
          <w:szCs w:val="20"/>
        </w:rPr>
        <w:t>лючению по результатам Аукциона</w:t>
      </w:r>
      <w:r w:rsidR="00014862" w:rsidRPr="00087362">
        <w:rPr>
          <w:rFonts w:ascii="Verdana" w:hAnsi="Verdana"/>
          <w:sz w:val="20"/>
          <w:szCs w:val="20"/>
        </w:rPr>
        <w:t xml:space="preserve"> (если применимо), либо документ, подтверждающ</w:t>
      </w:r>
      <w:r w:rsidR="00014862">
        <w:rPr>
          <w:rFonts w:ascii="Verdana" w:hAnsi="Verdana"/>
          <w:sz w:val="20"/>
          <w:szCs w:val="20"/>
        </w:rPr>
        <w:t>ий</w:t>
      </w:r>
      <w:r w:rsidR="006C4074">
        <w:rPr>
          <w:rFonts w:ascii="Verdana" w:hAnsi="Verdana"/>
          <w:sz w:val="20"/>
          <w:szCs w:val="20"/>
        </w:rPr>
        <w:t>, что данному П</w:t>
      </w:r>
      <w:r w:rsidR="00014862" w:rsidRPr="00087362">
        <w:rPr>
          <w:rFonts w:ascii="Verdana" w:hAnsi="Verdana"/>
          <w:sz w:val="20"/>
          <w:szCs w:val="20"/>
        </w:rPr>
        <w:t>ретенденту в соответствии с законодательством нет необходимости получать согласие</w:t>
      </w:r>
      <w:r w:rsidR="00014862">
        <w:rPr>
          <w:rFonts w:ascii="Verdana" w:hAnsi="Verdana"/>
          <w:sz w:val="20"/>
          <w:szCs w:val="20"/>
        </w:rPr>
        <w:t xml:space="preserve"> ФАС на совершение такой сделки, оформленный в соответствии с требованиями, указанными в п. 2 раздела «</w:t>
      </w:r>
      <w:r w:rsidR="00014862" w:rsidRPr="00221F80">
        <w:rPr>
          <w:rFonts w:ascii="Verdana" w:hAnsi="Verdana"/>
          <w:sz w:val="20"/>
          <w:szCs w:val="20"/>
        </w:rPr>
        <w:t>Документы, необходимые для участия в Аукционе в электронной форме»</w:t>
      </w:r>
      <w:r w:rsidR="00014862">
        <w:rPr>
          <w:rFonts w:ascii="Verdana" w:hAnsi="Verdana"/>
          <w:sz w:val="20"/>
          <w:szCs w:val="20"/>
        </w:rPr>
        <w:t xml:space="preserve"> настоящего информационного сообщения</w:t>
      </w:r>
      <w:r w:rsidRPr="00DE62E1">
        <w:rPr>
          <w:rFonts w:ascii="Verdana" w:hAnsi="Verdana"/>
          <w:sz w:val="20"/>
          <w:szCs w:val="20"/>
        </w:rPr>
        <w:t>;</w:t>
      </w:r>
    </w:p>
    <w:p w14:paraId="3E82B5A3" w14:textId="77777777" w:rsidR="009E589A" w:rsidRPr="00DE62E1" w:rsidRDefault="009E589A" w:rsidP="00DE62E1">
      <w:pPr>
        <w:numPr>
          <w:ilvl w:val="0"/>
          <w:numId w:val="1"/>
        </w:numPr>
        <w:tabs>
          <w:tab w:val="left" w:pos="1134"/>
        </w:tabs>
        <w:autoSpaceDE w:val="0"/>
        <w:autoSpaceDN w:val="0"/>
        <w:adjustRightInd w:val="0"/>
        <w:spacing w:before="120" w:after="120"/>
        <w:ind w:left="0" w:firstLine="567"/>
        <w:jc w:val="both"/>
        <w:rPr>
          <w:rFonts w:ascii="Verdana" w:hAnsi="Verdana"/>
          <w:sz w:val="20"/>
          <w:szCs w:val="20"/>
        </w:rPr>
      </w:pPr>
      <w:r w:rsidRPr="00DE62E1">
        <w:rPr>
          <w:rFonts w:ascii="Verdana" w:hAnsi="Verdana"/>
          <w:sz w:val="20"/>
          <w:szCs w:val="20"/>
        </w:rPr>
        <w:t>представленные Претендентом документы не соответствуют установленным к ним требованиям или сведения, содержащиеся в них, недостоверны</w:t>
      </w:r>
      <w:r w:rsidR="006F0A75" w:rsidRPr="00DE62E1">
        <w:rPr>
          <w:rFonts w:ascii="Verdana" w:hAnsi="Verdana"/>
          <w:sz w:val="20"/>
          <w:szCs w:val="20"/>
        </w:rPr>
        <w:t>;</w:t>
      </w:r>
    </w:p>
    <w:p w14:paraId="377EF818" w14:textId="5C25D374" w:rsidR="009E589A" w:rsidRPr="00DE62E1" w:rsidRDefault="00D2155B" w:rsidP="00DE62E1">
      <w:pPr>
        <w:numPr>
          <w:ilvl w:val="0"/>
          <w:numId w:val="1"/>
        </w:numPr>
        <w:tabs>
          <w:tab w:val="left" w:pos="1134"/>
        </w:tabs>
        <w:spacing w:before="120" w:after="120"/>
        <w:ind w:left="0" w:firstLine="567"/>
        <w:jc w:val="both"/>
        <w:rPr>
          <w:rFonts w:ascii="Verdana" w:hAnsi="Verdana"/>
          <w:sz w:val="20"/>
          <w:szCs w:val="20"/>
        </w:rPr>
      </w:pPr>
      <w:r w:rsidRPr="00DE62E1">
        <w:rPr>
          <w:rFonts w:ascii="Verdana" w:hAnsi="Verdana"/>
          <w:sz w:val="20"/>
          <w:szCs w:val="20"/>
        </w:rPr>
        <w:t xml:space="preserve">поступление обеспечения (Задатка и Комиссии в случае, когда оплата Комиссии предусмотрена настоящим информационным сообщением) для участия в </w:t>
      </w:r>
      <w:r w:rsidR="004E3A6B" w:rsidRPr="00DE62E1">
        <w:rPr>
          <w:rFonts w:ascii="Verdana" w:hAnsi="Verdana"/>
          <w:sz w:val="20"/>
          <w:szCs w:val="20"/>
        </w:rPr>
        <w:t>Аукционе</w:t>
      </w:r>
      <w:r w:rsidRPr="00DE62E1">
        <w:rPr>
          <w:rFonts w:ascii="Verdana" w:hAnsi="Verdana"/>
          <w:sz w:val="20"/>
          <w:szCs w:val="20"/>
        </w:rPr>
        <w:t xml:space="preserve"> на счет, указанный в настоящем информационном сообщении в соответствии с условиями Договора о задатке (договора присоединения)</w:t>
      </w:r>
      <w:r w:rsidR="004E3A6B" w:rsidRPr="00DE62E1">
        <w:rPr>
          <w:rFonts w:ascii="Verdana" w:hAnsi="Verdana"/>
          <w:sz w:val="20"/>
          <w:szCs w:val="20"/>
        </w:rPr>
        <w:t xml:space="preserve">, не подтверждено на дату </w:t>
      </w:r>
      <w:r w:rsidRPr="00DE62E1">
        <w:rPr>
          <w:rFonts w:ascii="Verdana" w:hAnsi="Verdana"/>
          <w:sz w:val="20"/>
          <w:szCs w:val="20"/>
        </w:rPr>
        <w:t>определения Участников торгов</w:t>
      </w:r>
      <w:r w:rsidR="00DF7970" w:rsidRPr="00DE62E1">
        <w:rPr>
          <w:rFonts w:ascii="Verdana" w:hAnsi="Verdana"/>
          <w:sz w:val="20"/>
          <w:szCs w:val="20"/>
        </w:rPr>
        <w:t>;</w:t>
      </w:r>
    </w:p>
    <w:p w14:paraId="1D008E4F" w14:textId="561A5BBB" w:rsidR="00A52E42" w:rsidRPr="00DE62E1" w:rsidRDefault="00D2155B" w:rsidP="00DE62E1">
      <w:pPr>
        <w:numPr>
          <w:ilvl w:val="0"/>
          <w:numId w:val="1"/>
        </w:numPr>
        <w:tabs>
          <w:tab w:val="left" w:pos="1134"/>
        </w:tabs>
        <w:spacing w:before="120" w:after="120"/>
        <w:ind w:left="0" w:firstLine="567"/>
        <w:jc w:val="both"/>
        <w:rPr>
          <w:rFonts w:ascii="Verdana" w:hAnsi="Verdana"/>
          <w:sz w:val="20"/>
          <w:szCs w:val="20"/>
        </w:rPr>
      </w:pPr>
      <w:r w:rsidRPr="00DE62E1">
        <w:rPr>
          <w:rFonts w:ascii="Verdana" w:hAnsi="Verdana"/>
          <w:sz w:val="20"/>
          <w:szCs w:val="20"/>
        </w:rPr>
        <w:t xml:space="preserve">в отношении </w:t>
      </w:r>
      <w:r w:rsidR="00201B0D" w:rsidRPr="00DE62E1">
        <w:rPr>
          <w:rFonts w:ascii="Verdana" w:hAnsi="Verdana"/>
          <w:sz w:val="20"/>
          <w:szCs w:val="20"/>
        </w:rPr>
        <w:t>П</w:t>
      </w:r>
      <w:r w:rsidR="00A52E42" w:rsidRPr="00DE62E1">
        <w:rPr>
          <w:rFonts w:ascii="Verdana" w:hAnsi="Verdana"/>
          <w:sz w:val="20"/>
          <w:szCs w:val="20"/>
        </w:rPr>
        <w:t>ретендент</w:t>
      </w:r>
      <w:r w:rsidRPr="00DE62E1">
        <w:rPr>
          <w:rFonts w:ascii="Verdana" w:hAnsi="Verdana"/>
          <w:sz w:val="20"/>
          <w:szCs w:val="20"/>
        </w:rPr>
        <w:t>а</w:t>
      </w:r>
      <w:r w:rsidR="00A52E42" w:rsidRPr="00DE62E1">
        <w:rPr>
          <w:rFonts w:ascii="Verdana" w:hAnsi="Verdana"/>
          <w:sz w:val="20"/>
          <w:szCs w:val="20"/>
        </w:rPr>
        <w:t xml:space="preserve"> </w:t>
      </w:r>
      <w:r w:rsidR="00E47667" w:rsidRPr="00DE62E1">
        <w:rPr>
          <w:rFonts w:ascii="Verdana" w:hAnsi="Verdana"/>
          <w:sz w:val="20"/>
          <w:szCs w:val="20"/>
        </w:rPr>
        <w:t>не получ</w:t>
      </w:r>
      <w:r w:rsidRPr="00DE62E1">
        <w:rPr>
          <w:rFonts w:ascii="Verdana" w:hAnsi="Verdana"/>
          <w:sz w:val="20"/>
          <w:szCs w:val="20"/>
        </w:rPr>
        <w:t>ено</w:t>
      </w:r>
      <w:r w:rsidR="00E47667" w:rsidRPr="00DE62E1">
        <w:rPr>
          <w:rFonts w:ascii="Verdana" w:hAnsi="Verdana"/>
          <w:sz w:val="20"/>
          <w:szCs w:val="20"/>
        </w:rPr>
        <w:t xml:space="preserve"> положительное заключение </w:t>
      </w:r>
      <w:r w:rsidR="00347050">
        <w:rPr>
          <w:rFonts w:ascii="Verdana" w:hAnsi="Verdana"/>
          <w:bCs/>
          <w:sz w:val="20"/>
          <w:szCs w:val="20"/>
        </w:rPr>
        <w:t>Банка «ТРАСТ» (ПАО)</w:t>
      </w:r>
      <w:r w:rsidR="00C0310B" w:rsidRPr="00DE62E1">
        <w:rPr>
          <w:rFonts w:ascii="Verdana" w:hAnsi="Verdana" w:cs="Arial"/>
          <w:sz w:val="20"/>
          <w:szCs w:val="20"/>
        </w:rPr>
        <w:t xml:space="preserve"> </w:t>
      </w:r>
      <w:r w:rsidR="00C0310B" w:rsidRPr="00DE62E1">
        <w:rPr>
          <w:rFonts w:ascii="Verdana" w:eastAsia="Verdana" w:hAnsi="Verdana" w:cs="+mn-cs"/>
          <w:kern w:val="24"/>
          <w:sz w:val="20"/>
          <w:szCs w:val="20"/>
        </w:rPr>
        <w:t xml:space="preserve">по проверке контрагента (в отношении </w:t>
      </w:r>
      <w:r w:rsidR="00201B0D" w:rsidRPr="00DE62E1">
        <w:rPr>
          <w:rFonts w:ascii="Verdana" w:eastAsia="Calibri" w:hAnsi="Verdana"/>
          <w:sz w:val="20"/>
          <w:szCs w:val="20"/>
        </w:rPr>
        <w:t>П</w:t>
      </w:r>
      <w:r w:rsidR="00C0310B" w:rsidRPr="00DE62E1">
        <w:rPr>
          <w:rFonts w:ascii="Verdana" w:eastAsia="Calibri" w:hAnsi="Verdana"/>
          <w:sz w:val="20"/>
          <w:szCs w:val="20"/>
        </w:rPr>
        <w:t xml:space="preserve">ретендента на участие в </w:t>
      </w:r>
      <w:r w:rsidR="00460B84" w:rsidRPr="00DE62E1">
        <w:rPr>
          <w:rFonts w:ascii="Verdana" w:eastAsia="Calibri" w:hAnsi="Verdana"/>
          <w:sz w:val="20"/>
          <w:szCs w:val="20"/>
        </w:rPr>
        <w:t>Аукционе</w:t>
      </w:r>
      <w:r w:rsidR="00C0310B" w:rsidRPr="00DE62E1">
        <w:rPr>
          <w:rFonts w:ascii="Verdana" w:eastAsia="Verdana" w:hAnsi="Verdana" w:cs="+mn-cs"/>
          <w:kern w:val="24"/>
          <w:sz w:val="20"/>
          <w:szCs w:val="20"/>
        </w:rPr>
        <w:t>)</w:t>
      </w:r>
      <w:r w:rsidR="00D62BCB">
        <w:rPr>
          <w:rFonts w:ascii="Verdana" w:hAnsi="Verdana" w:cs="Arial"/>
          <w:sz w:val="20"/>
          <w:szCs w:val="20"/>
        </w:rPr>
        <w:t xml:space="preserve">; </w:t>
      </w:r>
      <w:r w:rsidR="00C0310B" w:rsidRPr="00DE62E1">
        <w:rPr>
          <w:rFonts w:ascii="Verdana" w:hAnsi="Verdana" w:cs="Arial"/>
          <w:sz w:val="20"/>
          <w:szCs w:val="20"/>
        </w:rPr>
        <w:t xml:space="preserve">заключение </w:t>
      </w:r>
      <w:r w:rsidR="00347050">
        <w:rPr>
          <w:rFonts w:ascii="Verdana" w:hAnsi="Verdana"/>
          <w:bCs/>
          <w:sz w:val="20"/>
          <w:szCs w:val="20"/>
        </w:rPr>
        <w:t>Банка «ТРАСТ» (ПАО)</w:t>
      </w:r>
      <w:r w:rsidR="00C0310B" w:rsidRPr="00DE62E1">
        <w:rPr>
          <w:rFonts w:ascii="Verdana" w:hAnsi="Verdana" w:cs="Arial"/>
          <w:sz w:val="20"/>
          <w:szCs w:val="20"/>
        </w:rPr>
        <w:t xml:space="preserve"> </w:t>
      </w:r>
      <w:r w:rsidR="00C0310B" w:rsidRPr="00DE62E1">
        <w:rPr>
          <w:rFonts w:ascii="Verdana" w:eastAsia="Verdana" w:hAnsi="Verdana" w:cs="+mn-cs"/>
          <w:kern w:val="24"/>
          <w:sz w:val="20"/>
          <w:szCs w:val="20"/>
        </w:rPr>
        <w:t xml:space="preserve">по </w:t>
      </w:r>
      <w:r w:rsidR="00D62BCB">
        <w:rPr>
          <w:rFonts w:ascii="Verdana" w:eastAsia="Verdana" w:hAnsi="Verdana" w:cs="+mn-cs"/>
          <w:kern w:val="24"/>
          <w:sz w:val="20"/>
          <w:szCs w:val="20"/>
        </w:rPr>
        <w:t>подтверждению</w:t>
      </w:r>
      <w:r w:rsidR="00C0310B" w:rsidRPr="00DE62E1">
        <w:rPr>
          <w:rFonts w:ascii="Verdana" w:eastAsia="Verdana" w:hAnsi="Verdana" w:cs="+mn-cs"/>
          <w:kern w:val="24"/>
          <w:sz w:val="20"/>
          <w:szCs w:val="20"/>
        </w:rPr>
        <w:t xml:space="preserve"> правоспособности и полномочий представителя </w:t>
      </w:r>
      <w:r w:rsidR="00201B0D" w:rsidRPr="00DE62E1">
        <w:rPr>
          <w:rFonts w:ascii="Verdana" w:eastAsia="Calibri" w:hAnsi="Verdana"/>
          <w:sz w:val="20"/>
          <w:szCs w:val="20"/>
        </w:rPr>
        <w:t>П</w:t>
      </w:r>
      <w:r w:rsidR="00C0310B" w:rsidRPr="00DE62E1">
        <w:rPr>
          <w:rFonts w:ascii="Verdana" w:eastAsia="Calibri" w:hAnsi="Verdana"/>
          <w:sz w:val="20"/>
          <w:szCs w:val="20"/>
        </w:rPr>
        <w:t xml:space="preserve">ретендента на участие в </w:t>
      </w:r>
      <w:r w:rsidR="00460B84" w:rsidRPr="00DE62E1">
        <w:rPr>
          <w:rFonts w:ascii="Verdana" w:eastAsia="Calibri" w:hAnsi="Verdana"/>
          <w:sz w:val="20"/>
          <w:szCs w:val="20"/>
        </w:rPr>
        <w:t>Аукционе</w:t>
      </w:r>
      <w:r w:rsidR="00C0310B" w:rsidRPr="00DE62E1">
        <w:rPr>
          <w:rFonts w:ascii="Verdana" w:hAnsi="Verdana" w:cs="Arial"/>
          <w:sz w:val="20"/>
          <w:szCs w:val="20"/>
        </w:rPr>
        <w:t xml:space="preserve"> (в отношении </w:t>
      </w:r>
      <w:r w:rsidR="00201B0D" w:rsidRPr="00DE62E1">
        <w:rPr>
          <w:rFonts w:ascii="Verdana" w:hAnsi="Verdana" w:cs="Arial"/>
          <w:sz w:val="20"/>
          <w:szCs w:val="20"/>
        </w:rPr>
        <w:t>П</w:t>
      </w:r>
      <w:r w:rsidR="00C0310B" w:rsidRPr="00DE62E1">
        <w:rPr>
          <w:rFonts w:ascii="Verdana" w:hAnsi="Verdana" w:cs="Arial"/>
          <w:sz w:val="20"/>
          <w:szCs w:val="20"/>
        </w:rPr>
        <w:t xml:space="preserve">ретендентов и их представителей, чьим личным законом является право Российской Федерации) или верифицированное </w:t>
      </w:r>
      <w:r w:rsidR="00347050">
        <w:rPr>
          <w:rFonts w:ascii="Verdana" w:hAnsi="Verdana"/>
          <w:bCs/>
          <w:sz w:val="20"/>
          <w:szCs w:val="20"/>
        </w:rPr>
        <w:t xml:space="preserve">Банком «ТРАСТ» (ПАО) </w:t>
      </w:r>
      <w:r w:rsidR="00C0310B" w:rsidRPr="00DE62E1">
        <w:rPr>
          <w:rFonts w:ascii="Verdana" w:hAnsi="Verdana" w:cs="Arial"/>
          <w:sz w:val="20"/>
          <w:szCs w:val="20"/>
        </w:rPr>
        <w:t xml:space="preserve">заключение внешнего консультанта, компетентного в соответствующем </w:t>
      </w:r>
      <w:r w:rsidR="00201B0D" w:rsidRPr="00DE62E1">
        <w:rPr>
          <w:rFonts w:ascii="Verdana" w:hAnsi="Verdana" w:cs="Arial"/>
          <w:sz w:val="20"/>
          <w:szCs w:val="20"/>
        </w:rPr>
        <w:t>иностранном праве (в отношении П</w:t>
      </w:r>
      <w:r w:rsidR="00C0310B" w:rsidRPr="00DE62E1">
        <w:rPr>
          <w:rFonts w:ascii="Verdana" w:hAnsi="Verdana" w:cs="Arial"/>
          <w:sz w:val="20"/>
          <w:szCs w:val="20"/>
        </w:rPr>
        <w:t>ретендентов и их представителей, чьим личным законом является право других юрисдикций)</w:t>
      </w:r>
      <w:r w:rsidR="0050217C" w:rsidRPr="00DE62E1">
        <w:rPr>
          <w:rFonts w:ascii="Verdana" w:hAnsi="Verdana"/>
          <w:sz w:val="20"/>
          <w:szCs w:val="20"/>
        </w:rPr>
        <w:t>;</w:t>
      </w:r>
      <w:r w:rsidR="00182775" w:rsidRPr="00DE62E1">
        <w:rPr>
          <w:rFonts w:ascii="Verdana" w:hAnsi="Verdana"/>
          <w:sz w:val="20"/>
          <w:szCs w:val="20"/>
        </w:rPr>
        <w:t xml:space="preserve"> положительное заключение </w:t>
      </w:r>
      <w:r w:rsidR="00347050">
        <w:rPr>
          <w:rFonts w:ascii="Verdana" w:hAnsi="Verdana"/>
          <w:bCs/>
          <w:sz w:val="20"/>
          <w:szCs w:val="20"/>
        </w:rPr>
        <w:t>Банка «ТРАСТ» (ПАО)</w:t>
      </w:r>
      <w:r w:rsidR="00182775" w:rsidRPr="00DE62E1">
        <w:rPr>
          <w:rFonts w:ascii="Verdana" w:hAnsi="Verdana"/>
          <w:bCs/>
          <w:sz w:val="20"/>
          <w:szCs w:val="20"/>
        </w:rPr>
        <w:t xml:space="preserve"> по проверке платежеспособности </w:t>
      </w:r>
      <w:r w:rsidR="00182775" w:rsidRPr="00DE62E1">
        <w:rPr>
          <w:rFonts w:ascii="Verdana" w:eastAsia="Calibri" w:hAnsi="Verdana"/>
          <w:sz w:val="20"/>
          <w:szCs w:val="20"/>
        </w:rPr>
        <w:t>Претендента на участие в Аукционе;</w:t>
      </w:r>
      <w:r w:rsidR="00182775" w:rsidRPr="00DE62E1">
        <w:rPr>
          <w:rFonts w:ascii="Verdana" w:hAnsi="Verdana"/>
          <w:bCs/>
          <w:sz w:val="20"/>
          <w:szCs w:val="20"/>
        </w:rPr>
        <w:t xml:space="preserve"> </w:t>
      </w:r>
    </w:p>
    <w:p w14:paraId="1CFBC264" w14:textId="524206C7" w:rsidR="00201B0D" w:rsidRPr="00DE62E1" w:rsidRDefault="00662D0A" w:rsidP="00DE62E1">
      <w:pPr>
        <w:numPr>
          <w:ilvl w:val="0"/>
          <w:numId w:val="1"/>
        </w:numPr>
        <w:tabs>
          <w:tab w:val="left" w:pos="1134"/>
        </w:tabs>
        <w:autoSpaceDE w:val="0"/>
        <w:autoSpaceDN w:val="0"/>
        <w:adjustRightInd w:val="0"/>
        <w:spacing w:before="120" w:after="120"/>
        <w:ind w:left="0" w:firstLine="567"/>
        <w:jc w:val="both"/>
        <w:rPr>
          <w:rFonts w:ascii="Verdana" w:hAnsi="Verdana"/>
          <w:sz w:val="20"/>
          <w:szCs w:val="20"/>
        </w:rPr>
      </w:pPr>
      <w:r w:rsidRPr="00DE62E1">
        <w:rPr>
          <w:rFonts w:ascii="Verdana" w:hAnsi="Verdana"/>
          <w:sz w:val="20"/>
          <w:szCs w:val="20"/>
        </w:rPr>
        <w:t>н</w:t>
      </w:r>
      <w:r w:rsidR="002D440B" w:rsidRPr="00DE62E1">
        <w:rPr>
          <w:rFonts w:ascii="Verdana" w:hAnsi="Verdana"/>
          <w:sz w:val="20"/>
          <w:szCs w:val="20"/>
        </w:rPr>
        <w:t xml:space="preserve">а момент </w:t>
      </w:r>
      <w:r w:rsidR="00D2155B" w:rsidRPr="00DE62E1">
        <w:rPr>
          <w:rFonts w:ascii="Verdana" w:hAnsi="Verdana"/>
          <w:sz w:val="20"/>
          <w:szCs w:val="20"/>
        </w:rPr>
        <w:t>окончания срока приема заявок</w:t>
      </w:r>
      <w:r w:rsidR="002D440B" w:rsidRPr="00DE62E1">
        <w:rPr>
          <w:rFonts w:ascii="Verdana" w:hAnsi="Verdana"/>
          <w:sz w:val="20"/>
          <w:szCs w:val="20"/>
        </w:rPr>
        <w:t xml:space="preserve"> Претендент </w:t>
      </w:r>
      <w:r w:rsidR="00955606" w:rsidRPr="00DE62E1">
        <w:rPr>
          <w:rFonts w:ascii="Verdana" w:hAnsi="Verdana"/>
          <w:sz w:val="20"/>
          <w:szCs w:val="20"/>
        </w:rPr>
        <w:t xml:space="preserve">– хозяйственное общество </w:t>
      </w:r>
      <w:r w:rsidR="002D440B" w:rsidRPr="00DE62E1">
        <w:rPr>
          <w:rFonts w:ascii="Verdana" w:hAnsi="Verdana"/>
          <w:sz w:val="20"/>
          <w:szCs w:val="20"/>
        </w:rPr>
        <w:t xml:space="preserve">имеет </w:t>
      </w:r>
      <w:r w:rsidR="00164396" w:rsidRPr="00DE62E1">
        <w:rPr>
          <w:rFonts w:ascii="Verdana" w:hAnsi="Verdana"/>
          <w:sz w:val="20"/>
          <w:szCs w:val="20"/>
        </w:rPr>
        <w:t>в составе участников/акционеров одного участника/акционера</w:t>
      </w:r>
      <w:r w:rsidR="00C0310B" w:rsidRPr="00DE62E1">
        <w:rPr>
          <w:rFonts w:ascii="Verdana" w:hAnsi="Verdana"/>
          <w:sz w:val="20"/>
          <w:szCs w:val="20"/>
        </w:rPr>
        <w:t>;</w:t>
      </w:r>
    </w:p>
    <w:p w14:paraId="236AACAB" w14:textId="015D4695" w:rsidR="00C0310B" w:rsidRPr="00DE62E1" w:rsidRDefault="00C0310B" w:rsidP="00DE62E1">
      <w:pPr>
        <w:numPr>
          <w:ilvl w:val="0"/>
          <w:numId w:val="1"/>
        </w:numPr>
        <w:tabs>
          <w:tab w:val="left" w:pos="1134"/>
        </w:tabs>
        <w:autoSpaceDE w:val="0"/>
        <w:autoSpaceDN w:val="0"/>
        <w:adjustRightInd w:val="0"/>
        <w:spacing w:before="120" w:after="120"/>
        <w:ind w:left="0" w:firstLine="567"/>
        <w:jc w:val="both"/>
        <w:rPr>
          <w:rFonts w:ascii="Verdana" w:hAnsi="Verdana"/>
          <w:sz w:val="20"/>
          <w:szCs w:val="20"/>
        </w:rPr>
      </w:pPr>
      <w:r w:rsidRPr="00DE62E1">
        <w:rPr>
          <w:rFonts w:ascii="Verdana" w:hAnsi="Verdana"/>
          <w:sz w:val="20"/>
          <w:szCs w:val="20"/>
        </w:rPr>
        <w:t>в отношении Претендента установлены признаки принадлежности к лицам недружественного государства</w:t>
      </w:r>
      <w:r w:rsidRPr="00DE62E1">
        <w:rPr>
          <w:rStyle w:val="af"/>
          <w:rFonts w:ascii="Verdana" w:hAnsi="Verdana"/>
          <w:bCs/>
          <w:sz w:val="20"/>
          <w:szCs w:val="20"/>
        </w:rPr>
        <w:footnoteReference w:id="3"/>
      </w:r>
      <w:r w:rsidRPr="00DE62E1">
        <w:rPr>
          <w:rFonts w:ascii="Verdana" w:hAnsi="Verdana"/>
          <w:bCs/>
          <w:sz w:val="20"/>
          <w:szCs w:val="20"/>
        </w:rPr>
        <w:t xml:space="preserve">, </w:t>
      </w:r>
      <w:r w:rsidRPr="00DE62E1">
        <w:rPr>
          <w:rFonts w:ascii="Verdana" w:hAnsi="Verdana"/>
          <w:sz w:val="20"/>
          <w:szCs w:val="20"/>
        </w:rPr>
        <w:t xml:space="preserve">поименованного в перечне, утвержденном </w:t>
      </w:r>
      <w:hyperlink r:id="rId15" w:history="1">
        <w:r w:rsidRPr="00DE62E1">
          <w:rPr>
            <w:rFonts w:ascii="Verdana" w:hAnsi="Verdana"/>
            <w:sz w:val="20"/>
            <w:szCs w:val="20"/>
          </w:rPr>
          <w:t>распоряжением</w:t>
        </w:r>
      </w:hyperlink>
      <w:r w:rsidRPr="00DE62E1">
        <w:rPr>
          <w:rFonts w:ascii="Verdana" w:hAnsi="Verdana"/>
          <w:sz w:val="20"/>
          <w:szCs w:val="20"/>
        </w:rPr>
        <w:t xml:space="preserve"> Правительства РФ от 05.03.2022 N</w:t>
      </w:r>
      <w:r w:rsidR="00FF1049" w:rsidRPr="00DE62E1">
        <w:rPr>
          <w:rFonts w:ascii="Verdana" w:hAnsi="Verdana"/>
          <w:sz w:val="20"/>
          <w:szCs w:val="20"/>
        </w:rPr>
        <w:t xml:space="preserve"> 430-р.</w:t>
      </w:r>
    </w:p>
    <w:p w14:paraId="4502B5DA" w14:textId="486D8617" w:rsidR="00201B0D" w:rsidRPr="00DE62E1" w:rsidRDefault="00481C3E" w:rsidP="00DE62E1">
      <w:pPr>
        <w:spacing w:before="120" w:after="120"/>
        <w:ind w:firstLine="567"/>
        <w:jc w:val="both"/>
        <w:rPr>
          <w:rFonts w:ascii="Verdana" w:hAnsi="Verdana"/>
          <w:sz w:val="20"/>
          <w:szCs w:val="20"/>
        </w:rPr>
      </w:pPr>
      <w:r w:rsidRPr="00DE62E1">
        <w:rPr>
          <w:rFonts w:ascii="Verdana" w:hAnsi="Verdana"/>
          <w:sz w:val="20"/>
          <w:szCs w:val="20"/>
        </w:rPr>
        <w:t>Не</w:t>
      </w:r>
      <w:r w:rsidR="00FE786F">
        <w:rPr>
          <w:rFonts w:ascii="Verdana" w:hAnsi="Verdana"/>
          <w:sz w:val="20"/>
          <w:szCs w:val="20"/>
        </w:rPr>
        <w:t xml:space="preserve"> позднее 1 (О</w:t>
      </w:r>
      <w:r w:rsidRPr="00DE62E1">
        <w:rPr>
          <w:rFonts w:ascii="Verdana" w:hAnsi="Verdana"/>
          <w:sz w:val="20"/>
          <w:szCs w:val="20"/>
        </w:rPr>
        <w:t>дного) рабочего дня до даты проведен</w:t>
      </w:r>
      <w:r w:rsidR="003C4299" w:rsidRPr="00DE62E1">
        <w:rPr>
          <w:rFonts w:ascii="Verdana" w:hAnsi="Verdana"/>
          <w:sz w:val="20"/>
          <w:szCs w:val="20"/>
        </w:rPr>
        <w:t>ия А</w:t>
      </w:r>
      <w:r w:rsidR="00344DA0" w:rsidRPr="00DE62E1">
        <w:rPr>
          <w:rFonts w:ascii="Verdana" w:hAnsi="Verdana"/>
          <w:sz w:val="20"/>
          <w:szCs w:val="20"/>
        </w:rPr>
        <w:t xml:space="preserve">укциона в электронной форме </w:t>
      </w:r>
      <w:r w:rsidRPr="00DE62E1">
        <w:rPr>
          <w:rFonts w:ascii="Verdana" w:hAnsi="Verdana"/>
          <w:sz w:val="20"/>
          <w:szCs w:val="20"/>
        </w:rPr>
        <w:t xml:space="preserve">Организатор </w:t>
      </w:r>
      <w:r w:rsidR="004E3A6B" w:rsidRPr="00DE62E1">
        <w:rPr>
          <w:rFonts w:ascii="Verdana" w:hAnsi="Verdana"/>
          <w:sz w:val="20"/>
          <w:szCs w:val="20"/>
        </w:rPr>
        <w:t xml:space="preserve">торгов </w:t>
      </w:r>
      <w:r w:rsidRPr="00DE62E1">
        <w:rPr>
          <w:rFonts w:ascii="Verdana" w:hAnsi="Verdana"/>
          <w:sz w:val="20"/>
          <w:szCs w:val="20"/>
        </w:rPr>
        <w:t>обеспечивает рассылку всем Претендентам электронных уведомлений о признан</w:t>
      </w:r>
      <w:r w:rsidR="003C4299" w:rsidRPr="00DE62E1">
        <w:rPr>
          <w:rFonts w:ascii="Verdana" w:hAnsi="Verdana"/>
          <w:sz w:val="20"/>
          <w:szCs w:val="20"/>
        </w:rPr>
        <w:t>ии их Участниками электронного А</w:t>
      </w:r>
      <w:r w:rsidRPr="00DE62E1">
        <w:rPr>
          <w:rFonts w:ascii="Verdana" w:hAnsi="Verdana"/>
          <w:sz w:val="20"/>
          <w:szCs w:val="20"/>
        </w:rPr>
        <w:t>укциона или об отказе в приз</w:t>
      </w:r>
      <w:r w:rsidR="003C4299" w:rsidRPr="00DE62E1">
        <w:rPr>
          <w:rFonts w:ascii="Verdana" w:hAnsi="Verdana"/>
          <w:sz w:val="20"/>
          <w:szCs w:val="20"/>
        </w:rPr>
        <w:t>нании Участниками электронного А</w:t>
      </w:r>
      <w:r w:rsidRPr="00DE62E1">
        <w:rPr>
          <w:rFonts w:ascii="Verdana" w:hAnsi="Verdana"/>
          <w:sz w:val="20"/>
          <w:szCs w:val="20"/>
        </w:rPr>
        <w:t>укциона (с указанием основан</w:t>
      </w:r>
      <w:r w:rsidR="00201B0D" w:rsidRPr="00DE62E1">
        <w:rPr>
          <w:rFonts w:ascii="Verdana" w:hAnsi="Verdana"/>
          <w:sz w:val="20"/>
          <w:szCs w:val="20"/>
        </w:rPr>
        <w:t>ий отказа).</w:t>
      </w:r>
    </w:p>
    <w:p w14:paraId="60345288" w14:textId="14073674" w:rsidR="00481C3E" w:rsidRPr="00DE62E1" w:rsidRDefault="003C4299" w:rsidP="00DE62E1">
      <w:pPr>
        <w:spacing w:before="120" w:after="120"/>
        <w:ind w:firstLine="567"/>
        <w:jc w:val="both"/>
        <w:rPr>
          <w:rFonts w:ascii="Verdana" w:hAnsi="Verdana"/>
          <w:sz w:val="20"/>
          <w:szCs w:val="20"/>
        </w:rPr>
      </w:pPr>
      <w:r w:rsidRPr="00DE62E1">
        <w:rPr>
          <w:rFonts w:ascii="Verdana" w:hAnsi="Verdana"/>
          <w:sz w:val="20"/>
          <w:szCs w:val="20"/>
        </w:rPr>
        <w:t>В электронном А</w:t>
      </w:r>
      <w:r w:rsidR="00481C3E" w:rsidRPr="00DE62E1">
        <w:rPr>
          <w:rFonts w:ascii="Verdana" w:hAnsi="Verdana"/>
          <w:sz w:val="20"/>
          <w:szCs w:val="20"/>
        </w:rPr>
        <w:t>укционе могут принимать участие только Претенденты, признанные Организатором торгов в установленном порядке его Участниками.</w:t>
      </w:r>
    </w:p>
    <w:p w14:paraId="524F06E5" w14:textId="24483347" w:rsidR="006876A6" w:rsidRPr="00DE62E1" w:rsidRDefault="006876A6" w:rsidP="00DE62E1">
      <w:pPr>
        <w:spacing w:before="120" w:after="120"/>
        <w:jc w:val="center"/>
        <w:rPr>
          <w:rFonts w:ascii="Verdana" w:hAnsi="Verdana"/>
          <w:b/>
          <w:sz w:val="20"/>
          <w:szCs w:val="20"/>
        </w:rPr>
      </w:pPr>
      <w:r w:rsidRPr="00DE62E1">
        <w:rPr>
          <w:rFonts w:ascii="Verdana" w:hAnsi="Verdana"/>
          <w:b/>
          <w:sz w:val="20"/>
          <w:szCs w:val="20"/>
        </w:rPr>
        <w:t>Порядок проведения электр</w:t>
      </w:r>
      <w:r w:rsidR="003C4299" w:rsidRPr="00DE62E1">
        <w:rPr>
          <w:rFonts w:ascii="Verdana" w:hAnsi="Verdana"/>
          <w:b/>
          <w:sz w:val="20"/>
          <w:szCs w:val="20"/>
        </w:rPr>
        <w:t>онного А</w:t>
      </w:r>
      <w:r w:rsidRPr="00DE62E1">
        <w:rPr>
          <w:rFonts w:ascii="Verdana" w:hAnsi="Verdana"/>
          <w:b/>
          <w:sz w:val="20"/>
          <w:szCs w:val="20"/>
        </w:rPr>
        <w:t>укциона</w:t>
      </w:r>
      <w:r w:rsidR="00A27922" w:rsidRPr="00DE62E1">
        <w:rPr>
          <w:rFonts w:ascii="Verdana" w:hAnsi="Verdana"/>
          <w:b/>
          <w:sz w:val="20"/>
          <w:szCs w:val="20"/>
        </w:rPr>
        <w:t>:</w:t>
      </w:r>
    </w:p>
    <w:p w14:paraId="14C98091" w14:textId="72FDC0F2" w:rsidR="001930F3" w:rsidRPr="00DE62E1" w:rsidRDefault="00470A4F" w:rsidP="00DE62E1">
      <w:pPr>
        <w:spacing w:before="120" w:after="120"/>
        <w:ind w:firstLine="567"/>
        <w:jc w:val="both"/>
        <w:rPr>
          <w:rFonts w:ascii="Verdana" w:hAnsi="Verdana"/>
          <w:sz w:val="20"/>
          <w:szCs w:val="20"/>
        </w:rPr>
      </w:pPr>
      <w:r w:rsidRPr="00DE62E1">
        <w:rPr>
          <w:rFonts w:ascii="Verdana" w:hAnsi="Verdana"/>
          <w:sz w:val="20"/>
          <w:szCs w:val="20"/>
        </w:rPr>
        <w:t xml:space="preserve">Порядок проведения Аукциона на повышение («английский аукцион») регулируется Регламентом </w:t>
      </w:r>
      <w:proofErr w:type="spellStart"/>
      <w:r w:rsidRPr="00DE62E1">
        <w:rPr>
          <w:rFonts w:ascii="Verdana" w:hAnsi="Verdana"/>
          <w:sz w:val="20"/>
          <w:szCs w:val="20"/>
        </w:rPr>
        <w:t>cистемы</w:t>
      </w:r>
      <w:proofErr w:type="spellEnd"/>
      <w:r w:rsidRPr="00DE62E1">
        <w:rPr>
          <w:rFonts w:ascii="Verdana" w:hAnsi="Verdana"/>
          <w:sz w:val="20"/>
          <w:szCs w:val="20"/>
        </w:rPr>
        <w:t xml:space="preserve"> электронных торгов (СЭТ) Акционерного общества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w:t>
      </w:r>
      <w:r w:rsidRPr="00DE62E1">
        <w:rPr>
          <w:rFonts w:ascii="Verdana" w:hAnsi="Verdana"/>
          <w:sz w:val="20"/>
          <w:szCs w:val="20"/>
        </w:rPr>
        <w:lastRenderedPageBreak/>
        <w:t xml:space="preserve">несостоятельности (банкротства), а также имущества, подлежащего продаже в процессе приватизации), размещенном на сайте </w:t>
      </w:r>
      <w:hyperlink r:id="rId16" w:history="1">
        <w:r w:rsidRPr="00DE62E1">
          <w:rPr>
            <w:rFonts w:ascii="Verdana" w:hAnsi="Verdana"/>
            <w:sz w:val="20"/>
            <w:szCs w:val="20"/>
          </w:rPr>
          <w:t>www.lot-online.ru</w:t>
        </w:r>
      </w:hyperlink>
      <w:r w:rsidR="00966DFA" w:rsidRPr="00DE62E1">
        <w:rPr>
          <w:rFonts w:ascii="Verdana" w:hAnsi="Verdana"/>
          <w:sz w:val="20"/>
          <w:szCs w:val="20"/>
        </w:rPr>
        <w:t>.</w:t>
      </w:r>
    </w:p>
    <w:p w14:paraId="0820DB71" w14:textId="77777777" w:rsidR="001930F3" w:rsidRPr="00DE62E1" w:rsidRDefault="001A493D" w:rsidP="00DE62E1">
      <w:pPr>
        <w:spacing w:before="120" w:after="120"/>
        <w:ind w:firstLine="567"/>
        <w:jc w:val="both"/>
        <w:rPr>
          <w:rFonts w:ascii="Verdana" w:hAnsi="Verdana"/>
          <w:sz w:val="20"/>
          <w:szCs w:val="20"/>
        </w:rPr>
      </w:pPr>
      <w:r w:rsidRPr="00DE62E1">
        <w:rPr>
          <w:rFonts w:ascii="Verdana" w:hAnsi="Verdana"/>
          <w:sz w:val="20"/>
          <w:szCs w:val="20"/>
        </w:rPr>
        <w:t xml:space="preserve">Победителем </w:t>
      </w:r>
      <w:r w:rsidR="00460B84" w:rsidRPr="00DE62E1">
        <w:rPr>
          <w:rFonts w:ascii="Verdana" w:hAnsi="Verdana"/>
          <w:sz w:val="20"/>
          <w:szCs w:val="20"/>
        </w:rPr>
        <w:t>Аукциона</w:t>
      </w:r>
      <w:r w:rsidRPr="00DE62E1">
        <w:rPr>
          <w:rFonts w:ascii="Verdana" w:hAnsi="Verdana"/>
          <w:sz w:val="20"/>
          <w:szCs w:val="20"/>
        </w:rPr>
        <w:t xml:space="preserve"> признается Участник торгов, предложивший наибольшую цену за Лот. </w:t>
      </w:r>
    </w:p>
    <w:p w14:paraId="68A0D896" w14:textId="77777777" w:rsidR="001930F3" w:rsidRPr="00DE62E1" w:rsidRDefault="00431165" w:rsidP="00DE62E1">
      <w:pPr>
        <w:spacing w:before="120" w:after="120"/>
        <w:ind w:firstLine="567"/>
        <w:jc w:val="both"/>
        <w:rPr>
          <w:rFonts w:ascii="Verdana" w:hAnsi="Verdana"/>
          <w:sz w:val="20"/>
          <w:szCs w:val="20"/>
        </w:rPr>
      </w:pPr>
      <w:r w:rsidRPr="00DE62E1">
        <w:rPr>
          <w:rFonts w:ascii="Verdana" w:hAnsi="Verdana"/>
          <w:sz w:val="20"/>
          <w:szCs w:val="20"/>
        </w:rPr>
        <w:t>Процедура электронного А</w:t>
      </w:r>
      <w:r w:rsidR="001A493D" w:rsidRPr="00DE62E1">
        <w:rPr>
          <w:rFonts w:ascii="Verdana" w:hAnsi="Verdana"/>
          <w:sz w:val="20"/>
          <w:szCs w:val="20"/>
        </w:rPr>
        <w:t>укциона считается завершенной с момента подписания Организатором торгов пр</w:t>
      </w:r>
      <w:r w:rsidRPr="00DE62E1">
        <w:rPr>
          <w:rFonts w:ascii="Verdana" w:hAnsi="Verdana"/>
          <w:sz w:val="20"/>
          <w:szCs w:val="20"/>
        </w:rPr>
        <w:t>отокола об итогах электронного А</w:t>
      </w:r>
      <w:r w:rsidR="001A493D" w:rsidRPr="00DE62E1">
        <w:rPr>
          <w:rFonts w:ascii="Verdana" w:hAnsi="Verdana"/>
          <w:sz w:val="20"/>
          <w:szCs w:val="20"/>
        </w:rPr>
        <w:t>укциона.</w:t>
      </w:r>
    </w:p>
    <w:p w14:paraId="367DCBB1" w14:textId="77777777" w:rsidR="001930F3" w:rsidRPr="00DE62E1" w:rsidRDefault="001A493D" w:rsidP="00DE62E1">
      <w:pPr>
        <w:spacing w:before="120" w:after="120"/>
        <w:ind w:firstLine="567"/>
        <w:jc w:val="both"/>
        <w:rPr>
          <w:rFonts w:ascii="Verdana" w:hAnsi="Verdana"/>
          <w:sz w:val="20"/>
          <w:szCs w:val="20"/>
        </w:rPr>
      </w:pPr>
      <w:r w:rsidRPr="00DE62E1">
        <w:rPr>
          <w:rFonts w:ascii="Verdana" w:hAnsi="Verdana"/>
          <w:sz w:val="20"/>
          <w:szCs w:val="20"/>
        </w:rPr>
        <w:t>После подписания протокола об ит</w:t>
      </w:r>
      <w:r w:rsidR="00431165" w:rsidRPr="00DE62E1">
        <w:rPr>
          <w:rFonts w:ascii="Verdana" w:hAnsi="Verdana"/>
          <w:sz w:val="20"/>
          <w:szCs w:val="20"/>
        </w:rPr>
        <w:t>огах электронного А</w:t>
      </w:r>
      <w:r w:rsidRPr="00DE62E1">
        <w:rPr>
          <w:rFonts w:ascii="Verdana" w:hAnsi="Verdana"/>
          <w:sz w:val="20"/>
          <w:szCs w:val="20"/>
        </w:rPr>
        <w:t>у</w:t>
      </w:r>
      <w:r w:rsidR="00431165" w:rsidRPr="00DE62E1">
        <w:rPr>
          <w:rFonts w:ascii="Verdana" w:hAnsi="Verdana"/>
          <w:sz w:val="20"/>
          <w:szCs w:val="20"/>
        </w:rPr>
        <w:t>кциона победителю электронного А</w:t>
      </w:r>
      <w:r w:rsidRPr="00DE62E1">
        <w:rPr>
          <w:rFonts w:ascii="Verdana" w:hAnsi="Verdana"/>
          <w:sz w:val="20"/>
          <w:szCs w:val="20"/>
        </w:rPr>
        <w:t xml:space="preserve">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w:t>
      </w:r>
      <w:r w:rsidR="00431165" w:rsidRPr="00DE62E1">
        <w:rPr>
          <w:rFonts w:ascii="Verdana" w:hAnsi="Verdana"/>
          <w:sz w:val="20"/>
          <w:szCs w:val="20"/>
        </w:rPr>
        <w:t>А</w:t>
      </w:r>
      <w:r w:rsidRPr="00DE62E1">
        <w:rPr>
          <w:rFonts w:ascii="Verdana" w:hAnsi="Verdana"/>
          <w:sz w:val="20"/>
          <w:szCs w:val="20"/>
        </w:rPr>
        <w:t>укциона.</w:t>
      </w:r>
    </w:p>
    <w:p w14:paraId="39EF3F53" w14:textId="77777777" w:rsidR="001930F3" w:rsidRPr="00DE62E1" w:rsidRDefault="001A493D" w:rsidP="00DE62E1">
      <w:pPr>
        <w:spacing w:before="120" w:after="120"/>
        <w:ind w:firstLine="567"/>
        <w:jc w:val="both"/>
        <w:rPr>
          <w:rFonts w:ascii="Verdana" w:hAnsi="Verdana"/>
          <w:sz w:val="20"/>
          <w:szCs w:val="20"/>
        </w:rPr>
      </w:pPr>
      <w:r w:rsidRPr="00DE62E1">
        <w:rPr>
          <w:rFonts w:ascii="Verdana" w:hAnsi="Verdana"/>
          <w:sz w:val="20"/>
          <w:szCs w:val="20"/>
        </w:rPr>
        <w:t>В случае признания электрон</w:t>
      </w:r>
      <w:r w:rsidR="00431165" w:rsidRPr="00DE62E1">
        <w:rPr>
          <w:rFonts w:ascii="Verdana" w:hAnsi="Verdana"/>
          <w:sz w:val="20"/>
          <w:szCs w:val="20"/>
        </w:rPr>
        <w:t>ного А</w:t>
      </w:r>
      <w:r w:rsidRPr="00DE62E1">
        <w:rPr>
          <w:rFonts w:ascii="Verdana" w:hAnsi="Verdana"/>
          <w:sz w:val="20"/>
          <w:szCs w:val="20"/>
        </w:rPr>
        <w:t>укциона несостоявшимся информация об этом размещается в открытой части электронной площадки после оформления Организатором торгов пр</w:t>
      </w:r>
      <w:r w:rsidR="00431165" w:rsidRPr="00DE62E1">
        <w:rPr>
          <w:rFonts w:ascii="Verdana" w:hAnsi="Verdana"/>
          <w:sz w:val="20"/>
          <w:szCs w:val="20"/>
        </w:rPr>
        <w:t>отокола об итогах электронного А</w:t>
      </w:r>
      <w:r w:rsidRPr="00DE62E1">
        <w:rPr>
          <w:rFonts w:ascii="Verdana" w:hAnsi="Verdana"/>
          <w:sz w:val="20"/>
          <w:szCs w:val="20"/>
        </w:rPr>
        <w:t>укциона.</w:t>
      </w:r>
      <w:bookmarkStart w:id="2" w:name="_Hlk57122375"/>
    </w:p>
    <w:p w14:paraId="229B0154" w14:textId="0D84F53D" w:rsidR="001930F3" w:rsidRPr="00DE62E1" w:rsidRDefault="00A85E21" w:rsidP="00DE62E1">
      <w:pPr>
        <w:spacing w:before="120" w:after="120"/>
        <w:ind w:firstLine="567"/>
        <w:jc w:val="both"/>
        <w:rPr>
          <w:rFonts w:ascii="Verdana" w:hAnsi="Verdana"/>
          <w:sz w:val="20"/>
          <w:szCs w:val="20"/>
        </w:rPr>
      </w:pPr>
      <w:r>
        <w:rPr>
          <w:rFonts w:ascii="Verdana" w:hAnsi="Verdana"/>
          <w:b/>
          <w:bCs/>
          <w:sz w:val="20"/>
          <w:szCs w:val="20"/>
        </w:rPr>
        <w:t>ДУПТ, ДКП доли</w:t>
      </w:r>
      <w:r w:rsidR="00431165" w:rsidRPr="00DE62E1">
        <w:rPr>
          <w:rFonts w:ascii="Verdana" w:hAnsi="Verdana"/>
          <w:b/>
          <w:bCs/>
          <w:sz w:val="20"/>
          <w:szCs w:val="20"/>
        </w:rPr>
        <w:t xml:space="preserve"> заключаются с победителем А</w:t>
      </w:r>
      <w:r w:rsidR="00F52D6A" w:rsidRPr="00DE62E1">
        <w:rPr>
          <w:rFonts w:ascii="Verdana" w:hAnsi="Verdana"/>
          <w:b/>
          <w:bCs/>
          <w:sz w:val="20"/>
          <w:szCs w:val="20"/>
        </w:rPr>
        <w:t xml:space="preserve">укциона в течение </w:t>
      </w:r>
      <w:r w:rsidR="004E3A6B" w:rsidRPr="00DE62E1">
        <w:rPr>
          <w:rFonts w:ascii="Verdana" w:hAnsi="Verdana"/>
          <w:b/>
          <w:bCs/>
          <w:sz w:val="20"/>
          <w:szCs w:val="20"/>
        </w:rPr>
        <w:t>3</w:t>
      </w:r>
      <w:r w:rsidR="001930F3" w:rsidRPr="00DE62E1">
        <w:rPr>
          <w:rFonts w:ascii="Verdana" w:hAnsi="Verdana"/>
          <w:b/>
          <w:bCs/>
          <w:sz w:val="20"/>
          <w:szCs w:val="20"/>
        </w:rPr>
        <w:t xml:space="preserve"> (</w:t>
      </w:r>
      <w:r w:rsidR="00FE786F">
        <w:rPr>
          <w:rFonts w:ascii="Verdana" w:hAnsi="Verdana"/>
          <w:b/>
          <w:bCs/>
          <w:sz w:val="20"/>
          <w:szCs w:val="20"/>
        </w:rPr>
        <w:t>Т</w:t>
      </w:r>
      <w:r w:rsidR="004E3A6B" w:rsidRPr="00DE62E1">
        <w:rPr>
          <w:rFonts w:ascii="Verdana" w:hAnsi="Verdana"/>
          <w:b/>
          <w:bCs/>
          <w:sz w:val="20"/>
          <w:szCs w:val="20"/>
        </w:rPr>
        <w:t>рех</w:t>
      </w:r>
      <w:r w:rsidR="00F52D6A" w:rsidRPr="00DE62E1">
        <w:rPr>
          <w:rFonts w:ascii="Verdana" w:hAnsi="Verdana"/>
          <w:b/>
          <w:bCs/>
          <w:sz w:val="20"/>
          <w:szCs w:val="20"/>
        </w:rPr>
        <w:t>) рабоч</w:t>
      </w:r>
      <w:r w:rsidR="004E3A6B" w:rsidRPr="00DE62E1">
        <w:rPr>
          <w:rFonts w:ascii="Verdana" w:hAnsi="Verdana"/>
          <w:b/>
          <w:bCs/>
          <w:sz w:val="20"/>
          <w:szCs w:val="20"/>
        </w:rPr>
        <w:t>их</w:t>
      </w:r>
      <w:r w:rsidR="00F52D6A" w:rsidRPr="00DE62E1">
        <w:rPr>
          <w:rFonts w:ascii="Verdana" w:hAnsi="Verdana"/>
          <w:b/>
          <w:bCs/>
          <w:sz w:val="20"/>
          <w:szCs w:val="20"/>
        </w:rPr>
        <w:t xml:space="preserve"> дн</w:t>
      </w:r>
      <w:r w:rsidR="004E3A6B" w:rsidRPr="00DE62E1">
        <w:rPr>
          <w:rFonts w:ascii="Verdana" w:hAnsi="Verdana"/>
          <w:b/>
          <w:bCs/>
          <w:sz w:val="20"/>
          <w:szCs w:val="20"/>
        </w:rPr>
        <w:t>ей</w:t>
      </w:r>
      <w:r w:rsidR="00F52D6A" w:rsidRPr="00DE62E1">
        <w:rPr>
          <w:rFonts w:ascii="Verdana" w:hAnsi="Verdana"/>
          <w:b/>
          <w:bCs/>
          <w:sz w:val="20"/>
          <w:szCs w:val="20"/>
        </w:rPr>
        <w:t xml:space="preserve"> </w:t>
      </w:r>
      <w:r w:rsidR="00431165" w:rsidRPr="00DE62E1">
        <w:rPr>
          <w:rFonts w:ascii="Verdana" w:hAnsi="Verdana"/>
          <w:b/>
          <w:bCs/>
          <w:sz w:val="20"/>
          <w:szCs w:val="20"/>
        </w:rPr>
        <w:t>с даты подведения итогов А</w:t>
      </w:r>
      <w:r w:rsidR="00E47667" w:rsidRPr="00DE62E1">
        <w:rPr>
          <w:rFonts w:ascii="Verdana" w:hAnsi="Verdana"/>
          <w:b/>
          <w:bCs/>
          <w:sz w:val="20"/>
          <w:szCs w:val="20"/>
        </w:rPr>
        <w:t xml:space="preserve">укциона в соответствии с примерными формами, </w:t>
      </w:r>
      <w:r w:rsidR="00E71082" w:rsidRPr="00DE62E1">
        <w:rPr>
          <w:rFonts w:ascii="Verdana" w:hAnsi="Verdana"/>
          <w:b/>
          <w:bCs/>
          <w:sz w:val="20"/>
          <w:szCs w:val="20"/>
        </w:rPr>
        <w:t>являющимися</w:t>
      </w:r>
      <w:r w:rsidR="00E47667" w:rsidRPr="00DE62E1">
        <w:rPr>
          <w:rFonts w:ascii="Verdana" w:hAnsi="Verdana"/>
          <w:b/>
          <w:bCs/>
          <w:sz w:val="20"/>
          <w:szCs w:val="20"/>
        </w:rPr>
        <w:t xml:space="preserve"> приложением к настоящему информационному сообщению, размещенными на сайте www.lot-online.ru в разделе «карточка лота». </w:t>
      </w:r>
    </w:p>
    <w:p w14:paraId="3D325C92" w14:textId="422D6861" w:rsidR="001930F3" w:rsidRPr="00DE62E1" w:rsidRDefault="001520F2" w:rsidP="00DE62E1">
      <w:pPr>
        <w:spacing w:before="120" w:after="120"/>
        <w:ind w:firstLine="567"/>
        <w:jc w:val="both"/>
        <w:rPr>
          <w:rFonts w:ascii="Verdana" w:hAnsi="Verdana"/>
          <w:b/>
          <w:sz w:val="20"/>
          <w:szCs w:val="20"/>
        </w:rPr>
      </w:pPr>
      <w:r w:rsidRPr="00DE62E1">
        <w:rPr>
          <w:rFonts w:ascii="Verdana" w:hAnsi="Verdana"/>
          <w:b/>
          <w:bCs/>
          <w:sz w:val="20"/>
          <w:szCs w:val="20"/>
        </w:rPr>
        <w:t xml:space="preserve">До заключения </w:t>
      </w:r>
      <w:r w:rsidR="00A85E21">
        <w:rPr>
          <w:rFonts w:ascii="Verdana" w:hAnsi="Verdana"/>
          <w:b/>
          <w:bCs/>
          <w:sz w:val="20"/>
          <w:szCs w:val="20"/>
        </w:rPr>
        <w:t>ДУПТ, ДКП доли</w:t>
      </w:r>
      <w:r w:rsidR="00A85E21" w:rsidRPr="00DE62E1">
        <w:rPr>
          <w:rFonts w:ascii="Verdana" w:hAnsi="Verdana"/>
          <w:b/>
          <w:bCs/>
          <w:sz w:val="20"/>
          <w:szCs w:val="20"/>
        </w:rPr>
        <w:t xml:space="preserve"> </w:t>
      </w:r>
      <w:r w:rsidR="006B4F18">
        <w:rPr>
          <w:rFonts w:ascii="Verdana" w:hAnsi="Verdana"/>
          <w:b/>
          <w:bCs/>
          <w:sz w:val="20"/>
          <w:szCs w:val="20"/>
        </w:rPr>
        <w:t>Цесси</w:t>
      </w:r>
      <w:r w:rsidR="00D6571A">
        <w:rPr>
          <w:rFonts w:ascii="Verdana" w:hAnsi="Verdana"/>
          <w:b/>
          <w:bCs/>
          <w:sz w:val="20"/>
          <w:szCs w:val="20"/>
        </w:rPr>
        <w:t>о</w:t>
      </w:r>
      <w:r w:rsidR="006B4F18">
        <w:rPr>
          <w:rFonts w:ascii="Verdana" w:hAnsi="Verdana"/>
          <w:b/>
          <w:bCs/>
          <w:sz w:val="20"/>
          <w:szCs w:val="20"/>
        </w:rPr>
        <w:t>нарий/</w:t>
      </w:r>
      <w:r w:rsidR="000142BB" w:rsidRPr="00DE62E1">
        <w:rPr>
          <w:rFonts w:ascii="Verdana" w:hAnsi="Verdana"/>
          <w:b/>
          <w:bCs/>
          <w:sz w:val="20"/>
          <w:szCs w:val="20"/>
        </w:rPr>
        <w:t>Покупатель</w:t>
      </w:r>
      <w:r w:rsidRPr="00DE62E1">
        <w:rPr>
          <w:rFonts w:ascii="Verdana" w:hAnsi="Verdana"/>
          <w:b/>
          <w:bCs/>
          <w:sz w:val="20"/>
          <w:szCs w:val="20"/>
        </w:rPr>
        <w:t xml:space="preserve"> должен предоставить в </w:t>
      </w:r>
      <w:r w:rsidR="00A85E21">
        <w:rPr>
          <w:rFonts w:ascii="Verdana" w:hAnsi="Verdana"/>
          <w:b/>
          <w:bCs/>
          <w:sz w:val="20"/>
          <w:szCs w:val="20"/>
        </w:rPr>
        <w:t>Банк «ТРАСТ» (ПАО)</w:t>
      </w:r>
      <w:r w:rsidR="00025A68" w:rsidRPr="00DE62E1">
        <w:rPr>
          <w:rFonts w:ascii="Verdana" w:hAnsi="Verdana"/>
          <w:b/>
          <w:bCs/>
          <w:sz w:val="20"/>
          <w:szCs w:val="20"/>
        </w:rPr>
        <w:t xml:space="preserve"> </w:t>
      </w:r>
      <w:r w:rsidRPr="00DE62E1">
        <w:rPr>
          <w:rFonts w:ascii="Verdana" w:hAnsi="Verdana"/>
          <w:b/>
          <w:bCs/>
          <w:sz w:val="20"/>
          <w:szCs w:val="20"/>
        </w:rPr>
        <w:t>документы на бумажном носителе, согласно списку и по форме, указанным в</w:t>
      </w:r>
      <w:r w:rsidR="00F703C5" w:rsidRPr="00DE62E1">
        <w:rPr>
          <w:rFonts w:ascii="Verdana" w:hAnsi="Verdana"/>
          <w:b/>
          <w:bCs/>
          <w:sz w:val="20"/>
          <w:szCs w:val="20"/>
        </w:rPr>
        <w:t xml:space="preserve"> настоящем</w:t>
      </w:r>
      <w:r w:rsidRPr="00DE62E1">
        <w:rPr>
          <w:rFonts w:ascii="Verdana" w:hAnsi="Verdana"/>
          <w:b/>
          <w:bCs/>
          <w:sz w:val="20"/>
          <w:szCs w:val="20"/>
        </w:rPr>
        <w:t xml:space="preserve"> информационном сообщении</w:t>
      </w:r>
      <w:r w:rsidR="00D2155B" w:rsidRPr="00DE62E1">
        <w:rPr>
          <w:rFonts w:ascii="Verdana" w:hAnsi="Verdana"/>
          <w:b/>
          <w:bCs/>
          <w:sz w:val="20"/>
          <w:szCs w:val="20"/>
        </w:rPr>
        <w:t xml:space="preserve"> </w:t>
      </w:r>
      <w:r w:rsidR="00D2155B" w:rsidRPr="00DE62E1">
        <w:rPr>
          <w:rFonts w:ascii="Verdana" w:eastAsia="Verdana" w:hAnsi="Verdana"/>
          <w:b/>
          <w:bCs/>
          <w:kern w:val="24"/>
          <w:sz w:val="20"/>
          <w:szCs w:val="20"/>
          <w:lang w:bidi="ru-RU"/>
        </w:rPr>
        <w:t xml:space="preserve">для подачи Заявки на участие в </w:t>
      </w:r>
      <w:r w:rsidR="00423F00" w:rsidRPr="00DE62E1">
        <w:rPr>
          <w:rFonts w:ascii="Verdana" w:eastAsia="Verdana" w:hAnsi="Verdana"/>
          <w:b/>
          <w:bCs/>
          <w:kern w:val="24"/>
          <w:sz w:val="20"/>
          <w:szCs w:val="20"/>
        </w:rPr>
        <w:t>Аукционе</w:t>
      </w:r>
      <w:r w:rsidR="00F703C5" w:rsidRPr="00DE62E1">
        <w:rPr>
          <w:rFonts w:ascii="Verdana" w:hAnsi="Verdana"/>
          <w:b/>
          <w:bCs/>
          <w:sz w:val="20"/>
          <w:szCs w:val="20"/>
        </w:rPr>
        <w:t>.</w:t>
      </w:r>
    </w:p>
    <w:p w14:paraId="1D484300" w14:textId="77777777" w:rsidR="00ED63E9" w:rsidRDefault="00DC764C" w:rsidP="00ED63E9">
      <w:pPr>
        <w:spacing w:before="120" w:after="120"/>
        <w:ind w:firstLine="567"/>
        <w:jc w:val="both"/>
        <w:rPr>
          <w:rFonts w:ascii="Verdana" w:eastAsia="Verdana" w:hAnsi="Verdana" w:cs="+mn-cs"/>
          <w:b/>
          <w:kern w:val="24"/>
          <w:sz w:val="20"/>
          <w:szCs w:val="20"/>
        </w:rPr>
      </w:pPr>
      <w:r w:rsidRPr="00DE62E1">
        <w:rPr>
          <w:rFonts w:ascii="Verdana" w:eastAsia="Verdana" w:hAnsi="Verdana" w:cs="+mn-cs"/>
          <w:b/>
          <w:kern w:val="24"/>
          <w:sz w:val="20"/>
          <w:szCs w:val="20"/>
        </w:rPr>
        <w:t xml:space="preserve">Все расходы, связанные </w:t>
      </w:r>
      <w:r w:rsidR="00BD43CF" w:rsidRPr="008931A1">
        <w:rPr>
          <w:rFonts w:ascii="Verdana" w:hAnsi="Verdana"/>
          <w:b/>
          <w:bCs/>
          <w:sz w:val="20"/>
          <w:szCs w:val="20"/>
        </w:rPr>
        <w:t xml:space="preserve">с нотариальным удостоверением </w:t>
      </w:r>
      <w:r w:rsidR="00BD43CF">
        <w:rPr>
          <w:rFonts w:ascii="Verdana" w:hAnsi="Verdana"/>
          <w:b/>
          <w:bCs/>
          <w:sz w:val="20"/>
          <w:szCs w:val="20"/>
        </w:rPr>
        <w:t>ДКП доли</w:t>
      </w:r>
      <w:r w:rsidR="00BD43CF" w:rsidRPr="008931A1">
        <w:rPr>
          <w:rFonts w:ascii="Verdana" w:hAnsi="Verdana"/>
          <w:b/>
          <w:bCs/>
          <w:sz w:val="20"/>
          <w:szCs w:val="20"/>
        </w:rPr>
        <w:t xml:space="preserve"> и государственной регистрацией передачи прав собственности </w:t>
      </w:r>
      <w:r w:rsidR="00BD43CF">
        <w:rPr>
          <w:rFonts w:ascii="Verdana" w:hAnsi="Verdana"/>
          <w:b/>
          <w:bCs/>
          <w:sz w:val="20"/>
          <w:szCs w:val="20"/>
        </w:rPr>
        <w:t>на</w:t>
      </w:r>
      <w:r w:rsidR="009C6A81">
        <w:rPr>
          <w:rFonts w:ascii="Verdana" w:hAnsi="Verdana"/>
          <w:b/>
          <w:bCs/>
          <w:sz w:val="20"/>
          <w:szCs w:val="20"/>
        </w:rPr>
        <w:t xml:space="preserve"> </w:t>
      </w:r>
      <w:r w:rsidR="00BD43CF">
        <w:rPr>
          <w:rFonts w:ascii="Verdana" w:eastAsia="Verdana" w:hAnsi="Verdana" w:cs="+mn-cs"/>
          <w:b/>
          <w:kern w:val="24"/>
          <w:sz w:val="20"/>
          <w:szCs w:val="20"/>
        </w:rPr>
        <w:t>Долю</w:t>
      </w:r>
      <w:r w:rsidR="009C6A81">
        <w:rPr>
          <w:rFonts w:ascii="Verdana" w:eastAsia="Verdana" w:hAnsi="Verdana" w:cs="+mn-cs"/>
          <w:b/>
          <w:kern w:val="24"/>
          <w:sz w:val="20"/>
          <w:szCs w:val="20"/>
        </w:rPr>
        <w:t>, несет П</w:t>
      </w:r>
      <w:r w:rsidRPr="00DE62E1">
        <w:rPr>
          <w:rFonts w:ascii="Verdana" w:eastAsia="Verdana" w:hAnsi="Verdana" w:cs="+mn-cs"/>
          <w:b/>
          <w:kern w:val="24"/>
          <w:sz w:val="20"/>
          <w:szCs w:val="20"/>
        </w:rPr>
        <w:t>окупатель.</w:t>
      </w:r>
    </w:p>
    <w:p w14:paraId="67A2139A" w14:textId="7E9F657A" w:rsidR="00ED63E9" w:rsidRPr="00D44F8B" w:rsidRDefault="00ED63E9" w:rsidP="00ED63E9">
      <w:pPr>
        <w:spacing w:before="120" w:after="120"/>
        <w:ind w:firstLine="567"/>
        <w:jc w:val="both"/>
        <w:rPr>
          <w:rFonts w:ascii="Verdana" w:hAnsi="Verdana"/>
          <w:b/>
          <w:sz w:val="20"/>
          <w:szCs w:val="20"/>
        </w:rPr>
      </w:pPr>
      <w:r w:rsidRPr="00D44F8B">
        <w:rPr>
          <w:rFonts w:ascii="Verdana" w:hAnsi="Verdana" w:cs="Arial"/>
          <w:b/>
          <w:sz w:val="20"/>
        </w:rPr>
        <w:t xml:space="preserve">Требования переходят к Цессионарию </w:t>
      </w:r>
      <w:r w:rsidRPr="00D44F8B">
        <w:rPr>
          <w:rFonts w:ascii="Verdana" w:eastAsia="Verdana" w:hAnsi="Verdana" w:cs="+mn-cs"/>
          <w:b/>
          <w:kern w:val="24"/>
          <w:sz w:val="20"/>
          <w:szCs w:val="20"/>
        </w:rPr>
        <w:t>в дату подписания акта приема-передачи прав, который подписывается сторонами в дату наступления последнего из ниже указанных событий: а) полная оплата цены Требований по ДУПТ; б) полная оплата Фиксированной Цены Доли по ДКП доли; в) внесение в ЕГРЮЛ записи о переходе права собственности на Долю к Цессионарию (Покупателю).</w:t>
      </w:r>
    </w:p>
    <w:p w14:paraId="4A56DBA4" w14:textId="41D93029" w:rsidR="00ED63E9" w:rsidRPr="00D44F8B" w:rsidRDefault="00ED63E9" w:rsidP="00ED63E9">
      <w:pPr>
        <w:tabs>
          <w:tab w:val="left" w:pos="7768"/>
        </w:tabs>
        <w:spacing w:before="120" w:after="120"/>
        <w:ind w:right="33" w:firstLine="567"/>
        <w:jc w:val="both"/>
        <w:rPr>
          <w:rFonts w:ascii="Verdana" w:eastAsia="Verdana" w:hAnsi="Verdana" w:cs="+mn-cs"/>
          <w:b/>
          <w:color w:val="000000"/>
          <w:kern w:val="24"/>
          <w:sz w:val="20"/>
          <w:szCs w:val="20"/>
        </w:rPr>
      </w:pPr>
      <w:r w:rsidRPr="00D44F8B">
        <w:rPr>
          <w:rFonts w:ascii="Verdana" w:eastAsia="Verdana" w:hAnsi="Verdana" w:cs="+mn-cs"/>
          <w:b/>
          <w:kern w:val="24"/>
          <w:sz w:val="20"/>
          <w:szCs w:val="20"/>
        </w:rPr>
        <w:t>Право собственности на Долю переходит к Покупателю в дату внесения записи о переходе права собственности в ЕГРЮЛ. Продавец обязуется обратиться к нотариусу для государственной регистрации перехода прав собственности на Долю после выполнения всех указанных ниже событий (отлагательных</w:t>
      </w:r>
      <w:r w:rsidR="00FE786F">
        <w:rPr>
          <w:rFonts w:ascii="Verdana" w:eastAsia="Verdana" w:hAnsi="Verdana" w:cs="+mn-cs"/>
          <w:b/>
          <w:kern w:val="24"/>
          <w:sz w:val="20"/>
          <w:szCs w:val="20"/>
        </w:rPr>
        <w:t xml:space="preserve"> условий) в срок не позднее 1 (О</w:t>
      </w:r>
      <w:r w:rsidRPr="00D44F8B">
        <w:rPr>
          <w:rFonts w:ascii="Verdana" w:eastAsia="Verdana" w:hAnsi="Verdana" w:cs="+mn-cs"/>
          <w:b/>
          <w:kern w:val="24"/>
          <w:sz w:val="20"/>
          <w:szCs w:val="20"/>
        </w:rPr>
        <w:t>дного) рабочего дня, следующего за датой наступления (выполнения) хронологически последнего из них: а) полная оплата Фиксированной Цены Доли</w:t>
      </w:r>
      <w:r w:rsidR="00D6571A" w:rsidRPr="00D44F8B">
        <w:rPr>
          <w:rFonts w:ascii="Verdana" w:eastAsia="Verdana" w:hAnsi="Verdana" w:cs="+mn-cs"/>
          <w:b/>
          <w:kern w:val="24"/>
          <w:sz w:val="20"/>
          <w:szCs w:val="20"/>
        </w:rPr>
        <w:t xml:space="preserve"> по ДКП доли</w:t>
      </w:r>
      <w:r w:rsidRPr="00D44F8B">
        <w:rPr>
          <w:rFonts w:ascii="Verdana" w:eastAsia="Verdana" w:hAnsi="Verdana" w:cs="+mn-cs"/>
          <w:b/>
          <w:kern w:val="24"/>
          <w:sz w:val="20"/>
          <w:szCs w:val="20"/>
        </w:rPr>
        <w:t>; б) полная оплата цены Требований по ДУПТ</w:t>
      </w:r>
      <w:r w:rsidR="00810ACB" w:rsidRPr="00D44F8B">
        <w:rPr>
          <w:rFonts w:ascii="Verdana" w:eastAsia="Verdana" w:hAnsi="Verdana" w:cs="+mn-cs"/>
          <w:b/>
          <w:kern w:val="24"/>
          <w:sz w:val="20"/>
          <w:szCs w:val="20"/>
        </w:rPr>
        <w:t>.</w:t>
      </w:r>
    </w:p>
    <w:p w14:paraId="098A19C2" w14:textId="68B57495" w:rsidR="00872D67" w:rsidRPr="00DE62E1" w:rsidRDefault="0001416A" w:rsidP="00DE62E1">
      <w:pPr>
        <w:tabs>
          <w:tab w:val="left" w:pos="7768"/>
        </w:tabs>
        <w:spacing w:before="120" w:after="120"/>
        <w:ind w:right="33" w:firstLine="567"/>
        <w:jc w:val="both"/>
        <w:rPr>
          <w:rFonts w:ascii="Verdana" w:eastAsia="Verdana" w:hAnsi="Verdana" w:cs="+mn-cs"/>
          <w:b/>
          <w:color w:val="000000"/>
          <w:kern w:val="24"/>
          <w:sz w:val="20"/>
          <w:szCs w:val="20"/>
        </w:rPr>
      </w:pPr>
      <w:r>
        <w:rPr>
          <w:rFonts w:ascii="Verdana" w:hAnsi="Verdana"/>
          <w:b/>
          <w:bCs/>
          <w:sz w:val="20"/>
          <w:szCs w:val="20"/>
        </w:rPr>
        <w:t>ДУПТ, ДКП доли</w:t>
      </w:r>
      <w:r w:rsidRPr="00DE62E1">
        <w:rPr>
          <w:rFonts w:ascii="Verdana" w:hAnsi="Verdana"/>
          <w:b/>
          <w:bCs/>
          <w:sz w:val="20"/>
          <w:szCs w:val="20"/>
        </w:rPr>
        <w:t xml:space="preserve"> </w:t>
      </w:r>
      <w:r w:rsidR="00872D67" w:rsidRPr="00DE62E1">
        <w:rPr>
          <w:rFonts w:ascii="Verdana" w:eastAsia="Verdana" w:hAnsi="Verdana" w:cs="+mn-cs"/>
          <w:b/>
          <w:kern w:val="24"/>
          <w:sz w:val="20"/>
          <w:szCs w:val="20"/>
        </w:rPr>
        <w:t xml:space="preserve">может заключаться с </w:t>
      </w:r>
      <w:bookmarkStart w:id="3" w:name="_Hlk129279119"/>
      <w:r w:rsidR="00872D67" w:rsidRPr="00DE62E1">
        <w:rPr>
          <w:rFonts w:ascii="Verdana" w:eastAsia="Verdana" w:hAnsi="Verdana" w:cs="+mn-cs"/>
          <w:b/>
          <w:kern w:val="24"/>
          <w:sz w:val="20"/>
          <w:szCs w:val="20"/>
        </w:rPr>
        <w:t xml:space="preserve">участником Аукциона, сделавшим предпоследнее предложение о цене, в течение 3 (трех) рабочих дней с даты окончания срока для заключения </w:t>
      </w:r>
      <w:r>
        <w:rPr>
          <w:rFonts w:ascii="Verdana" w:hAnsi="Verdana"/>
          <w:b/>
          <w:bCs/>
          <w:sz w:val="20"/>
          <w:szCs w:val="20"/>
        </w:rPr>
        <w:t>ДУПТ, ДКП доли</w:t>
      </w:r>
      <w:r w:rsidRPr="00DE62E1">
        <w:rPr>
          <w:rFonts w:ascii="Verdana" w:hAnsi="Verdana"/>
          <w:b/>
          <w:bCs/>
          <w:sz w:val="20"/>
          <w:szCs w:val="20"/>
        </w:rPr>
        <w:t xml:space="preserve"> </w:t>
      </w:r>
      <w:r w:rsidR="00872D67" w:rsidRPr="00DE62E1">
        <w:rPr>
          <w:rFonts w:ascii="Verdana" w:eastAsia="Verdana" w:hAnsi="Verdana" w:cs="+mn-cs"/>
          <w:b/>
          <w:kern w:val="24"/>
          <w:sz w:val="20"/>
          <w:szCs w:val="20"/>
        </w:rPr>
        <w:t xml:space="preserve">с победителем </w:t>
      </w:r>
      <w:bookmarkEnd w:id="3"/>
      <w:r w:rsidR="00872D67" w:rsidRPr="00DE62E1">
        <w:rPr>
          <w:rFonts w:ascii="Verdana" w:eastAsia="Verdana" w:hAnsi="Verdana" w:cs="+mn-cs"/>
          <w:b/>
          <w:kern w:val="24"/>
          <w:sz w:val="20"/>
          <w:szCs w:val="20"/>
        </w:rPr>
        <w:t xml:space="preserve">Аукциона, по предложенной им цене, в случае уклонения или отказа победителя Аукциона от заключения </w:t>
      </w:r>
      <w:r>
        <w:rPr>
          <w:rFonts w:ascii="Verdana" w:hAnsi="Verdana"/>
          <w:b/>
          <w:bCs/>
          <w:sz w:val="20"/>
          <w:szCs w:val="20"/>
        </w:rPr>
        <w:t>ДУПТ, ДКП доли</w:t>
      </w:r>
      <w:r w:rsidR="00872D67" w:rsidRPr="00DE62E1">
        <w:rPr>
          <w:rFonts w:ascii="Verdana" w:eastAsia="Verdana" w:hAnsi="Verdana" w:cs="+mn-cs"/>
          <w:b/>
          <w:kern w:val="24"/>
          <w:sz w:val="20"/>
          <w:szCs w:val="20"/>
        </w:rPr>
        <w:t xml:space="preserve">. При этом, заключение </w:t>
      </w:r>
      <w:r>
        <w:rPr>
          <w:rFonts w:ascii="Verdana" w:hAnsi="Verdana"/>
          <w:b/>
          <w:bCs/>
          <w:sz w:val="20"/>
          <w:szCs w:val="20"/>
        </w:rPr>
        <w:t>ДУПТ, ДКП доли</w:t>
      </w:r>
      <w:r w:rsidRPr="00DE62E1">
        <w:rPr>
          <w:rFonts w:ascii="Verdana" w:hAnsi="Verdana"/>
          <w:b/>
          <w:bCs/>
          <w:sz w:val="20"/>
          <w:szCs w:val="20"/>
        </w:rPr>
        <w:t xml:space="preserve"> </w:t>
      </w:r>
      <w:r w:rsidR="00872D67" w:rsidRPr="00DE62E1">
        <w:rPr>
          <w:rFonts w:ascii="Verdana" w:eastAsia="Verdana" w:hAnsi="Verdana" w:cs="+mn-cs"/>
          <w:b/>
          <w:kern w:val="24"/>
          <w:sz w:val="20"/>
          <w:szCs w:val="20"/>
        </w:rPr>
        <w:t xml:space="preserve">для такого участника Аукциона является обязательным. Сумма задатка, внесенного указанным участником на счет Организатора торгов, в полном объеме засчитывается в счет оплаты Обеспечительного платежа по </w:t>
      </w:r>
      <w:r>
        <w:rPr>
          <w:rFonts w:ascii="Verdana" w:eastAsia="Verdana" w:hAnsi="Verdana" w:cs="+mn-cs"/>
          <w:b/>
          <w:kern w:val="24"/>
          <w:sz w:val="20"/>
          <w:szCs w:val="20"/>
        </w:rPr>
        <w:t>ДУПТ</w:t>
      </w:r>
      <w:r w:rsidR="00872D67" w:rsidRPr="00DE62E1">
        <w:rPr>
          <w:rFonts w:ascii="Verdana" w:eastAsia="Verdana" w:hAnsi="Verdana" w:cs="+mn-cs"/>
          <w:b/>
          <w:kern w:val="24"/>
          <w:sz w:val="20"/>
          <w:szCs w:val="20"/>
        </w:rPr>
        <w:t xml:space="preserve"> в соответствии с условиями </w:t>
      </w:r>
      <w:r>
        <w:rPr>
          <w:rFonts w:ascii="Verdana" w:eastAsia="Verdana" w:hAnsi="Verdana" w:cs="+mn-cs"/>
          <w:b/>
          <w:kern w:val="24"/>
          <w:sz w:val="20"/>
          <w:szCs w:val="20"/>
        </w:rPr>
        <w:t>ДУПТ</w:t>
      </w:r>
      <w:r w:rsidR="00872D67" w:rsidRPr="00DE62E1">
        <w:rPr>
          <w:rFonts w:ascii="Verdana" w:eastAsia="Verdana" w:hAnsi="Verdana" w:cs="+mn-cs"/>
          <w:b/>
          <w:kern w:val="24"/>
          <w:sz w:val="20"/>
          <w:szCs w:val="20"/>
        </w:rPr>
        <w:t>.</w:t>
      </w:r>
    </w:p>
    <w:p w14:paraId="69C28428" w14:textId="614CC63F" w:rsidR="00872D67" w:rsidRPr="00DE62E1" w:rsidRDefault="001621BC" w:rsidP="00DE62E1">
      <w:pPr>
        <w:tabs>
          <w:tab w:val="left" w:pos="7768"/>
        </w:tabs>
        <w:spacing w:before="120" w:after="120"/>
        <w:ind w:right="33" w:firstLine="567"/>
        <w:jc w:val="both"/>
        <w:rPr>
          <w:rFonts w:ascii="Verdana" w:hAnsi="Verdana"/>
          <w:b/>
          <w:sz w:val="20"/>
          <w:szCs w:val="20"/>
        </w:rPr>
      </w:pPr>
      <w:r w:rsidRPr="00DE62E1">
        <w:rPr>
          <w:rFonts w:ascii="Verdana" w:eastAsia="Verdana" w:hAnsi="Verdana" w:cs="+mn-cs"/>
          <w:b/>
          <w:kern w:val="24"/>
          <w:sz w:val="20"/>
          <w:szCs w:val="20"/>
        </w:rPr>
        <w:t xml:space="preserve">В случае признания Аукциона несостоявшимися по причине допуска к участию только одного участника/по причине того, что ни один из участников Аукциона не подтвердил начальную цену, </w:t>
      </w:r>
      <w:r w:rsidR="00604514">
        <w:rPr>
          <w:rFonts w:ascii="Verdana" w:eastAsia="Verdana" w:hAnsi="Verdana" w:cs="+mn-cs"/>
          <w:b/>
          <w:kern w:val="24"/>
          <w:sz w:val="20"/>
          <w:szCs w:val="20"/>
        </w:rPr>
        <w:t>Банк «ТРАСТ» (ПАО)</w:t>
      </w:r>
      <w:r w:rsidR="00A807AF">
        <w:rPr>
          <w:rFonts w:ascii="Verdana" w:eastAsia="Verdana" w:hAnsi="Verdana" w:cs="+mn-cs"/>
          <w:b/>
          <w:kern w:val="24"/>
          <w:sz w:val="20"/>
          <w:szCs w:val="20"/>
        </w:rPr>
        <w:t>, ООО «Траст-ПХ»</w:t>
      </w:r>
      <w:r w:rsidRPr="00DE62E1">
        <w:rPr>
          <w:rFonts w:ascii="Verdana" w:eastAsia="Verdana" w:hAnsi="Verdana" w:cs="+mn-cs"/>
          <w:b/>
          <w:kern w:val="24"/>
          <w:sz w:val="20"/>
          <w:szCs w:val="20"/>
        </w:rPr>
        <w:t xml:space="preserve"> вправе заключить с единственным участником Аукциона/участником Аукциона, который первый подал заявку на участие в Аукционе,</w:t>
      </w:r>
      <w:r w:rsidRPr="00DE62E1">
        <w:rPr>
          <w:rFonts w:ascii="Verdana" w:hAnsi="Verdana"/>
          <w:b/>
          <w:sz w:val="20"/>
          <w:szCs w:val="20"/>
        </w:rPr>
        <w:t xml:space="preserve"> </w:t>
      </w:r>
      <w:r w:rsidR="00604514">
        <w:rPr>
          <w:rFonts w:ascii="Verdana" w:hAnsi="Verdana"/>
          <w:b/>
          <w:bCs/>
          <w:sz w:val="20"/>
          <w:szCs w:val="20"/>
        </w:rPr>
        <w:t>ДУПТ, ДКП доли</w:t>
      </w:r>
      <w:r w:rsidR="00604514" w:rsidRPr="00DE62E1">
        <w:rPr>
          <w:rFonts w:ascii="Verdana" w:hAnsi="Verdana"/>
          <w:b/>
          <w:bCs/>
          <w:sz w:val="20"/>
          <w:szCs w:val="20"/>
        </w:rPr>
        <w:t xml:space="preserve"> </w:t>
      </w:r>
      <w:r w:rsidR="00FE786F">
        <w:rPr>
          <w:rFonts w:ascii="Verdana" w:eastAsia="Verdana" w:hAnsi="Verdana" w:cs="+mn-cs"/>
          <w:b/>
          <w:kern w:val="24"/>
          <w:sz w:val="20"/>
          <w:szCs w:val="20"/>
        </w:rPr>
        <w:t>в течение 3 (Т</w:t>
      </w:r>
      <w:r w:rsidRPr="00DE62E1">
        <w:rPr>
          <w:rFonts w:ascii="Verdana" w:eastAsia="Verdana" w:hAnsi="Verdana" w:cs="+mn-cs"/>
          <w:b/>
          <w:kern w:val="24"/>
          <w:sz w:val="20"/>
          <w:szCs w:val="20"/>
        </w:rPr>
        <w:t>рех) рабочих дней с даты приз</w:t>
      </w:r>
      <w:r w:rsidR="00604514">
        <w:rPr>
          <w:rFonts w:ascii="Verdana" w:eastAsia="Verdana" w:hAnsi="Verdana" w:cs="+mn-cs"/>
          <w:b/>
          <w:kern w:val="24"/>
          <w:sz w:val="20"/>
          <w:szCs w:val="20"/>
        </w:rPr>
        <w:t xml:space="preserve">нания Аукциона несостоявшимися, </w:t>
      </w:r>
      <w:r w:rsidRPr="00DE62E1">
        <w:rPr>
          <w:rFonts w:ascii="Verdana" w:eastAsia="Verdana" w:hAnsi="Verdana" w:cs="+mn-cs"/>
          <w:b/>
          <w:kern w:val="24"/>
          <w:sz w:val="20"/>
          <w:szCs w:val="20"/>
        </w:rPr>
        <w:t>по предложенной им цене, но не ниже Начальной цены продажи</w:t>
      </w:r>
      <w:r w:rsidR="00604514">
        <w:rPr>
          <w:rFonts w:ascii="Verdana" w:eastAsia="Verdana" w:hAnsi="Verdana" w:cs="+mn-cs"/>
          <w:b/>
          <w:kern w:val="24"/>
          <w:sz w:val="20"/>
          <w:szCs w:val="20"/>
        </w:rPr>
        <w:t xml:space="preserve"> Лота</w:t>
      </w:r>
      <w:r w:rsidRPr="00DE62E1">
        <w:rPr>
          <w:rFonts w:ascii="Verdana" w:eastAsia="Verdana" w:hAnsi="Verdana" w:cs="+mn-cs"/>
          <w:b/>
          <w:kern w:val="24"/>
          <w:sz w:val="20"/>
          <w:szCs w:val="20"/>
        </w:rPr>
        <w:t xml:space="preserve">, на условиях аукционной документации </w:t>
      </w:r>
      <w:r w:rsidRPr="00DE62E1">
        <w:rPr>
          <w:rFonts w:ascii="Verdana" w:hAnsi="Verdana"/>
          <w:b/>
          <w:bCs/>
          <w:sz w:val="20"/>
          <w:szCs w:val="20"/>
        </w:rPr>
        <w:t>и в соответствии с примерными формами, являющимися приложением к настоящему информационному сообщению, размещенными на сайте www.lot-online.ru в разделе «карточка лота»</w:t>
      </w:r>
      <w:r w:rsidRPr="00DE62E1">
        <w:rPr>
          <w:rFonts w:ascii="Verdana" w:eastAsia="Verdana" w:hAnsi="Verdana" w:cs="+mn-cs"/>
          <w:b/>
          <w:kern w:val="24"/>
          <w:sz w:val="20"/>
          <w:szCs w:val="20"/>
        </w:rPr>
        <w:t xml:space="preserve">. При этом, заключение </w:t>
      </w:r>
      <w:r w:rsidR="00604514">
        <w:rPr>
          <w:rFonts w:ascii="Verdana" w:hAnsi="Verdana"/>
          <w:b/>
          <w:bCs/>
          <w:sz w:val="20"/>
          <w:szCs w:val="20"/>
        </w:rPr>
        <w:t>ДУПТ, ДКП доли</w:t>
      </w:r>
      <w:r w:rsidR="00604514" w:rsidRPr="00DE62E1">
        <w:rPr>
          <w:rFonts w:ascii="Verdana" w:hAnsi="Verdana"/>
          <w:b/>
          <w:bCs/>
          <w:sz w:val="20"/>
          <w:szCs w:val="20"/>
        </w:rPr>
        <w:t xml:space="preserve"> </w:t>
      </w:r>
      <w:r w:rsidRPr="00DE62E1">
        <w:rPr>
          <w:rFonts w:ascii="Verdana" w:eastAsia="Verdana" w:hAnsi="Verdana" w:cs="+mn-cs"/>
          <w:b/>
          <w:kern w:val="24"/>
          <w:sz w:val="20"/>
          <w:szCs w:val="20"/>
        </w:rPr>
        <w:t xml:space="preserve">для единственного участника Аукциона/участника Аукциона, который первый подал заявку на участие в Аукционе, </w:t>
      </w:r>
      <w:r w:rsidRPr="00DE62E1">
        <w:rPr>
          <w:rFonts w:ascii="Verdana" w:eastAsia="Verdana" w:hAnsi="Verdana" w:cs="+mn-cs"/>
          <w:b/>
          <w:kern w:val="24"/>
          <w:sz w:val="20"/>
          <w:szCs w:val="20"/>
        </w:rPr>
        <w:lastRenderedPageBreak/>
        <w:t xml:space="preserve">является обязательным. Сумма задатка, внесенного указанным участником на счет Организатора торгов, в полном объеме засчитывается в счет оплаты Обеспечительного платежа по </w:t>
      </w:r>
      <w:r w:rsidR="00604514">
        <w:rPr>
          <w:rFonts w:ascii="Verdana" w:hAnsi="Verdana"/>
          <w:b/>
          <w:bCs/>
          <w:sz w:val="20"/>
          <w:szCs w:val="20"/>
        </w:rPr>
        <w:t>ДУПТ</w:t>
      </w:r>
      <w:r w:rsidR="00604514" w:rsidRPr="00DE62E1">
        <w:rPr>
          <w:rFonts w:ascii="Verdana" w:hAnsi="Verdana"/>
          <w:b/>
          <w:bCs/>
          <w:sz w:val="20"/>
          <w:szCs w:val="20"/>
        </w:rPr>
        <w:t xml:space="preserve"> </w:t>
      </w:r>
      <w:r w:rsidRPr="00DE62E1">
        <w:rPr>
          <w:rFonts w:ascii="Verdana" w:eastAsia="Verdana" w:hAnsi="Verdana" w:cs="+mn-cs"/>
          <w:b/>
          <w:kern w:val="24"/>
          <w:sz w:val="20"/>
          <w:szCs w:val="20"/>
        </w:rPr>
        <w:t xml:space="preserve">в соответствии с условиями </w:t>
      </w:r>
      <w:r w:rsidR="00604514">
        <w:rPr>
          <w:rFonts w:ascii="Verdana" w:eastAsia="Verdana" w:hAnsi="Verdana" w:cs="+mn-cs"/>
          <w:b/>
          <w:kern w:val="24"/>
          <w:sz w:val="20"/>
          <w:szCs w:val="20"/>
        </w:rPr>
        <w:t>ДУПТ</w:t>
      </w:r>
      <w:r w:rsidR="0097566D" w:rsidRPr="00DE62E1">
        <w:rPr>
          <w:rFonts w:ascii="Verdana" w:hAnsi="Verdana"/>
          <w:b/>
          <w:sz w:val="20"/>
          <w:szCs w:val="20"/>
        </w:rPr>
        <w:t>.</w:t>
      </w:r>
      <w:bookmarkStart w:id="4" w:name="_Hlk78291539"/>
      <w:bookmarkEnd w:id="2"/>
    </w:p>
    <w:p w14:paraId="04124BA2" w14:textId="4147B1D8" w:rsidR="0074061A" w:rsidRDefault="0074061A" w:rsidP="00DE62E1">
      <w:pPr>
        <w:spacing w:before="120" w:after="120"/>
        <w:ind w:firstLine="709"/>
        <w:jc w:val="both"/>
        <w:rPr>
          <w:rFonts w:ascii="Verdana" w:eastAsia="Verdana" w:hAnsi="Verdana"/>
          <w:bCs/>
          <w:kern w:val="24"/>
          <w:sz w:val="20"/>
          <w:szCs w:val="20"/>
        </w:rPr>
      </w:pPr>
      <w:r w:rsidRPr="00385BED">
        <w:rPr>
          <w:rFonts w:ascii="Verdana" w:eastAsia="Verdana" w:hAnsi="Verdana"/>
          <w:bCs/>
          <w:kern w:val="24"/>
          <w:sz w:val="20"/>
          <w:szCs w:val="20"/>
        </w:rPr>
        <w:t>Оплата Фиксированной</w:t>
      </w:r>
      <w:r w:rsidRPr="00385BED">
        <w:rPr>
          <w:rFonts w:ascii="Verdana" w:eastAsia="Verdana" w:hAnsi="Verdana" w:cs="+mn-cs"/>
          <w:kern w:val="24"/>
          <w:sz w:val="20"/>
          <w:szCs w:val="20"/>
        </w:rPr>
        <w:t xml:space="preserve"> Цены Доли </w:t>
      </w:r>
      <w:r w:rsidRPr="00385BED">
        <w:rPr>
          <w:rFonts w:ascii="Verdana" w:eastAsia="Verdana" w:hAnsi="Verdana"/>
          <w:bCs/>
          <w:kern w:val="24"/>
          <w:sz w:val="20"/>
          <w:szCs w:val="20"/>
        </w:rPr>
        <w:t xml:space="preserve">производится победителем </w:t>
      </w:r>
      <w:r>
        <w:rPr>
          <w:rFonts w:ascii="Verdana" w:eastAsia="Verdana" w:hAnsi="Verdana"/>
          <w:bCs/>
          <w:kern w:val="24"/>
          <w:sz w:val="20"/>
          <w:szCs w:val="20"/>
        </w:rPr>
        <w:t>Аукциона</w:t>
      </w:r>
      <w:r w:rsidRPr="00385BED">
        <w:rPr>
          <w:rFonts w:ascii="Verdana" w:eastAsia="Verdana" w:hAnsi="Verdana"/>
          <w:bCs/>
          <w:kern w:val="24"/>
          <w:sz w:val="20"/>
          <w:szCs w:val="20"/>
        </w:rPr>
        <w:t xml:space="preserve"> (лицом, имеющим право на заключение договоров по итогам </w:t>
      </w:r>
      <w:r>
        <w:rPr>
          <w:rFonts w:ascii="Verdana" w:eastAsia="Verdana" w:hAnsi="Verdana"/>
          <w:bCs/>
          <w:kern w:val="24"/>
          <w:sz w:val="20"/>
          <w:szCs w:val="20"/>
        </w:rPr>
        <w:t>Аукциона</w:t>
      </w:r>
      <w:r w:rsidRPr="00385BED">
        <w:rPr>
          <w:rFonts w:ascii="Verdana" w:eastAsia="Verdana" w:hAnsi="Verdana"/>
          <w:bCs/>
          <w:kern w:val="24"/>
          <w:sz w:val="20"/>
          <w:szCs w:val="20"/>
        </w:rPr>
        <w:t xml:space="preserve">) </w:t>
      </w:r>
      <w:r w:rsidRPr="00385BED">
        <w:rPr>
          <w:rFonts w:ascii="Verdana" w:hAnsi="Verdana" w:cs="Arial"/>
          <w:sz w:val="20"/>
          <w:szCs w:val="20"/>
        </w:rPr>
        <w:t xml:space="preserve">в течение </w:t>
      </w:r>
      <w:r w:rsidR="003164DA">
        <w:rPr>
          <w:rFonts w:ascii="Verdana" w:hAnsi="Verdana" w:cs="Arial"/>
          <w:sz w:val="20"/>
          <w:szCs w:val="20"/>
        </w:rPr>
        <w:t>3</w:t>
      </w:r>
      <w:r w:rsidRPr="00385BED">
        <w:rPr>
          <w:rFonts w:ascii="Verdana" w:hAnsi="Verdana" w:cs="Arial"/>
          <w:sz w:val="20"/>
          <w:szCs w:val="20"/>
        </w:rPr>
        <w:t xml:space="preserve"> (</w:t>
      </w:r>
      <w:r w:rsidR="003164DA">
        <w:rPr>
          <w:rFonts w:ascii="Verdana" w:hAnsi="Verdana" w:cs="Arial"/>
          <w:sz w:val="20"/>
          <w:szCs w:val="20"/>
        </w:rPr>
        <w:t>Трех</w:t>
      </w:r>
      <w:r w:rsidRPr="00385BED">
        <w:rPr>
          <w:rFonts w:ascii="Verdana" w:hAnsi="Verdana" w:cs="Arial"/>
          <w:sz w:val="20"/>
          <w:szCs w:val="20"/>
        </w:rPr>
        <w:t xml:space="preserve">) рабочих дней с даты заключения ДКП </w:t>
      </w:r>
      <w:r w:rsidRPr="00385BED">
        <w:rPr>
          <w:rFonts w:ascii="Verdana" w:eastAsia="Verdana" w:hAnsi="Verdana" w:cs="+mn-cs"/>
          <w:kern w:val="24"/>
          <w:sz w:val="20"/>
          <w:szCs w:val="20"/>
        </w:rPr>
        <w:t>доли</w:t>
      </w:r>
      <w:r>
        <w:rPr>
          <w:rFonts w:ascii="Verdana" w:eastAsia="Verdana" w:hAnsi="Verdana" w:cs="+mn-cs"/>
          <w:kern w:val="24"/>
          <w:sz w:val="20"/>
          <w:szCs w:val="20"/>
        </w:rPr>
        <w:t>.</w:t>
      </w:r>
      <w:r w:rsidRPr="00DE62E1">
        <w:rPr>
          <w:rFonts w:ascii="Verdana" w:eastAsia="Verdana" w:hAnsi="Verdana"/>
          <w:bCs/>
          <w:kern w:val="24"/>
          <w:sz w:val="20"/>
          <w:szCs w:val="20"/>
        </w:rPr>
        <w:t xml:space="preserve"> </w:t>
      </w:r>
    </w:p>
    <w:p w14:paraId="4191D99A" w14:textId="29DB7FFA" w:rsidR="00872D67" w:rsidRPr="00DE62E1" w:rsidRDefault="00872D67" w:rsidP="00DE62E1">
      <w:pPr>
        <w:spacing w:before="120" w:after="120"/>
        <w:ind w:firstLine="709"/>
        <w:jc w:val="both"/>
        <w:rPr>
          <w:rFonts w:ascii="Verdana" w:eastAsia="Verdana" w:hAnsi="Verdana"/>
          <w:bCs/>
          <w:kern w:val="24"/>
          <w:sz w:val="20"/>
          <w:szCs w:val="20"/>
        </w:rPr>
      </w:pPr>
      <w:r w:rsidRPr="00DE62E1">
        <w:rPr>
          <w:rFonts w:ascii="Verdana" w:eastAsia="Verdana" w:hAnsi="Verdana"/>
          <w:bCs/>
          <w:kern w:val="24"/>
          <w:sz w:val="20"/>
          <w:szCs w:val="20"/>
        </w:rPr>
        <w:t xml:space="preserve">Оплата </w:t>
      </w:r>
      <w:r w:rsidR="00852EB3">
        <w:rPr>
          <w:rFonts w:ascii="Verdana" w:eastAsia="Verdana" w:hAnsi="Verdana"/>
          <w:bCs/>
          <w:kern w:val="24"/>
          <w:sz w:val="20"/>
          <w:szCs w:val="20"/>
        </w:rPr>
        <w:t>Требований</w:t>
      </w:r>
      <w:r w:rsidRPr="00DE62E1">
        <w:rPr>
          <w:rFonts w:ascii="Verdana" w:eastAsia="Verdana" w:hAnsi="Verdana"/>
          <w:bCs/>
          <w:kern w:val="24"/>
          <w:sz w:val="20"/>
          <w:szCs w:val="20"/>
        </w:rPr>
        <w:t xml:space="preserve"> </w:t>
      </w:r>
      <w:r w:rsidR="00365F8F" w:rsidRPr="00DE62E1">
        <w:rPr>
          <w:rFonts w:ascii="Verdana" w:eastAsia="Verdana" w:hAnsi="Verdana"/>
          <w:bCs/>
          <w:kern w:val="24"/>
          <w:sz w:val="20"/>
          <w:szCs w:val="20"/>
        </w:rPr>
        <w:t xml:space="preserve">производится победителем </w:t>
      </w:r>
      <w:r w:rsidR="00852EB3">
        <w:rPr>
          <w:rFonts w:ascii="Verdana" w:eastAsia="Verdana" w:hAnsi="Verdana"/>
          <w:bCs/>
          <w:kern w:val="24"/>
          <w:sz w:val="20"/>
          <w:szCs w:val="20"/>
        </w:rPr>
        <w:t>Аукциона</w:t>
      </w:r>
      <w:r w:rsidR="00852EB3" w:rsidRPr="00385BED">
        <w:rPr>
          <w:rFonts w:ascii="Verdana" w:eastAsia="Verdana" w:hAnsi="Verdana"/>
          <w:bCs/>
          <w:kern w:val="24"/>
          <w:sz w:val="20"/>
          <w:szCs w:val="20"/>
        </w:rPr>
        <w:t xml:space="preserve"> (лицом, имеющим право на заключение договоров по итогам </w:t>
      </w:r>
      <w:r w:rsidR="00852EB3">
        <w:rPr>
          <w:rFonts w:ascii="Verdana" w:eastAsia="Verdana" w:hAnsi="Verdana"/>
          <w:bCs/>
          <w:kern w:val="24"/>
          <w:sz w:val="20"/>
          <w:szCs w:val="20"/>
        </w:rPr>
        <w:t>Аукциона</w:t>
      </w:r>
      <w:r w:rsidR="00852EB3" w:rsidRPr="00385BED">
        <w:rPr>
          <w:rFonts w:ascii="Verdana" w:eastAsia="Verdana" w:hAnsi="Verdana"/>
          <w:bCs/>
          <w:kern w:val="24"/>
          <w:sz w:val="20"/>
          <w:szCs w:val="20"/>
        </w:rPr>
        <w:t>)</w:t>
      </w:r>
      <w:r w:rsidRPr="00DE62E1">
        <w:rPr>
          <w:rFonts w:ascii="Verdana" w:eastAsia="Verdana" w:hAnsi="Verdana"/>
          <w:bCs/>
          <w:kern w:val="24"/>
          <w:sz w:val="20"/>
          <w:szCs w:val="20"/>
        </w:rPr>
        <w:t xml:space="preserve"> в следующем порядке:</w:t>
      </w:r>
    </w:p>
    <w:p w14:paraId="4C66B533" w14:textId="26A9B39C" w:rsidR="00852EB3" w:rsidRPr="009342B4" w:rsidRDefault="00852EB3" w:rsidP="00852EB3">
      <w:pPr>
        <w:pStyle w:val="Default"/>
        <w:numPr>
          <w:ilvl w:val="0"/>
          <w:numId w:val="33"/>
        </w:numPr>
        <w:tabs>
          <w:tab w:val="left" w:pos="459"/>
        </w:tabs>
        <w:ind w:left="0" w:firstLine="709"/>
        <w:jc w:val="both"/>
        <w:rPr>
          <w:rFonts w:ascii="Verdana" w:hAnsi="Verdana" w:cs="Arial"/>
          <w:color w:val="000099"/>
          <w:sz w:val="20"/>
          <w:szCs w:val="20"/>
        </w:rPr>
      </w:pPr>
      <w:r>
        <w:rPr>
          <w:rFonts w:ascii="Verdana" w:hAnsi="Verdana" w:cs="Arial"/>
          <w:sz w:val="20"/>
          <w:szCs w:val="20"/>
        </w:rPr>
        <w:t>в</w:t>
      </w:r>
      <w:r w:rsidRPr="009342B4">
        <w:rPr>
          <w:rFonts w:ascii="Verdana" w:hAnsi="Verdana" w:cs="Arial"/>
          <w:sz w:val="20"/>
          <w:szCs w:val="20"/>
        </w:rPr>
        <w:t xml:space="preserve"> дату заключения </w:t>
      </w:r>
      <w:r>
        <w:rPr>
          <w:rFonts w:ascii="Verdana" w:eastAsia="Verdana" w:hAnsi="Verdana" w:cs="+mn-cs"/>
          <w:kern w:val="24"/>
          <w:sz w:val="20"/>
          <w:szCs w:val="20"/>
        </w:rPr>
        <w:t>ДУПТ</w:t>
      </w:r>
      <w:r>
        <w:rPr>
          <w:rFonts w:ascii="Verdana" w:hAnsi="Verdana" w:cs="Arial"/>
          <w:sz w:val="20"/>
          <w:szCs w:val="20"/>
        </w:rPr>
        <w:t xml:space="preserve"> Цессионарий обязан перечислить Цеденту О</w:t>
      </w:r>
      <w:r w:rsidRPr="009342B4">
        <w:rPr>
          <w:rFonts w:ascii="Verdana" w:hAnsi="Verdana" w:cs="Arial"/>
          <w:sz w:val="20"/>
          <w:szCs w:val="20"/>
        </w:rPr>
        <w:t xml:space="preserve">беспечительный платеж в размере </w:t>
      </w:r>
      <w:r w:rsidR="00D62BCB">
        <w:rPr>
          <w:rFonts w:ascii="Verdana" w:hAnsi="Verdana" w:cs="Arial"/>
          <w:sz w:val="20"/>
          <w:szCs w:val="20"/>
        </w:rPr>
        <w:t>112 761 800</w:t>
      </w:r>
      <w:r w:rsidR="003164DA" w:rsidRPr="002B055A">
        <w:rPr>
          <w:rFonts w:ascii="Verdana" w:hAnsi="Verdana" w:cs="Arial"/>
          <w:sz w:val="20"/>
          <w:szCs w:val="20"/>
        </w:rPr>
        <w:t xml:space="preserve"> </w:t>
      </w:r>
      <w:r w:rsidRPr="009342B4">
        <w:rPr>
          <w:rFonts w:ascii="Verdana" w:hAnsi="Verdana" w:cs="Arial"/>
          <w:sz w:val="20"/>
          <w:szCs w:val="20"/>
        </w:rPr>
        <w:t>руб</w:t>
      </w:r>
      <w:r>
        <w:rPr>
          <w:rFonts w:ascii="Verdana" w:hAnsi="Verdana" w:cs="Arial"/>
          <w:sz w:val="20"/>
          <w:szCs w:val="20"/>
        </w:rPr>
        <w:t>.</w:t>
      </w:r>
      <w:r w:rsidRPr="009342B4">
        <w:rPr>
          <w:rFonts w:ascii="Verdana" w:hAnsi="Verdana" w:cs="Arial"/>
          <w:sz w:val="20"/>
          <w:szCs w:val="20"/>
        </w:rPr>
        <w:t xml:space="preserve"> 00 коп</w:t>
      </w:r>
      <w:r>
        <w:rPr>
          <w:rFonts w:ascii="Verdana" w:hAnsi="Verdana" w:cs="Arial"/>
          <w:sz w:val="20"/>
          <w:szCs w:val="20"/>
        </w:rPr>
        <w:t>.</w:t>
      </w:r>
      <w:r w:rsidRPr="009342B4">
        <w:rPr>
          <w:rFonts w:ascii="Verdana" w:hAnsi="Verdana" w:cs="Verdana"/>
          <w:sz w:val="20"/>
          <w:szCs w:val="20"/>
        </w:rPr>
        <w:t xml:space="preserve"> </w:t>
      </w:r>
      <w:r w:rsidRPr="009342B4">
        <w:rPr>
          <w:rFonts w:ascii="Verdana" w:hAnsi="Verdana" w:cs="Arial"/>
          <w:sz w:val="20"/>
          <w:szCs w:val="20"/>
        </w:rPr>
        <w:t xml:space="preserve">в целях обеспечения надлежащего исполнения обязательств по оплате </w:t>
      </w:r>
      <w:r>
        <w:rPr>
          <w:rFonts w:ascii="Verdana" w:hAnsi="Verdana" w:cs="Arial"/>
          <w:sz w:val="20"/>
          <w:szCs w:val="20"/>
        </w:rPr>
        <w:t xml:space="preserve">цены Требований (в качестве Обеспечительного платежа засчитывается сумма задатка, уплаченная Цессионарием для участия в </w:t>
      </w:r>
      <w:r w:rsidR="006151ED">
        <w:rPr>
          <w:rFonts w:ascii="Verdana" w:hAnsi="Verdana" w:cs="Arial"/>
          <w:sz w:val="20"/>
          <w:szCs w:val="20"/>
        </w:rPr>
        <w:t>Аукционе</w:t>
      </w:r>
      <w:r>
        <w:rPr>
          <w:rFonts w:ascii="Verdana" w:hAnsi="Verdana" w:cs="Arial"/>
          <w:sz w:val="20"/>
          <w:szCs w:val="20"/>
        </w:rPr>
        <w:t>)</w:t>
      </w:r>
      <w:r w:rsidRPr="009342B4">
        <w:rPr>
          <w:rFonts w:ascii="Verdana" w:hAnsi="Verdana" w:cs="Arial"/>
          <w:sz w:val="20"/>
          <w:szCs w:val="20"/>
        </w:rPr>
        <w:t xml:space="preserve">; в дату зачисления </w:t>
      </w:r>
      <w:r>
        <w:rPr>
          <w:rFonts w:ascii="Verdana" w:hAnsi="Verdana" w:cs="Arial"/>
          <w:sz w:val="20"/>
          <w:szCs w:val="20"/>
        </w:rPr>
        <w:t>Цессионарием</w:t>
      </w:r>
      <w:r w:rsidRPr="009342B4">
        <w:rPr>
          <w:rFonts w:ascii="Verdana" w:hAnsi="Verdana" w:cs="Arial"/>
          <w:sz w:val="20"/>
          <w:szCs w:val="20"/>
        </w:rPr>
        <w:t xml:space="preserve"> денежных средств в счет </w:t>
      </w:r>
      <w:r>
        <w:rPr>
          <w:rFonts w:ascii="Verdana" w:hAnsi="Verdana" w:cs="Arial"/>
          <w:sz w:val="20"/>
          <w:szCs w:val="20"/>
        </w:rPr>
        <w:t xml:space="preserve">оставшейся части цены Требований, </w:t>
      </w:r>
      <w:r w:rsidRPr="009342B4">
        <w:rPr>
          <w:rFonts w:ascii="Verdana" w:hAnsi="Verdana" w:cs="Arial"/>
          <w:sz w:val="20"/>
          <w:szCs w:val="20"/>
        </w:rPr>
        <w:t xml:space="preserve">сумма Обеспечительного платежа засчитывается в счет оплаты </w:t>
      </w:r>
      <w:r>
        <w:rPr>
          <w:rFonts w:ascii="Verdana" w:hAnsi="Verdana" w:cs="Arial"/>
          <w:sz w:val="20"/>
          <w:szCs w:val="20"/>
        </w:rPr>
        <w:t>цены Требований;</w:t>
      </w:r>
    </w:p>
    <w:p w14:paraId="5AAE7B3E" w14:textId="23915D3D" w:rsidR="00872D67" w:rsidRDefault="00852EB3" w:rsidP="00852EB3">
      <w:pPr>
        <w:pStyle w:val="af3"/>
        <w:numPr>
          <w:ilvl w:val="0"/>
          <w:numId w:val="33"/>
        </w:numPr>
        <w:spacing w:before="120" w:after="120"/>
        <w:ind w:left="0" w:firstLine="709"/>
        <w:contextualSpacing w:val="0"/>
        <w:jc w:val="both"/>
        <w:rPr>
          <w:rFonts w:ascii="Verdana" w:eastAsia="Verdana" w:hAnsi="Verdana"/>
          <w:bCs/>
          <w:kern w:val="24"/>
          <w:sz w:val="20"/>
          <w:lang w:val="ru-RU"/>
        </w:rPr>
      </w:pPr>
      <w:r w:rsidRPr="00852EB3">
        <w:rPr>
          <w:rFonts w:ascii="Verdana" w:hAnsi="Verdana" w:cs="Arial"/>
          <w:sz w:val="20"/>
          <w:lang w:val="ru-RU"/>
        </w:rPr>
        <w:t xml:space="preserve">в течение </w:t>
      </w:r>
      <w:r w:rsidR="009C2B14">
        <w:rPr>
          <w:rFonts w:ascii="Verdana" w:hAnsi="Verdana" w:cs="Arial"/>
          <w:sz w:val="20"/>
          <w:lang w:val="ru-RU"/>
        </w:rPr>
        <w:t>3</w:t>
      </w:r>
      <w:r w:rsidRPr="00852EB3">
        <w:rPr>
          <w:rFonts w:ascii="Verdana" w:hAnsi="Verdana" w:cs="Arial"/>
          <w:sz w:val="20"/>
          <w:lang w:val="ru-RU"/>
        </w:rPr>
        <w:t xml:space="preserve"> (</w:t>
      </w:r>
      <w:r w:rsidR="009C2B14">
        <w:rPr>
          <w:rFonts w:ascii="Verdana" w:hAnsi="Verdana" w:cs="Arial"/>
          <w:sz w:val="20"/>
          <w:lang w:val="ru-RU"/>
        </w:rPr>
        <w:t>Тре</w:t>
      </w:r>
      <w:r w:rsidRPr="00852EB3">
        <w:rPr>
          <w:rFonts w:ascii="Verdana" w:hAnsi="Verdana" w:cs="Arial"/>
          <w:sz w:val="20"/>
          <w:lang w:val="ru-RU"/>
        </w:rPr>
        <w:t>х) рабочих дней с даты заключения ДУПТ Цессионарий обязан перечислить Цеденту оставшуюся часть цены Требований</w:t>
      </w:r>
      <w:r w:rsidR="00365F8F" w:rsidRPr="00DE62E1">
        <w:rPr>
          <w:rFonts w:ascii="Verdana" w:eastAsia="Verdana" w:hAnsi="Verdana"/>
          <w:bCs/>
          <w:kern w:val="24"/>
          <w:sz w:val="20"/>
          <w:lang w:val="ru-RU"/>
        </w:rPr>
        <w:t>.</w:t>
      </w:r>
    </w:p>
    <w:p w14:paraId="50DDB29A" w14:textId="316D50B2" w:rsidR="00C07224" w:rsidRPr="00C07224" w:rsidRDefault="00C07224" w:rsidP="00C07224">
      <w:pPr>
        <w:spacing w:before="120" w:after="120"/>
        <w:ind w:firstLine="709"/>
        <w:jc w:val="both"/>
        <w:rPr>
          <w:rFonts w:ascii="Verdana" w:hAnsi="Verdana"/>
          <w:sz w:val="20"/>
          <w:szCs w:val="20"/>
        </w:rPr>
      </w:pPr>
      <w:r w:rsidRPr="00C07224">
        <w:rPr>
          <w:rFonts w:ascii="Verdana" w:hAnsi="Verdana"/>
          <w:sz w:val="20"/>
          <w:szCs w:val="20"/>
        </w:rPr>
        <w:t xml:space="preserve">ДУПТ и ДКП доли являются взаимосвязанными сделками. В случае недействительности/не заключения (не </w:t>
      </w:r>
      <w:proofErr w:type="gramStart"/>
      <w:r w:rsidRPr="00C07224">
        <w:rPr>
          <w:rFonts w:ascii="Verdana" w:hAnsi="Verdana"/>
          <w:sz w:val="20"/>
          <w:szCs w:val="20"/>
        </w:rPr>
        <w:t>подписания)/</w:t>
      </w:r>
      <w:proofErr w:type="gramEnd"/>
      <w:r w:rsidRPr="00C07224">
        <w:rPr>
          <w:rFonts w:ascii="Verdana" w:hAnsi="Verdana"/>
          <w:sz w:val="20"/>
          <w:szCs w:val="20"/>
        </w:rPr>
        <w:t>расторжения</w:t>
      </w:r>
      <w:r w:rsidR="007F70EA">
        <w:rPr>
          <w:rFonts w:ascii="Verdana" w:hAnsi="Verdana"/>
          <w:sz w:val="20"/>
          <w:szCs w:val="20"/>
        </w:rPr>
        <w:t>/одностороннего отказа от исполнения/прекращения на любом ином основании</w:t>
      </w:r>
      <w:r w:rsidRPr="00C07224">
        <w:rPr>
          <w:rFonts w:ascii="Verdana" w:hAnsi="Verdana"/>
          <w:sz w:val="20"/>
          <w:szCs w:val="20"/>
        </w:rPr>
        <w:t xml:space="preserve"> ДУПТ/ДКП доли, </w:t>
      </w:r>
      <w:r w:rsidR="00A807AF">
        <w:rPr>
          <w:rFonts w:ascii="Verdana" w:eastAsia="Verdana" w:hAnsi="Verdana" w:cs="+mn-cs"/>
          <w:kern w:val="24"/>
          <w:sz w:val="20"/>
          <w:szCs w:val="20"/>
        </w:rPr>
        <w:t xml:space="preserve">ООО «Траст-ПХ», </w:t>
      </w:r>
      <w:r w:rsidR="00A807AF" w:rsidRPr="005A78A2">
        <w:rPr>
          <w:rFonts w:ascii="Verdana" w:eastAsia="Verdana" w:hAnsi="Verdana" w:cs="+mn-cs"/>
          <w:kern w:val="24"/>
          <w:sz w:val="20"/>
          <w:szCs w:val="20"/>
        </w:rPr>
        <w:t>Банк «ТРАСТ» (ПАО)</w:t>
      </w:r>
      <w:r w:rsidR="005A78A2" w:rsidRPr="00DE62E1">
        <w:rPr>
          <w:rFonts w:ascii="Verdana" w:eastAsia="Verdana" w:hAnsi="Verdana" w:cs="+mn-cs"/>
          <w:b/>
          <w:kern w:val="24"/>
          <w:sz w:val="20"/>
          <w:szCs w:val="20"/>
        </w:rPr>
        <w:t xml:space="preserve"> </w:t>
      </w:r>
      <w:r w:rsidRPr="00C07224">
        <w:rPr>
          <w:rFonts w:ascii="Verdana" w:hAnsi="Verdana"/>
          <w:sz w:val="20"/>
          <w:szCs w:val="20"/>
        </w:rPr>
        <w:t xml:space="preserve">вправе в одностороннем внесудебном порядке отказаться от </w:t>
      </w:r>
      <w:r w:rsidR="00D54280" w:rsidRPr="00C07224">
        <w:rPr>
          <w:rFonts w:ascii="Verdana" w:hAnsi="Verdana"/>
          <w:sz w:val="20"/>
          <w:szCs w:val="20"/>
        </w:rPr>
        <w:t>ДКП доли</w:t>
      </w:r>
      <w:r w:rsidR="00D54280">
        <w:rPr>
          <w:rFonts w:ascii="Verdana" w:hAnsi="Verdana"/>
          <w:sz w:val="20"/>
          <w:szCs w:val="20"/>
        </w:rPr>
        <w:t xml:space="preserve">, </w:t>
      </w:r>
      <w:r w:rsidRPr="00C07224">
        <w:rPr>
          <w:rFonts w:ascii="Verdana" w:hAnsi="Verdana"/>
          <w:sz w:val="20"/>
          <w:szCs w:val="20"/>
        </w:rPr>
        <w:t>ДУПТ</w:t>
      </w:r>
      <w:bookmarkStart w:id="5" w:name="_GoBack"/>
      <w:bookmarkEnd w:id="5"/>
      <w:r w:rsidRPr="00C07224">
        <w:rPr>
          <w:rFonts w:ascii="Verdana" w:hAnsi="Verdana"/>
          <w:sz w:val="20"/>
          <w:szCs w:val="20"/>
        </w:rPr>
        <w:t xml:space="preserve"> соответственно.</w:t>
      </w:r>
    </w:p>
    <w:p w14:paraId="25C9F8FD" w14:textId="4204D1FA" w:rsidR="00C07224" w:rsidRPr="00C07224" w:rsidRDefault="005A78A2" w:rsidP="00C07224">
      <w:pPr>
        <w:spacing w:before="120" w:after="120"/>
        <w:ind w:firstLine="709"/>
        <w:jc w:val="both"/>
        <w:rPr>
          <w:rFonts w:ascii="Verdana" w:eastAsia="Verdana" w:hAnsi="Verdana"/>
          <w:bCs/>
          <w:kern w:val="24"/>
          <w:sz w:val="20"/>
          <w:szCs w:val="20"/>
        </w:rPr>
      </w:pPr>
      <w:r w:rsidRPr="005A78A2">
        <w:rPr>
          <w:rFonts w:ascii="Verdana" w:eastAsia="Verdana" w:hAnsi="Verdana" w:cs="+mn-cs"/>
          <w:kern w:val="24"/>
          <w:sz w:val="20"/>
          <w:szCs w:val="20"/>
        </w:rPr>
        <w:t>Банк «ТРАСТ» (ПАО)</w:t>
      </w:r>
      <w:r w:rsidR="0075742E">
        <w:rPr>
          <w:rFonts w:ascii="Verdana" w:eastAsia="Verdana" w:hAnsi="Verdana" w:cs="+mn-cs"/>
          <w:kern w:val="24"/>
          <w:sz w:val="20"/>
          <w:szCs w:val="20"/>
        </w:rPr>
        <w:t>/ООО «Траст-ПХ»</w:t>
      </w:r>
      <w:r w:rsidRPr="00DE62E1">
        <w:rPr>
          <w:rFonts w:ascii="Verdana" w:eastAsia="Verdana" w:hAnsi="Verdana" w:cs="+mn-cs"/>
          <w:b/>
          <w:kern w:val="24"/>
          <w:sz w:val="20"/>
          <w:szCs w:val="20"/>
        </w:rPr>
        <w:t xml:space="preserve"> </w:t>
      </w:r>
      <w:r w:rsidR="0075742E">
        <w:rPr>
          <w:rFonts w:ascii="Verdana" w:hAnsi="Verdana"/>
          <w:sz w:val="20"/>
          <w:szCs w:val="20"/>
        </w:rPr>
        <w:t>имею</w:t>
      </w:r>
      <w:r w:rsidR="00C07224" w:rsidRPr="00C07224">
        <w:rPr>
          <w:rFonts w:ascii="Verdana" w:hAnsi="Verdana"/>
          <w:sz w:val="20"/>
          <w:szCs w:val="20"/>
        </w:rPr>
        <w:t>т право отказаться от ДУПТ/ДКП доли в одностороннем (внесудебном) порядке в случае нарушения Цессионарием/Покупателем срока оплаты цены</w:t>
      </w:r>
      <w:r w:rsidR="00C07224" w:rsidRPr="00C07224">
        <w:rPr>
          <w:rFonts w:ascii="Verdana" w:eastAsia="Verdana" w:hAnsi="Verdana"/>
          <w:bCs/>
          <w:kern w:val="24"/>
          <w:sz w:val="20"/>
          <w:szCs w:val="20"/>
        </w:rPr>
        <w:t xml:space="preserve"> </w:t>
      </w:r>
      <w:r w:rsidR="00C07224">
        <w:rPr>
          <w:rFonts w:ascii="Verdana" w:eastAsia="Verdana" w:hAnsi="Verdana"/>
          <w:bCs/>
          <w:kern w:val="24"/>
          <w:sz w:val="20"/>
          <w:szCs w:val="20"/>
        </w:rPr>
        <w:t xml:space="preserve">Требований по </w:t>
      </w:r>
      <w:r w:rsidR="00C07224" w:rsidRPr="00C07224">
        <w:rPr>
          <w:rFonts w:ascii="Verdana" w:eastAsia="Verdana" w:hAnsi="Verdana"/>
          <w:bCs/>
          <w:kern w:val="24"/>
          <w:sz w:val="20"/>
          <w:szCs w:val="20"/>
        </w:rPr>
        <w:t>ДУПТ/Фиксированной Цены Доли</w:t>
      </w:r>
      <w:r w:rsidR="00C07224">
        <w:rPr>
          <w:rFonts w:ascii="Verdana" w:eastAsia="Verdana" w:hAnsi="Verdana"/>
          <w:bCs/>
          <w:kern w:val="24"/>
          <w:sz w:val="20"/>
          <w:szCs w:val="20"/>
        </w:rPr>
        <w:t xml:space="preserve"> по ДКП доли</w:t>
      </w:r>
      <w:r w:rsidR="00C07224" w:rsidRPr="00C07224">
        <w:rPr>
          <w:rFonts w:ascii="Verdana" w:eastAsia="Verdana" w:hAnsi="Verdana"/>
          <w:bCs/>
          <w:kern w:val="24"/>
          <w:sz w:val="20"/>
          <w:szCs w:val="20"/>
        </w:rPr>
        <w:t xml:space="preserve"> более чем на </w:t>
      </w:r>
      <w:r w:rsidR="009C2B14">
        <w:rPr>
          <w:rFonts w:ascii="Verdana" w:eastAsia="Verdana" w:hAnsi="Verdana"/>
          <w:bCs/>
          <w:kern w:val="24"/>
          <w:sz w:val="20"/>
          <w:szCs w:val="20"/>
        </w:rPr>
        <w:t xml:space="preserve">3 </w:t>
      </w:r>
      <w:r w:rsidR="00C07224" w:rsidRPr="00C07224">
        <w:rPr>
          <w:rFonts w:ascii="Verdana" w:eastAsia="Verdana" w:hAnsi="Verdana"/>
          <w:bCs/>
          <w:kern w:val="24"/>
          <w:sz w:val="20"/>
          <w:szCs w:val="20"/>
        </w:rPr>
        <w:t>(</w:t>
      </w:r>
      <w:r w:rsidR="009C2B14">
        <w:rPr>
          <w:rFonts w:ascii="Verdana" w:eastAsia="Verdana" w:hAnsi="Verdana"/>
          <w:bCs/>
          <w:kern w:val="24"/>
          <w:sz w:val="20"/>
          <w:szCs w:val="20"/>
        </w:rPr>
        <w:t>Три</w:t>
      </w:r>
      <w:r w:rsidR="00C07224" w:rsidRPr="00C07224">
        <w:rPr>
          <w:rFonts w:ascii="Verdana" w:eastAsia="Verdana" w:hAnsi="Verdana"/>
          <w:bCs/>
          <w:kern w:val="24"/>
          <w:sz w:val="20"/>
          <w:szCs w:val="20"/>
        </w:rPr>
        <w:t>) рабочих дня с даты заключения ДУПТ/ДКП доли и/или если любое из заверений Цессионария/Покупателя окажется недостоверным полностью или в части</w:t>
      </w:r>
      <w:r w:rsidR="00C07224">
        <w:rPr>
          <w:rFonts w:ascii="Verdana" w:eastAsia="Verdana" w:hAnsi="Verdana"/>
          <w:bCs/>
          <w:kern w:val="24"/>
          <w:sz w:val="20"/>
          <w:szCs w:val="20"/>
        </w:rPr>
        <w:t>.</w:t>
      </w:r>
    </w:p>
    <w:bookmarkEnd w:id="4"/>
    <w:p w14:paraId="754CC302" w14:textId="7D53B68C" w:rsidR="00B86D9A" w:rsidRDefault="00317C86" w:rsidP="00DE62E1">
      <w:pPr>
        <w:spacing w:before="120" w:after="120"/>
        <w:ind w:firstLine="709"/>
        <w:jc w:val="both"/>
        <w:rPr>
          <w:rFonts w:ascii="Verdana" w:hAnsi="Verdana"/>
          <w:color w:val="000000"/>
          <w:sz w:val="20"/>
          <w:szCs w:val="20"/>
        </w:rPr>
      </w:pPr>
      <w:r w:rsidRPr="00DE62E1">
        <w:rPr>
          <w:rFonts w:ascii="Verdana" w:hAnsi="Verdana"/>
          <w:sz w:val="20"/>
          <w:szCs w:val="20"/>
        </w:rPr>
        <w:t xml:space="preserve">Для </w:t>
      </w:r>
      <w:r w:rsidRPr="006151ED">
        <w:rPr>
          <w:rFonts w:ascii="Verdana" w:hAnsi="Verdana"/>
          <w:sz w:val="20"/>
          <w:szCs w:val="20"/>
        </w:rPr>
        <w:t xml:space="preserve">заключения </w:t>
      </w:r>
      <w:r w:rsidR="006151ED" w:rsidRPr="006151ED">
        <w:rPr>
          <w:rFonts w:ascii="Verdana" w:hAnsi="Verdana"/>
          <w:bCs/>
          <w:sz w:val="20"/>
          <w:szCs w:val="20"/>
        </w:rPr>
        <w:t>ДУПТ, ДКП доли</w:t>
      </w:r>
      <w:r w:rsidR="006151ED" w:rsidRPr="00DE62E1">
        <w:rPr>
          <w:rFonts w:ascii="Verdana" w:hAnsi="Verdana"/>
          <w:b/>
          <w:bCs/>
          <w:sz w:val="20"/>
          <w:szCs w:val="20"/>
        </w:rPr>
        <w:t xml:space="preserve"> </w:t>
      </w:r>
      <w:r w:rsidR="00B86D9A" w:rsidRPr="00DE62E1">
        <w:rPr>
          <w:rFonts w:ascii="Verdana" w:hAnsi="Verdana"/>
          <w:sz w:val="20"/>
          <w:szCs w:val="20"/>
        </w:rPr>
        <w:t>победитель А</w:t>
      </w:r>
      <w:r w:rsidRPr="00DE62E1">
        <w:rPr>
          <w:rFonts w:ascii="Verdana" w:hAnsi="Verdana"/>
          <w:sz w:val="20"/>
          <w:szCs w:val="20"/>
        </w:rPr>
        <w:t>укциона</w:t>
      </w:r>
      <w:r w:rsidR="003D7FA5">
        <w:rPr>
          <w:rFonts w:ascii="Verdana" w:hAnsi="Verdana"/>
          <w:sz w:val="20"/>
          <w:szCs w:val="20"/>
        </w:rPr>
        <w:t>/</w:t>
      </w:r>
      <w:r w:rsidR="003D7FA5">
        <w:rPr>
          <w:rFonts w:ascii="Verdana" w:eastAsia="Verdana" w:hAnsi="Verdana" w:cs="+mn-cs"/>
          <w:kern w:val="24"/>
          <w:sz w:val="20"/>
          <w:szCs w:val="20"/>
        </w:rPr>
        <w:t>единственный участник/участник, который подал заявку первым относительно прочих лиц, допущенных к участию в Торгах</w:t>
      </w:r>
      <w:r w:rsidR="00635678" w:rsidRPr="00DE62E1">
        <w:rPr>
          <w:rFonts w:ascii="Verdana" w:hAnsi="Verdana"/>
          <w:sz w:val="20"/>
          <w:szCs w:val="20"/>
        </w:rPr>
        <w:t xml:space="preserve"> должен в течение 3 (</w:t>
      </w:r>
      <w:r w:rsidR="00FE786F">
        <w:rPr>
          <w:rFonts w:ascii="Verdana" w:hAnsi="Verdana"/>
          <w:sz w:val="20"/>
          <w:szCs w:val="20"/>
        </w:rPr>
        <w:t>Т</w:t>
      </w:r>
      <w:r w:rsidR="00635678" w:rsidRPr="00DE62E1">
        <w:rPr>
          <w:rFonts w:ascii="Verdana" w:hAnsi="Verdana"/>
          <w:sz w:val="20"/>
          <w:szCs w:val="20"/>
        </w:rPr>
        <w:t>рех) рабочих дней с даты подведения итогов</w:t>
      </w:r>
      <w:r w:rsidR="00431165" w:rsidRPr="00DE62E1">
        <w:rPr>
          <w:rFonts w:ascii="Verdana" w:hAnsi="Verdana"/>
          <w:sz w:val="20"/>
          <w:szCs w:val="20"/>
        </w:rPr>
        <w:t xml:space="preserve"> А</w:t>
      </w:r>
      <w:r w:rsidRPr="00DE62E1">
        <w:rPr>
          <w:rFonts w:ascii="Verdana" w:hAnsi="Verdana"/>
          <w:sz w:val="20"/>
          <w:szCs w:val="20"/>
        </w:rPr>
        <w:t>укциона</w:t>
      </w:r>
      <w:r w:rsidR="00431165" w:rsidRPr="00DE62E1">
        <w:rPr>
          <w:rFonts w:ascii="Verdana" w:hAnsi="Verdana"/>
          <w:sz w:val="20"/>
          <w:szCs w:val="20"/>
        </w:rPr>
        <w:t xml:space="preserve"> (признания А</w:t>
      </w:r>
      <w:r w:rsidR="00281EB5" w:rsidRPr="00DE62E1">
        <w:rPr>
          <w:rFonts w:ascii="Verdana" w:hAnsi="Verdana"/>
          <w:sz w:val="20"/>
          <w:szCs w:val="20"/>
        </w:rPr>
        <w:t>укциона несостоявшимся)</w:t>
      </w:r>
      <w:r w:rsidR="00314ABA" w:rsidRPr="00DE62E1">
        <w:rPr>
          <w:rFonts w:ascii="Verdana" w:hAnsi="Verdana"/>
          <w:sz w:val="20"/>
          <w:szCs w:val="20"/>
        </w:rPr>
        <w:t xml:space="preserve"> явиться </w:t>
      </w:r>
      <w:r w:rsidRPr="00DE62E1">
        <w:rPr>
          <w:rFonts w:ascii="Verdana" w:hAnsi="Verdana"/>
          <w:sz w:val="20"/>
          <w:szCs w:val="20"/>
        </w:rPr>
        <w:t xml:space="preserve">по адресу: </w:t>
      </w:r>
      <w:r w:rsidR="00D21E5A" w:rsidRPr="00DE62E1">
        <w:rPr>
          <w:rFonts w:ascii="Verdana" w:hAnsi="Verdana"/>
          <w:color w:val="000000"/>
          <w:sz w:val="20"/>
          <w:szCs w:val="20"/>
        </w:rPr>
        <w:t>121151, г. Москва, ул. Можайский вал, д. 8Д</w:t>
      </w:r>
      <w:r w:rsidR="006151ED">
        <w:rPr>
          <w:rFonts w:ascii="Verdana" w:hAnsi="Verdana"/>
          <w:color w:val="000000"/>
          <w:sz w:val="20"/>
          <w:szCs w:val="20"/>
        </w:rPr>
        <w:t xml:space="preserve"> (Банк «ТРАСТ» (ПАО))</w:t>
      </w:r>
      <w:r w:rsidR="00D21E5A" w:rsidRPr="00DE62E1">
        <w:rPr>
          <w:rFonts w:ascii="Verdana" w:hAnsi="Verdana"/>
          <w:color w:val="000000"/>
          <w:sz w:val="20"/>
          <w:szCs w:val="20"/>
        </w:rPr>
        <w:t>.</w:t>
      </w:r>
    </w:p>
    <w:p w14:paraId="0CB94C1D" w14:textId="6E6A5F5A" w:rsidR="003D7FA5" w:rsidRPr="00DE62E1" w:rsidRDefault="003D7FA5" w:rsidP="00DE62E1">
      <w:pPr>
        <w:spacing w:before="120" w:after="120"/>
        <w:ind w:firstLine="709"/>
        <w:jc w:val="both"/>
        <w:rPr>
          <w:rFonts w:ascii="Verdana" w:hAnsi="Verdana"/>
          <w:b/>
          <w:sz w:val="20"/>
          <w:szCs w:val="20"/>
        </w:rPr>
      </w:pPr>
      <w:r w:rsidRPr="00B029DE">
        <w:rPr>
          <w:rFonts w:ascii="Verdana" w:eastAsia="Verdana" w:hAnsi="Verdana"/>
          <w:bCs/>
          <w:kern w:val="24"/>
          <w:sz w:val="20"/>
          <w:szCs w:val="20"/>
        </w:rPr>
        <w:t xml:space="preserve">Для заключения </w:t>
      </w:r>
      <w:r>
        <w:rPr>
          <w:rFonts w:ascii="Verdana" w:eastAsia="Verdana" w:hAnsi="Verdana"/>
          <w:bCs/>
          <w:kern w:val="24"/>
          <w:sz w:val="20"/>
          <w:szCs w:val="20"/>
        </w:rPr>
        <w:t>ДУПТ, ДКП доли</w:t>
      </w:r>
      <w:r w:rsidRPr="00B029DE">
        <w:rPr>
          <w:rFonts w:ascii="Verdana" w:eastAsia="Verdana" w:hAnsi="Verdana"/>
          <w:bCs/>
          <w:kern w:val="24"/>
          <w:sz w:val="20"/>
          <w:szCs w:val="20"/>
        </w:rPr>
        <w:t xml:space="preserve"> </w:t>
      </w:r>
      <w:r>
        <w:rPr>
          <w:rFonts w:ascii="Verdana" w:eastAsia="Verdana" w:hAnsi="Verdana" w:cs="+mn-cs"/>
          <w:kern w:val="24"/>
          <w:sz w:val="20"/>
          <w:szCs w:val="20"/>
        </w:rPr>
        <w:t>участник, сделавший предпоследнее предложение о цене</w:t>
      </w:r>
      <w:r w:rsidRPr="00B029DE">
        <w:rPr>
          <w:rFonts w:ascii="Verdana" w:hAnsi="Verdana"/>
          <w:sz w:val="20"/>
          <w:szCs w:val="20"/>
        </w:rPr>
        <w:t xml:space="preserve"> должен в течение </w:t>
      </w:r>
      <w:r>
        <w:rPr>
          <w:rFonts w:ascii="Verdana" w:hAnsi="Verdana"/>
          <w:sz w:val="20"/>
          <w:szCs w:val="20"/>
        </w:rPr>
        <w:t>3</w:t>
      </w:r>
      <w:r w:rsidRPr="00B029DE">
        <w:rPr>
          <w:rFonts w:ascii="Verdana" w:hAnsi="Verdana"/>
          <w:sz w:val="20"/>
          <w:szCs w:val="20"/>
        </w:rPr>
        <w:t xml:space="preserve"> (</w:t>
      </w:r>
      <w:r>
        <w:rPr>
          <w:rFonts w:ascii="Verdana" w:hAnsi="Verdana"/>
          <w:sz w:val="20"/>
          <w:szCs w:val="20"/>
        </w:rPr>
        <w:t>Трех</w:t>
      </w:r>
      <w:r w:rsidRPr="00B029DE">
        <w:rPr>
          <w:rFonts w:ascii="Verdana" w:hAnsi="Verdana"/>
          <w:sz w:val="20"/>
          <w:szCs w:val="20"/>
        </w:rPr>
        <w:t>) рабоч</w:t>
      </w:r>
      <w:r>
        <w:rPr>
          <w:rFonts w:ascii="Verdana" w:hAnsi="Verdana"/>
          <w:sz w:val="20"/>
          <w:szCs w:val="20"/>
        </w:rPr>
        <w:t>их</w:t>
      </w:r>
      <w:r w:rsidRPr="00B029DE">
        <w:rPr>
          <w:rFonts w:ascii="Verdana" w:hAnsi="Verdana"/>
          <w:sz w:val="20"/>
          <w:szCs w:val="20"/>
        </w:rPr>
        <w:t xml:space="preserve"> </w:t>
      </w:r>
      <w:r>
        <w:rPr>
          <w:rFonts w:ascii="Verdana" w:hAnsi="Verdana"/>
          <w:sz w:val="20"/>
          <w:szCs w:val="20"/>
        </w:rPr>
        <w:t xml:space="preserve">дней </w:t>
      </w:r>
      <w:r w:rsidRPr="00B66791">
        <w:rPr>
          <w:rFonts w:ascii="Verdana" w:eastAsia="Verdana" w:hAnsi="Verdana" w:cs="+mn-cs"/>
          <w:kern w:val="24"/>
          <w:sz w:val="20"/>
          <w:szCs w:val="20"/>
        </w:rPr>
        <w:t xml:space="preserve">с даты окончания срока для заключения </w:t>
      </w:r>
      <w:r>
        <w:rPr>
          <w:rFonts w:ascii="Verdana" w:eastAsia="Verdana" w:hAnsi="Verdana" w:cs="+mn-cs"/>
          <w:kern w:val="24"/>
          <w:sz w:val="20"/>
          <w:szCs w:val="20"/>
        </w:rPr>
        <w:t xml:space="preserve">ДУПТ, </w:t>
      </w:r>
      <w:r w:rsidRPr="00EA0F72">
        <w:rPr>
          <w:rFonts w:ascii="Verdana" w:eastAsia="Verdana" w:hAnsi="Verdana" w:cs="+mn-cs"/>
          <w:kern w:val="24"/>
          <w:sz w:val="20"/>
          <w:szCs w:val="20"/>
        </w:rPr>
        <w:t xml:space="preserve">ДКП </w:t>
      </w:r>
      <w:r>
        <w:rPr>
          <w:rFonts w:ascii="Verdana" w:eastAsia="Verdana" w:hAnsi="Verdana" w:cs="+mn-cs"/>
          <w:kern w:val="24"/>
          <w:sz w:val="20"/>
          <w:szCs w:val="20"/>
        </w:rPr>
        <w:t xml:space="preserve">доли с победителем Торгов </w:t>
      </w:r>
      <w:r w:rsidRPr="004554BA">
        <w:rPr>
          <w:rFonts w:ascii="Verdana" w:eastAsia="Verdana" w:hAnsi="Verdana" w:cs="+mn-cs"/>
          <w:kern w:val="24"/>
          <w:sz w:val="20"/>
          <w:szCs w:val="20"/>
        </w:rPr>
        <w:t xml:space="preserve">(в случае уклонения или отказа победителя Торгов от заключения </w:t>
      </w:r>
      <w:r>
        <w:rPr>
          <w:rFonts w:ascii="Verdana" w:eastAsia="Verdana" w:hAnsi="Verdana" w:cs="+mn-cs"/>
          <w:kern w:val="24"/>
          <w:sz w:val="20"/>
          <w:szCs w:val="20"/>
        </w:rPr>
        <w:t xml:space="preserve">ДУПТ, </w:t>
      </w:r>
      <w:r w:rsidRPr="00EA0F72">
        <w:rPr>
          <w:rFonts w:ascii="Verdana" w:eastAsia="Verdana" w:hAnsi="Verdana" w:cs="+mn-cs"/>
          <w:kern w:val="24"/>
          <w:sz w:val="20"/>
          <w:szCs w:val="20"/>
        </w:rPr>
        <w:t xml:space="preserve">ДКП </w:t>
      </w:r>
      <w:r>
        <w:rPr>
          <w:rFonts w:ascii="Verdana" w:eastAsia="Verdana" w:hAnsi="Verdana" w:cs="+mn-cs"/>
          <w:kern w:val="24"/>
          <w:sz w:val="20"/>
          <w:szCs w:val="20"/>
        </w:rPr>
        <w:t>доли</w:t>
      </w:r>
      <w:r w:rsidRPr="004554BA">
        <w:rPr>
          <w:rFonts w:ascii="Verdana" w:eastAsia="Verdana" w:hAnsi="Verdana" w:cs="+mn-cs"/>
          <w:kern w:val="24"/>
          <w:sz w:val="20"/>
          <w:szCs w:val="20"/>
        </w:rPr>
        <w:t>)</w:t>
      </w:r>
      <w:r>
        <w:rPr>
          <w:rFonts w:ascii="Verdana" w:eastAsia="Verdana" w:hAnsi="Verdana" w:cs="+mn-cs"/>
          <w:kern w:val="24"/>
          <w:sz w:val="20"/>
          <w:szCs w:val="20"/>
        </w:rPr>
        <w:t xml:space="preserve"> </w:t>
      </w:r>
      <w:r w:rsidRPr="00DE62E1">
        <w:rPr>
          <w:rFonts w:ascii="Verdana" w:hAnsi="Verdana"/>
          <w:sz w:val="20"/>
          <w:szCs w:val="20"/>
        </w:rPr>
        <w:t xml:space="preserve">явиться по адресу: </w:t>
      </w:r>
      <w:r w:rsidRPr="00DE62E1">
        <w:rPr>
          <w:rFonts w:ascii="Verdana" w:hAnsi="Verdana"/>
          <w:color w:val="000000"/>
          <w:sz w:val="20"/>
          <w:szCs w:val="20"/>
        </w:rPr>
        <w:t>121151, г. Москва, ул. Можайский вал, д. 8Д</w:t>
      </w:r>
      <w:r>
        <w:rPr>
          <w:rFonts w:ascii="Verdana" w:hAnsi="Verdana"/>
          <w:color w:val="000000"/>
          <w:sz w:val="20"/>
          <w:szCs w:val="20"/>
        </w:rPr>
        <w:t xml:space="preserve"> (Банк «ТРАСТ» (ПАО)).</w:t>
      </w:r>
    </w:p>
    <w:p w14:paraId="0A62B679" w14:textId="5055F4A5" w:rsidR="007367FD" w:rsidRDefault="00317C86" w:rsidP="00DE62E1">
      <w:pPr>
        <w:spacing w:before="120" w:after="120"/>
        <w:ind w:firstLine="709"/>
        <w:jc w:val="both"/>
        <w:rPr>
          <w:rFonts w:ascii="Verdana" w:hAnsi="Verdana"/>
          <w:sz w:val="20"/>
          <w:szCs w:val="20"/>
        </w:rPr>
      </w:pPr>
      <w:r w:rsidRPr="00DE62E1">
        <w:rPr>
          <w:rFonts w:ascii="Verdana" w:hAnsi="Verdana"/>
          <w:sz w:val="20"/>
          <w:szCs w:val="20"/>
        </w:rPr>
        <w:t xml:space="preserve">Неявка </w:t>
      </w:r>
      <w:r w:rsidR="00635678" w:rsidRPr="00DE62E1">
        <w:rPr>
          <w:rFonts w:ascii="Verdana" w:hAnsi="Verdana"/>
          <w:sz w:val="20"/>
          <w:szCs w:val="20"/>
        </w:rPr>
        <w:t>указанных лиц</w:t>
      </w:r>
      <w:r w:rsidR="00281EB5" w:rsidRPr="00DE62E1">
        <w:rPr>
          <w:rFonts w:ascii="Verdana" w:hAnsi="Verdana"/>
          <w:sz w:val="20"/>
          <w:szCs w:val="20"/>
        </w:rPr>
        <w:t xml:space="preserve"> </w:t>
      </w:r>
      <w:r w:rsidRPr="00DE62E1">
        <w:rPr>
          <w:rFonts w:ascii="Verdana" w:hAnsi="Verdana"/>
          <w:sz w:val="20"/>
          <w:szCs w:val="20"/>
        </w:rPr>
        <w:t xml:space="preserve">по указанному адресу в установленный срок, равно как отказ от подписания </w:t>
      </w:r>
      <w:r w:rsidR="00C07224" w:rsidRPr="00C07224">
        <w:rPr>
          <w:rFonts w:ascii="Verdana" w:hAnsi="Verdana"/>
          <w:bCs/>
          <w:sz w:val="20"/>
          <w:szCs w:val="20"/>
        </w:rPr>
        <w:t>ДУПТ, ДКП доли</w:t>
      </w:r>
      <w:r w:rsidR="00C07224" w:rsidRPr="00DE62E1">
        <w:rPr>
          <w:rFonts w:ascii="Verdana" w:hAnsi="Verdana"/>
          <w:b/>
          <w:bCs/>
          <w:sz w:val="20"/>
          <w:szCs w:val="20"/>
        </w:rPr>
        <w:t xml:space="preserve"> </w:t>
      </w:r>
      <w:r w:rsidRPr="00DE62E1">
        <w:rPr>
          <w:rFonts w:ascii="Verdana" w:hAnsi="Verdana"/>
          <w:sz w:val="20"/>
          <w:szCs w:val="20"/>
        </w:rPr>
        <w:t xml:space="preserve">в установленный срок, рассматривается как отказ </w:t>
      </w:r>
      <w:r w:rsidR="00281EB5" w:rsidRPr="00DE62E1">
        <w:rPr>
          <w:rFonts w:ascii="Verdana" w:hAnsi="Verdana"/>
          <w:sz w:val="20"/>
          <w:szCs w:val="20"/>
        </w:rPr>
        <w:t>указанных лиц</w:t>
      </w:r>
      <w:r w:rsidRPr="00DE62E1">
        <w:rPr>
          <w:rFonts w:ascii="Verdana" w:hAnsi="Verdana"/>
          <w:sz w:val="20"/>
          <w:szCs w:val="20"/>
        </w:rPr>
        <w:t xml:space="preserve"> от заключения </w:t>
      </w:r>
      <w:r w:rsidR="00C07224" w:rsidRPr="00C07224">
        <w:rPr>
          <w:rFonts w:ascii="Verdana" w:hAnsi="Verdana"/>
          <w:bCs/>
          <w:sz w:val="20"/>
          <w:szCs w:val="20"/>
        </w:rPr>
        <w:t>ДУПТ, ДКП доли</w:t>
      </w:r>
      <w:r w:rsidRPr="00DE62E1">
        <w:rPr>
          <w:rFonts w:ascii="Verdana" w:hAnsi="Verdana"/>
          <w:sz w:val="20"/>
          <w:szCs w:val="20"/>
        </w:rPr>
        <w:t>.</w:t>
      </w:r>
    </w:p>
    <w:p w14:paraId="62B09312" w14:textId="29CF6CFD" w:rsidR="007367FD" w:rsidRPr="00DE62E1" w:rsidRDefault="007367FD" w:rsidP="00DE62E1">
      <w:pPr>
        <w:spacing w:before="120" w:after="120"/>
        <w:ind w:firstLine="709"/>
        <w:jc w:val="both"/>
        <w:rPr>
          <w:rFonts w:ascii="Verdana" w:hAnsi="Verdana"/>
          <w:b/>
          <w:sz w:val="20"/>
          <w:szCs w:val="20"/>
        </w:rPr>
      </w:pPr>
      <w:r w:rsidRPr="00DE62E1">
        <w:rPr>
          <w:rFonts w:ascii="Verdana" w:eastAsia="Verdana" w:hAnsi="Verdana" w:cs="+mn-cs"/>
          <w:kern w:val="24"/>
          <w:sz w:val="20"/>
          <w:szCs w:val="20"/>
        </w:rPr>
        <w:t xml:space="preserve">При уклонении или отказе победителя </w:t>
      </w:r>
      <w:r w:rsidRPr="00DE62E1">
        <w:rPr>
          <w:rFonts w:ascii="Verdana" w:hAnsi="Verdana"/>
          <w:sz w:val="20"/>
          <w:szCs w:val="20"/>
        </w:rPr>
        <w:t>Аукциона</w:t>
      </w:r>
      <w:r w:rsidRPr="00DE62E1">
        <w:rPr>
          <w:rFonts w:ascii="Verdana" w:eastAsia="Verdana" w:hAnsi="Verdana" w:cs="+mn-cs"/>
          <w:kern w:val="24"/>
          <w:sz w:val="20"/>
          <w:szCs w:val="20"/>
        </w:rPr>
        <w:t xml:space="preserve"> (в случае признания </w:t>
      </w:r>
      <w:r w:rsidRPr="00DE62E1">
        <w:rPr>
          <w:rFonts w:ascii="Verdana" w:hAnsi="Verdana"/>
          <w:sz w:val="20"/>
          <w:szCs w:val="20"/>
        </w:rPr>
        <w:t>Аукциона</w:t>
      </w:r>
      <w:r w:rsidRPr="00DE62E1">
        <w:rPr>
          <w:rFonts w:ascii="Verdana" w:eastAsia="Verdana" w:hAnsi="Verdana" w:cs="+mn-cs"/>
          <w:kern w:val="24"/>
          <w:sz w:val="20"/>
          <w:szCs w:val="20"/>
        </w:rPr>
        <w:t xml:space="preserve"> состоявшимися) / единственного участника </w:t>
      </w:r>
      <w:r w:rsidRPr="00DE62E1">
        <w:rPr>
          <w:rFonts w:ascii="Verdana" w:hAnsi="Verdana"/>
          <w:sz w:val="20"/>
          <w:szCs w:val="20"/>
        </w:rPr>
        <w:t>Аукциона</w:t>
      </w:r>
      <w:r w:rsidRPr="00DE62E1">
        <w:rPr>
          <w:rFonts w:ascii="Verdana" w:eastAsia="Verdana" w:hAnsi="Verdana" w:cs="+mn-cs"/>
          <w:kern w:val="24"/>
          <w:sz w:val="20"/>
          <w:szCs w:val="20"/>
        </w:rPr>
        <w:t xml:space="preserve"> / участника </w:t>
      </w:r>
      <w:r w:rsidRPr="00DE62E1">
        <w:rPr>
          <w:rFonts w:ascii="Verdana" w:hAnsi="Verdana"/>
          <w:sz w:val="20"/>
          <w:szCs w:val="20"/>
        </w:rPr>
        <w:t>Аукциона</w:t>
      </w:r>
      <w:r w:rsidRPr="00DE62E1">
        <w:rPr>
          <w:rFonts w:ascii="Verdana" w:eastAsia="Verdana" w:hAnsi="Verdana" w:cs="+mn-cs"/>
          <w:kern w:val="24"/>
          <w:sz w:val="20"/>
          <w:szCs w:val="20"/>
        </w:rPr>
        <w:t xml:space="preserve">, который первый подал заявку на участие в </w:t>
      </w:r>
      <w:r w:rsidRPr="00DE62E1">
        <w:rPr>
          <w:rFonts w:ascii="Verdana" w:hAnsi="Verdana"/>
          <w:sz w:val="20"/>
          <w:szCs w:val="20"/>
        </w:rPr>
        <w:t>Аукционе</w:t>
      </w:r>
      <w:r w:rsidRPr="00DE62E1">
        <w:rPr>
          <w:rFonts w:ascii="Verdana" w:eastAsia="Verdana" w:hAnsi="Verdana" w:cs="+mn-cs"/>
          <w:kern w:val="24"/>
          <w:sz w:val="20"/>
          <w:szCs w:val="20"/>
        </w:rPr>
        <w:t xml:space="preserve"> (в случае признания </w:t>
      </w:r>
      <w:r w:rsidRPr="00DE62E1">
        <w:rPr>
          <w:rFonts w:ascii="Verdana" w:hAnsi="Verdana"/>
          <w:sz w:val="20"/>
          <w:szCs w:val="20"/>
        </w:rPr>
        <w:t>Аукциона</w:t>
      </w:r>
      <w:r w:rsidRPr="00DE62E1">
        <w:rPr>
          <w:rFonts w:ascii="Verdana" w:eastAsia="Verdana" w:hAnsi="Verdana" w:cs="+mn-cs"/>
          <w:kern w:val="24"/>
          <w:sz w:val="20"/>
          <w:szCs w:val="20"/>
        </w:rPr>
        <w:t xml:space="preserve"> несостоявшимися) от заключения </w:t>
      </w:r>
      <w:r w:rsidR="0052614B" w:rsidRPr="00C07224">
        <w:rPr>
          <w:rFonts w:ascii="Verdana" w:hAnsi="Verdana"/>
          <w:bCs/>
          <w:sz w:val="20"/>
          <w:szCs w:val="20"/>
        </w:rPr>
        <w:t>ДУПТ</w:t>
      </w:r>
      <w:r w:rsidR="007C4DF5">
        <w:rPr>
          <w:rFonts w:ascii="Verdana" w:hAnsi="Verdana"/>
          <w:bCs/>
          <w:sz w:val="20"/>
          <w:szCs w:val="20"/>
        </w:rPr>
        <w:t>,</w:t>
      </w:r>
      <w:r w:rsidR="0052614B" w:rsidRPr="00C07224">
        <w:rPr>
          <w:rFonts w:ascii="Verdana" w:hAnsi="Verdana"/>
          <w:bCs/>
          <w:sz w:val="20"/>
          <w:szCs w:val="20"/>
        </w:rPr>
        <w:t xml:space="preserve"> ДКП доли</w:t>
      </w:r>
      <w:r w:rsidR="0052614B" w:rsidRPr="00DE62E1">
        <w:rPr>
          <w:rFonts w:ascii="Verdana" w:hAnsi="Verdana"/>
          <w:b/>
          <w:bCs/>
          <w:sz w:val="20"/>
          <w:szCs w:val="20"/>
        </w:rPr>
        <w:t xml:space="preserve"> </w:t>
      </w:r>
      <w:r w:rsidR="00FE786F">
        <w:rPr>
          <w:rFonts w:ascii="Verdana" w:eastAsia="Verdana" w:hAnsi="Verdana" w:cs="+mn-cs"/>
          <w:kern w:val="24"/>
          <w:sz w:val="20"/>
          <w:szCs w:val="20"/>
        </w:rPr>
        <w:t>на срок более чем 3 (Т</w:t>
      </w:r>
      <w:r w:rsidRPr="00DE62E1">
        <w:rPr>
          <w:rFonts w:ascii="Verdana" w:eastAsia="Verdana" w:hAnsi="Verdana" w:cs="+mn-cs"/>
          <w:kern w:val="24"/>
          <w:sz w:val="20"/>
          <w:szCs w:val="20"/>
        </w:rPr>
        <w:t xml:space="preserve">ри) рабочих дня с даты подведения итогов </w:t>
      </w:r>
      <w:r w:rsidRPr="00DE62E1">
        <w:rPr>
          <w:rFonts w:ascii="Verdana" w:hAnsi="Verdana"/>
          <w:sz w:val="20"/>
          <w:szCs w:val="20"/>
        </w:rPr>
        <w:t>Аукциона</w:t>
      </w:r>
      <w:r w:rsidRPr="00DE62E1">
        <w:rPr>
          <w:rFonts w:ascii="Verdana" w:eastAsia="Verdana" w:hAnsi="Verdana" w:cs="+mn-cs"/>
          <w:kern w:val="24"/>
          <w:sz w:val="20"/>
          <w:szCs w:val="20"/>
        </w:rPr>
        <w:t xml:space="preserve">, указанный участник </w:t>
      </w:r>
      <w:r w:rsidRPr="00DE62E1">
        <w:rPr>
          <w:rFonts w:ascii="Verdana" w:hAnsi="Verdana"/>
          <w:sz w:val="20"/>
          <w:szCs w:val="20"/>
        </w:rPr>
        <w:t>Аукциона</w:t>
      </w:r>
      <w:r w:rsidRPr="00DE62E1">
        <w:rPr>
          <w:rFonts w:ascii="Verdana" w:eastAsia="Verdana" w:hAnsi="Verdana" w:cs="+mn-cs"/>
          <w:kern w:val="24"/>
          <w:sz w:val="20"/>
          <w:szCs w:val="20"/>
        </w:rPr>
        <w:t xml:space="preserve"> утрачивает право на заключение </w:t>
      </w:r>
      <w:r w:rsidR="0052614B" w:rsidRPr="00C07224">
        <w:rPr>
          <w:rFonts w:ascii="Verdana" w:hAnsi="Verdana"/>
          <w:bCs/>
          <w:sz w:val="20"/>
          <w:szCs w:val="20"/>
        </w:rPr>
        <w:t>ДУПТ, ДКП доли</w:t>
      </w:r>
      <w:r w:rsidRPr="00DE62E1">
        <w:rPr>
          <w:rFonts w:ascii="Verdana" w:eastAsia="Verdana" w:hAnsi="Verdana" w:cs="+mn-cs"/>
          <w:kern w:val="24"/>
          <w:sz w:val="20"/>
          <w:szCs w:val="20"/>
        </w:rPr>
        <w:t>, задаток ему не возвращается. При уклонении или отказе участника</w:t>
      </w:r>
      <w:r w:rsidR="0052614B">
        <w:rPr>
          <w:rFonts w:ascii="Verdana" w:eastAsia="Verdana" w:hAnsi="Verdana" w:cs="+mn-cs"/>
          <w:kern w:val="24"/>
          <w:sz w:val="20"/>
          <w:szCs w:val="20"/>
        </w:rPr>
        <w:t xml:space="preserve"> </w:t>
      </w:r>
      <w:r w:rsidRPr="00DE62E1">
        <w:rPr>
          <w:rFonts w:ascii="Verdana" w:hAnsi="Verdana"/>
          <w:sz w:val="20"/>
          <w:szCs w:val="20"/>
        </w:rPr>
        <w:t>Аукциона</w:t>
      </w:r>
      <w:r w:rsidRPr="00DE62E1">
        <w:rPr>
          <w:rFonts w:ascii="Verdana" w:eastAsia="Verdana" w:hAnsi="Verdana" w:cs="+mn-cs"/>
          <w:kern w:val="24"/>
          <w:sz w:val="20"/>
          <w:szCs w:val="20"/>
        </w:rPr>
        <w:t xml:space="preserve">, сделавшего предпоследнее предложение по цене от заключения </w:t>
      </w:r>
      <w:r w:rsidR="0052614B">
        <w:rPr>
          <w:rFonts w:ascii="Verdana" w:hAnsi="Verdana"/>
          <w:bCs/>
          <w:sz w:val="20"/>
          <w:szCs w:val="20"/>
        </w:rPr>
        <w:t>ДУПТ</w:t>
      </w:r>
      <w:r w:rsidR="007C4DF5">
        <w:rPr>
          <w:rFonts w:ascii="Verdana" w:hAnsi="Verdana"/>
          <w:bCs/>
          <w:sz w:val="20"/>
          <w:szCs w:val="20"/>
        </w:rPr>
        <w:t>,</w:t>
      </w:r>
      <w:r w:rsidR="0052614B" w:rsidRPr="00C07224">
        <w:rPr>
          <w:rFonts w:ascii="Verdana" w:hAnsi="Verdana"/>
          <w:bCs/>
          <w:sz w:val="20"/>
          <w:szCs w:val="20"/>
        </w:rPr>
        <w:t xml:space="preserve"> ДКП доли</w:t>
      </w:r>
      <w:r w:rsidR="0052614B" w:rsidRPr="00DE62E1">
        <w:rPr>
          <w:rFonts w:ascii="Verdana" w:hAnsi="Verdana"/>
          <w:b/>
          <w:bCs/>
          <w:sz w:val="20"/>
          <w:szCs w:val="20"/>
        </w:rPr>
        <w:t xml:space="preserve"> </w:t>
      </w:r>
      <w:r w:rsidR="00FE786F">
        <w:rPr>
          <w:rFonts w:ascii="Verdana" w:eastAsia="Verdana" w:hAnsi="Verdana" w:cs="+mn-cs"/>
          <w:kern w:val="24"/>
          <w:sz w:val="20"/>
          <w:szCs w:val="20"/>
        </w:rPr>
        <w:t>на срок более чем 3 (Т</w:t>
      </w:r>
      <w:r w:rsidRPr="00DE62E1">
        <w:rPr>
          <w:rFonts w:ascii="Verdana" w:eastAsia="Verdana" w:hAnsi="Verdana" w:cs="+mn-cs"/>
          <w:kern w:val="24"/>
          <w:sz w:val="20"/>
          <w:szCs w:val="20"/>
        </w:rPr>
        <w:t xml:space="preserve">ри) рабочих дня с даты окончания срока для заключения </w:t>
      </w:r>
      <w:r w:rsidR="0052614B">
        <w:rPr>
          <w:rFonts w:ascii="Verdana" w:eastAsia="Verdana" w:hAnsi="Verdana" w:cs="+mn-cs"/>
          <w:kern w:val="24"/>
          <w:sz w:val="20"/>
          <w:szCs w:val="20"/>
        </w:rPr>
        <w:t>указанных договоров</w:t>
      </w:r>
      <w:r w:rsidRPr="00DE62E1">
        <w:rPr>
          <w:rFonts w:ascii="Verdana" w:eastAsia="Verdana" w:hAnsi="Verdana" w:cs="+mn-cs"/>
          <w:kern w:val="24"/>
          <w:sz w:val="20"/>
          <w:szCs w:val="20"/>
        </w:rPr>
        <w:t xml:space="preserve"> с победителем </w:t>
      </w:r>
      <w:r w:rsidRPr="00DE62E1">
        <w:rPr>
          <w:rFonts w:ascii="Verdana" w:hAnsi="Verdana"/>
          <w:sz w:val="20"/>
          <w:szCs w:val="20"/>
        </w:rPr>
        <w:t>Аукциона</w:t>
      </w:r>
      <w:r w:rsidRPr="00DE62E1">
        <w:rPr>
          <w:rFonts w:ascii="Verdana" w:eastAsia="Verdana" w:hAnsi="Verdana" w:cs="+mn-cs"/>
          <w:kern w:val="24"/>
          <w:sz w:val="20"/>
          <w:szCs w:val="20"/>
        </w:rPr>
        <w:t xml:space="preserve"> (в случае уклонения или отказа победителя </w:t>
      </w:r>
      <w:r w:rsidRPr="00DE62E1">
        <w:rPr>
          <w:rFonts w:ascii="Verdana" w:hAnsi="Verdana"/>
          <w:sz w:val="20"/>
          <w:szCs w:val="20"/>
        </w:rPr>
        <w:t>Аукциона</w:t>
      </w:r>
      <w:r w:rsidRPr="00DE62E1">
        <w:rPr>
          <w:rFonts w:ascii="Verdana" w:eastAsia="Verdana" w:hAnsi="Verdana" w:cs="+mn-cs"/>
          <w:kern w:val="24"/>
          <w:sz w:val="20"/>
          <w:szCs w:val="20"/>
        </w:rPr>
        <w:t xml:space="preserve"> от заключения </w:t>
      </w:r>
      <w:r w:rsidR="0052614B">
        <w:rPr>
          <w:rFonts w:ascii="Verdana" w:hAnsi="Verdana"/>
          <w:bCs/>
          <w:sz w:val="20"/>
          <w:szCs w:val="20"/>
        </w:rPr>
        <w:t>ДУПТ</w:t>
      </w:r>
      <w:r w:rsidR="007C4DF5">
        <w:rPr>
          <w:rFonts w:ascii="Verdana" w:hAnsi="Verdana"/>
          <w:bCs/>
          <w:sz w:val="20"/>
          <w:szCs w:val="20"/>
        </w:rPr>
        <w:t>,</w:t>
      </w:r>
      <w:r w:rsidR="0052614B" w:rsidRPr="00C07224">
        <w:rPr>
          <w:rFonts w:ascii="Verdana" w:hAnsi="Verdana"/>
          <w:bCs/>
          <w:sz w:val="20"/>
          <w:szCs w:val="20"/>
        </w:rPr>
        <w:t xml:space="preserve"> ДКП доли</w:t>
      </w:r>
      <w:r w:rsidRPr="00DE62E1">
        <w:rPr>
          <w:rFonts w:ascii="Verdana" w:eastAsia="Verdana" w:hAnsi="Verdana" w:cs="+mn-cs"/>
          <w:kern w:val="24"/>
          <w:sz w:val="20"/>
          <w:szCs w:val="20"/>
        </w:rPr>
        <w:t xml:space="preserve">) указанный участник </w:t>
      </w:r>
      <w:r w:rsidRPr="00DE62E1">
        <w:rPr>
          <w:rFonts w:ascii="Verdana" w:hAnsi="Verdana"/>
          <w:sz w:val="20"/>
          <w:szCs w:val="20"/>
        </w:rPr>
        <w:t>Аукциона</w:t>
      </w:r>
      <w:r w:rsidRPr="00DE62E1">
        <w:rPr>
          <w:rFonts w:ascii="Verdana" w:eastAsia="Verdana" w:hAnsi="Verdana" w:cs="+mn-cs"/>
          <w:kern w:val="24"/>
          <w:sz w:val="20"/>
          <w:szCs w:val="20"/>
        </w:rPr>
        <w:t xml:space="preserve"> утрачивает право на заключение </w:t>
      </w:r>
      <w:r w:rsidR="0052614B">
        <w:rPr>
          <w:rFonts w:ascii="Verdana" w:hAnsi="Verdana"/>
          <w:bCs/>
          <w:sz w:val="20"/>
          <w:szCs w:val="20"/>
        </w:rPr>
        <w:t xml:space="preserve">ДУПТ, </w:t>
      </w:r>
      <w:r w:rsidR="0052614B" w:rsidRPr="00C07224">
        <w:rPr>
          <w:rFonts w:ascii="Verdana" w:hAnsi="Verdana"/>
          <w:bCs/>
          <w:sz w:val="20"/>
          <w:szCs w:val="20"/>
        </w:rPr>
        <w:t>ДКП доли</w:t>
      </w:r>
      <w:r w:rsidRPr="00DE62E1">
        <w:rPr>
          <w:rFonts w:ascii="Verdana" w:eastAsia="Verdana" w:hAnsi="Verdana" w:cs="+mn-cs"/>
          <w:kern w:val="24"/>
          <w:sz w:val="20"/>
          <w:szCs w:val="20"/>
        </w:rPr>
        <w:t>, задаток ему не возвращается</w:t>
      </w:r>
      <w:r w:rsidR="00423F00" w:rsidRPr="00DE62E1">
        <w:rPr>
          <w:rFonts w:ascii="Verdana" w:eastAsia="Verdana" w:hAnsi="Verdana" w:cs="+mn-cs"/>
          <w:kern w:val="24"/>
          <w:sz w:val="20"/>
          <w:szCs w:val="20"/>
        </w:rPr>
        <w:t>.</w:t>
      </w:r>
    </w:p>
    <w:p w14:paraId="587A3ECE" w14:textId="483283B1" w:rsidR="00BA427F" w:rsidRPr="00DE62E1" w:rsidRDefault="00460B84" w:rsidP="00DE62E1">
      <w:pPr>
        <w:spacing w:before="120" w:after="120"/>
        <w:ind w:firstLine="709"/>
        <w:jc w:val="both"/>
        <w:rPr>
          <w:rFonts w:ascii="Verdana" w:hAnsi="Verdana"/>
          <w:b/>
          <w:sz w:val="20"/>
          <w:szCs w:val="20"/>
        </w:rPr>
      </w:pPr>
      <w:r w:rsidRPr="00DE62E1">
        <w:rPr>
          <w:rFonts w:ascii="Verdana" w:hAnsi="Verdana"/>
          <w:sz w:val="20"/>
          <w:szCs w:val="20"/>
        </w:rPr>
        <w:t>Организатор т</w:t>
      </w:r>
      <w:r w:rsidR="009C2B14">
        <w:rPr>
          <w:rFonts w:ascii="Verdana" w:hAnsi="Verdana"/>
          <w:sz w:val="20"/>
          <w:szCs w:val="20"/>
        </w:rPr>
        <w:t>оргов по</w:t>
      </w:r>
      <w:r w:rsidR="009C2B14" w:rsidRPr="00BA7DBA">
        <w:rPr>
          <w:rFonts w:ascii="Verdana" w:hAnsi="Verdana"/>
          <w:sz w:val="20"/>
          <w:szCs w:val="20"/>
        </w:rPr>
        <w:t xml:space="preserve"> </w:t>
      </w:r>
      <w:r w:rsidR="009C2B14">
        <w:rPr>
          <w:rFonts w:ascii="Verdana" w:hAnsi="Verdana"/>
          <w:sz w:val="20"/>
          <w:szCs w:val="20"/>
        </w:rPr>
        <w:t>совместному указанию</w:t>
      </w:r>
      <w:r w:rsidR="00E71082" w:rsidRPr="00DE62E1">
        <w:rPr>
          <w:rFonts w:ascii="Verdana" w:hAnsi="Verdana"/>
          <w:sz w:val="20"/>
          <w:szCs w:val="20"/>
        </w:rPr>
        <w:t xml:space="preserve"> </w:t>
      </w:r>
      <w:r w:rsidR="00BE1C15" w:rsidRPr="005A78A2">
        <w:rPr>
          <w:rFonts w:ascii="Verdana" w:eastAsia="Verdana" w:hAnsi="Verdana" w:cs="+mn-cs"/>
          <w:kern w:val="24"/>
          <w:sz w:val="20"/>
          <w:szCs w:val="20"/>
        </w:rPr>
        <w:t>Банк</w:t>
      </w:r>
      <w:r w:rsidR="00BE1C15">
        <w:rPr>
          <w:rFonts w:ascii="Verdana" w:eastAsia="Verdana" w:hAnsi="Verdana" w:cs="+mn-cs"/>
          <w:kern w:val="24"/>
          <w:sz w:val="20"/>
          <w:szCs w:val="20"/>
        </w:rPr>
        <w:t>а</w:t>
      </w:r>
      <w:r w:rsidR="00BE1C15" w:rsidRPr="005A78A2">
        <w:rPr>
          <w:rFonts w:ascii="Verdana" w:eastAsia="Verdana" w:hAnsi="Verdana" w:cs="+mn-cs"/>
          <w:kern w:val="24"/>
          <w:sz w:val="20"/>
          <w:szCs w:val="20"/>
        </w:rPr>
        <w:t xml:space="preserve"> «ТРАСТ» (ПАО)</w:t>
      </w:r>
      <w:r w:rsidR="00F703C5" w:rsidRPr="00DE62E1">
        <w:rPr>
          <w:rFonts w:ascii="Verdana" w:hAnsi="Verdana"/>
          <w:sz w:val="20"/>
          <w:szCs w:val="20"/>
        </w:rPr>
        <w:t xml:space="preserve"> </w:t>
      </w:r>
      <w:r w:rsidR="009C2B14">
        <w:rPr>
          <w:rFonts w:ascii="Verdana" w:hAnsi="Verdana"/>
          <w:sz w:val="20"/>
          <w:szCs w:val="20"/>
        </w:rPr>
        <w:t xml:space="preserve">и </w:t>
      </w:r>
      <w:r w:rsidR="009C2B14" w:rsidRPr="00BA7DBA">
        <w:rPr>
          <w:rFonts w:ascii="Verdana" w:hAnsi="Verdana"/>
          <w:sz w:val="20"/>
          <w:szCs w:val="20"/>
        </w:rPr>
        <w:t>ООО «</w:t>
      </w:r>
      <w:r w:rsidR="009C2B14">
        <w:rPr>
          <w:rFonts w:ascii="Verdana" w:hAnsi="Verdana"/>
          <w:color w:val="000000"/>
          <w:sz w:val="20"/>
          <w:szCs w:val="20"/>
        </w:rPr>
        <w:t>Траст-ПХ</w:t>
      </w:r>
      <w:r w:rsidR="009C2B14" w:rsidRPr="00BA7DBA">
        <w:rPr>
          <w:rFonts w:ascii="Verdana" w:hAnsi="Verdana"/>
          <w:sz w:val="20"/>
          <w:szCs w:val="20"/>
        </w:rPr>
        <w:t>»</w:t>
      </w:r>
      <w:r w:rsidR="009C2B14">
        <w:rPr>
          <w:rFonts w:ascii="Verdana" w:hAnsi="Verdana"/>
          <w:sz w:val="20"/>
          <w:szCs w:val="20"/>
        </w:rPr>
        <w:t xml:space="preserve"> </w:t>
      </w:r>
      <w:r w:rsidR="00E71082" w:rsidRPr="00DE62E1">
        <w:rPr>
          <w:rFonts w:ascii="Verdana" w:hAnsi="Verdana"/>
          <w:sz w:val="20"/>
          <w:szCs w:val="20"/>
        </w:rPr>
        <w:t>вправе</w:t>
      </w:r>
      <w:r w:rsidR="00431165" w:rsidRPr="00DE62E1">
        <w:rPr>
          <w:rFonts w:ascii="Verdana" w:hAnsi="Verdana"/>
          <w:sz w:val="20"/>
          <w:szCs w:val="20"/>
        </w:rPr>
        <w:t xml:space="preserve"> на любом этапе торгов в форме А</w:t>
      </w:r>
      <w:r w:rsidR="00E71082" w:rsidRPr="00DE62E1">
        <w:rPr>
          <w:rFonts w:ascii="Verdana" w:hAnsi="Verdana"/>
          <w:sz w:val="20"/>
          <w:szCs w:val="20"/>
        </w:rPr>
        <w:t>укциона</w:t>
      </w:r>
      <w:r w:rsidR="00CC4738" w:rsidRPr="00DE62E1">
        <w:rPr>
          <w:rFonts w:ascii="Verdana" w:hAnsi="Verdana"/>
          <w:sz w:val="20"/>
          <w:szCs w:val="20"/>
        </w:rPr>
        <w:t>, но не позднее чем за 3 (Три) дня</w:t>
      </w:r>
      <w:r w:rsidR="00E71082" w:rsidRPr="00DE62E1">
        <w:rPr>
          <w:rFonts w:ascii="Verdana" w:hAnsi="Verdana"/>
          <w:sz w:val="20"/>
          <w:szCs w:val="20"/>
        </w:rPr>
        <w:t xml:space="preserve"> до даты их проведения и определения победителя </w:t>
      </w:r>
      <w:r w:rsidRPr="00DE62E1">
        <w:rPr>
          <w:rFonts w:ascii="Verdana" w:hAnsi="Verdana"/>
          <w:sz w:val="20"/>
          <w:szCs w:val="20"/>
        </w:rPr>
        <w:t>Аукциона</w:t>
      </w:r>
      <w:r w:rsidR="00E71082" w:rsidRPr="00DE62E1">
        <w:rPr>
          <w:rFonts w:ascii="Verdana" w:hAnsi="Verdana"/>
          <w:sz w:val="20"/>
          <w:szCs w:val="20"/>
        </w:rPr>
        <w:t xml:space="preserve"> отменить </w:t>
      </w:r>
      <w:r w:rsidR="00431165" w:rsidRPr="00DE62E1">
        <w:rPr>
          <w:rFonts w:ascii="Verdana" w:hAnsi="Verdana"/>
          <w:sz w:val="20"/>
          <w:szCs w:val="20"/>
        </w:rPr>
        <w:t>А</w:t>
      </w:r>
      <w:r w:rsidR="008A6DB3" w:rsidRPr="00DE62E1">
        <w:rPr>
          <w:rFonts w:ascii="Verdana" w:hAnsi="Verdana"/>
          <w:sz w:val="20"/>
          <w:szCs w:val="20"/>
        </w:rPr>
        <w:t>укцион</w:t>
      </w:r>
      <w:r w:rsidR="00E71082" w:rsidRPr="00DE62E1">
        <w:rPr>
          <w:rFonts w:ascii="Verdana" w:hAnsi="Verdana"/>
          <w:sz w:val="20"/>
          <w:szCs w:val="20"/>
        </w:rPr>
        <w:t xml:space="preserve"> без заключения каких-либо договоров.</w:t>
      </w:r>
    </w:p>
    <w:p w14:paraId="6EB62B5B" w14:textId="733C2D1B" w:rsidR="00CC4738" w:rsidRPr="00DE62E1" w:rsidRDefault="00CC4738" w:rsidP="00DE62E1">
      <w:pPr>
        <w:spacing w:before="120" w:after="120"/>
        <w:ind w:firstLine="709"/>
        <w:jc w:val="both"/>
        <w:rPr>
          <w:rFonts w:ascii="Verdana" w:hAnsi="Verdana"/>
          <w:b/>
          <w:sz w:val="20"/>
          <w:szCs w:val="20"/>
        </w:rPr>
      </w:pPr>
      <w:r w:rsidRPr="00DE62E1">
        <w:rPr>
          <w:rFonts w:ascii="Verdana" w:hAnsi="Verdana"/>
          <w:sz w:val="20"/>
          <w:szCs w:val="20"/>
        </w:rPr>
        <w:t>Организатор торгов</w:t>
      </w:r>
      <w:r w:rsidR="00F703C5" w:rsidRPr="00DE62E1">
        <w:rPr>
          <w:rFonts w:ascii="Verdana" w:hAnsi="Verdana"/>
          <w:sz w:val="20"/>
          <w:szCs w:val="20"/>
        </w:rPr>
        <w:t xml:space="preserve"> </w:t>
      </w:r>
      <w:r w:rsidRPr="00DE62E1">
        <w:rPr>
          <w:rFonts w:ascii="Verdana" w:hAnsi="Verdana"/>
          <w:sz w:val="20"/>
          <w:szCs w:val="20"/>
        </w:rPr>
        <w:t xml:space="preserve">по </w:t>
      </w:r>
      <w:r w:rsidR="009C2B14">
        <w:rPr>
          <w:rFonts w:ascii="Verdana" w:hAnsi="Verdana"/>
          <w:sz w:val="20"/>
          <w:szCs w:val="20"/>
        </w:rPr>
        <w:t xml:space="preserve">совместному </w:t>
      </w:r>
      <w:r w:rsidRPr="00DE62E1">
        <w:rPr>
          <w:rFonts w:ascii="Verdana" w:hAnsi="Verdana"/>
          <w:sz w:val="20"/>
          <w:szCs w:val="20"/>
        </w:rPr>
        <w:t xml:space="preserve">указанию </w:t>
      </w:r>
      <w:r w:rsidR="00BE1C15" w:rsidRPr="005A78A2">
        <w:rPr>
          <w:rFonts w:ascii="Verdana" w:eastAsia="Verdana" w:hAnsi="Verdana" w:cs="+mn-cs"/>
          <w:kern w:val="24"/>
          <w:sz w:val="20"/>
          <w:szCs w:val="20"/>
        </w:rPr>
        <w:t>Банк «ТРАСТ» (ПАО)</w:t>
      </w:r>
      <w:r w:rsidR="009C2B14">
        <w:rPr>
          <w:rFonts w:ascii="Verdana" w:eastAsia="Verdana" w:hAnsi="Verdana" w:cs="+mn-cs"/>
          <w:kern w:val="24"/>
          <w:sz w:val="20"/>
          <w:szCs w:val="20"/>
        </w:rPr>
        <w:t xml:space="preserve"> и </w:t>
      </w:r>
      <w:r w:rsidR="009C2B14" w:rsidRPr="00BA7DBA">
        <w:rPr>
          <w:rFonts w:ascii="Verdana" w:hAnsi="Verdana"/>
          <w:sz w:val="20"/>
          <w:szCs w:val="20"/>
        </w:rPr>
        <w:t>ООО «</w:t>
      </w:r>
      <w:r w:rsidR="009C2B14">
        <w:rPr>
          <w:rFonts w:ascii="Verdana" w:hAnsi="Verdana"/>
          <w:color w:val="000000"/>
          <w:sz w:val="20"/>
          <w:szCs w:val="20"/>
        </w:rPr>
        <w:t>Траст-ПХ</w:t>
      </w:r>
      <w:r w:rsidR="009C2B14" w:rsidRPr="00BA7DBA">
        <w:rPr>
          <w:rFonts w:ascii="Verdana" w:hAnsi="Verdana"/>
          <w:sz w:val="20"/>
          <w:szCs w:val="20"/>
        </w:rPr>
        <w:t>»</w:t>
      </w:r>
      <w:r w:rsidR="00423F00" w:rsidRPr="00DE62E1">
        <w:rPr>
          <w:rFonts w:ascii="Verdana" w:hAnsi="Verdana"/>
          <w:sz w:val="20"/>
          <w:szCs w:val="20"/>
        </w:rPr>
        <w:t xml:space="preserve"> </w:t>
      </w:r>
      <w:r w:rsidR="00825EFB" w:rsidRPr="00DE62E1">
        <w:rPr>
          <w:rFonts w:ascii="Verdana" w:hAnsi="Verdana"/>
          <w:sz w:val="20"/>
          <w:szCs w:val="20"/>
        </w:rPr>
        <w:t>в</w:t>
      </w:r>
      <w:r w:rsidR="00E71082" w:rsidRPr="00DE62E1">
        <w:rPr>
          <w:rFonts w:ascii="Verdana" w:hAnsi="Verdana"/>
          <w:sz w:val="20"/>
          <w:szCs w:val="20"/>
        </w:rPr>
        <w:t xml:space="preserve">праве </w:t>
      </w:r>
      <w:r w:rsidRPr="00DE62E1">
        <w:rPr>
          <w:rFonts w:ascii="Verdana" w:hAnsi="Verdana"/>
          <w:sz w:val="20"/>
          <w:szCs w:val="20"/>
        </w:rPr>
        <w:t xml:space="preserve">вносить </w:t>
      </w:r>
      <w:r w:rsidRPr="00DE62E1">
        <w:rPr>
          <w:rFonts w:ascii="Verdana" w:eastAsia="Verdana" w:hAnsi="Verdana" w:cs="+mn-cs"/>
          <w:kern w:val="24"/>
          <w:sz w:val="20"/>
          <w:szCs w:val="20"/>
        </w:rPr>
        <w:t xml:space="preserve">изменения в </w:t>
      </w:r>
      <w:r w:rsidR="00431165" w:rsidRPr="00DE62E1">
        <w:rPr>
          <w:rFonts w:ascii="Verdana" w:hAnsi="Verdana"/>
          <w:sz w:val="20"/>
          <w:szCs w:val="20"/>
        </w:rPr>
        <w:t>документацию о проведении А</w:t>
      </w:r>
      <w:r w:rsidRPr="00DE62E1">
        <w:rPr>
          <w:rFonts w:ascii="Verdana" w:hAnsi="Verdana"/>
          <w:sz w:val="20"/>
          <w:szCs w:val="20"/>
        </w:rPr>
        <w:t xml:space="preserve">укциона </w:t>
      </w:r>
      <w:r w:rsidR="006E0B6E" w:rsidRPr="00DE62E1">
        <w:rPr>
          <w:rFonts w:ascii="Verdana" w:eastAsia="Verdana" w:hAnsi="Verdana" w:cs="+mn-cs"/>
          <w:kern w:val="24"/>
          <w:sz w:val="20"/>
          <w:szCs w:val="20"/>
        </w:rPr>
        <w:t>в срок не позднее</w:t>
      </w:r>
      <w:r w:rsidR="00FB6894">
        <w:rPr>
          <w:rFonts w:ascii="Verdana" w:eastAsia="Verdana" w:hAnsi="Verdana" w:cs="+mn-cs"/>
          <w:kern w:val="24"/>
          <w:sz w:val="20"/>
          <w:szCs w:val="20"/>
        </w:rPr>
        <w:t xml:space="preserve"> </w:t>
      </w:r>
      <w:r w:rsidRPr="00DE62E1">
        <w:rPr>
          <w:rFonts w:ascii="Verdana" w:eastAsia="Verdana" w:hAnsi="Verdana" w:cs="+mn-cs"/>
          <w:kern w:val="24"/>
          <w:sz w:val="20"/>
          <w:szCs w:val="20"/>
        </w:rPr>
        <w:t xml:space="preserve">чем за </w:t>
      </w:r>
      <w:r w:rsidR="00032B3C">
        <w:rPr>
          <w:rFonts w:ascii="Verdana" w:eastAsia="Verdana" w:hAnsi="Verdana" w:cs="+mn-cs"/>
          <w:kern w:val="24"/>
          <w:sz w:val="20"/>
          <w:szCs w:val="20"/>
        </w:rPr>
        <w:t>1</w:t>
      </w:r>
      <w:r w:rsidRPr="00DE62E1">
        <w:rPr>
          <w:rFonts w:ascii="Verdana" w:eastAsia="Verdana" w:hAnsi="Verdana" w:cs="+mn-cs"/>
          <w:kern w:val="24"/>
          <w:sz w:val="20"/>
          <w:szCs w:val="20"/>
        </w:rPr>
        <w:t xml:space="preserve"> </w:t>
      </w:r>
      <w:r w:rsidRPr="00DE62E1">
        <w:rPr>
          <w:rFonts w:ascii="Verdana" w:eastAsia="Verdana" w:hAnsi="Verdana" w:cs="+mn-cs"/>
          <w:kern w:val="24"/>
          <w:sz w:val="20"/>
          <w:szCs w:val="20"/>
        </w:rPr>
        <w:lastRenderedPageBreak/>
        <w:t>(</w:t>
      </w:r>
      <w:r w:rsidR="00032B3C">
        <w:rPr>
          <w:rFonts w:ascii="Verdana" w:eastAsia="Verdana" w:hAnsi="Verdana" w:cs="+mn-cs"/>
          <w:kern w:val="24"/>
          <w:sz w:val="20"/>
          <w:szCs w:val="20"/>
        </w:rPr>
        <w:t>Один</w:t>
      </w:r>
      <w:r w:rsidR="00BA427F" w:rsidRPr="00DE62E1">
        <w:rPr>
          <w:rFonts w:ascii="Verdana" w:eastAsia="Verdana" w:hAnsi="Verdana" w:cs="+mn-cs"/>
          <w:kern w:val="24"/>
          <w:sz w:val="20"/>
          <w:szCs w:val="20"/>
        </w:rPr>
        <w:t>) рабочи</w:t>
      </w:r>
      <w:r w:rsidR="00032B3C">
        <w:rPr>
          <w:rFonts w:ascii="Verdana" w:eastAsia="Verdana" w:hAnsi="Verdana" w:cs="+mn-cs"/>
          <w:kern w:val="24"/>
          <w:sz w:val="20"/>
          <w:szCs w:val="20"/>
        </w:rPr>
        <w:t>й день</w:t>
      </w:r>
      <w:r w:rsidRPr="00DE62E1">
        <w:rPr>
          <w:rFonts w:ascii="Verdana" w:eastAsia="Verdana" w:hAnsi="Verdana" w:cs="+mn-cs"/>
          <w:kern w:val="24"/>
          <w:sz w:val="20"/>
          <w:szCs w:val="20"/>
        </w:rPr>
        <w:t xml:space="preserve"> до даты окончания срока </w:t>
      </w:r>
      <w:r w:rsidR="006E0B6E" w:rsidRPr="00DE62E1">
        <w:rPr>
          <w:rFonts w:ascii="Verdana" w:eastAsia="Verdana" w:hAnsi="Verdana" w:cs="+mn-cs"/>
          <w:kern w:val="24"/>
          <w:sz w:val="20"/>
          <w:szCs w:val="20"/>
        </w:rPr>
        <w:t>приема</w:t>
      </w:r>
      <w:r w:rsidRPr="00DE62E1">
        <w:rPr>
          <w:rFonts w:ascii="Verdana" w:eastAsia="Verdana" w:hAnsi="Verdana" w:cs="+mn-cs"/>
          <w:kern w:val="24"/>
          <w:sz w:val="20"/>
          <w:szCs w:val="20"/>
        </w:rPr>
        <w:t xml:space="preserve"> заявок на участие в </w:t>
      </w:r>
      <w:r w:rsidR="00431165" w:rsidRPr="00DE62E1">
        <w:rPr>
          <w:rFonts w:ascii="Verdana" w:eastAsia="Verdana" w:hAnsi="Verdana" w:cs="+mn-cs"/>
          <w:kern w:val="24"/>
          <w:sz w:val="20"/>
          <w:szCs w:val="20"/>
        </w:rPr>
        <w:t>А</w:t>
      </w:r>
      <w:r w:rsidR="006E0B6E" w:rsidRPr="00DE62E1">
        <w:rPr>
          <w:rFonts w:ascii="Verdana" w:eastAsia="Verdana" w:hAnsi="Verdana" w:cs="+mn-cs"/>
          <w:kern w:val="24"/>
          <w:sz w:val="20"/>
          <w:szCs w:val="20"/>
        </w:rPr>
        <w:t>укционе</w:t>
      </w:r>
      <w:r w:rsidRPr="00DE62E1">
        <w:rPr>
          <w:rFonts w:ascii="Verdana" w:eastAsia="Verdana" w:hAnsi="Verdana" w:cs="+mn-cs"/>
          <w:kern w:val="24"/>
          <w:sz w:val="20"/>
          <w:szCs w:val="20"/>
        </w:rPr>
        <w:t xml:space="preserve"> (в части внесения изменений в условия сделки и условия проведения </w:t>
      </w:r>
      <w:r w:rsidR="00431165" w:rsidRPr="00DE62E1">
        <w:rPr>
          <w:rFonts w:ascii="Verdana" w:eastAsia="Verdana" w:hAnsi="Verdana" w:cs="+mn-cs"/>
          <w:kern w:val="24"/>
          <w:sz w:val="20"/>
          <w:szCs w:val="20"/>
        </w:rPr>
        <w:t>А</w:t>
      </w:r>
      <w:r w:rsidR="006E0B6E" w:rsidRPr="00DE62E1">
        <w:rPr>
          <w:rFonts w:ascii="Verdana" w:eastAsia="Verdana" w:hAnsi="Verdana" w:cs="+mn-cs"/>
          <w:kern w:val="24"/>
          <w:sz w:val="20"/>
          <w:szCs w:val="20"/>
        </w:rPr>
        <w:t>укциона</w:t>
      </w:r>
      <w:r w:rsidRPr="00DE62E1">
        <w:rPr>
          <w:rFonts w:ascii="Verdana" w:eastAsia="Verdana" w:hAnsi="Verdana" w:cs="+mn-cs"/>
          <w:kern w:val="24"/>
          <w:sz w:val="20"/>
          <w:szCs w:val="20"/>
        </w:rPr>
        <w:t xml:space="preserve">) и в срок не позднее, чем до даты окончания срока </w:t>
      </w:r>
      <w:r w:rsidR="006E0B6E" w:rsidRPr="00DE62E1">
        <w:rPr>
          <w:rFonts w:ascii="Verdana" w:eastAsia="Verdana" w:hAnsi="Verdana" w:cs="+mn-cs"/>
          <w:kern w:val="24"/>
          <w:sz w:val="20"/>
          <w:szCs w:val="20"/>
        </w:rPr>
        <w:t>приема</w:t>
      </w:r>
      <w:r w:rsidRPr="00DE62E1">
        <w:rPr>
          <w:rFonts w:ascii="Verdana" w:eastAsia="Verdana" w:hAnsi="Verdana" w:cs="+mn-cs"/>
          <w:kern w:val="24"/>
          <w:sz w:val="20"/>
          <w:szCs w:val="20"/>
        </w:rPr>
        <w:t xml:space="preserve"> заявок на участие в </w:t>
      </w:r>
      <w:r w:rsidR="00431165" w:rsidRPr="00DE62E1">
        <w:rPr>
          <w:rFonts w:ascii="Verdana" w:eastAsia="Verdana" w:hAnsi="Verdana" w:cs="+mn-cs"/>
          <w:kern w:val="24"/>
          <w:sz w:val="20"/>
          <w:szCs w:val="20"/>
        </w:rPr>
        <w:t>А</w:t>
      </w:r>
      <w:r w:rsidR="006E0B6E" w:rsidRPr="00DE62E1">
        <w:rPr>
          <w:rFonts w:ascii="Verdana" w:eastAsia="Verdana" w:hAnsi="Verdana" w:cs="+mn-cs"/>
          <w:kern w:val="24"/>
          <w:sz w:val="20"/>
          <w:szCs w:val="20"/>
        </w:rPr>
        <w:t>укционе</w:t>
      </w:r>
      <w:r w:rsidRPr="00DE62E1">
        <w:rPr>
          <w:rFonts w:ascii="Verdana" w:eastAsia="Verdana" w:hAnsi="Verdana" w:cs="+mn-cs"/>
          <w:kern w:val="24"/>
          <w:sz w:val="20"/>
          <w:szCs w:val="20"/>
        </w:rPr>
        <w:t xml:space="preserve"> (в части исправления технических ошибок</w:t>
      </w:r>
      <w:r w:rsidR="006E0B6E" w:rsidRPr="00DE62E1">
        <w:rPr>
          <w:rFonts w:ascii="Verdana" w:eastAsia="Verdana" w:hAnsi="Verdana" w:cs="+mn-cs"/>
          <w:kern w:val="24"/>
          <w:sz w:val="20"/>
          <w:szCs w:val="20"/>
        </w:rPr>
        <w:t>).</w:t>
      </w:r>
    </w:p>
    <w:p w14:paraId="7EC26CDB" w14:textId="77777777" w:rsidR="00317C86" w:rsidRPr="00DE62E1" w:rsidRDefault="00317C86" w:rsidP="00DE62E1">
      <w:pPr>
        <w:autoSpaceDE w:val="0"/>
        <w:autoSpaceDN w:val="0"/>
        <w:adjustRightInd w:val="0"/>
        <w:spacing w:before="120" w:after="120"/>
        <w:jc w:val="both"/>
        <w:rPr>
          <w:rFonts w:ascii="Verdana" w:hAnsi="Verdana"/>
          <w:b/>
          <w:color w:val="000000"/>
          <w:sz w:val="20"/>
          <w:szCs w:val="20"/>
        </w:rPr>
      </w:pPr>
      <w:r w:rsidRPr="00DE62E1">
        <w:rPr>
          <w:rFonts w:ascii="Verdana" w:hAnsi="Verdana"/>
          <w:b/>
          <w:color w:val="000000"/>
          <w:sz w:val="20"/>
          <w:szCs w:val="20"/>
        </w:rPr>
        <w:t>Аукцион признается несостоявшимся, если:</w:t>
      </w:r>
    </w:p>
    <w:p w14:paraId="03D6F989" w14:textId="512B2BFC" w:rsidR="00317C86" w:rsidRPr="00DE62E1" w:rsidRDefault="00093EC5" w:rsidP="00DE62E1">
      <w:pPr>
        <w:spacing w:before="120" w:after="120"/>
        <w:ind w:firstLine="709"/>
        <w:rPr>
          <w:rFonts w:ascii="Verdana" w:hAnsi="Verdana"/>
          <w:b/>
          <w:sz w:val="20"/>
          <w:szCs w:val="20"/>
        </w:rPr>
      </w:pPr>
      <w:r w:rsidRPr="00DE62E1">
        <w:rPr>
          <w:rFonts w:ascii="Verdana" w:hAnsi="Verdana"/>
          <w:b/>
          <w:sz w:val="20"/>
          <w:szCs w:val="20"/>
        </w:rPr>
        <w:t>1.</w:t>
      </w:r>
      <w:r w:rsidRPr="00DE62E1">
        <w:rPr>
          <w:rFonts w:ascii="Verdana" w:hAnsi="Verdana"/>
          <w:b/>
          <w:sz w:val="20"/>
          <w:szCs w:val="20"/>
        </w:rPr>
        <w:tab/>
        <w:t>Н</w:t>
      </w:r>
      <w:r w:rsidR="00317C86" w:rsidRPr="00DE62E1">
        <w:rPr>
          <w:rFonts w:ascii="Verdana" w:hAnsi="Verdana"/>
          <w:b/>
          <w:sz w:val="20"/>
          <w:szCs w:val="20"/>
        </w:rPr>
        <w:t>е поступил</w:t>
      </w:r>
      <w:r w:rsidR="00431165" w:rsidRPr="00DE62E1">
        <w:rPr>
          <w:rFonts w:ascii="Verdana" w:hAnsi="Verdana"/>
          <w:b/>
          <w:sz w:val="20"/>
          <w:szCs w:val="20"/>
        </w:rPr>
        <w:t>о ни одной заявки на участие в А</w:t>
      </w:r>
      <w:r w:rsidR="00317C86" w:rsidRPr="00DE62E1">
        <w:rPr>
          <w:rFonts w:ascii="Verdana" w:hAnsi="Verdana"/>
          <w:b/>
          <w:sz w:val="20"/>
          <w:szCs w:val="20"/>
        </w:rPr>
        <w:t xml:space="preserve">укционе; </w:t>
      </w:r>
    </w:p>
    <w:p w14:paraId="692FA681" w14:textId="2ED7EEFB" w:rsidR="00317C86" w:rsidRPr="00DE62E1" w:rsidRDefault="00093EC5" w:rsidP="00DE62E1">
      <w:pPr>
        <w:spacing w:before="120" w:after="120"/>
        <w:ind w:firstLine="709"/>
        <w:rPr>
          <w:rFonts w:ascii="Verdana" w:hAnsi="Verdana"/>
          <w:b/>
          <w:sz w:val="20"/>
          <w:szCs w:val="20"/>
        </w:rPr>
      </w:pPr>
      <w:r w:rsidRPr="00DE62E1">
        <w:rPr>
          <w:rFonts w:ascii="Verdana" w:hAnsi="Verdana"/>
          <w:b/>
          <w:sz w:val="20"/>
          <w:szCs w:val="20"/>
        </w:rPr>
        <w:t>2.</w:t>
      </w:r>
      <w:r w:rsidRPr="00DE62E1">
        <w:rPr>
          <w:rFonts w:ascii="Verdana" w:hAnsi="Verdana"/>
          <w:b/>
          <w:sz w:val="20"/>
          <w:szCs w:val="20"/>
        </w:rPr>
        <w:tab/>
        <w:t>Н</w:t>
      </w:r>
      <w:r w:rsidR="00317C86" w:rsidRPr="00DE62E1">
        <w:rPr>
          <w:rFonts w:ascii="Verdana" w:hAnsi="Verdana"/>
          <w:b/>
          <w:sz w:val="20"/>
          <w:szCs w:val="20"/>
        </w:rPr>
        <w:t xml:space="preserve">и один </w:t>
      </w:r>
      <w:r w:rsidR="009819F4" w:rsidRPr="00DE62E1">
        <w:rPr>
          <w:rFonts w:ascii="Verdana" w:hAnsi="Verdana"/>
          <w:b/>
          <w:sz w:val="20"/>
          <w:szCs w:val="20"/>
        </w:rPr>
        <w:t>П</w:t>
      </w:r>
      <w:r w:rsidR="00317C86" w:rsidRPr="00DE62E1">
        <w:rPr>
          <w:rFonts w:ascii="Verdana" w:hAnsi="Verdana"/>
          <w:b/>
          <w:sz w:val="20"/>
          <w:szCs w:val="20"/>
        </w:rPr>
        <w:t xml:space="preserve">ретендент не допущен к участию в </w:t>
      </w:r>
      <w:r w:rsidR="00431165" w:rsidRPr="00DE62E1">
        <w:rPr>
          <w:rFonts w:ascii="Verdana" w:hAnsi="Verdana"/>
          <w:b/>
          <w:sz w:val="20"/>
          <w:szCs w:val="20"/>
        </w:rPr>
        <w:t>А</w:t>
      </w:r>
      <w:r w:rsidR="00317C86" w:rsidRPr="00DE62E1">
        <w:rPr>
          <w:rFonts w:ascii="Verdana" w:hAnsi="Verdana"/>
          <w:b/>
          <w:sz w:val="20"/>
          <w:szCs w:val="20"/>
        </w:rPr>
        <w:t xml:space="preserve">укционе; </w:t>
      </w:r>
    </w:p>
    <w:p w14:paraId="6413835E" w14:textId="0C1D27ED" w:rsidR="00317C86" w:rsidRPr="00DE62E1" w:rsidRDefault="00093EC5" w:rsidP="00DE62E1">
      <w:pPr>
        <w:spacing w:before="120" w:after="120"/>
        <w:ind w:firstLine="709"/>
        <w:rPr>
          <w:rFonts w:ascii="Verdana" w:hAnsi="Verdana"/>
          <w:b/>
          <w:sz w:val="20"/>
          <w:szCs w:val="20"/>
        </w:rPr>
      </w:pPr>
      <w:r w:rsidRPr="00DE62E1">
        <w:rPr>
          <w:rFonts w:ascii="Verdana" w:hAnsi="Verdana"/>
          <w:b/>
          <w:sz w:val="20"/>
          <w:szCs w:val="20"/>
        </w:rPr>
        <w:t>3.</w:t>
      </w:r>
      <w:r w:rsidRPr="00DE62E1">
        <w:rPr>
          <w:rFonts w:ascii="Verdana" w:hAnsi="Verdana"/>
          <w:b/>
          <w:sz w:val="20"/>
          <w:szCs w:val="20"/>
        </w:rPr>
        <w:tab/>
        <w:t>Н</w:t>
      </w:r>
      <w:r w:rsidR="00317C86" w:rsidRPr="00DE62E1">
        <w:rPr>
          <w:rFonts w:ascii="Verdana" w:hAnsi="Verdana"/>
          <w:b/>
          <w:sz w:val="20"/>
          <w:szCs w:val="20"/>
        </w:rPr>
        <w:t xml:space="preserve">и один из участников не сделал предложение о цене; </w:t>
      </w:r>
    </w:p>
    <w:p w14:paraId="30F92A79" w14:textId="0542C61B" w:rsidR="00317C86" w:rsidRPr="00DE62E1" w:rsidRDefault="00317C86" w:rsidP="002F1A8D">
      <w:pPr>
        <w:spacing w:before="120" w:after="120"/>
        <w:ind w:firstLine="709"/>
        <w:rPr>
          <w:rFonts w:ascii="Verdana" w:hAnsi="Verdana"/>
          <w:sz w:val="20"/>
          <w:szCs w:val="20"/>
        </w:rPr>
      </w:pPr>
      <w:r w:rsidRPr="00DE62E1">
        <w:rPr>
          <w:rFonts w:ascii="Verdana" w:hAnsi="Verdana"/>
          <w:b/>
          <w:sz w:val="20"/>
          <w:szCs w:val="20"/>
        </w:rPr>
        <w:t>4.</w:t>
      </w:r>
      <w:r w:rsidRPr="00DE62E1">
        <w:rPr>
          <w:rFonts w:ascii="Verdana" w:hAnsi="Verdana"/>
          <w:b/>
          <w:sz w:val="20"/>
          <w:szCs w:val="20"/>
        </w:rPr>
        <w:tab/>
      </w:r>
      <w:r w:rsidR="00093EC5" w:rsidRPr="00DE62E1">
        <w:rPr>
          <w:rFonts w:ascii="Verdana" w:hAnsi="Verdana"/>
          <w:b/>
          <w:sz w:val="20"/>
          <w:szCs w:val="20"/>
        </w:rPr>
        <w:t>К</w:t>
      </w:r>
      <w:r w:rsidR="00431165" w:rsidRPr="00DE62E1">
        <w:rPr>
          <w:rFonts w:ascii="Verdana" w:hAnsi="Verdana"/>
          <w:b/>
          <w:sz w:val="20"/>
          <w:szCs w:val="20"/>
        </w:rPr>
        <w:t xml:space="preserve"> участию в А</w:t>
      </w:r>
      <w:r w:rsidRPr="00DE62E1">
        <w:rPr>
          <w:rFonts w:ascii="Verdana" w:hAnsi="Verdana"/>
          <w:b/>
          <w:sz w:val="20"/>
          <w:szCs w:val="20"/>
        </w:rPr>
        <w:t>укционе допущен один участник.</w:t>
      </w:r>
    </w:p>
    <w:sectPr w:rsidR="00317C86" w:rsidRPr="00DE62E1" w:rsidSect="00AA051D">
      <w:headerReference w:type="default" r:id="rId17"/>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1ED1A" w14:textId="77777777" w:rsidR="00966640" w:rsidRDefault="00966640" w:rsidP="00D4179C">
      <w:r>
        <w:separator/>
      </w:r>
    </w:p>
  </w:endnote>
  <w:endnote w:type="continuationSeparator" w:id="0">
    <w:p w14:paraId="4F1F9960" w14:textId="77777777" w:rsidR="00966640" w:rsidRDefault="00966640" w:rsidP="00D4179C">
      <w:r>
        <w:continuationSeparator/>
      </w:r>
    </w:p>
  </w:endnote>
  <w:endnote w:type="continuationNotice" w:id="1">
    <w:p w14:paraId="1A03E7CB" w14:textId="77777777" w:rsidR="00966640" w:rsidRDefault="00966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n-cs">
    <w:altName w:val="Times New Roman"/>
    <w:panose1 w:val="00000000000000000000"/>
    <w:charset w:val="00"/>
    <w:family w:val="roman"/>
    <w:notTrueType/>
    <w:pitch w:val="default"/>
  </w:font>
  <w:font w:name="NTTimes/Cyrillic">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NewsGothic_A.Z_PS">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37C9E" w14:textId="77777777" w:rsidR="00115428" w:rsidRDefault="00115428">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05307" w14:textId="77777777" w:rsidR="00966640" w:rsidRDefault="00966640" w:rsidP="00D4179C">
      <w:r>
        <w:separator/>
      </w:r>
    </w:p>
  </w:footnote>
  <w:footnote w:type="continuationSeparator" w:id="0">
    <w:p w14:paraId="4257D6D7" w14:textId="77777777" w:rsidR="00966640" w:rsidRDefault="00966640" w:rsidP="00D4179C">
      <w:r>
        <w:continuationSeparator/>
      </w:r>
    </w:p>
  </w:footnote>
  <w:footnote w:type="continuationNotice" w:id="1">
    <w:p w14:paraId="427BE613" w14:textId="77777777" w:rsidR="00966640" w:rsidRDefault="00966640"/>
  </w:footnote>
  <w:footnote w:id="2">
    <w:p w14:paraId="41D35697" w14:textId="7E57F430" w:rsidR="00115428" w:rsidRPr="00461034" w:rsidRDefault="00115428" w:rsidP="00016FAE">
      <w:pPr>
        <w:tabs>
          <w:tab w:val="left" w:pos="142"/>
        </w:tabs>
        <w:ind w:left="284" w:hanging="284"/>
        <w:jc w:val="both"/>
        <w:rPr>
          <w:i/>
          <w:sz w:val="14"/>
          <w:szCs w:val="14"/>
        </w:rPr>
      </w:pPr>
      <w:r w:rsidRPr="00C46791">
        <w:rPr>
          <w:rStyle w:val="af"/>
          <w:rFonts w:ascii="Verdana" w:hAnsi="Verdana"/>
          <w:i/>
          <w:sz w:val="20"/>
          <w:szCs w:val="20"/>
        </w:rPr>
        <w:footnoteRef/>
      </w:r>
      <w:r w:rsidRPr="00FE1599">
        <w:rPr>
          <w:rFonts w:ascii="Verdana" w:hAnsi="Verdana"/>
          <w:i/>
          <w:sz w:val="14"/>
          <w:szCs w:val="14"/>
        </w:rPr>
        <w:t xml:space="preserve"> </w:t>
      </w:r>
      <w:r w:rsidRPr="00FE1599">
        <w:rPr>
          <w:rFonts w:ascii="Verdana" w:hAnsi="Verdana"/>
          <w:i/>
          <w:sz w:val="14"/>
          <w:szCs w:val="14"/>
        </w:rPr>
        <w:tab/>
      </w:r>
      <w:r w:rsidRPr="00FE1599">
        <w:rPr>
          <w:rFonts w:ascii="Verdana" w:hAnsi="Verdana"/>
          <w:i/>
          <w:sz w:val="14"/>
          <w:szCs w:val="14"/>
        </w:rPr>
        <w:tab/>
      </w:r>
      <w:r w:rsidRPr="00461034">
        <w:rPr>
          <w:rFonts w:ascii="Verdana" w:hAnsi="Verdana"/>
          <w:i/>
          <w:sz w:val="14"/>
          <w:szCs w:val="14"/>
        </w:rPr>
        <w:t xml:space="preserve">К лицам недружественных государств относятся: иностранные лица, имеющие регистрацию и/или гражданство и/или ведущие хозяйственную деятельность в недружественном государстве;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 К лицам недружественных государств не относятся: </w:t>
      </w:r>
      <w:hyperlink r:id="rId1" w:history="1">
        <w:r w:rsidRPr="00461034">
          <w:rPr>
            <w:rFonts w:ascii="Verdana" w:hAnsi="Verdana"/>
            <w:i/>
            <w:sz w:val="14"/>
            <w:szCs w:val="14"/>
          </w:rPr>
          <w:t>специальные иностранные лиц</w:t>
        </w:r>
      </w:hyperlink>
      <w:r w:rsidRPr="00461034">
        <w:rPr>
          <w:rFonts w:ascii="Verdana" w:hAnsi="Verdana"/>
          <w:i/>
          <w:sz w:val="14"/>
          <w:szCs w:val="14"/>
        </w:rPr>
        <w:t>а, то есть находящиеся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footnote>
  <w:footnote w:id="3">
    <w:p w14:paraId="1EFF8FB0" w14:textId="77777777" w:rsidR="00115428" w:rsidRPr="005D444C" w:rsidRDefault="00115428" w:rsidP="00C0310B">
      <w:pPr>
        <w:tabs>
          <w:tab w:val="left" w:pos="142"/>
        </w:tabs>
        <w:ind w:left="284" w:hanging="284"/>
        <w:jc w:val="both"/>
        <w:rPr>
          <w:i/>
        </w:rPr>
      </w:pPr>
      <w:r w:rsidRPr="005D444C">
        <w:rPr>
          <w:rStyle w:val="af"/>
          <w:rFonts w:ascii="Verdana" w:hAnsi="Verdana"/>
          <w:sz w:val="14"/>
          <w:szCs w:val="14"/>
        </w:rPr>
        <w:footnoteRef/>
      </w:r>
      <w:r w:rsidRPr="005D444C">
        <w:rPr>
          <w:rFonts w:ascii="Verdana" w:hAnsi="Verdana"/>
          <w:i/>
          <w:sz w:val="14"/>
          <w:szCs w:val="14"/>
        </w:rPr>
        <w:t xml:space="preserve"> </w:t>
      </w:r>
      <w:r w:rsidRPr="005D444C">
        <w:rPr>
          <w:rFonts w:ascii="Verdana" w:hAnsi="Verdana"/>
          <w:i/>
          <w:sz w:val="14"/>
          <w:szCs w:val="14"/>
        </w:rPr>
        <w:tab/>
      </w:r>
      <w:r w:rsidRPr="005D444C">
        <w:rPr>
          <w:rFonts w:ascii="Verdana" w:hAnsi="Verdana"/>
          <w:i/>
          <w:sz w:val="14"/>
          <w:szCs w:val="14"/>
        </w:rPr>
        <w:tab/>
        <w:t xml:space="preserve">К лицам недружественных государств относятся: иностранные лица, имеющие регистрацию и/или гражданство и/или ведущие хозяйственную деятельность в недружественном государстве;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 К лицам недружественных государств не относятся: </w:t>
      </w:r>
      <w:hyperlink r:id="rId2" w:history="1">
        <w:r w:rsidRPr="005D444C">
          <w:rPr>
            <w:rFonts w:ascii="Verdana" w:hAnsi="Verdana"/>
            <w:i/>
            <w:sz w:val="14"/>
            <w:szCs w:val="14"/>
          </w:rPr>
          <w:t>специальные иностранные лиц</w:t>
        </w:r>
      </w:hyperlink>
      <w:r w:rsidRPr="005D444C">
        <w:rPr>
          <w:rFonts w:ascii="Verdana" w:hAnsi="Verdana"/>
          <w:i/>
          <w:sz w:val="14"/>
          <w:szCs w:val="14"/>
        </w:rPr>
        <w:t>а, то есть находящихся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19920" w14:textId="77777777" w:rsidR="00115428" w:rsidRDefault="00115428">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E04"/>
    <w:multiLevelType w:val="hybridMultilevel"/>
    <w:tmpl w:val="0FC67CC4"/>
    <w:lvl w:ilvl="0" w:tplc="D7789FB2">
      <w:start w:val="1"/>
      <w:numFmt w:val="decimal"/>
      <w:lvlText w:val="%1."/>
      <w:lvlJc w:val="left"/>
      <w:pPr>
        <w:ind w:left="71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14970"/>
    <w:multiLevelType w:val="hybridMultilevel"/>
    <w:tmpl w:val="FF9A6D74"/>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A11C1"/>
    <w:multiLevelType w:val="multilevel"/>
    <w:tmpl w:val="04348AF2"/>
    <w:lvl w:ilvl="0">
      <w:start w:val="1"/>
      <w:numFmt w:val="decimal"/>
      <w:lvlText w:val="%1."/>
      <w:lvlJc w:val="left"/>
      <w:pPr>
        <w:ind w:left="1084"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3" w15:restartNumberingAfterBreak="0">
    <w:nsid w:val="0B310C52"/>
    <w:multiLevelType w:val="hybridMultilevel"/>
    <w:tmpl w:val="E5CC524E"/>
    <w:lvl w:ilvl="0" w:tplc="7A48889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CCB098F"/>
    <w:multiLevelType w:val="hybridMultilevel"/>
    <w:tmpl w:val="026C5856"/>
    <w:lvl w:ilvl="0" w:tplc="E6ACE1D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70670"/>
    <w:multiLevelType w:val="hybridMultilevel"/>
    <w:tmpl w:val="4EE6574A"/>
    <w:lvl w:ilvl="0" w:tplc="3E48ADE4">
      <w:start w:val="1"/>
      <w:numFmt w:val="decimal"/>
      <w:lvlText w:val="%1."/>
      <w:lvlJc w:val="left"/>
      <w:pPr>
        <w:ind w:left="720" w:hanging="360"/>
      </w:pPr>
      <w:rPr>
        <w:rFonts w:hint="default"/>
        <w:b/>
      </w:rPr>
    </w:lvl>
    <w:lvl w:ilvl="1" w:tplc="8D74162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F76E74"/>
    <w:multiLevelType w:val="hybridMultilevel"/>
    <w:tmpl w:val="4EE6574A"/>
    <w:lvl w:ilvl="0" w:tplc="3E48ADE4">
      <w:start w:val="1"/>
      <w:numFmt w:val="decimal"/>
      <w:lvlText w:val="%1."/>
      <w:lvlJc w:val="left"/>
      <w:pPr>
        <w:ind w:left="720" w:hanging="360"/>
      </w:pPr>
      <w:rPr>
        <w:rFonts w:hint="default"/>
        <w:b/>
      </w:rPr>
    </w:lvl>
    <w:lvl w:ilvl="1" w:tplc="8D74162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CE04A2"/>
    <w:multiLevelType w:val="hybridMultilevel"/>
    <w:tmpl w:val="4170C4C2"/>
    <w:lvl w:ilvl="0" w:tplc="C1AEB7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246DA2"/>
    <w:multiLevelType w:val="hybridMultilevel"/>
    <w:tmpl w:val="48DEBCFC"/>
    <w:lvl w:ilvl="0" w:tplc="7A48889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27186D90"/>
    <w:multiLevelType w:val="hybridMultilevel"/>
    <w:tmpl w:val="F4B20862"/>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6049A1"/>
    <w:multiLevelType w:val="hybridMultilevel"/>
    <w:tmpl w:val="A712081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525CD1"/>
    <w:multiLevelType w:val="hybridMultilevel"/>
    <w:tmpl w:val="0652F720"/>
    <w:lvl w:ilvl="0" w:tplc="04190017">
      <w:start w:val="1"/>
      <w:numFmt w:val="lowerLett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2" w15:restartNumberingAfterBreak="0">
    <w:nsid w:val="2C237385"/>
    <w:multiLevelType w:val="hybridMultilevel"/>
    <w:tmpl w:val="0C72EA42"/>
    <w:lvl w:ilvl="0" w:tplc="E71241A6">
      <w:start w:val="1"/>
      <w:numFmt w:val="decimal"/>
      <w:lvlText w:val="%1."/>
      <w:lvlJc w:val="left"/>
      <w:pPr>
        <w:ind w:left="927" w:hanging="360"/>
      </w:pPr>
      <w:rPr>
        <w:rFonts w:eastAsia="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3F247C17"/>
    <w:multiLevelType w:val="hybridMultilevel"/>
    <w:tmpl w:val="AD18EB18"/>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4161B5"/>
    <w:multiLevelType w:val="hybridMultilevel"/>
    <w:tmpl w:val="9F9A4490"/>
    <w:lvl w:ilvl="0" w:tplc="C00ABFAC">
      <w:start w:val="1"/>
      <w:numFmt w:val="decimal"/>
      <w:lvlText w:val="%1."/>
      <w:lvlJc w:val="left"/>
      <w:pPr>
        <w:ind w:left="1494" w:hanging="360"/>
      </w:pPr>
      <w:rPr>
        <w:rFonts w:eastAsia="Times New Roman"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5634C3"/>
    <w:multiLevelType w:val="hybridMultilevel"/>
    <w:tmpl w:val="B3D208A4"/>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F337D3"/>
    <w:multiLevelType w:val="hybridMultilevel"/>
    <w:tmpl w:val="B07E3FCA"/>
    <w:lvl w:ilvl="0" w:tplc="7A4888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C064BBC"/>
    <w:multiLevelType w:val="hybridMultilevel"/>
    <w:tmpl w:val="F73424C6"/>
    <w:lvl w:ilvl="0" w:tplc="68CA678C">
      <w:start w:val="1"/>
      <w:numFmt w:val="decimal"/>
      <w:lvlText w:val="%1."/>
      <w:lvlJc w:val="left"/>
      <w:pPr>
        <w:ind w:left="720" w:hanging="360"/>
      </w:pPr>
      <w:rPr>
        <w:rFonts w:ascii="Verdana" w:eastAsia="Verdana" w:hAnsi="Verdana" w:cs="+mn-c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C4691D"/>
    <w:multiLevelType w:val="hybridMultilevel"/>
    <w:tmpl w:val="A098701A"/>
    <w:lvl w:ilvl="0" w:tplc="7A4888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F707D6"/>
    <w:multiLevelType w:val="hybridMultilevel"/>
    <w:tmpl w:val="7E28313E"/>
    <w:lvl w:ilvl="0" w:tplc="7A4888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551030"/>
    <w:multiLevelType w:val="hybridMultilevel"/>
    <w:tmpl w:val="63B20D18"/>
    <w:lvl w:ilvl="0" w:tplc="830853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021EC8"/>
    <w:multiLevelType w:val="hybridMultilevel"/>
    <w:tmpl w:val="3306C7FA"/>
    <w:lvl w:ilvl="0" w:tplc="48E4C8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4D3CC4"/>
    <w:multiLevelType w:val="hybridMultilevel"/>
    <w:tmpl w:val="26ACF22C"/>
    <w:lvl w:ilvl="0" w:tplc="29EE0398">
      <w:start w:val="1"/>
      <w:numFmt w:val="decimal"/>
      <w:lvlText w:val="%1."/>
      <w:lvlJc w:val="left"/>
      <w:pPr>
        <w:ind w:left="714" w:hanging="360"/>
      </w:pPr>
      <w:rPr>
        <w:rFonts w:hint="default"/>
        <w:color w:val="auto"/>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25" w15:restartNumberingAfterBreak="0">
    <w:nsid w:val="598E5F5F"/>
    <w:multiLevelType w:val="hybridMultilevel"/>
    <w:tmpl w:val="23968878"/>
    <w:lvl w:ilvl="0" w:tplc="7A488892">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6" w15:restartNumberingAfterBreak="0">
    <w:nsid w:val="59DF7DEA"/>
    <w:multiLevelType w:val="hybridMultilevel"/>
    <w:tmpl w:val="B422332C"/>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BF81381"/>
    <w:multiLevelType w:val="multilevel"/>
    <w:tmpl w:val="BBF89DE0"/>
    <w:lvl w:ilvl="0">
      <w:start w:val="1"/>
      <w:numFmt w:val="decimal"/>
      <w:lvlText w:val="%1."/>
      <w:lvlJc w:val="left"/>
      <w:pPr>
        <w:ind w:left="720" w:hanging="360"/>
      </w:pPr>
    </w:lvl>
    <w:lvl w:ilvl="1">
      <w:start w:val="1"/>
      <w:numFmt w:val="decimal"/>
      <w:isLgl/>
      <w:lvlText w:val="%1.%2."/>
      <w:lvlJc w:val="left"/>
      <w:pPr>
        <w:ind w:left="4122" w:hanging="720"/>
      </w:pPr>
      <w:rPr>
        <w:rFonts w:hint="default"/>
        <w:color w:val="auto"/>
      </w:rPr>
    </w:lvl>
    <w:lvl w:ilvl="2">
      <w:start w:val="1"/>
      <w:numFmt w:val="bullet"/>
      <w:lvlText w:val=""/>
      <w:lvlJc w:val="left"/>
      <w:pPr>
        <w:ind w:left="1287" w:hanging="720"/>
      </w:pPr>
      <w:rPr>
        <w:rFonts w:ascii="Symbol" w:hAnsi="Symbol"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EA52A48"/>
    <w:multiLevelType w:val="hybridMultilevel"/>
    <w:tmpl w:val="81D432CA"/>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63152B"/>
    <w:multiLevelType w:val="hybridMultilevel"/>
    <w:tmpl w:val="9544C438"/>
    <w:lvl w:ilvl="0" w:tplc="7A4888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09E6B6E"/>
    <w:multiLevelType w:val="hybridMultilevel"/>
    <w:tmpl w:val="4F04E200"/>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862ACD"/>
    <w:multiLevelType w:val="hybridMultilevel"/>
    <w:tmpl w:val="922A0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2D6BEB"/>
    <w:multiLevelType w:val="hybridMultilevel"/>
    <w:tmpl w:val="E72ADE38"/>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CF7B85"/>
    <w:multiLevelType w:val="hybridMultilevel"/>
    <w:tmpl w:val="C32AC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EB2681"/>
    <w:multiLevelType w:val="hybridMultilevel"/>
    <w:tmpl w:val="BD2A75DA"/>
    <w:lvl w:ilvl="0" w:tplc="7A4888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A8B6E2D"/>
    <w:multiLevelType w:val="hybridMultilevel"/>
    <w:tmpl w:val="E6829F7C"/>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D24593"/>
    <w:multiLevelType w:val="hybridMultilevel"/>
    <w:tmpl w:val="A4B6579C"/>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2"/>
  </w:num>
  <w:num w:numId="4">
    <w:abstractNumId w:val="4"/>
  </w:num>
  <w:num w:numId="5">
    <w:abstractNumId w:val="3"/>
  </w:num>
  <w:num w:numId="6">
    <w:abstractNumId w:val="16"/>
  </w:num>
  <w:num w:numId="7">
    <w:abstractNumId w:val="34"/>
  </w:num>
  <w:num w:numId="8">
    <w:abstractNumId w:val="17"/>
  </w:num>
  <w:num w:numId="9">
    <w:abstractNumId w:val="1"/>
  </w:num>
  <w:num w:numId="10">
    <w:abstractNumId w:val="8"/>
  </w:num>
  <w:num w:numId="11">
    <w:abstractNumId w:val="25"/>
  </w:num>
  <w:num w:numId="12">
    <w:abstractNumId w:val="36"/>
  </w:num>
  <w:num w:numId="13">
    <w:abstractNumId w:val="21"/>
  </w:num>
  <w:num w:numId="14">
    <w:abstractNumId w:val="23"/>
  </w:num>
  <w:num w:numId="15">
    <w:abstractNumId w:val="24"/>
  </w:num>
  <w:num w:numId="16">
    <w:abstractNumId w:val="22"/>
  </w:num>
  <w:num w:numId="17">
    <w:abstractNumId w:val="14"/>
  </w:num>
  <w:num w:numId="18">
    <w:abstractNumId w:val="33"/>
  </w:num>
  <w:num w:numId="19">
    <w:abstractNumId w:val="5"/>
  </w:num>
  <w:num w:numId="20">
    <w:abstractNumId w:val="10"/>
  </w:num>
  <w:num w:numId="21">
    <w:abstractNumId w:val="29"/>
  </w:num>
  <w:num w:numId="22">
    <w:abstractNumId w:val="28"/>
  </w:num>
  <w:num w:numId="23">
    <w:abstractNumId w:val="31"/>
  </w:num>
  <w:num w:numId="24">
    <w:abstractNumId w:val="0"/>
  </w:num>
  <w:num w:numId="25">
    <w:abstractNumId w:val="18"/>
  </w:num>
  <w:num w:numId="26">
    <w:abstractNumId w:val="20"/>
  </w:num>
  <w:num w:numId="27">
    <w:abstractNumId w:val="30"/>
  </w:num>
  <w:num w:numId="28">
    <w:abstractNumId w:val="26"/>
  </w:num>
  <w:num w:numId="29">
    <w:abstractNumId w:val="7"/>
  </w:num>
  <w:num w:numId="30">
    <w:abstractNumId w:val="27"/>
  </w:num>
  <w:num w:numId="31">
    <w:abstractNumId w:val="2"/>
  </w:num>
  <w:num w:numId="32">
    <w:abstractNumId w:val="9"/>
  </w:num>
  <w:num w:numId="33">
    <w:abstractNumId w:val="35"/>
  </w:num>
  <w:num w:numId="34">
    <w:abstractNumId w:val="12"/>
  </w:num>
  <w:num w:numId="35">
    <w:abstractNumId w:val="19"/>
  </w:num>
  <w:num w:numId="36">
    <w:abstractNumId w:val="15"/>
  </w:num>
  <w:num w:numId="37">
    <w:abstractNumId w:val="37"/>
  </w:num>
  <w:num w:numId="3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EB"/>
    <w:rsid w:val="00000FF5"/>
    <w:rsid w:val="00001266"/>
    <w:rsid w:val="0000136B"/>
    <w:rsid w:val="00004792"/>
    <w:rsid w:val="00005FCD"/>
    <w:rsid w:val="00010A3A"/>
    <w:rsid w:val="00010CED"/>
    <w:rsid w:val="00011E78"/>
    <w:rsid w:val="00012776"/>
    <w:rsid w:val="000127D7"/>
    <w:rsid w:val="00012D9B"/>
    <w:rsid w:val="00012DD9"/>
    <w:rsid w:val="000131F1"/>
    <w:rsid w:val="0001339B"/>
    <w:rsid w:val="000133A3"/>
    <w:rsid w:val="000136E9"/>
    <w:rsid w:val="0001416A"/>
    <w:rsid w:val="000142BB"/>
    <w:rsid w:val="00014862"/>
    <w:rsid w:val="000163E8"/>
    <w:rsid w:val="00016BCD"/>
    <w:rsid w:val="00016FAE"/>
    <w:rsid w:val="00017D2C"/>
    <w:rsid w:val="00020A24"/>
    <w:rsid w:val="000213CD"/>
    <w:rsid w:val="00021600"/>
    <w:rsid w:val="000225BB"/>
    <w:rsid w:val="00023F01"/>
    <w:rsid w:val="000242AF"/>
    <w:rsid w:val="00024A6D"/>
    <w:rsid w:val="00024BCF"/>
    <w:rsid w:val="00025376"/>
    <w:rsid w:val="00025A68"/>
    <w:rsid w:val="00025EA0"/>
    <w:rsid w:val="000268AC"/>
    <w:rsid w:val="000317EA"/>
    <w:rsid w:val="00032B3C"/>
    <w:rsid w:val="000331DF"/>
    <w:rsid w:val="000338AD"/>
    <w:rsid w:val="00033EBF"/>
    <w:rsid w:val="000342B4"/>
    <w:rsid w:val="00035B7D"/>
    <w:rsid w:val="00035ED8"/>
    <w:rsid w:val="00035FA2"/>
    <w:rsid w:val="00037F9D"/>
    <w:rsid w:val="000422E7"/>
    <w:rsid w:val="00045DF1"/>
    <w:rsid w:val="00046E09"/>
    <w:rsid w:val="00047133"/>
    <w:rsid w:val="00047140"/>
    <w:rsid w:val="000472AD"/>
    <w:rsid w:val="00047AEA"/>
    <w:rsid w:val="0005143B"/>
    <w:rsid w:val="00053BA9"/>
    <w:rsid w:val="000545D2"/>
    <w:rsid w:val="0005495D"/>
    <w:rsid w:val="00054AB0"/>
    <w:rsid w:val="00055B93"/>
    <w:rsid w:val="00056C58"/>
    <w:rsid w:val="000603F2"/>
    <w:rsid w:val="00061507"/>
    <w:rsid w:val="000625B4"/>
    <w:rsid w:val="0006293E"/>
    <w:rsid w:val="00063CA2"/>
    <w:rsid w:val="000656DA"/>
    <w:rsid w:val="00065C71"/>
    <w:rsid w:val="00065FF3"/>
    <w:rsid w:val="000675A8"/>
    <w:rsid w:val="00070D39"/>
    <w:rsid w:val="00071360"/>
    <w:rsid w:val="000756C3"/>
    <w:rsid w:val="00075E31"/>
    <w:rsid w:val="000760B3"/>
    <w:rsid w:val="000767E2"/>
    <w:rsid w:val="000768CD"/>
    <w:rsid w:val="00077325"/>
    <w:rsid w:val="00081F9C"/>
    <w:rsid w:val="00082BA4"/>
    <w:rsid w:val="00083883"/>
    <w:rsid w:val="00085070"/>
    <w:rsid w:val="0008605F"/>
    <w:rsid w:val="00086A50"/>
    <w:rsid w:val="00086C78"/>
    <w:rsid w:val="00086E09"/>
    <w:rsid w:val="000871D4"/>
    <w:rsid w:val="00087362"/>
    <w:rsid w:val="00090058"/>
    <w:rsid w:val="00092F45"/>
    <w:rsid w:val="00093EC5"/>
    <w:rsid w:val="00094A19"/>
    <w:rsid w:val="000951A0"/>
    <w:rsid w:val="00096772"/>
    <w:rsid w:val="000A013F"/>
    <w:rsid w:val="000A0202"/>
    <w:rsid w:val="000A0FBD"/>
    <w:rsid w:val="000A1BF9"/>
    <w:rsid w:val="000A1D0A"/>
    <w:rsid w:val="000A2072"/>
    <w:rsid w:val="000A2EB6"/>
    <w:rsid w:val="000A37AD"/>
    <w:rsid w:val="000A5561"/>
    <w:rsid w:val="000A7E8F"/>
    <w:rsid w:val="000C1602"/>
    <w:rsid w:val="000C1D98"/>
    <w:rsid w:val="000C5AE6"/>
    <w:rsid w:val="000C617D"/>
    <w:rsid w:val="000C6615"/>
    <w:rsid w:val="000C6E5F"/>
    <w:rsid w:val="000D0809"/>
    <w:rsid w:val="000D0A68"/>
    <w:rsid w:val="000D0C7A"/>
    <w:rsid w:val="000D2CD4"/>
    <w:rsid w:val="000D3D39"/>
    <w:rsid w:val="000D4585"/>
    <w:rsid w:val="000D4DF6"/>
    <w:rsid w:val="000D5101"/>
    <w:rsid w:val="000D5C33"/>
    <w:rsid w:val="000D6122"/>
    <w:rsid w:val="000E1FEA"/>
    <w:rsid w:val="000E4FB9"/>
    <w:rsid w:val="000E574E"/>
    <w:rsid w:val="000E5AFA"/>
    <w:rsid w:val="000E6EEF"/>
    <w:rsid w:val="000F0C4F"/>
    <w:rsid w:val="000F254B"/>
    <w:rsid w:val="000F2677"/>
    <w:rsid w:val="000F2E07"/>
    <w:rsid w:val="000F2FEF"/>
    <w:rsid w:val="000F3DC1"/>
    <w:rsid w:val="000F7B1C"/>
    <w:rsid w:val="000F7B56"/>
    <w:rsid w:val="001002AB"/>
    <w:rsid w:val="00101B69"/>
    <w:rsid w:val="00101C9D"/>
    <w:rsid w:val="00101FBE"/>
    <w:rsid w:val="001034B8"/>
    <w:rsid w:val="00103ED8"/>
    <w:rsid w:val="0010455B"/>
    <w:rsid w:val="00104D47"/>
    <w:rsid w:val="00106BE5"/>
    <w:rsid w:val="00107713"/>
    <w:rsid w:val="0011038D"/>
    <w:rsid w:val="00110470"/>
    <w:rsid w:val="00110B47"/>
    <w:rsid w:val="00110F95"/>
    <w:rsid w:val="00112236"/>
    <w:rsid w:val="00113F3F"/>
    <w:rsid w:val="001147BD"/>
    <w:rsid w:val="00115428"/>
    <w:rsid w:val="00117555"/>
    <w:rsid w:val="00117C78"/>
    <w:rsid w:val="00117E46"/>
    <w:rsid w:val="00120194"/>
    <w:rsid w:val="00120A57"/>
    <w:rsid w:val="001210E8"/>
    <w:rsid w:val="0012120C"/>
    <w:rsid w:val="00121D92"/>
    <w:rsid w:val="00121E2E"/>
    <w:rsid w:val="00122924"/>
    <w:rsid w:val="0012370F"/>
    <w:rsid w:val="00124A90"/>
    <w:rsid w:val="0012628A"/>
    <w:rsid w:val="0012693A"/>
    <w:rsid w:val="00130615"/>
    <w:rsid w:val="00130EE1"/>
    <w:rsid w:val="00132DA9"/>
    <w:rsid w:val="00134E50"/>
    <w:rsid w:val="001379AB"/>
    <w:rsid w:val="001429E3"/>
    <w:rsid w:val="00144CAA"/>
    <w:rsid w:val="001468C2"/>
    <w:rsid w:val="00146AFB"/>
    <w:rsid w:val="00146C9C"/>
    <w:rsid w:val="00150282"/>
    <w:rsid w:val="001520F2"/>
    <w:rsid w:val="0015228B"/>
    <w:rsid w:val="00152488"/>
    <w:rsid w:val="00152517"/>
    <w:rsid w:val="0015254C"/>
    <w:rsid w:val="00154C8B"/>
    <w:rsid w:val="00155320"/>
    <w:rsid w:val="00157FD1"/>
    <w:rsid w:val="00161062"/>
    <w:rsid w:val="00161A78"/>
    <w:rsid w:val="001621BC"/>
    <w:rsid w:val="00163E71"/>
    <w:rsid w:val="00164396"/>
    <w:rsid w:val="00164826"/>
    <w:rsid w:val="00164CA5"/>
    <w:rsid w:val="00167A26"/>
    <w:rsid w:val="0017450F"/>
    <w:rsid w:val="00175465"/>
    <w:rsid w:val="00175673"/>
    <w:rsid w:val="00176C84"/>
    <w:rsid w:val="0017720E"/>
    <w:rsid w:val="0017790A"/>
    <w:rsid w:val="00177EA2"/>
    <w:rsid w:val="00181556"/>
    <w:rsid w:val="00182775"/>
    <w:rsid w:val="001843A0"/>
    <w:rsid w:val="00184A54"/>
    <w:rsid w:val="00185683"/>
    <w:rsid w:val="00185E3E"/>
    <w:rsid w:val="00185F1D"/>
    <w:rsid w:val="00186EC2"/>
    <w:rsid w:val="00187E7A"/>
    <w:rsid w:val="00187F35"/>
    <w:rsid w:val="00190B8E"/>
    <w:rsid w:val="00191374"/>
    <w:rsid w:val="00192976"/>
    <w:rsid w:val="001930F3"/>
    <w:rsid w:val="001939C2"/>
    <w:rsid w:val="0019753F"/>
    <w:rsid w:val="001A01A2"/>
    <w:rsid w:val="001A04D9"/>
    <w:rsid w:val="001A052E"/>
    <w:rsid w:val="001A1AE1"/>
    <w:rsid w:val="001A2057"/>
    <w:rsid w:val="001A493D"/>
    <w:rsid w:val="001A538C"/>
    <w:rsid w:val="001A58F8"/>
    <w:rsid w:val="001A5903"/>
    <w:rsid w:val="001B05F8"/>
    <w:rsid w:val="001B0AF4"/>
    <w:rsid w:val="001B2018"/>
    <w:rsid w:val="001B53C5"/>
    <w:rsid w:val="001C0164"/>
    <w:rsid w:val="001C2CAA"/>
    <w:rsid w:val="001C6FBB"/>
    <w:rsid w:val="001C7D73"/>
    <w:rsid w:val="001D3ED8"/>
    <w:rsid w:val="001D4473"/>
    <w:rsid w:val="001D564A"/>
    <w:rsid w:val="001D5746"/>
    <w:rsid w:val="001D7C84"/>
    <w:rsid w:val="001E00CB"/>
    <w:rsid w:val="001E1959"/>
    <w:rsid w:val="001E2A24"/>
    <w:rsid w:val="001E3C77"/>
    <w:rsid w:val="001E6879"/>
    <w:rsid w:val="001E7873"/>
    <w:rsid w:val="001E7E8B"/>
    <w:rsid w:val="001F00FE"/>
    <w:rsid w:val="001F1E2D"/>
    <w:rsid w:val="001F2F31"/>
    <w:rsid w:val="001F499A"/>
    <w:rsid w:val="001F4DA6"/>
    <w:rsid w:val="001F5DB4"/>
    <w:rsid w:val="001F6084"/>
    <w:rsid w:val="001F79E9"/>
    <w:rsid w:val="002008E3"/>
    <w:rsid w:val="00201592"/>
    <w:rsid w:val="00201B0D"/>
    <w:rsid w:val="00201EAE"/>
    <w:rsid w:val="002025B9"/>
    <w:rsid w:val="002028EF"/>
    <w:rsid w:val="00202FB4"/>
    <w:rsid w:val="002037D6"/>
    <w:rsid w:val="00203EED"/>
    <w:rsid w:val="00205F01"/>
    <w:rsid w:val="00206449"/>
    <w:rsid w:val="00206AC4"/>
    <w:rsid w:val="002073E7"/>
    <w:rsid w:val="00211472"/>
    <w:rsid w:val="00212851"/>
    <w:rsid w:val="00214956"/>
    <w:rsid w:val="00214B98"/>
    <w:rsid w:val="00215A1F"/>
    <w:rsid w:val="00217DFA"/>
    <w:rsid w:val="0022129E"/>
    <w:rsid w:val="00221F80"/>
    <w:rsid w:val="002232D6"/>
    <w:rsid w:val="002233DB"/>
    <w:rsid w:val="002246EA"/>
    <w:rsid w:val="00224CDD"/>
    <w:rsid w:val="002254D9"/>
    <w:rsid w:val="00225CCB"/>
    <w:rsid w:val="00225E3E"/>
    <w:rsid w:val="0023086C"/>
    <w:rsid w:val="002325AB"/>
    <w:rsid w:val="002336B2"/>
    <w:rsid w:val="00233ACF"/>
    <w:rsid w:val="002344BA"/>
    <w:rsid w:val="00234AF1"/>
    <w:rsid w:val="00234F9B"/>
    <w:rsid w:val="00236AE7"/>
    <w:rsid w:val="00240447"/>
    <w:rsid w:val="00240597"/>
    <w:rsid w:val="00241AB6"/>
    <w:rsid w:val="0024234A"/>
    <w:rsid w:val="00243ADE"/>
    <w:rsid w:val="00243FD7"/>
    <w:rsid w:val="00244286"/>
    <w:rsid w:val="00246C8A"/>
    <w:rsid w:val="00247552"/>
    <w:rsid w:val="002507B9"/>
    <w:rsid w:val="0025128A"/>
    <w:rsid w:val="002521F8"/>
    <w:rsid w:val="0025268A"/>
    <w:rsid w:val="0025761F"/>
    <w:rsid w:val="00257DB3"/>
    <w:rsid w:val="00261958"/>
    <w:rsid w:val="002621EB"/>
    <w:rsid w:val="0026358E"/>
    <w:rsid w:val="0026628A"/>
    <w:rsid w:val="002662C2"/>
    <w:rsid w:val="002675DA"/>
    <w:rsid w:val="002675E7"/>
    <w:rsid w:val="00272BAA"/>
    <w:rsid w:val="002731EB"/>
    <w:rsid w:val="002739C0"/>
    <w:rsid w:val="00273CCF"/>
    <w:rsid w:val="00275FAB"/>
    <w:rsid w:val="00276843"/>
    <w:rsid w:val="002773EA"/>
    <w:rsid w:val="00277489"/>
    <w:rsid w:val="00277635"/>
    <w:rsid w:val="00277DE9"/>
    <w:rsid w:val="00280270"/>
    <w:rsid w:val="00281A25"/>
    <w:rsid w:val="00281EB5"/>
    <w:rsid w:val="00283C70"/>
    <w:rsid w:val="00283EDE"/>
    <w:rsid w:val="00285C41"/>
    <w:rsid w:val="002862B9"/>
    <w:rsid w:val="002871E1"/>
    <w:rsid w:val="00287A63"/>
    <w:rsid w:val="00290800"/>
    <w:rsid w:val="00291D5D"/>
    <w:rsid w:val="0029211F"/>
    <w:rsid w:val="00295771"/>
    <w:rsid w:val="002A3EC7"/>
    <w:rsid w:val="002A40CC"/>
    <w:rsid w:val="002A53DD"/>
    <w:rsid w:val="002A6FC8"/>
    <w:rsid w:val="002A7A27"/>
    <w:rsid w:val="002B20EA"/>
    <w:rsid w:val="002B267F"/>
    <w:rsid w:val="002B336E"/>
    <w:rsid w:val="002B4A07"/>
    <w:rsid w:val="002B65FF"/>
    <w:rsid w:val="002B66D6"/>
    <w:rsid w:val="002B71C0"/>
    <w:rsid w:val="002C04F1"/>
    <w:rsid w:val="002C279C"/>
    <w:rsid w:val="002C43ED"/>
    <w:rsid w:val="002C4F7B"/>
    <w:rsid w:val="002C534F"/>
    <w:rsid w:val="002C75C1"/>
    <w:rsid w:val="002C7770"/>
    <w:rsid w:val="002D2496"/>
    <w:rsid w:val="002D2675"/>
    <w:rsid w:val="002D38D1"/>
    <w:rsid w:val="002D440B"/>
    <w:rsid w:val="002D4E9F"/>
    <w:rsid w:val="002D5450"/>
    <w:rsid w:val="002D5EC0"/>
    <w:rsid w:val="002D6933"/>
    <w:rsid w:val="002D75C2"/>
    <w:rsid w:val="002D7AB8"/>
    <w:rsid w:val="002E17C4"/>
    <w:rsid w:val="002E3474"/>
    <w:rsid w:val="002E3FC2"/>
    <w:rsid w:val="002E4BFF"/>
    <w:rsid w:val="002E620E"/>
    <w:rsid w:val="002E7DFF"/>
    <w:rsid w:val="002F0B5A"/>
    <w:rsid w:val="002F0FF2"/>
    <w:rsid w:val="002F1A8D"/>
    <w:rsid w:val="002F2AA2"/>
    <w:rsid w:val="002F363D"/>
    <w:rsid w:val="002F3B3E"/>
    <w:rsid w:val="002F4AEA"/>
    <w:rsid w:val="0030187B"/>
    <w:rsid w:val="00301A14"/>
    <w:rsid w:val="00301C26"/>
    <w:rsid w:val="0030367F"/>
    <w:rsid w:val="00303E9D"/>
    <w:rsid w:val="00305579"/>
    <w:rsid w:val="003058FA"/>
    <w:rsid w:val="00306B88"/>
    <w:rsid w:val="00307854"/>
    <w:rsid w:val="00307D5E"/>
    <w:rsid w:val="00307E4F"/>
    <w:rsid w:val="003101E2"/>
    <w:rsid w:val="00310988"/>
    <w:rsid w:val="00312594"/>
    <w:rsid w:val="0031285D"/>
    <w:rsid w:val="00314162"/>
    <w:rsid w:val="003146F4"/>
    <w:rsid w:val="00314ABA"/>
    <w:rsid w:val="0031528D"/>
    <w:rsid w:val="00315ED6"/>
    <w:rsid w:val="003164DA"/>
    <w:rsid w:val="00317537"/>
    <w:rsid w:val="0031765A"/>
    <w:rsid w:val="00317C1D"/>
    <w:rsid w:val="00317C86"/>
    <w:rsid w:val="00317D06"/>
    <w:rsid w:val="00320BFC"/>
    <w:rsid w:val="00320D84"/>
    <w:rsid w:val="003211C6"/>
    <w:rsid w:val="00321832"/>
    <w:rsid w:val="00321F0E"/>
    <w:rsid w:val="003235AC"/>
    <w:rsid w:val="0032378F"/>
    <w:rsid w:val="00323A44"/>
    <w:rsid w:val="00324122"/>
    <w:rsid w:val="00324750"/>
    <w:rsid w:val="00326192"/>
    <w:rsid w:val="00326CD1"/>
    <w:rsid w:val="0033336B"/>
    <w:rsid w:val="00334749"/>
    <w:rsid w:val="003363E2"/>
    <w:rsid w:val="003373F5"/>
    <w:rsid w:val="003435E4"/>
    <w:rsid w:val="00343A65"/>
    <w:rsid w:val="00344DA0"/>
    <w:rsid w:val="003450A1"/>
    <w:rsid w:val="0034625C"/>
    <w:rsid w:val="00346AB7"/>
    <w:rsid w:val="00347050"/>
    <w:rsid w:val="00347339"/>
    <w:rsid w:val="0034776E"/>
    <w:rsid w:val="00347CEA"/>
    <w:rsid w:val="0035494F"/>
    <w:rsid w:val="0035566D"/>
    <w:rsid w:val="0035580B"/>
    <w:rsid w:val="00356344"/>
    <w:rsid w:val="003604D2"/>
    <w:rsid w:val="00363C54"/>
    <w:rsid w:val="0036557C"/>
    <w:rsid w:val="00365B27"/>
    <w:rsid w:val="00365F8F"/>
    <w:rsid w:val="00367827"/>
    <w:rsid w:val="0036797B"/>
    <w:rsid w:val="00371B2F"/>
    <w:rsid w:val="0037405D"/>
    <w:rsid w:val="00375985"/>
    <w:rsid w:val="0037599A"/>
    <w:rsid w:val="00375EEE"/>
    <w:rsid w:val="0037630D"/>
    <w:rsid w:val="00386455"/>
    <w:rsid w:val="003919DD"/>
    <w:rsid w:val="003923DD"/>
    <w:rsid w:val="0039356C"/>
    <w:rsid w:val="0039588F"/>
    <w:rsid w:val="00395EC0"/>
    <w:rsid w:val="00396C75"/>
    <w:rsid w:val="003A03AD"/>
    <w:rsid w:val="003A16ED"/>
    <w:rsid w:val="003A1F15"/>
    <w:rsid w:val="003A4A32"/>
    <w:rsid w:val="003A78A9"/>
    <w:rsid w:val="003B0006"/>
    <w:rsid w:val="003B04D0"/>
    <w:rsid w:val="003B1322"/>
    <w:rsid w:val="003B177C"/>
    <w:rsid w:val="003B1D21"/>
    <w:rsid w:val="003B4411"/>
    <w:rsid w:val="003B4E86"/>
    <w:rsid w:val="003B54A3"/>
    <w:rsid w:val="003B5656"/>
    <w:rsid w:val="003B5721"/>
    <w:rsid w:val="003B6B88"/>
    <w:rsid w:val="003B76CF"/>
    <w:rsid w:val="003C0A7D"/>
    <w:rsid w:val="003C1A80"/>
    <w:rsid w:val="003C1ECF"/>
    <w:rsid w:val="003C2E57"/>
    <w:rsid w:val="003C3E99"/>
    <w:rsid w:val="003C4299"/>
    <w:rsid w:val="003C576C"/>
    <w:rsid w:val="003C6A3D"/>
    <w:rsid w:val="003D0294"/>
    <w:rsid w:val="003D30A5"/>
    <w:rsid w:val="003D3AE1"/>
    <w:rsid w:val="003D5144"/>
    <w:rsid w:val="003D6EE4"/>
    <w:rsid w:val="003D7551"/>
    <w:rsid w:val="003D7FA5"/>
    <w:rsid w:val="003E02D0"/>
    <w:rsid w:val="003E09AA"/>
    <w:rsid w:val="003E42D9"/>
    <w:rsid w:val="003E636B"/>
    <w:rsid w:val="003F38C8"/>
    <w:rsid w:val="003F40F8"/>
    <w:rsid w:val="00400353"/>
    <w:rsid w:val="004003F8"/>
    <w:rsid w:val="004004D0"/>
    <w:rsid w:val="00400F3F"/>
    <w:rsid w:val="0040136F"/>
    <w:rsid w:val="00401B76"/>
    <w:rsid w:val="00401EF6"/>
    <w:rsid w:val="00402EB2"/>
    <w:rsid w:val="00403FDC"/>
    <w:rsid w:val="0040427C"/>
    <w:rsid w:val="00405C89"/>
    <w:rsid w:val="00407A27"/>
    <w:rsid w:val="00407FB7"/>
    <w:rsid w:val="0041067E"/>
    <w:rsid w:val="00410F1E"/>
    <w:rsid w:val="004133A9"/>
    <w:rsid w:val="00413E21"/>
    <w:rsid w:val="00416466"/>
    <w:rsid w:val="00421601"/>
    <w:rsid w:val="00422D03"/>
    <w:rsid w:val="004232C9"/>
    <w:rsid w:val="004235DE"/>
    <w:rsid w:val="00423E84"/>
    <w:rsid w:val="00423F00"/>
    <w:rsid w:val="0042593A"/>
    <w:rsid w:val="00425CF5"/>
    <w:rsid w:val="00426A63"/>
    <w:rsid w:val="00430675"/>
    <w:rsid w:val="00430872"/>
    <w:rsid w:val="00430EF2"/>
    <w:rsid w:val="00431165"/>
    <w:rsid w:val="004320F0"/>
    <w:rsid w:val="00433302"/>
    <w:rsid w:val="004354BC"/>
    <w:rsid w:val="0043575A"/>
    <w:rsid w:val="004359DA"/>
    <w:rsid w:val="00436D4D"/>
    <w:rsid w:val="00436E01"/>
    <w:rsid w:val="0044248E"/>
    <w:rsid w:val="00442A08"/>
    <w:rsid w:val="00451F66"/>
    <w:rsid w:val="00452A64"/>
    <w:rsid w:val="004532A1"/>
    <w:rsid w:val="004534A5"/>
    <w:rsid w:val="004543AA"/>
    <w:rsid w:val="0045509C"/>
    <w:rsid w:val="00455A6B"/>
    <w:rsid w:val="004564C4"/>
    <w:rsid w:val="00457AD6"/>
    <w:rsid w:val="00457ED1"/>
    <w:rsid w:val="00460A47"/>
    <w:rsid w:val="00460B84"/>
    <w:rsid w:val="00460C7F"/>
    <w:rsid w:val="00461034"/>
    <w:rsid w:val="004610FF"/>
    <w:rsid w:val="0046129B"/>
    <w:rsid w:val="004620EA"/>
    <w:rsid w:val="00462C44"/>
    <w:rsid w:val="00464141"/>
    <w:rsid w:val="00465340"/>
    <w:rsid w:val="00465446"/>
    <w:rsid w:val="004709BC"/>
    <w:rsid w:val="00470A4F"/>
    <w:rsid w:val="00470E4B"/>
    <w:rsid w:val="00471484"/>
    <w:rsid w:val="004725D0"/>
    <w:rsid w:val="0047418F"/>
    <w:rsid w:val="0047570F"/>
    <w:rsid w:val="00477092"/>
    <w:rsid w:val="00477651"/>
    <w:rsid w:val="00477A79"/>
    <w:rsid w:val="00477C0D"/>
    <w:rsid w:val="00481C3E"/>
    <w:rsid w:val="00482D91"/>
    <w:rsid w:val="00483237"/>
    <w:rsid w:val="00483366"/>
    <w:rsid w:val="004834C5"/>
    <w:rsid w:val="00483FE2"/>
    <w:rsid w:val="00484134"/>
    <w:rsid w:val="00485076"/>
    <w:rsid w:val="0048598A"/>
    <w:rsid w:val="00485C3F"/>
    <w:rsid w:val="00486512"/>
    <w:rsid w:val="0048683E"/>
    <w:rsid w:val="00486D3B"/>
    <w:rsid w:val="004872ED"/>
    <w:rsid w:val="004926C9"/>
    <w:rsid w:val="00492841"/>
    <w:rsid w:val="00493E42"/>
    <w:rsid w:val="00493F4B"/>
    <w:rsid w:val="004A0257"/>
    <w:rsid w:val="004A0AD9"/>
    <w:rsid w:val="004A112F"/>
    <w:rsid w:val="004A16A3"/>
    <w:rsid w:val="004A2104"/>
    <w:rsid w:val="004A2FE6"/>
    <w:rsid w:val="004A3350"/>
    <w:rsid w:val="004A4B70"/>
    <w:rsid w:val="004A53BF"/>
    <w:rsid w:val="004A70D3"/>
    <w:rsid w:val="004A7759"/>
    <w:rsid w:val="004A77F9"/>
    <w:rsid w:val="004B03CC"/>
    <w:rsid w:val="004B42C2"/>
    <w:rsid w:val="004B50FA"/>
    <w:rsid w:val="004B5772"/>
    <w:rsid w:val="004C0DA8"/>
    <w:rsid w:val="004C1588"/>
    <w:rsid w:val="004C27AF"/>
    <w:rsid w:val="004C579D"/>
    <w:rsid w:val="004C5AAA"/>
    <w:rsid w:val="004C7283"/>
    <w:rsid w:val="004C73E9"/>
    <w:rsid w:val="004D050E"/>
    <w:rsid w:val="004D216C"/>
    <w:rsid w:val="004D36B3"/>
    <w:rsid w:val="004D539A"/>
    <w:rsid w:val="004D6470"/>
    <w:rsid w:val="004D649E"/>
    <w:rsid w:val="004E1CE1"/>
    <w:rsid w:val="004E3978"/>
    <w:rsid w:val="004E3A6B"/>
    <w:rsid w:val="004E4BA4"/>
    <w:rsid w:val="004E6A65"/>
    <w:rsid w:val="004E6D74"/>
    <w:rsid w:val="004F01EC"/>
    <w:rsid w:val="004F2958"/>
    <w:rsid w:val="004F3D01"/>
    <w:rsid w:val="004F3ED5"/>
    <w:rsid w:val="004F447A"/>
    <w:rsid w:val="004F4B23"/>
    <w:rsid w:val="004F4D5D"/>
    <w:rsid w:val="004F52E3"/>
    <w:rsid w:val="004F6F8C"/>
    <w:rsid w:val="004F758B"/>
    <w:rsid w:val="004F786B"/>
    <w:rsid w:val="00500413"/>
    <w:rsid w:val="00500599"/>
    <w:rsid w:val="0050134E"/>
    <w:rsid w:val="00501600"/>
    <w:rsid w:val="00501FA3"/>
    <w:rsid w:val="0050217C"/>
    <w:rsid w:val="0050512C"/>
    <w:rsid w:val="0050564B"/>
    <w:rsid w:val="00505CB5"/>
    <w:rsid w:val="00506CBF"/>
    <w:rsid w:val="00506F9E"/>
    <w:rsid w:val="005073C1"/>
    <w:rsid w:val="00507FCA"/>
    <w:rsid w:val="00510968"/>
    <w:rsid w:val="00512899"/>
    <w:rsid w:val="00512B32"/>
    <w:rsid w:val="00513E5A"/>
    <w:rsid w:val="00517253"/>
    <w:rsid w:val="005177F3"/>
    <w:rsid w:val="00520090"/>
    <w:rsid w:val="005224A1"/>
    <w:rsid w:val="0052490B"/>
    <w:rsid w:val="00524966"/>
    <w:rsid w:val="005255AC"/>
    <w:rsid w:val="00525D81"/>
    <w:rsid w:val="0052614B"/>
    <w:rsid w:val="00526A10"/>
    <w:rsid w:val="00527A1A"/>
    <w:rsid w:val="005300FC"/>
    <w:rsid w:val="005302EA"/>
    <w:rsid w:val="00531520"/>
    <w:rsid w:val="00533F4B"/>
    <w:rsid w:val="00534B5F"/>
    <w:rsid w:val="00534DAB"/>
    <w:rsid w:val="005350A0"/>
    <w:rsid w:val="005373F5"/>
    <w:rsid w:val="00542042"/>
    <w:rsid w:val="0054247E"/>
    <w:rsid w:val="00543829"/>
    <w:rsid w:val="005442F9"/>
    <w:rsid w:val="0054432A"/>
    <w:rsid w:val="005443C7"/>
    <w:rsid w:val="00546702"/>
    <w:rsid w:val="005471EA"/>
    <w:rsid w:val="00550D67"/>
    <w:rsid w:val="00550FD7"/>
    <w:rsid w:val="005519EB"/>
    <w:rsid w:val="00553232"/>
    <w:rsid w:val="00554E4F"/>
    <w:rsid w:val="00555A3E"/>
    <w:rsid w:val="00555B48"/>
    <w:rsid w:val="00556209"/>
    <w:rsid w:val="00560B00"/>
    <w:rsid w:val="00560D85"/>
    <w:rsid w:val="00564424"/>
    <w:rsid w:val="0056553B"/>
    <w:rsid w:val="00566BDB"/>
    <w:rsid w:val="00566E7C"/>
    <w:rsid w:val="00567CED"/>
    <w:rsid w:val="005729E9"/>
    <w:rsid w:val="005730B6"/>
    <w:rsid w:val="005740C9"/>
    <w:rsid w:val="00575271"/>
    <w:rsid w:val="00576324"/>
    <w:rsid w:val="00576B4A"/>
    <w:rsid w:val="00576F2C"/>
    <w:rsid w:val="00580A60"/>
    <w:rsid w:val="005817E8"/>
    <w:rsid w:val="005825E6"/>
    <w:rsid w:val="005828A8"/>
    <w:rsid w:val="00583A88"/>
    <w:rsid w:val="00584ABF"/>
    <w:rsid w:val="00585A7A"/>
    <w:rsid w:val="005918CC"/>
    <w:rsid w:val="00592DA2"/>
    <w:rsid w:val="00594FA1"/>
    <w:rsid w:val="005961A9"/>
    <w:rsid w:val="00596C12"/>
    <w:rsid w:val="00596EC6"/>
    <w:rsid w:val="005A0548"/>
    <w:rsid w:val="005A12CB"/>
    <w:rsid w:val="005A27ED"/>
    <w:rsid w:val="005A3825"/>
    <w:rsid w:val="005A3AF6"/>
    <w:rsid w:val="005A78A2"/>
    <w:rsid w:val="005A7A66"/>
    <w:rsid w:val="005B0638"/>
    <w:rsid w:val="005B3B5D"/>
    <w:rsid w:val="005B3F87"/>
    <w:rsid w:val="005B4E73"/>
    <w:rsid w:val="005B6ABF"/>
    <w:rsid w:val="005B7A5C"/>
    <w:rsid w:val="005C293C"/>
    <w:rsid w:val="005C3E6D"/>
    <w:rsid w:val="005C5EBC"/>
    <w:rsid w:val="005D3AFA"/>
    <w:rsid w:val="005D67DA"/>
    <w:rsid w:val="005E2085"/>
    <w:rsid w:val="005E3132"/>
    <w:rsid w:val="005E37D5"/>
    <w:rsid w:val="005E4D57"/>
    <w:rsid w:val="005E59A6"/>
    <w:rsid w:val="005E7A5E"/>
    <w:rsid w:val="005F0F6E"/>
    <w:rsid w:val="005F2029"/>
    <w:rsid w:val="005F2722"/>
    <w:rsid w:val="005F2C87"/>
    <w:rsid w:val="005F67FE"/>
    <w:rsid w:val="005F6D8C"/>
    <w:rsid w:val="005F7722"/>
    <w:rsid w:val="0060148B"/>
    <w:rsid w:val="006022D0"/>
    <w:rsid w:val="006024EB"/>
    <w:rsid w:val="006036EA"/>
    <w:rsid w:val="00604514"/>
    <w:rsid w:val="006046F5"/>
    <w:rsid w:val="006049E1"/>
    <w:rsid w:val="00605151"/>
    <w:rsid w:val="0060524C"/>
    <w:rsid w:val="00606A60"/>
    <w:rsid w:val="00607E9C"/>
    <w:rsid w:val="00610992"/>
    <w:rsid w:val="0061213D"/>
    <w:rsid w:val="00612343"/>
    <w:rsid w:val="006123BF"/>
    <w:rsid w:val="00612F0A"/>
    <w:rsid w:val="006144DF"/>
    <w:rsid w:val="006151ED"/>
    <w:rsid w:val="006153BD"/>
    <w:rsid w:val="00615DB3"/>
    <w:rsid w:val="006170B7"/>
    <w:rsid w:val="0061733B"/>
    <w:rsid w:val="00617ACF"/>
    <w:rsid w:val="00620C56"/>
    <w:rsid w:val="00621D8C"/>
    <w:rsid w:val="00625AC5"/>
    <w:rsid w:val="006266F8"/>
    <w:rsid w:val="006271F3"/>
    <w:rsid w:val="00627D5A"/>
    <w:rsid w:val="006301A8"/>
    <w:rsid w:val="006306FD"/>
    <w:rsid w:val="00630B45"/>
    <w:rsid w:val="0063118C"/>
    <w:rsid w:val="00633008"/>
    <w:rsid w:val="00633A9C"/>
    <w:rsid w:val="00635678"/>
    <w:rsid w:val="00636C3E"/>
    <w:rsid w:val="006376E5"/>
    <w:rsid w:val="00637CB0"/>
    <w:rsid w:val="0064211D"/>
    <w:rsid w:val="00642134"/>
    <w:rsid w:val="0064276C"/>
    <w:rsid w:val="00643C59"/>
    <w:rsid w:val="00643FA2"/>
    <w:rsid w:val="00644860"/>
    <w:rsid w:val="00645964"/>
    <w:rsid w:val="006461DE"/>
    <w:rsid w:val="0064661E"/>
    <w:rsid w:val="00646E04"/>
    <w:rsid w:val="00646FE2"/>
    <w:rsid w:val="006503FF"/>
    <w:rsid w:val="00651654"/>
    <w:rsid w:val="0065357B"/>
    <w:rsid w:val="00653C71"/>
    <w:rsid w:val="0065434B"/>
    <w:rsid w:val="0065505D"/>
    <w:rsid w:val="00655312"/>
    <w:rsid w:val="00660418"/>
    <w:rsid w:val="00660C82"/>
    <w:rsid w:val="00662D0A"/>
    <w:rsid w:val="00663143"/>
    <w:rsid w:val="0066545E"/>
    <w:rsid w:val="006656FB"/>
    <w:rsid w:val="006670C4"/>
    <w:rsid w:val="00667559"/>
    <w:rsid w:val="00667AE0"/>
    <w:rsid w:val="0067033E"/>
    <w:rsid w:val="006710A2"/>
    <w:rsid w:val="00674424"/>
    <w:rsid w:val="00674684"/>
    <w:rsid w:val="006746EE"/>
    <w:rsid w:val="00674949"/>
    <w:rsid w:val="006765CE"/>
    <w:rsid w:val="006775EB"/>
    <w:rsid w:val="00677DF0"/>
    <w:rsid w:val="00681185"/>
    <w:rsid w:val="006873D6"/>
    <w:rsid w:val="006876A6"/>
    <w:rsid w:val="0069032B"/>
    <w:rsid w:val="0069042E"/>
    <w:rsid w:val="0069050B"/>
    <w:rsid w:val="00691E21"/>
    <w:rsid w:val="006921C0"/>
    <w:rsid w:val="0069309C"/>
    <w:rsid w:val="006931FE"/>
    <w:rsid w:val="00697430"/>
    <w:rsid w:val="006A0808"/>
    <w:rsid w:val="006A0F59"/>
    <w:rsid w:val="006A157D"/>
    <w:rsid w:val="006A36F3"/>
    <w:rsid w:val="006A48F8"/>
    <w:rsid w:val="006A530A"/>
    <w:rsid w:val="006A7856"/>
    <w:rsid w:val="006A7E15"/>
    <w:rsid w:val="006B1A68"/>
    <w:rsid w:val="006B1CE3"/>
    <w:rsid w:val="006B1F1B"/>
    <w:rsid w:val="006B24A9"/>
    <w:rsid w:val="006B2A0F"/>
    <w:rsid w:val="006B2C5D"/>
    <w:rsid w:val="006B35C8"/>
    <w:rsid w:val="006B4B92"/>
    <w:rsid w:val="006B4F18"/>
    <w:rsid w:val="006C0074"/>
    <w:rsid w:val="006C039E"/>
    <w:rsid w:val="006C12A0"/>
    <w:rsid w:val="006C4074"/>
    <w:rsid w:val="006C4DAC"/>
    <w:rsid w:val="006C76DA"/>
    <w:rsid w:val="006D3B11"/>
    <w:rsid w:val="006D5145"/>
    <w:rsid w:val="006D5441"/>
    <w:rsid w:val="006D66D7"/>
    <w:rsid w:val="006D6A2C"/>
    <w:rsid w:val="006E090A"/>
    <w:rsid w:val="006E0B6E"/>
    <w:rsid w:val="006E1EC5"/>
    <w:rsid w:val="006E2E27"/>
    <w:rsid w:val="006E4603"/>
    <w:rsid w:val="006E6B51"/>
    <w:rsid w:val="006E7970"/>
    <w:rsid w:val="006E7FAB"/>
    <w:rsid w:val="006F0A75"/>
    <w:rsid w:val="006F0D0F"/>
    <w:rsid w:val="006F31C5"/>
    <w:rsid w:val="006F5848"/>
    <w:rsid w:val="006F627D"/>
    <w:rsid w:val="006F64BE"/>
    <w:rsid w:val="006F6FEF"/>
    <w:rsid w:val="006F7E91"/>
    <w:rsid w:val="0070018B"/>
    <w:rsid w:val="007005F0"/>
    <w:rsid w:val="00700A5B"/>
    <w:rsid w:val="00701294"/>
    <w:rsid w:val="0070153F"/>
    <w:rsid w:val="00701FDB"/>
    <w:rsid w:val="00702282"/>
    <w:rsid w:val="00704E22"/>
    <w:rsid w:val="00706864"/>
    <w:rsid w:val="007077B8"/>
    <w:rsid w:val="00707A60"/>
    <w:rsid w:val="00710186"/>
    <w:rsid w:val="00714B17"/>
    <w:rsid w:val="0071597A"/>
    <w:rsid w:val="00721A1D"/>
    <w:rsid w:val="00722716"/>
    <w:rsid w:val="007256E3"/>
    <w:rsid w:val="00725AB2"/>
    <w:rsid w:val="00726252"/>
    <w:rsid w:val="0072744B"/>
    <w:rsid w:val="0072759A"/>
    <w:rsid w:val="00730824"/>
    <w:rsid w:val="00730AE4"/>
    <w:rsid w:val="007327BF"/>
    <w:rsid w:val="00732EEF"/>
    <w:rsid w:val="00733EBF"/>
    <w:rsid w:val="00734D78"/>
    <w:rsid w:val="00734DAF"/>
    <w:rsid w:val="0073573A"/>
    <w:rsid w:val="00736651"/>
    <w:rsid w:val="007367FD"/>
    <w:rsid w:val="00736BAE"/>
    <w:rsid w:val="007405C0"/>
    <w:rsid w:val="0074061A"/>
    <w:rsid w:val="00740AEC"/>
    <w:rsid w:val="00741CE7"/>
    <w:rsid w:val="00742078"/>
    <w:rsid w:val="007427E4"/>
    <w:rsid w:val="00742CA6"/>
    <w:rsid w:val="0074422B"/>
    <w:rsid w:val="00744BC8"/>
    <w:rsid w:val="00744DB1"/>
    <w:rsid w:val="00746513"/>
    <w:rsid w:val="007479DB"/>
    <w:rsid w:val="0075150B"/>
    <w:rsid w:val="00752927"/>
    <w:rsid w:val="00755781"/>
    <w:rsid w:val="00755AD9"/>
    <w:rsid w:val="00755D03"/>
    <w:rsid w:val="00756E75"/>
    <w:rsid w:val="0075742E"/>
    <w:rsid w:val="0076267F"/>
    <w:rsid w:val="0076282D"/>
    <w:rsid w:val="00764BA7"/>
    <w:rsid w:val="007834CC"/>
    <w:rsid w:val="00783BB6"/>
    <w:rsid w:val="00783BC7"/>
    <w:rsid w:val="00784070"/>
    <w:rsid w:val="00784E75"/>
    <w:rsid w:val="00785882"/>
    <w:rsid w:val="00790527"/>
    <w:rsid w:val="007919BC"/>
    <w:rsid w:val="007949B1"/>
    <w:rsid w:val="00794D71"/>
    <w:rsid w:val="007A09F0"/>
    <w:rsid w:val="007A0D7B"/>
    <w:rsid w:val="007A1D3E"/>
    <w:rsid w:val="007A25C0"/>
    <w:rsid w:val="007A4B5F"/>
    <w:rsid w:val="007A5B3A"/>
    <w:rsid w:val="007A7751"/>
    <w:rsid w:val="007A7A55"/>
    <w:rsid w:val="007B0031"/>
    <w:rsid w:val="007B0157"/>
    <w:rsid w:val="007B0E31"/>
    <w:rsid w:val="007B3CF0"/>
    <w:rsid w:val="007B5858"/>
    <w:rsid w:val="007C2049"/>
    <w:rsid w:val="007C4DC7"/>
    <w:rsid w:val="007C4DF5"/>
    <w:rsid w:val="007C4E30"/>
    <w:rsid w:val="007C5D20"/>
    <w:rsid w:val="007C748C"/>
    <w:rsid w:val="007D0C25"/>
    <w:rsid w:val="007D1512"/>
    <w:rsid w:val="007D4277"/>
    <w:rsid w:val="007D65FE"/>
    <w:rsid w:val="007E017D"/>
    <w:rsid w:val="007E0685"/>
    <w:rsid w:val="007E1755"/>
    <w:rsid w:val="007E19B6"/>
    <w:rsid w:val="007E2E91"/>
    <w:rsid w:val="007E37CC"/>
    <w:rsid w:val="007E398F"/>
    <w:rsid w:val="007E4DB1"/>
    <w:rsid w:val="007E5539"/>
    <w:rsid w:val="007E6751"/>
    <w:rsid w:val="007E68D7"/>
    <w:rsid w:val="007F0E6C"/>
    <w:rsid w:val="007F25E3"/>
    <w:rsid w:val="007F30CE"/>
    <w:rsid w:val="007F3905"/>
    <w:rsid w:val="007F4244"/>
    <w:rsid w:val="007F427B"/>
    <w:rsid w:val="007F5403"/>
    <w:rsid w:val="007F614F"/>
    <w:rsid w:val="007F7067"/>
    <w:rsid w:val="007F70EA"/>
    <w:rsid w:val="007F740A"/>
    <w:rsid w:val="00800028"/>
    <w:rsid w:val="00800BC8"/>
    <w:rsid w:val="008010EC"/>
    <w:rsid w:val="00801284"/>
    <w:rsid w:val="00803554"/>
    <w:rsid w:val="00806BB6"/>
    <w:rsid w:val="00810081"/>
    <w:rsid w:val="00810ACB"/>
    <w:rsid w:val="008122AC"/>
    <w:rsid w:val="00812838"/>
    <w:rsid w:val="008149CE"/>
    <w:rsid w:val="008152BF"/>
    <w:rsid w:val="008156F1"/>
    <w:rsid w:val="00816805"/>
    <w:rsid w:val="00817661"/>
    <w:rsid w:val="00821CD8"/>
    <w:rsid w:val="00822145"/>
    <w:rsid w:val="00824272"/>
    <w:rsid w:val="00824770"/>
    <w:rsid w:val="00825EFB"/>
    <w:rsid w:val="00827E0B"/>
    <w:rsid w:val="008313A9"/>
    <w:rsid w:val="0083334D"/>
    <w:rsid w:val="00835291"/>
    <w:rsid w:val="00835849"/>
    <w:rsid w:val="008370B6"/>
    <w:rsid w:val="0084034B"/>
    <w:rsid w:val="00840751"/>
    <w:rsid w:val="00840868"/>
    <w:rsid w:val="00840F97"/>
    <w:rsid w:val="008423F3"/>
    <w:rsid w:val="0084353D"/>
    <w:rsid w:val="0084377E"/>
    <w:rsid w:val="00844CD1"/>
    <w:rsid w:val="00845587"/>
    <w:rsid w:val="00845E58"/>
    <w:rsid w:val="00850D13"/>
    <w:rsid w:val="00850DDC"/>
    <w:rsid w:val="008519A1"/>
    <w:rsid w:val="0085201A"/>
    <w:rsid w:val="00852EB3"/>
    <w:rsid w:val="00853213"/>
    <w:rsid w:val="008535D1"/>
    <w:rsid w:val="008536A7"/>
    <w:rsid w:val="00853F72"/>
    <w:rsid w:val="00856162"/>
    <w:rsid w:val="0086104E"/>
    <w:rsid w:val="00862A3B"/>
    <w:rsid w:val="00864C5A"/>
    <w:rsid w:val="00864FD4"/>
    <w:rsid w:val="00867407"/>
    <w:rsid w:val="00870ACC"/>
    <w:rsid w:val="00871E04"/>
    <w:rsid w:val="0087202B"/>
    <w:rsid w:val="008724D7"/>
    <w:rsid w:val="00872D67"/>
    <w:rsid w:val="00873039"/>
    <w:rsid w:val="00873B58"/>
    <w:rsid w:val="00873DA7"/>
    <w:rsid w:val="00876E85"/>
    <w:rsid w:val="0088208B"/>
    <w:rsid w:val="00882115"/>
    <w:rsid w:val="00883DC7"/>
    <w:rsid w:val="008859DC"/>
    <w:rsid w:val="00885C8E"/>
    <w:rsid w:val="00886DB9"/>
    <w:rsid w:val="0088781F"/>
    <w:rsid w:val="0088782F"/>
    <w:rsid w:val="0089030F"/>
    <w:rsid w:val="00890EF3"/>
    <w:rsid w:val="008921F4"/>
    <w:rsid w:val="008931A1"/>
    <w:rsid w:val="00893BC2"/>
    <w:rsid w:val="00896570"/>
    <w:rsid w:val="008A23AF"/>
    <w:rsid w:val="008A2DFA"/>
    <w:rsid w:val="008A34B3"/>
    <w:rsid w:val="008A45CF"/>
    <w:rsid w:val="008A502F"/>
    <w:rsid w:val="008A59D4"/>
    <w:rsid w:val="008A5D5F"/>
    <w:rsid w:val="008A6DB3"/>
    <w:rsid w:val="008A7628"/>
    <w:rsid w:val="008B0807"/>
    <w:rsid w:val="008B168B"/>
    <w:rsid w:val="008B1DD0"/>
    <w:rsid w:val="008B2028"/>
    <w:rsid w:val="008B5693"/>
    <w:rsid w:val="008B7F0E"/>
    <w:rsid w:val="008C03B5"/>
    <w:rsid w:val="008C17FB"/>
    <w:rsid w:val="008C1836"/>
    <w:rsid w:val="008C2910"/>
    <w:rsid w:val="008C2DD3"/>
    <w:rsid w:val="008C38A4"/>
    <w:rsid w:val="008C41AE"/>
    <w:rsid w:val="008C4AA6"/>
    <w:rsid w:val="008C552F"/>
    <w:rsid w:val="008C61DB"/>
    <w:rsid w:val="008C63A9"/>
    <w:rsid w:val="008C65AA"/>
    <w:rsid w:val="008C74C3"/>
    <w:rsid w:val="008C74FB"/>
    <w:rsid w:val="008D0C31"/>
    <w:rsid w:val="008D2976"/>
    <w:rsid w:val="008D3049"/>
    <w:rsid w:val="008D549D"/>
    <w:rsid w:val="008D660A"/>
    <w:rsid w:val="008D6B24"/>
    <w:rsid w:val="008D6F32"/>
    <w:rsid w:val="008D751F"/>
    <w:rsid w:val="008D75D0"/>
    <w:rsid w:val="008E011C"/>
    <w:rsid w:val="008E1653"/>
    <w:rsid w:val="008E1F7E"/>
    <w:rsid w:val="008E218E"/>
    <w:rsid w:val="008E579B"/>
    <w:rsid w:val="008E60BF"/>
    <w:rsid w:val="008E7654"/>
    <w:rsid w:val="008F253C"/>
    <w:rsid w:val="008F3730"/>
    <w:rsid w:val="008F3FE5"/>
    <w:rsid w:val="008F4A0F"/>
    <w:rsid w:val="008F7FA9"/>
    <w:rsid w:val="00901A9E"/>
    <w:rsid w:val="00901BF2"/>
    <w:rsid w:val="0090243F"/>
    <w:rsid w:val="00904E63"/>
    <w:rsid w:val="00905C15"/>
    <w:rsid w:val="00905CE1"/>
    <w:rsid w:val="00907E87"/>
    <w:rsid w:val="00911C75"/>
    <w:rsid w:val="0091287B"/>
    <w:rsid w:val="009140A5"/>
    <w:rsid w:val="009158BC"/>
    <w:rsid w:val="009161F2"/>
    <w:rsid w:val="00916EA0"/>
    <w:rsid w:val="0091700D"/>
    <w:rsid w:val="00917874"/>
    <w:rsid w:val="00917967"/>
    <w:rsid w:val="0092346E"/>
    <w:rsid w:val="009237AD"/>
    <w:rsid w:val="00924A0B"/>
    <w:rsid w:val="00925C7D"/>
    <w:rsid w:val="00925E2E"/>
    <w:rsid w:val="0092687C"/>
    <w:rsid w:val="009318A6"/>
    <w:rsid w:val="00932376"/>
    <w:rsid w:val="00932D6C"/>
    <w:rsid w:val="00934C41"/>
    <w:rsid w:val="00935216"/>
    <w:rsid w:val="009374BB"/>
    <w:rsid w:val="009407AA"/>
    <w:rsid w:val="00940932"/>
    <w:rsid w:val="00941EFF"/>
    <w:rsid w:val="0094208E"/>
    <w:rsid w:val="0094292E"/>
    <w:rsid w:val="009433CA"/>
    <w:rsid w:val="0094672B"/>
    <w:rsid w:val="00946984"/>
    <w:rsid w:val="00955437"/>
    <w:rsid w:val="00955606"/>
    <w:rsid w:val="00961158"/>
    <w:rsid w:val="0096192E"/>
    <w:rsid w:val="00961C5B"/>
    <w:rsid w:val="00962C51"/>
    <w:rsid w:val="00962E8A"/>
    <w:rsid w:val="009645E7"/>
    <w:rsid w:val="00965526"/>
    <w:rsid w:val="00965D63"/>
    <w:rsid w:val="00966012"/>
    <w:rsid w:val="00966640"/>
    <w:rsid w:val="00966DFA"/>
    <w:rsid w:val="0096778B"/>
    <w:rsid w:val="009705CC"/>
    <w:rsid w:val="00971D95"/>
    <w:rsid w:val="00972440"/>
    <w:rsid w:val="00972533"/>
    <w:rsid w:val="009726F4"/>
    <w:rsid w:val="00972DA2"/>
    <w:rsid w:val="00973F43"/>
    <w:rsid w:val="00974364"/>
    <w:rsid w:val="0097566D"/>
    <w:rsid w:val="009769D9"/>
    <w:rsid w:val="009802C7"/>
    <w:rsid w:val="0098075C"/>
    <w:rsid w:val="009819F4"/>
    <w:rsid w:val="0098272C"/>
    <w:rsid w:val="0098420C"/>
    <w:rsid w:val="0098442C"/>
    <w:rsid w:val="009854E7"/>
    <w:rsid w:val="009871B9"/>
    <w:rsid w:val="00990401"/>
    <w:rsid w:val="009915CE"/>
    <w:rsid w:val="009922C5"/>
    <w:rsid w:val="00994E79"/>
    <w:rsid w:val="0099510F"/>
    <w:rsid w:val="00995156"/>
    <w:rsid w:val="00995290"/>
    <w:rsid w:val="00995AEF"/>
    <w:rsid w:val="00996927"/>
    <w:rsid w:val="009979C4"/>
    <w:rsid w:val="009A10B9"/>
    <w:rsid w:val="009A2DE9"/>
    <w:rsid w:val="009A47E6"/>
    <w:rsid w:val="009A4A5F"/>
    <w:rsid w:val="009A5941"/>
    <w:rsid w:val="009A5FEB"/>
    <w:rsid w:val="009A7AF1"/>
    <w:rsid w:val="009A7BE4"/>
    <w:rsid w:val="009B15B0"/>
    <w:rsid w:val="009B7026"/>
    <w:rsid w:val="009B71FF"/>
    <w:rsid w:val="009B7BCC"/>
    <w:rsid w:val="009C1D32"/>
    <w:rsid w:val="009C2B14"/>
    <w:rsid w:val="009C2D7E"/>
    <w:rsid w:val="009C3BCC"/>
    <w:rsid w:val="009C4EEE"/>
    <w:rsid w:val="009C50A2"/>
    <w:rsid w:val="009C6146"/>
    <w:rsid w:val="009C6A81"/>
    <w:rsid w:val="009D0461"/>
    <w:rsid w:val="009D0C58"/>
    <w:rsid w:val="009D1456"/>
    <w:rsid w:val="009D1BFF"/>
    <w:rsid w:val="009D1D38"/>
    <w:rsid w:val="009D205A"/>
    <w:rsid w:val="009D2EFB"/>
    <w:rsid w:val="009D2F68"/>
    <w:rsid w:val="009D3DD8"/>
    <w:rsid w:val="009D7182"/>
    <w:rsid w:val="009E0D97"/>
    <w:rsid w:val="009E1BCE"/>
    <w:rsid w:val="009E32E9"/>
    <w:rsid w:val="009E589A"/>
    <w:rsid w:val="009E6902"/>
    <w:rsid w:val="009F0152"/>
    <w:rsid w:val="009F0692"/>
    <w:rsid w:val="009F3690"/>
    <w:rsid w:val="009F4CEF"/>
    <w:rsid w:val="009F6E65"/>
    <w:rsid w:val="009F784F"/>
    <w:rsid w:val="00A0175D"/>
    <w:rsid w:val="00A02974"/>
    <w:rsid w:val="00A03861"/>
    <w:rsid w:val="00A04CD9"/>
    <w:rsid w:val="00A05AD6"/>
    <w:rsid w:val="00A07C92"/>
    <w:rsid w:val="00A116B5"/>
    <w:rsid w:val="00A13EAA"/>
    <w:rsid w:val="00A142B0"/>
    <w:rsid w:val="00A1615A"/>
    <w:rsid w:val="00A161BD"/>
    <w:rsid w:val="00A17471"/>
    <w:rsid w:val="00A21C5C"/>
    <w:rsid w:val="00A221D7"/>
    <w:rsid w:val="00A242AD"/>
    <w:rsid w:val="00A2655F"/>
    <w:rsid w:val="00A27922"/>
    <w:rsid w:val="00A30516"/>
    <w:rsid w:val="00A33212"/>
    <w:rsid w:val="00A33295"/>
    <w:rsid w:val="00A333CE"/>
    <w:rsid w:val="00A3517B"/>
    <w:rsid w:val="00A355D3"/>
    <w:rsid w:val="00A3733F"/>
    <w:rsid w:val="00A402C9"/>
    <w:rsid w:val="00A40853"/>
    <w:rsid w:val="00A40973"/>
    <w:rsid w:val="00A4193D"/>
    <w:rsid w:val="00A41F6B"/>
    <w:rsid w:val="00A4355C"/>
    <w:rsid w:val="00A4366E"/>
    <w:rsid w:val="00A43EE6"/>
    <w:rsid w:val="00A464C2"/>
    <w:rsid w:val="00A476A7"/>
    <w:rsid w:val="00A52D78"/>
    <w:rsid w:val="00A52E42"/>
    <w:rsid w:val="00A5497E"/>
    <w:rsid w:val="00A56F36"/>
    <w:rsid w:val="00A61C95"/>
    <w:rsid w:val="00A6464B"/>
    <w:rsid w:val="00A64DB0"/>
    <w:rsid w:val="00A64F2E"/>
    <w:rsid w:val="00A72383"/>
    <w:rsid w:val="00A72A80"/>
    <w:rsid w:val="00A73506"/>
    <w:rsid w:val="00A73F0F"/>
    <w:rsid w:val="00A75C5D"/>
    <w:rsid w:val="00A76475"/>
    <w:rsid w:val="00A76ADE"/>
    <w:rsid w:val="00A77148"/>
    <w:rsid w:val="00A774F7"/>
    <w:rsid w:val="00A807AF"/>
    <w:rsid w:val="00A80D6C"/>
    <w:rsid w:val="00A847C5"/>
    <w:rsid w:val="00A85E21"/>
    <w:rsid w:val="00A90F16"/>
    <w:rsid w:val="00A94288"/>
    <w:rsid w:val="00A95E68"/>
    <w:rsid w:val="00A96401"/>
    <w:rsid w:val="00A965F2"/>
    <w:rsid w:val="00A966D0"/>
    <w:rsid w:val="00A9771C"/>
    <w:rsid w:val="00A97938"/>
    <w:rsid w:val="00A97D25"/>
    <w:rsid w:val="00AA051D"/>
    <w:rsid w:val="00AA0E4B"/>
    <w:rsid w:val="00AA1D23"/>
    <w:rsid w:val="00AA24FC"/>
    <w:rsid w:val="00AA2CF2"/>
    <w:rsid w:val="00AA6233"/>
    <w:rsid w:val="00AA629A"/>
    <w:rsid w:val="00AA67E1"/>
    <w:rsid w:val="00AA6E91"/>
    <w:rsid w:val="00AA792A"/>
    <w:rsid w:val="00AA7C54"/>
    <w:rsid w:val="00AA7D08"/>
    <w:rsid w:val="00AB078C"/>
    <w:rsid w:val="00AB2D2F"/>
    <w:rsid w:val="00AB2E35"/>
    <w:rsid w:val="00AB4B47"/>
    <w:rsid w:val="00AB4FE2"/>
    <w:rsid w:val="00AB4FEC"/>
    <w:rsid w:val="00AB6905"/>
    <w:rsid w:val="00AB7326"/>
    <w:rsid w:val="00AB775E"/>
    <w:rsid w:val="00AB77C3"/>
    <w:rsid w:val="00AB7E92"/>
    <w:rsid w:val="00AC0E26"/>
    <w:rsid w:val="00AC1276"/>
    <w:rsid w:val="00AC17D7"/>
    <w:rsid w:val="00AC1B64"/>
    <w:rsid w:val="00AC24D1"/>
    <w:rsid w:val="00AC286D"/>
    <w:rsid w:val="00AC2E9E"/>
    <w:rsid w:val="00AC45EF"/>
    <w:rsid w:val="00AC49EB"/>
    <w:rsid w:val="00AC4D6F"/>
    <w:rsid w:val="00AC53D9"/>
    <w:rsid w:val="00AC586B"/>
    <w:rsid w:val="00AC5BA0"/>
    <w:rsid w:val="00AC74CE"/>
    <w:rsid w:val="00AD0061"/>
    <w:rsid w:val="00AD1ED3"/>
    <w:rsid w:val="00AD22D7"/>
    <w:rsid w:val="00AD2D27"/>
    <w:rsid w:val="00AD3B23"/>
    <w:rsid w:val="00AD56D2"/>
    <w:rsid w:val="00AE0722"/>
    <w:rsid w:val="00AE0793"/>
    <w:rsid w:val="00AE0C85"/>
    <w:rsid w:val="00AE1230"/>
    <w:rsid w:val="00AE2D09"/>
    <w:rsid w:val="00AE5F91"/>
    <w:rsid w:val="00AE6350"/>
    <w:rsid w:val="00AE68CA"/>
    <w:rsid w:val="00AF0D79"/>
    <w:rsid w:val="00AF1C3D"/>
    <w:rsid w:val="00AF3A54"/>
    <w:rsid w:val="00AF5022"/>
    <w:rsid w:val="00AF6628"/>
    <w:rsid w:val="00AF667F"/>
    <w:rsid w:val="00B0010D"/>
    <w:rsid w:val="00B06571"/>
    <w:rsid w:val="00B06D71"/>
    <w:rsid w:val="00B07F6D"/>
    <w:rsid w:val="00B13DCB"/>
    <w:rsid w:val="00B140B2"/>
    <w:rsid w:val="00B14EF5"/>
    <w:rsid w:val="00B16354"/>
    <w:rsid w:val="00B17655"/>
    <w:rsid w:val="00B1799A"/>
    <w:rsid w:val="00B20591"/>
    <w:rsid w:val="00B20B06"/>
    <w:rsid w:val="00B229F3"/>
    <w:rsid w:val="00B2415E"/>
    <w:rsid w:val="00B25020"/>
    <w:rsid w:val="00B25351"/>
    <w:rsid w:val="00B32513"/>
    <w:rsid w:val="00B3266F"/>
    <w:rsid w:val="00B33307"/>
    <w:rsid w:val="00B34979"/>
    <w:rsid w:val="00B34CF6"/>
    <w:rsid w:val="00B35C8A"/>
    <w:rsid w:val="00B379A8"/>
    <w:rsid w:val="00B409ED"/>
    <w:rsid w:val="00B40BC3"/>
    <w:rsid w:val="00B4177F"/>
    <w:rsid w:val="00B436D4"/>
    <w:rsid w:val="00B44EBC"/>
    <w:rsid w:val="00B45BB7"/>
    <w:rsid w:val="00B462C3"/>
    <w:rsid w:val="00B503B0"/>
    <w:rsid w:val="00B50E14"/>
    <w:rsid w:val="00B53577"/>
    <w:rsid w:val="00B55142"/>
    <w:rsid w:val="00B557ED"/>
    <w:rsid w:val="00B55894"/>
    <w:rsid w:val="00B56B9F"/>
    <w:rsid w:val="00B5729F"/>
    <w:rsid w:val="00B60012"/>
    <w:rsid w:val="00B6682F"/>
    <w:rsid w:val="00B71833"/>
    <w:rsid w:val="00B71B0E"/>
    <w:rsid w:val="00B71BA3"/>
    <w:rsid w:val="00B72E5B"/>
    <w:rsid w:val="00B75849"/>
    <w:rsid w:val="00B80FDA"/>
    <w:rsid w:val="00B821CE"/>
    <w:rsid w:val="00B85CDE"/>
    <w:rsid w:val="00B864DD"/>
    <w:rsid w:val="00B86559"/>
    <w:rsid w:val="00B86D9A"/>
    <w:rsid w:val="00B87008"/>
    <w:rsid w:val="00B9046A"/>
    <w:rsid w:val="00B93368"/>
    <w:rsid w:val="00B93C87"/>
    <w:rsid w:val="00B93D16"/>
    <w:rsid w:val="00B947E4"/>
    <w:rsid w:val="00B9582E"/>
    <w:rsid w:val="00B96E5D"/>
    <w:rsid w:val="00B97FE9"/>
    <w:rsid w:val="00BA0301"/>
    <w:rsid w:val="00BA0B0C"/>
    <w:rsid w:val="00BA1449"/>
    <w:rsid w:val="00BA1498"/>
    <w:rsid w:val="00BA1A34"/>
    <w:rsid w:val="00BA3215"/>
    <w:rsid w:val="00BA427F"/>
    <w:rsid w:val="00BA4C84"/>
    <w:rsid w:val="00BA7A5A"/>
    <w:rsid w:val="00BB04A1"/>
    <w:rsid w:val="00BB1675"/>
    <w:rsid w:val="00BB1D71"/>
    <w:rsid w:val="00BB2156"/>
    <w:rsid w:val="00BB432D"/>
    <w:rsid w:val="00BB4A14"/>
    <w:rsid w:val="00BB4C53"/>
    <w:rsid w:val="00BB4F3E"/>
    <w:rsid w:val="00BB540D"/>
    <w:rsid w:val="00BB7A68"/>
    <w:rsid w:val="00BC08D9"/>
    <w:rsid w:val="00BC1034"/>
    <w:rsid w:val="00BC14EC"/>
    <w:rsid w:val="00BC165D"/>
    <w:rsid w:val="00BC16F0"/>
    <w:rsid w:val="00BC340B"/>
    <w:rsid w:val="00BC7535"/>
    <w:rsid w:val="00BD2BDB"/>
    <w:rsid w:val="00BD3B6E"/>
    <w:rsid w:val="00BD43CF"/>
    <w:rsid w:val="00BD6C05"/>
    <w:rsid w:val="00BD6E43"/>
    <w:rsid w:val="00BD760E"/>
    <w:rsid w:val="00BE0D30"/>
    <w:rsid w:val="00BE1C15"/>
    <w:rsid w:val="00BE294D"/>
    <w:rsid w:val="00BE432E"/>
    <w:rsid w:val="00BE5DD2"/>
    <w:rsid w:val="00BE6640"/>
    <w:rsid w:val="00BE7230"/>
    <w:rsid w:val="00BE77E6"/>
    <w:rsid w:val="00BF0E79"/>
    <w:rsid w:val="00BF1C9A"/>
    <w:rsid w:val="00BF6E61"/>
    <w:rsid w:val="00BF7A30"/>
    <w:rsid w:val="00C023B8"/>
    <w:rsid w:val="00C02FFA"/>
    <w:rsid w:val="00C0310B"/>
    <w:rsid w:val="00C05183"/>
    <w:rsid w:val="00C05850"/>
    <w:rsid w:val="00C062DB"/>
    <w:rsid w:val="00C06582"/>
    <w:rsid w:val="00C07224"/>
    <w:rsid w:val="00C077E7"/>
    <w:rsid w:val="00C07A55"/>
    <w:rsid w:val="00C10EFF"/>
    <w:rsid w:val="00C10F1A"/>
    <w:rsid w:val="00C12C1B"/>
    <w:rsid w:val="00C15E29"/>
    <w:rsid w:val="00C174E2"/>
    <w:rsid w:val="00C2006D"/>
    <w:rsid w:val="00C20719"/>
    <w:rsid w:val="00C21D52"/>
    <w:rsid w:val="00C22982"/>
    <w:rsid w:val="00C2312B"/>
    <w:rsid w:val="00C23187"/>
    <w:rsid w:val="00C234A4"/>
    <w:rsid w:val="00C2358E"/>
    <w:rsid w:val="00C2513E"/>
    <w:rsid w:val="00C303D7"/>
    <w:rsid w:val="00C30623"/>
    <w:rsid w:val="00C30B05"/>
    <w:rsid w:val="00C30E4D"/>
    <w:rsid w:val="00C31450"/>
    <w:rsid w:val="00C34F44"/>
    <w:rsid w:val="00C375AA"/>
    <w:rsid w:val="00C378D4"/>
    <w:rsid w:val="00C4052A"/>
    <w:rsid w:val="00C40CC1"/>
    <w:rsid w:val="00C40D2A"/>
    <w:rsid w:val="00C41429"/>
    <w:rsid w:val="00C42DEF"/>
    <w:rsid w:val="00C43585"/>
    <w:rsid w:val="00C45100"/>
    <w:rsid w:val="00C45F2B"/>
    <w:rsid w:val="00C46791"/>
    <w:rsid w:val="00C46BCC"/>
    <w:rsid w:val="00C4710D"/>
    <w:rsid w:val="00C4772C"/>
    <w:rsid w:val="00C515E1"/>
    <w:rsid w:val="00C53470"/>
    <w:rsid w:val="00C53BA8"/>
    <w:rsid w:val="00C55BED"/>
    <w:rsid w:val="00C56467"/>
    <w:rsid w:val="00C569C3"/>
    <w:rsid w:val="00C57169"/>
    <w:rsid w:val="00C605A0"/>
    <w:rsid w:val="00C6268B"/>
    <w:rsid w:val="00C6478E"/>
    <w:rsid w:val="00C65394"/>
    <w:rsid w:val="00C6555C"/>
    <w:rsid w:val="00C65711"/>
    <w:rsid w:val="00C657FD"/>
    <w:rsid w:val="00C6616B"/>
    <w:rsid w:val="00C663AC"/>
    <w:rsid w:val="00C668F1"/>
    <w:rsid w:val="00C66AC9"/>
    <w:rsid w:val="00C70BAE"/>
    <w:rsid w:val="00C718C1"/>
    <w:rsid w:val="00C738E8"/>
    <w:rsid w:val="00C7592C"/>
    <w:rsid w:val="00C75FCA"/>
    <w:rsid w:val="00C77CD5"/>
    <w:rsid w:val="00C8118A"/>
    <w:rsid w:val="00C822C6"/>
    <w:rsid w:val="00C83D15"/>
    <w:rsid w:val="00C8455C"/>
    <w:rsid w:val="00C8478F"/>
    <w:rsid w:val="00C84960"/>
    <w:rsid w:val="00C860D3"/>
    <w:rsid w:val="00C87101"/>
    <w:rsid w:val="00C9023C"/>
    <w:rsid w:val="00C913C5"/>
    <w:rsid w:val="00C918DC"/>
    <w:rsid w:val="00C93081"/>
    <w:rsid w:val="00C93A07"/>
    <w:rsid w:val="00C93BC5"/>
    <w:rsid w:val="00C95975"/>
    <w:rsid w:val="00C96172"/>
    <w:rsid w:val="00C965DE"/>
    <w:rsid w:val="00C96C12"/>
    <w:rsid w:val="00C96D9F"/>
    <w:rsid w:val="00CA0767"/>
    <w:rsid w:val="00CA3C0D"/>
    <w:rsid w:val="00CA455D"/>
    <w:rsid w:val="00CA45C0"/>
    <w:rsid w:val="00CA46D7"/>
    <w:rsid w:val="00CA571D"/>
    <w:rsid w:val="00CA6FE5"/>
    <w:rsid w:val="00CA7876"/>
    <w:rsid w:val="00CB0816"/>
    <w:rsid w:val="00CB1C84"/>
    <w:rsid w:val="00CB1CB3"/>
    <w:rsid w:val="00CB44C8"/>
    <w:rsid w:val="00CB59F6"/>
    <w:rsid w:val="00CB5EAF"/>
    <w:rsid w:val="00CB70EE"/>
    <w:rsid w:val="00CC22AE"/>
    <w:rsid w:val="00CC3417"/>
    <w:rsid w:val="00CC3F8D"/>
    <w:rsid w:val="00CC469E"/>
    <w:rsid w:val="00CC4738"/>
    <w:rsid w:val="00CC5397"/>
    <w:rsid w:val="00CC59FF"/>
    <w:rsid w:val="00CC6998"/>
    <w:rsid w:val="00CD0619"/>
    <w:rsid w:val="00CD3400"/>
    <w:rsid w:val="00CD40D3"/>
    <w:rsid w:val="00CD7152"/>
    <w:rsid w:val="00CE0073"/>
    <w:rsid w:val="00CE0638"/>
    <w:rsid w:val="00CE0697"/>
    <w:rsid w:val="00CE2A9F"/>
    <w:rsid w:val="00CE35D7"/>
    <w:rsid w:val="00CE37F0"/>
    <w:rsid w:val="00CE4EF2"/>
    <w:rsid w:val="00CE6D09"/>
    <w:rsid w:val="00CF0CEF"/>
    <w:rsid w:val="00CF0F56"/>
    <w:rsid w:val="00CF0FDC"/>
    <w:rsid w:val="00CF1E3B"/>
    <w:rsid w:val="00CF2D15"/>
    <w:rsid w:val="00CF2E7F"/>
    <w:rsid w:val="00CF32F2"/>
    <w:rsid w:val="00CF347B"/>
    <w:rsid w:val="00CF414B"/>
    <w:rsid w:val="00CF4C5A"/>
    <w:rsid w:val="00D00DF5"/>
    <w:rsid w:val="00D02738"/>
    <w:rsid w:val="00D037A0"/>
    <w:rsid w:val="00D0467F"/>
    <w:rsid w:val="00D05E4D"/>
    <w:rsid w:val="00D065E8"/>
    <w:rsid w:val="00D134D6"/>
    <w:rsid w:val="00D1454D"/>
    <w:rsid w:val="00D149E6"/>
    <w:rsid w:val="00D161CF"/>
    <w:rsid w:val="00D1636A"/>
    <w:rsid w:val="00D2155B"/>
    <w:rsid w:val="00D21E5A"/>
    <w:rsid w:val="00D220D7"/>
    <w:rsid w:val="00D2305B"/>
    <w:rsid w:val="00D230D8"/>
    <w:rsid w:val="00D24066"/>
    <w:rsid w:val="00D242C5"/>
    <w:rsid w:val="00D25BDF"/>
    <w:rsid w:val="00D301B7"/>
    <w:rsid w:val="00D307F5"/>
    <w:rsid w:val="00D30DD7"/>
    <w:rsid w:val="00D33956"/>
    <w:rsid w:val="00D343F4"/>
    <w:rsid w:val="00D34589"/>
    <w:rsid w:val="00D37AA0"/>
    <w:rsid w:val="00D40126"/>
    <w:rsid w:val="00D41748"/>
    <w:rsid w:val="00D4179C"/>
    <w:rsid w:val="00D42BBA"/>
    <w:rsid w:val="00D43C82"/>
    <w:rsid w:val="00D43FEA"/>
    <w:rsid w:val="00D44F8B"/>
    <w:rsid w:val="00D45055"/>
    <w:rsid w:val="00D461E0"/>
    <w:rsid w:val="00D47119"/>
    <w:rsid w:val="00D51874"/>
    <w:rsid w:val="00D53F82"/>
    <w:rsid w:val="00D54280"/>
    <w:rsid w:val="00D5635D"/>
    <w:rsid w:val="00D57823"/>
    <w:rsid w:val="00D61975"/>
    <w:rsid w:val="00D61A5F"/>
    <w:rsid w:val="00D62BCB"/>
    <w:rsid w:val="00D62BFA"/>
    <w:rsid w:val="00D63175"/>
    <w:rsid w:val="00D63368"/>
    <w:rsid w:val="00D63DAA"/>
    <w:rsid w:val="00D64819"/>
    <w:rsid w:val="00D6571A"/>
    <w:rsid w:val="00D65BBE"/>
    <w:rsid w:val="00D65E3B"/>
    <w:rsid w:val="00D66798"/>
    <w:rsid w:val="00D676D9"/>
    <w:rsid w:val="00D7144B"/>
    <w:rsid w:val="00D74565"/>
    <w:rsid w:val="00D74BA1"/>
    <w:rsid w:val="00D75891"/>
    <w:rsid w:val="00D7636F"/>
    <w:rsid w:val="00D76C56"/>
    <w:rsid w:val="00D81435"/>
    <w:rsid w:val="00D83C26"/>
    <w:rsid w:val="00D8422B"/>
    <w:rsid w:val="00D84852"/>
    <w:rsid w:val="00D86BAE"/>
    <w:rsid w:val="00D90B75"/>
    <w:rsid w:val="00D90E2F"/>
    <w:rsid w:val="00D91003"/>
    <w:rsid w:val="00D91664"/>
    <w:rsid w:val="00D92828"/>
    <w:rsid w:val="00D9321A"/>
    <w:rsid w:val="00D93388"/>
    <w:rsid w:val="00D93927"/>
    <w:rsid w:val="00D93FB2"/>
    <w:rsid w:val="00D9491C"/>
    <w:rsid w:val="00D94E1E"/>
    <w:rsid w:val="00D96710"/>
    <w:rsid w:val="00D969C3"/>
    <w:rsid w:val="00DA06AD"/>
    <w:rsid w:val="00DA0BF1"/>
    <w:rsid w:val="00DA1F4E"/>
    <w:rsid w:val="00DA2672"/>
    <w:rsid w:val="00DA399C"/>
    <w:rsid w:val="00DA3CDB"/>
    <w:rsid w:val="00DA43E2"/>
    <w:rsid w:val="00DA4850"/>
    <w:rsid w:val="00DA4B6B"/>
    <w:rsid w:val="00DA508F"/>
    <w:rsid w:val="00DA58DF"/>
    <w:rsid w:val="00DA64C0"/>
    <w:rsid w:val="00DA6673"/>
    <w:rsid w:val="00DA6799"/>
    <w:rsid w:val="00DA77DC"/>
    <w:rsid w:val="00DA7985"/>
    <w:rsid w:val="00DA7C7A"/>
    <w:rsid w:val="00DB187F"/>
    <w:rsid w:val="00DB388E"/>
    <w:rsid w:val="00DB75DA"/>
    <w:rsid w:val="00DB7C95"/>
    <w:rsid w:val="00DC29EB"/>
    <w:rsid w:val="00DC314B"/>
    <w:rsid w:val="00DC4E3C"/>
    <w:rsid w:val="00DC5770"/>
    <w:rsid w:val="00DC63E6"/>
    <w:rsid w:val="00DC642E"/>
    <w:rsid w:val="00DC7099"/>
    <w:rsid w:val="00DC764C"/>
    <w:rsid w:val="00DC7F7D"/>
    <w:rsid w:val="00DD0D54"/>
    <w:rsid w:val="00DD1A28"/>
    <w:rsid w:val="00DD1A9B"/>
    <w:rsid w:val="00DD44F8"/>
    <w:rsid w:val="00DD6C88"/>
    <w:rsid w:val="00DD6E16"/>
    <w:rsid w:val="00DD724C"/>
    <w:rsid w:val="00DD748C"/>
    <w:rsid w:val="00DE26D7"/>
    <w:rsid w:val="00DE306A"/>
    <w:rsid w:val="00DE32E4"/>
    <w:rsid w:val="00DE3922"/>
    <w:rsid w:val="00DE463E"/>
    <w:rsid w:val="00DE5B72"/>
    <w:rsid w:val="00DE62E1"/>
    <w:rsid w:val="00DE6F3F"/>
    <w:rsid w:val="00DF17BB"/>
    <w:rsid w:val="00DF2376"/>
    <w:rsid w:val="00DF4747"/>
    <w:rsid w:val="00DF48F0"/>
    <w:rsid w:val="00DF65F6"/>
    <w:rsid w:val="00DF71A4"/>
    <w:rsid w:val="00DF7970"/>
    <w:rsid w:val="00E00957"/>
    <w:rsid w:val="00E0142F"/>
    <w:rsid w:val="00E02F57"/>
    <w:rsid w:val="00E041D9"/>
    <w:rsid w:val="00E0433A"/>
    <w:rsid w:val="00E05F81"/>
    <w:rsid w:val="00E06FC8"/>
    <w:rsid w:val="00E10B23"/>
    <w:rsid w:val="00E114E3"/>
    <w:rsid w:val="00E1228E"/>
    <w:rsid w:val="00E1319B"/>
    <w:rsid w:val="00E139A5"/>
    <w:rsid w:val="00E146C8"/>
    <w:rsid w:val="00E14ED6"/>
    <w:rsid w:val="00E163FF"/>
    <w:rsid w:val="00E17137"/>
    <w:rsid w:val="00E2012C"/>
    <w:rsid w:val="00E20B71"/>
    <w:rsid w:val="00E20C25"/>
    <w:rsid w:val="00E20C71"/>
    <w:rsid w:val="00E2177B"/>
    <w:rsid w:val="00E21D77"/>
    <w:rsid w:val="00E22493"/>
    <w:rsid w:val="00E236B6"/>
    <w:rsid w:val="00E25943"/>
    <w:rsid w:val="00E2646B"/>
    <w:rsid w:val="00E26DE2"/>
    <w:rsid w:val="00E27303"/>
    <w:rsid w:val="00E278B5"/>
    <w:rsid w:val="00E27DC8"/>
    <w:rsid w:val="00E3014B"/>
    <w:rsid w:val="00E30527"/>
    <w:rsid w:val="00E313CA"/>
    <w:rsid w:val="00E319C2"/>
    <w:rsid w:val="00E33936"/>
    <w:rsid w:val="00E33B28"/>
    <w:rsid w:val="00E33C65"/>
    <w:rsid w:val="00E35E30"/>
    <w:rsid w:val="00E36B55"/>
    <w:rsid w:val="00E4252C"/>
    <w:rsid w:val="00E4431F"/>
    <w:rsid w:val="00E44704"/>
    <w:rsid w:val="00E451C3"/>
    <w:rsid w:val="00E45F03"/>
    <w:rsid w:val="00E47667"/>
    <w:rsid w:val="00E50953"/>
    <w:rsid w:val="00E52A68"/>
    <w:rsid w:val="00E5412C"/>
    <w:rsid w:val="00E5475C"/>
    <w:rsid w:val="00E5518F"/>
    <w:rsid w:val="00E55324"/>
    <w:rsid w:val="00E57101"/>
    <w:rsid w:val="00E5727D"/>
    <w:rsid w:val="00E57D7D"/>
    <w:rsid w:val="00E61742"/>
    <w:rsid w:val="00E62964"/>
    <w:rsid w:val="00E6325B"/>
    <w:rsid w:val="00E63A5E"/>
    <w:rsid w:val="00E63D8E"/>
    <w:rsid w:val="00E653C7"/>
    <w:rsid w:val="00E6580E"/>
    <w:rsid w:val="00E65B72"/>
    <w:rsid w:val="00E65FDD"/>
    <w:rsid w:val="00E67960"/>
    <w:rsid w:val="00E67A9B"/>
    <w:rsid w:val="00E70173"/>
    <w:rsid w:val="00E70F05"/>
    <w:rsid w:val="00E71082"/>
    <w:rsid w:val="00E7314D"/>
    <w:rsid w:val="00E733AB"/>
    <w:rsid w:val="00E81F66"/>
    <w:rsid w:val="00E84367"/>
    <w:rsid w:val="00E85072"/>
    <w:rsid w:val="00E858B8"/>
    <w:rsid w:val="00E860FA"/>
    <w:rsid w:val="00E86398"/>
    <w:rsid w:val="00E91840"/>
    <w:rsid w:val="00E92E91"/>
    <w:rsid w:val="00E96353"/>
    <w:rsid w:val="00E9742E"/>
    <w:rsid w:val="00EA0D1C"/>
    <w:rsid w:val="00EA1FAE"/>
    <w:rsid w:val="00EA2BF2"/>
    <w:rsid w:val="00EA4B71"/>
    <w:rsid w:val="00EA603D"/>
    <w:rsid w:val="00EA60D1"/>
    <w:rsid w:val="00EB089B"/>
    <w:rsid w:val="00EB2568"/>
    <w:rsid w:val="00EB3858"/>
    <w:rsid w:val="00EB3D47"/>
    <w:rsid w:val="00EB44EC"/>
    <w:rsid w:val="00EB6341"/>
    <w:rsid w:val="00EB708B"/>
    <w:rsid w:val="00EC0950"/>
    <w:rsid w:val="00EC20F3"/>
    <w:rsid w:val="00EC223B"/>
    <w:rsid w:val="00EC24F6"/>
    <w:rsid w:val="00EC3343"/>
    <w:rsid w:val="00EC36C4"/>
    <w:rsid w:val="00EC69B7"/>
    <w:rsid w:val="00EC7B17"/>
    <w:rsid w:val="00EC7B8E"/>
    <w:rsid w:val="00EC7D41"/>
    <w:rsid w:val="00ED02B2"/>
    <w:rsid w:val="00ED203B"/>
    <w:rsid w:val="00ED31DA"/>
    <w:rsid w:val="00ED3E82"/>
    <w:rsid w:val="00ED4459"/>
    <w:rsid w:val="00ED445D"/>
    <w:rsid w:val="00ED5ACD"/>
    <w:rsid w:val="00ED5E1A"/>
    <w:rsid w:val="00ED63E9"/>
    <w:rsid w:val="00EE0721"/>
    <w:rsid w:val="00EE1D27"/>
    <w:rsid w:val="00EE37AE"/>
    <w:rsid w:val="00EE4B0D"/>
    <w:rsid w:val="00EE74D2"/>
    <w:rsid w:val="00EF05CD"/>
    <w:rsid w:val="00EF0EE8"/>
    <w:rsid w:val="00EF3428"/>
    <w:rsid w:val="00EF39A1"/>
    <w:rsid w:val="00EF5EFC"/>
    <w:rsid w:val="00EF7A57"/>
    <w:rsid w:val="00F001E8"/>
    <w:rsid w:val="00F009FA"/>
    <w:rsid w:val="00F00EEC"/>
    <w:rsid w:val="00F0148E"/>
    <w:rsid w:val="00F02E91"/>
    <w:rsid w:val="00F06450"/>
    <w:rsid w:val="00F11C58"/>
    <w:rsid w:val="00F120EB"/>
    <w:rsid w:val="00F13AC0"/>
    <w:rsid w:val="00F21264"/>
    <w:rsid w:val="00F22830"/>
    <w:rsid w:val="00F23557"/>
    <w:rsid w:val="00F2475F"/>
    <w:rsid w:val="00F2523D"/>
    <w:rsid w:val="00F256A1"/>
    <w:rsid w:val="00F25A86"/>
    <w:rsid w:val="00F269EB"/>
    <w:rsid w:val="00F30A50"/>
    <w:rsid w:val="00F3216B"/>
    <w:rsid w:val="00F32D9F"/>
    <w:rsid w:val="00F34454"/>
    <w:rsid w:val="00F34CD0"/>
    <w:rsid w:val="00F353DD"/>
    <w:rsid w:val="00F3642D"/>
    <w:rsid w:val="00F37513"/>
    <w:rsid w:val="00F4110F"/>
    <w:rsid w:val="00F42724"/>
    <w:rsid w:val="00F427AB"/>
    <w:rsid w:val="00F42E9B"/>
    <w:rsid w:val="00F44110"/>
    <w:rsid w:val="00F44174"/>
    <w:rsid w:val="00F442B9"/>
    <w:rsid w:val="00F4449B"/>
    <w:rsid w:val="00F462F8"/>
    <w:rsid w:val="00F46BA3"/>
    <w:rsid w:val="00F50095"/>
    <w:rsid w:val="00F50552"/>
    <w:rsid w:val="00F50FC6"/>
    <w:rsid w:val="00F52477"/>
    <w:rsid w:val="00F52D6A"/>
    <w:rsid w:val="00F53016"/>
    <w:rsid w:val="00F539C2"/>
    <w:rsid w:val="00F53B05"/>
    <w:rsid w:val="00F55465"/>
    <w:rsid w:val="00F56A65"/>
    <w:rsid w:val="00F60334"/>
    <w:rsid w:val="00F60DA5"/>
    <w:rsid w:val="00F634B0"/>
    <w:rsid w:val="00F634FA"/>
    <w:rsid w:val="00F63CA0"/>
    <w:rsid w:val="00F6512A"/>
    <w:rsid w:val="00F655B4"/>
    <w:rsid w:val="00F6571E"/>
    <w:rsid w:val="00F6607C"/>
    <w:rsid w:val="00F6616A"/>
    <w:rsid w:val="00F67FDE"/>
    <w:rsid w:val="00F703C5"/>
    <w:rsid w:val="00F71368"/>
    <w:rsid w:val="00F714D9"/>
    <w:rsid w:val="00F72736"/>
    <w:rsid w:val="00F8174D"/>
    <w:rsid w:val="00F85222"/>
    <w:rsid w:val="00F85E47"/>
    <w:rsid w:val="00F85E78"/>
    <w:rsid w:val="00F90CE5"/>
    <w:rsid w:val="00F92225"/>
    <w:rsid w:val="00F92D2E"/>
    <w:rsid w:val="00F93BAC"/>
    <w:rsid w:val="00F96D01"/>
    <w:rsid w:val="00F974AA"/>
    <w:rsid w:val="00FA192B"/>
    <w:rsid w:val="00FA2216"/>
    <w:rsid w:val="00FA32E9"/>
    <w:rsid w:val="00FA4523"/>
    <w:rsid w:val="00FA4613"/>
    <w:rsid w:val="00FA4850"/>
    <w:rsid w:val="00FA716B"/>
    <w:rsid w:val="00FB0909"/>
    <w:rsid w:val="00FB1AB0"/>
    <w:rsid w:val="00FB5959"/>
    <w:rsid w:val="00FB6792"/>
    <w:rsid w:val="00FB6894"/>
    <w:rsid w:val="00FB68F5"/>
    <w:rsid w:val="00FB6A05"/>
    <w:rsid w:val="00FB6DEE"/>
    <w:rsid w:val="00FB7C56"/>
    <w:rsid w:val="00FC0AF5"/>
    <w:rsid w:val="00FC0BA2"/>
    <w:rsid w:val="00FC0BE5"/>
    <w:rsid w:val="00FC165B"/>
    <w:rsid w:val="00FC20B2"/>
    <w:rsid w:val="00FC29CC"/>
    <w:rsid w:val="00FC2B51"/>
    <w:rsid w:val="00FC4711"/>
    <w:rsid w:val="00FC5C60"/>
    <w:rsid w:val="00FC5C77"/>
    <w:rsid w:val="00FC6739"/>
    <w:rsid w:val="00FD0082"/>
    <w:rsid w:val="00FD0692"/>
    <w:rsid w:val="00FD139E"/>
    <w:rsid w:val="00FD14F5"/>
    <w:rsid w:val="00FD1C8A"/>
    <w:rsid w:val="00FD2BDB"/>
    <w:rsid w:val="00FD2F49"/>
    <w:rsid w:val="00FD38DB"/>
    <w:rsid w:val="00FD3CF3"/>
    <w:rsid w:val="00FD46BF"/>
    <w:rsid w:val="00FD67BE"/>
    <w:rsid w:val="00FD763C"/>
    <w:rsid w:val="00FE1599"/>
    <w:rsid w:val="00FE21C1"/>
    <w:rsid w:val="00FE22B3"/>
    <w:rsid w:val="00FE26FD"/>
    <w:rsid w:val="00FE28B7"/>
    <w:rsid w:val="00FE3EC1"/>
    <w:rsid w:val="00FE768B"/>
    <w:rsid w:val="00FE786F"/>
    <w:rsid w:val="00FF0C12"/>
    <w:rsid w:val="00FF1049"/>
    <w:rsid w:val="00FF2823"/>
    <w:rsid w:val="00FF2ADA"/>
    <w:rsid w:val="00FF4351"/>
    <w:rsid w:val="00FF436F"/>
    <w:rsid w:val="00FF4B07"/>
    <w:rsid w:val="00FF64DE"/>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06941"/>
  <w15:chartTrackingRefBased/>
  <w15:docId w15:val="{8992429C-8493-44FA-AFBD-587870A4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EB"/>
    <w:rPr>
      <w:sz w:val="24"/>
      <w:szCs w:val="24"/>
    </w:rPr>
  </w:style>
  <w:style w:type="paragraph" w:styleId="1">
    <w:name w:val="heading 1"/>
    <w:basedOn w:val="a"/>
    <w:next w:val="a"/>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basedOn w:val="a"/>
    <w:next w:val="a"/>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9">
    <w:name w:val="heading 9"/>
    <w:basedOn w:val="a"/>
    <w:next w:val="a"/>
    <w:link w:val="90"/>
    <w:uiPriority w:val="9"/>
    <w:semiHidden/>
    <w:unhideWhenUsed/>
    <w:qFormat/>
    <w:rsid w:val="00121E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FEB"/>
    <w:pPr>
      <w:ind w:left="720"/>
      <w:jc w:val="both"/>
    </w:pPr>
    <w:rPr>
      <w:b/>
    </w:rPr>
  </w:style>
  <w:style w:type="paragraph" w:styleId="20">
    <w:name w:val="Body Text Indent 2"/>
    <w:basedOn w:val="a"/>
    <w:rsid w:val="009A5FEB"/>
    <w:pPr>
      <w:ind w:firstLine="360"/>
      <w:jc w:val="both"/>
    </w:pPr>
    <w:rPr>
      <w:b/>
    </w:rPr>
  </w:style>
  <w:style w:type="paragraph" w:styleId="a4">
    <w:name w:val="Block Text"/>
    <w:basedOn w:val="a"/>
    <w:rsid w:val="009A5FEB"/>
    <w:pPr>
      <w:overflowPunct w:val="0"/>
      <w:autoSpaceDE w:val="0"/>
      <w:autoSpaceDN w:val="0"/>
      <w:adjustRightInd w:val="0"/>
      <w:ind w:left="284" w:right="72"/>
      <w:jc w:val="both"/>
      <w:textAlignment w:val="baseline"/>
    </w:pPr>
    <w:rPr>
      <w:szCs w:val="20"/>
    </w:rPr>
  </w:style>
  <w:style w:type="paragraph" w:customStyle="1" w:styleId="a5">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6">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7">
    <w:name w:val="Hyperlink"/>
    <w:rsid w:val="0098420C"/>
    <w:rPr>
      <w:color w:val="0000FF"/>
      <w:u w:val="single"/>
    </w:rPr>
  </w:style>
  <w:style w:type="paragraph" w:styleId="a8">
    <w:name w:val="Balloon Text"/>
    <w:basedOn w:val="a"/>
    <w:semiHidden/>
    <w:rsid w:val="00D134D6"/>
    <w:rPr>
      <w:rFonts w:ascii="Tahoma" w:hAnsi="Tahoma" w:cs="Tahoma"/>
      <w:sz w:val="16"/>
      <w:szCs w:val="16"/>
    </w:rPr>
  </w:style>
  <w:style w:type="paragraph" w:customStyle="1" w:styleId="a9">
    <w:name w:val="Знак Знак"/>
    <w:basedOn w:val="a"/>
    <w:rsid w:val="00BC14EC"/>
    <w:pPr>
      <w:spacing w:after="160" w:line="240" w:lineRule="exact"/>
    </w:pPr>
    <w:rPr>
      <w:rFonts w:ascii="Verdana" w:eastAsia="MS Mincho" w:hAnsi="Verdana" w:cs="Verdana"/>
      <w:sz w:val="20"/>
      <w:szCs w:val="20"/>
      <w:lang w:val="en-GB" w:eastAsia="en-US"/>
    </w:rPr>
  </w:style>
  <w:style w:type="character" w:styleId="aa">
    <w:name w:val="annotation reference"/>
    <w:uiPriority w:val="99"/>
    <w:unhideWhenUsed/>
    <w:qFormat/>
    <w:rsid w:val="00D4179C"/>
    <w:rPr>
      <w:rFonts w:cs="Times New Roman"/>
      <w:sz w:val="16"/>
      <w:szCs w:val="16"/>
    </w:rPr>
  </w:style>
  <w:style w:type="paragraph" w:styleId="ab">
    <w:name w:val="annotation text"/>
    <w:basedOn w:val="a"/>
    <w:link w:val="ac"/>
    <w:uiPriority w:val="99"/>
    <w:semiHidden/>
    <w:unhideWhenUsed/>
    <w:rsid w:val="00D4179C"/>
    <w:rPr>
      <w:rFonts w:ascii="NTTimes/Cyrillic" w:hAnsi="NTTimes/Cyrillic"/>
      <w:sz w:val="20"/>
      <w:szCs w:val="20"/>
      <w:lang w:val="en-US"/>
    </w:rPr>
  </w:style>
  <w:style w:type="character" w:customStyle="1" w:styleId="ac">
    <w:name w:val="Текст примечания Знак"/>
    <w:link w:val="ab"/>
    <w:uiPriority w:val="99"/>
    <w:semiHidden/>
    <w:rsid w:val="00D4179C"/>
    <w:rPr>
      <w:rFonts w:ascii="NTTimes/Cyrillic" w:hAnsi="NTTimes/Cyrillic"/>
      <w:lang w:val="en-US"/>
    </w:rPr>
  </w:style>
  <w:style w:type="paragraph" w:styleId="a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e"/>
    <w:uiPriority w:val="99"/>
    <w:unhideWhenUsed/>
    <w:qFormat/>
    <w:rsid w:val="00D4179C"/>
    <w:rPr>
      <w:rFonts w:ascii="NTTimes/Cyrillic" w:hAnsi="NTTimes/Cyrillic"/>
      <w:sz w:val="20"/>
      <w:szCs w:val="20"/>
      <w:lang w:val="en-US"/>
    </w:rPr>
  </w:style>
  <w:style w:type="character" w:customStyle="1" w:styleId="a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d"/>
    <w:uiPriority w:val="99"/>
    <w:rsid w:val="00D4179C"/>
    <w:rPr>
      <w:rFonts w:ascii="NTTimes/Cyrillic" w:hAnsi="NTTimes/Cyrillic"/>
      <w:lang w:val="en-US"/>
    </w:rPr>
  </w:style>
  <w:style w:type="character" w:styleId="af">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снос"/>
    <w:uiPriority w:val="99"/>
    <w:unhideWhenUsed/>
    <w:qFormat/>
    <w:rsid w:val="00D4179C"/>
    <w:rPr>
      <w:rFonts w:cs="Times New Roman"/>
      <w:vertAlign w:val="superscript"/>
    </w:rPr>
  </w:style>
  <w:style w:type="character" w:styleId="af0">
    <w:name w:val="Emphasis"/>
    <w:uiPriority w:val="20"/>
    <w:qFormat/>
    <w:rsid w:val="00C860D3"/>
    <w:rPr>
      <w:i/>
      <w:iCs/>
    </w:rPr>
  </w:style>
  <w:style w:type="paragraph" w:styleId="af1">
    <w:name w:val="Normal (Web)"/>
    <w:basedOn w:val="a"/>
    <w:uiPriority w:val="99"/>
    <w:unhideWhenUsed/>
    <w:rsid w:val="00C860D3"/>
    <w:rPr>
      <w:rFonts w:eastAsia="Calibri"/>
    </w:rPr>
  </w:style>
  <w:style w:type="table" w:styleId="af2">
    <w:name w:val="Table Grid"/>
    <w:aliases w:val="Сетка таблицы-Кунгур,Сетка таблицы-рыбинск,РСХБ"/>
    <w:basedOn w:val="a1"/>
    <w:uiPriority w:val="3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f4"/>
    <w:uiPriority w:val="34"/>
    <w:qFormat/>
    <w:rsid w:val="00E70173"/>
    <w:pPr>
      <w:ind w:left="720"/>
      <w:contextualSpacing/>
    </w:pPr>
    <w:rPr>
      <w:rFonts w:ascii="NTTimes/Cyrillic" w:hAnsi="NTTimes/Cyrillic"/>
      <w:szCs w:val="20"/>
      <w:lang w:val="en-US"/>
    </w:rPr>
  </w:style>
  <w:style w:type="paragraph" w:styleId="af5">
    <w:name w:val="annotation subject"/>
    <w:basedOn w:val="ab"/>
    <w:next w:val="ab"/>
    <w:link w:val="af6"/>
    <w:uiPriority w:val="99"/>
    <w:semiHidden/>
    <w:unhideWhenUsed/>
    <w:rsid w:val="00356344"/>
    <w:rPr>
      <w:rFonts w:ascii="Times New Roman" w:hAnsi="Times New Roman"/>
      <w:b/>
      <w:bCs/>
      <w:lang w:val="ru-RU"/>
    </w:rPr>
  </w:style>
  <w:style w:type="character" w:customStyle="1" w:styleId="af6">
    <w:name w:val="Тема примечания Знак"/>
    <w:link w:val="af5"/>
    <w:uiPriority w:val="99"/>
    <w:semiHidden/>
    <w:rsid w:val="00356344"/>
    <w:rPr>
      <w:rFonts w:ascii="NTTimes/Cyrillic" w:hAnsi="NTTimes/Cyrillic"/>
      <w:b/>
      <w:bCs/>
      <w:lang w:val="en-US"/>
    </w:rPr>
  </w:style>
  <w:style w:type="paragraph" w:styleId="af7">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0">
    <w:name w:val="Неразрешенное упоминание1"/>
    <w:uiPriority w:val="99"/>
    <w:semiHidden/>
    <w:unhideWhenUsed/>
    <w:rsid w:val="000E6EEF"/>
    <w:rPr>
      <w:color w:val="605E5C"/>
      <w:shd w:val="clear" w:color="auto" w:fill="E1DFDD"/>
    </w:rPr>
  </w:style>
  <w:style w:type="paragraph" w:styleId="af8">
    <w:name w:val="Body Text"/>
    <w:basedOn w:val="a"/>
    <w:link w:val="af9"/>
    <w:uiPriority w:val="99"/>
    <w:unhideWhenUsed/>
    <w:rsid w:val="00714B17"/>
    <w:pPr>
      <w:spacing w:after="120"/>
    </w:pPr>
  </w:style>
  <w:style w:type="character" w:customStyle="1" w:styleId="af9">
    <w:name w:val="Основной текст Знак"/>
    <w:link w:val="af8"/>
    <w:uiPriority w:val="99"/>
    <w:rsid w:val="00714B17"/>
    <w:rPr>
      <w:sz w:val="24"/>
      <w:szCs w:val="24"/>
    </w:rPr>
  </w:style>
  <w:style w:type="paragraph" w:styleId="afa">
    <w:name w:val="header"/>
    <w:basedOn w:val="a"/>
    <w:link w:val="afb"/>
    <w:uiPriority w:val="99"/>
    <w:unhideWhenUsed/>
    <w:rsid w:val="00EE74D2"/>
    <w:pPr>
      <w:tabs>
        <w:tab w:val="center" w:pos="4677"/>
        <w:tab w:val="right" w:pos="9355"/>
      </w:tabs>
    </w:pPr>
  </w:style>
  <w:style w:type="character" w:customStyle="1" w:styleId="afb">
    <w:name w:val="Верхний колонтитул Знак"/>
    <w:basedOn w:val="a0"/>
    <w:link w:val="afa"/>
    <w:uiPriority w:val="99"/>
    <w:rsid w:val="00EE74D2"/>
    <w:rPr>
      <w:sz w:val="24"/>
      <w:szCs w:val="24"/>
    </w:rPr>
  </w:style>
  <w:style w:type="paragraph" w:styleId="afc">
    <w:name w:val="footer"/>
    <w:basedOn w:val="a"/>
    <w:link w:val="afd"/>
    <w:uiPriority w:val="99"/>
    <w:unhideWhenUsed/>
    <w:rsid w:val="00EE74D2"/>
    <w:pPr>
      <w:tabs>
        <w:tab w:val="center" w:pos="4677"/>
        <w:tab w:val="right" w:pos="9355"/>
      </w:tabs>
    </w:pPr>
  </w:style>
  <w:style w:type="character" w:customStyle="1" w:styleId="afd">
    <w:name w:val="Нижний колонтитул Знак"/>
    <w:basedOn w:val="a0"/>
    <w:link w:val="afc"/>
    <w:uiPriority w:val="99"/>
    <w:rsid w:val="00EE74D2"/>
    <w:rPr>
      <w:sz w:val="24"/>
      <w:szCs w:val="24"/>
    </w:rPr>
  </w:style>
  <w:style w:type="character" w:customStyle="1" w:styleId="90">
    <w:name w:val="Заголовок 9 Знак"/>
    <w:basedOn w:val="a0"/>
    <w:link w:val="9"/>
    <w:rsid w:val="00121E2E"/>
    <w:rPr>
      <w:rFonts w:asciiTheme="majorHAnsi" w:eastAsiaTheme="majorEastAsia" w:hAnsiTheme="majorHAnsi" w:cstheme="majorBidi"/>
      <w:i/>
      <w:iCs/>
      <w:color w:val="272727" w:themeColor="text1" w:themeTint="D8"/>
      <w:sz w:val="21"/>
      <w:szCs w:val="21"/>
    </w:rPr>
  </w:style>
  <w:style w:type="paragraph" w:customStyle="1" w:styleId="RussianListnumber3">
    <w:name w:val="Russian List number 3"/>
    <w:basedOn w:val="a"/>
    <w:uiPriority w:val="4"/>
    <w:qFormat/>
    <w:rsid w:val="00121E2E"/>
    <w:pPr>
      <w:numPr>
        <w:numId w:val="6"/>
      </w:numPr>
      <w:spacing w:before="200" w:after="120"/>
      <w:jc w:val="both"/>
    </w:pPr>
    <w:rPr>
      <w:rFonts w:ascii="Georgia" w:eastAsia="SimSun" w:hAnsi="Georgia"/>
      <w:sz w:val="20"/>
      <w:szCs w:val="22"/>
      <w:lang w:eastAsia="zh-CN"/>
    </w:rPr>
  </w:style>
  <w:style w:type="character" w:customStyle="1" w:styleId="af4">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3"/>
    <w:uiPriority w:val="34"/>
    <w:qFormat/>
    <w:rsid w:val="00121E2E"/>
    <w:rPr>
      <w:rFonts w:ascii="NTTimes/Cyrillic" w:hAnsi="NTTimes/Cyrillic"/>
      <w:sz w:val="24"/>
      <w:lang w:val="en-US"/>
    </w:rPr>
  </w:style>
  <w:style w:type="paragraph" w:customStyle="1" w:styleId="afe">
    <w:name w:val="Знак Знак"/>
    <w:basedOn w:val="a"/>
    <w:rsid w:val="00AA1D23"/>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87202B"/>
    <w:pPr>
      <w:spacing w:after="160" w:line="240" w:lineRule="exact"/>
    </w:pPr>
    <w:rPr>
      <w:rFonts w:ascii="Verdana" w:eastAsia="MS Mincho" w:hAnsi="Verdana" w:cs="Verdana"/>
      <w:sz w:val="20"/>
      <w:szCs w:val="20"/>
      <w:lang w:val="en-GB" w:eastAsia="en-US"/>
    </w:rPr>
  </w:style>
  <w:style w:type="character" w:customStyle="1" w:styleId="blk">
    <w:name w:val="blk"/>
    <w:basedOn w:val="a0"/>
    <w:rsid w:val="007327BF"/>
  </w:style>
  <w:style w:type="paragraph" w:styleId="21">
    <w:name w:val="Body Text 2"/>
    <w:basedOn w:val="a"/>
    <w:link w:val="22"/>
    <w:uiPriority w:val="99"/>
    <w:semiHidden/>
    <w:unhideWhenUsed/>
    <w:rsid w:val="00E163FF"/>
    <w:pPr>
      <w:spacing w:after="120" w:line="480" w:lineRule="auto"/>
    </w:pPr>
  </w:style>
  <w:style w:type="character" w:customStyle="1" w:styleId="22">
    <w:name w:val="Основной текст 2 Знак"/>
    <w:basedOn w:val="a0"/>
    <w:link w:val="21"/>
    <w:uiPriority w:val="99"/>
    <w:semiHidden/>
    <w:rsid w:val="00E163FF"/>
    <w:rPr>
      <w:sz w:val="24"/>
      <w:szCs w:val="24"/>
    </w:rPr>
  </w:style>
  <w:style w:type="paragraph" w:customStyle="1" w:styleId="EnglishLetteruppercase0">
    <w:name w:val="English Letter uppercase 0"/>
    <w:basedOn w:val="a"/>
    <w:uiPriority w:val="2"/>
    <w:qFormat/>
    <w:rsid w:val="00CC22AE"/>
    <w:pPr>
      <w:numPr>
        <w:numId w:val="30"/>
      </w:numPr>
      <w:spacing w:before="200" w:after="120"/>
      <w:jc w:val="both"/>
    </w:pPr>
    <w:rPr>
      <w:rFonts w:ascii="Georgia" w:eastAsia="PMingLiU" w:hAnsi="Georgia"/>
      <w:sz w:val="20"/>
      <w:szCs w:val="22"/>
      <w:lang w:val="en-GB" w:eastAsia="en-US"/>
    </w:rPr>
  </w:style>
  <w:style w:type="paragraph" w:customStyle="1" w:styleId="EnglishLetteruppercase1">
    <w:name w:val="English Letter uppercase 1"/>
    <w:basedOn w:val="a"/>
    <w:uiPriority w:val="2"/>
    <w:qFormat/>
    <w:rsid w:val="00CC22AE"/>
    <w:pPr>
      <w:numPr>
        <w:ilvl w:val="1"/>
        <w:numId w:val="30"/>
      </w:numPr>
      <w:spacing w:before="200" w:after="120"/>
      <w:jc w:val="both"/>
    </w:pPr>
    <w:rPr>
      <w:rFonts w:ascii="Georgia" w:eastAsia="PMingLiU" w:hAnsi="Georgia"/>
      <w:sz w:val="20"/>
      <w:szCs w:val="22"/>
      <w:lang w:val="en-GB" w:eastAsia="en-US"/>
    </w:rPr>
  </w:style>
  <w:style w:type="paragraph" w:customStyle="1" w:styleId="EnglishLetteruppercase2">
    <w:name w:val="English Letter uppercase 2"/>
    <w:basedOn w:val="a"/>
    <w:uiPriority w:val="2"/>
    <w:qFormat/>
    <w:rsid w:val="00CC22AE"/>
    <w:pPr>
      <w:numPr>
        <w:ilvl w:val="2"/>
        <w:numId w:val="30"/>
      </w:numPr>
      <w:spacing w:before="200" w:after="120"/>
      <w:jc w:val="both"/>
    </w:pPr>
    <w:rPr>
      <w:rFonts w:ascii="Georgia" w:eastAsia="PMingLiU" w:hAnsi="Georgia"/>
      <w:sz w:val="20"/>
      <w:szCs w:val="22"/>
      <w:lang w:val="en-GB" w:eastAsia="en-US"/>
    </w:rPr>
  </w:style>
  <w:style w:type="paragraph" w:customStyle="1" w:styleId="EnglishLetteruppercase3">
    <w:name w:val="English Letter uppercase 3"/>
    <w:basedOn w:val="a"/>
    <w:uiPriority w:val="2"/>
    <w:qFormat/>
    <w:rsid w:val="00CC22AE"/>
    <w:pPr>
      <w:numPr>
        <w:ilvl w:val="3"/>
        <w:numId w:val="30"/>
      </w:numPr>
      <w:spacing w:before="200" w:after="120"/>
      <w:jc w:val="both"/>
    </w:pPr>
    <w:rPr>
      <w:rFonts w:ascii="Georgia" w:eastAsia="PMingLiU" w:hAnsi="Georgia"/>
      <w:sz w:val="20"/>
      <w:szCs w:val="22"/>
      <w:lang w:val="en-GB" w:eastAsia="en-US"/>
    </w:rPr>
  </w:style>
  <w:style w:type="paragraph" w:customStyle="1" w:styleId="EnglishLetteruppercase4">
    <w:name w:val="English Letter uppercase 4"/>
    <w:basedOn w:val="a"/>
    <w:uiPriority w:val="2"/>
    <w:qFormat/>
    <w:rsid w:val="00CC22AE"/>
    <w:pPr>
      <w:numPr>
        <w:ilvl w:val="4"/>
        <w:numId w:val="30"/>
      </w:numPr>
      <w:spacing w:before="200" w:after="120"/>
      <w:jc w:val="both"/>
    </w:pPr>
    <w:rPr>
      <w:rFonts w:ascii="Georgia" w:eastAsia="PMingLiU" w:hAnsi="Georgia"/>
      <w:sz w:val="20"/>
      <w:szCs w:val="22"/>
      <w:lang w:val="en-GB" w:eastAsia="en-US"/>
    </w:rPr>
  </w:style>
  <w:style w:type="paragraph" w:customStyle="1" w:styleId="EnglishLetteruppercase5">
    <w:name w:val="English Letter uppercase 5"/>
    <w:basedOn w:val="a"/>
    <w:uiPriority w:val="2"/>
    <w:qFormat/>
    <w:rsid w:val="00CC22AE"/>
    <w:pPr>
      <w:numPr>
        <w:ilvl w:val="5"/>
        <w:numId w:val="30"/>
      </w:numPr>
      <w:tabs>
        <w:tab w:val="clear" w:pos="4253"/>
      </w:tabs>
      <w:spacing w:before="200" w:after="120"/>
      <w:jc w:val="both"/>
    </w:pPr>
    <w:rPr>
      <w:rFonts w:ascii="Georgia" w:eastAsia="PMingLiU" w:hAnsi="Georgia"/>
      <w:sz w:val="20"/>
      <w:szCs w:val="22"/>
      <w:lang w:val="en-GB" w:eastAsia="en-US"/>
    </w:rPr>
  </w:style>
  <w:style w:type="paragraph" w:customStyle="1" w:styleId="aff0">
    <w:name w:val="Знак Знак"/>
    <w:basedOn w:val="a"/>
    <w:rsid w:val="0069309C"/>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25606254">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283725379">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406956097">
      <w:bodyDiv w:val="1"/>
      <w:marLeft w:val="0"/>
      <w:marRight w:val="0"/>
      <w:marTop w:val="0"/>
      <w:marBottom w:val="0"/>
      <w:divBdr>
        <w:top w:val="none" w:sz="0" w:space="0" w:color="auto"/>
        <w:left w:val="none" w:sz="0" w:space="0" w:color="auto"/>
        <w:bottom w:val="none" w:sz="0" w:space="0" w:color="auto"/>
        <w:right w:val="none" w:sz="0" w:space="0" w:color="auto"/>
      </w:divBdr>
    </w:div>
    <w:div w:id="1422340026">
      <w:bodyDiv w:val="1"/>
      <w:marLeft w:val="0"/>
      <w:marRight w:val="0"/>
      <w:marTop w:val="0"/>
      <w:marBottom w:val="0"/>
      <w:divBdr>
        <w:top w:val="none" w:sz="0" w:space="0" w:color="auto"/>
        <w:left w:val="none" w:sz="0" w:space="0" w:color="auto"/>
        <w:bottom w:val="none" w:sz="0" w:space="0" w:color="auto"/>
        <w:right w:val="none" w:sz="0" w:space="0" w:color="auto"/>
      </w:divBdr>
    </w:div>
    <w:div w:id="1606377000">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29110724">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615676/0" TargetMode="External"/><Relationship Id="rId5" Type="http://schemas.openxmlformats.org/officeDocument/2006/relationships/webSettings" Target="webSettings.xml"/><Relationship Id="rId15" Type="http://schemas.openxmlformats.org/officeDocument/2006/relationships/hyperlink" Target="http://internet.garant.ru/document/redirect/403615676/0" TargetMode="External"/><Relationship Id="rId10" Type="http://schemas.openxmlformats.org/officeDocument/2006/relationships/hyperlink" Target="http://www.lot-online.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mmsk@auction-house.ru" TargetMode="External"/><Relationship Id="rId14" Type="http://schemas.openxmlformats.org/officeDocument/2006/relationships/hyperlink" Target="http://www.lot-online.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internet.garant.ru/document/redirect/404447370/0" TargetMode="External"/><Relationship Id="rId1" Type="http://schemas.openxmlformats.org/officeDocument/2006/relationships/hyperlink" Target="http://internet.garant.ru/document/redirect/4044473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60893-7C43-431A-9A6A-5C1720FA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9337</Words>
  <Characters>53227</Characters>
  <Application>Microsoft Office Word</Application>
  <DocSecurity>0</DocSecurity>
  <Lines>443</Lines>
  <Paragraphs>124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62440</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Горбунова Дарья Анатольевна</cp:lastModifiedBy>
  <cp:revision>116</cp:revision>
  <cp:lastPrinted>2021-12-29T11:09:00Z</cp:lastPrinted>
  <dcterms:created xsi:type="dcterms:W3CDTF">2023-03-31T06:55:00Z</dcterms:created>
  <dcterms:modified xsi:type="dcterms:W3CDTF">2023-06-29T05:23:00Z</dcterms:modified>
</cp:coreProperties>
</file>