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Калмыкия от 14.03.2023г. по делу №А22-3968/2022,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Земельный участок, площадь: 2 688 050м², адрес (местонахождение): 359113,РОССИЯ,Калмыкия Респ,Кетченеровский р-н,,Сарпа п,Животноводческие стоянки тер,,,на землях Сарпинского сельского муниципального образования, разрешенное использование: Земли сельскохозяйственного использования, кадастровый номер: 08:04:150101:74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40802810272000080172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Салдыбаевой Галины Хамитовны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2</Pages>
  <Words>805</Words>
  <Characters>5792</Characters>
  <CharactersWithSpaces>6932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2023-05-23T09:53:04Z</dcterms:modified>
  <cp:revision>1</cp:revision>
  <dc:subject/>
  <dc:title/>
</cp:coreProperties>
</file>