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334CDC4A"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BF1784" w:rsidRPr="00BF1784">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3C58540A"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72FA22A4" w14:textId="77777777" w:rsidR="002845C8" w:rsidRDefault="002845C8" w:rsidP="002845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к </w:t>
      </w:r>
      <w:r>
        <w:rPr>
          <w:rFonts w:ascii="Times New Roman" w:hAnsi="Times New Roman" w:cs="Times New Roman"/>
          <w:color w:val="000000"/>
          <w:sz w:val="24"/>
          <w:szCs w:val="24"/>
          <w:highlight w:val="lightGray"/>
        </w:rPr>
        <w:t>юридическим и физическим лицам</w:t>
      </w:r>
      <w:r>
        <w:rPr>
          <w:rFonts w:ascii="Times New Roman" w:hAnsi="Times New Roman" w:cs="Times New Roman"/>
          <w:color w:val="000000"/>
          <w:sz w:val="24"/>
          <w:szCs w:val="24"/>
        </w:rPr>
        <w:t xml:space="preserve"> ((в скобках указана в т.ч. сумма долга) – начальная цена продажи лота):</w:t>
      </w:r>
    </w:p>
    <w:p w14:paraId="1AADC6F6"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«Алина», ИНН 7728001740, КД 4711 от 03.05.2011, КД 14611 от 07.09.2011, КД 0312 от 12.01.2012, КД 6512 от 12.04.2012, КД 9112 от 15.05.2012, КД 25312 от 27.11.2012, КД 23013 от 18.12.2013, КД 9914 от 20.06.2014, КД 13114 от 17.07.2014, КД 16614 от 09.09.2014, КД 19514 от 21.10.2014, КД 20914 от 14.11.2014, КД 22414 от 04.12.2014, определение АС МО от 21.05. 2018  и 29.05.2019 по делу А41-98240/2017 о включении в РТК третьей очереди, находится в процедуре банкротства (721 353 590,97 руб.) - 350 955 162,07 руб.;</w:t>
      </w:r>
    </w:p>
    <w:p w14:paraId="17B69852"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ЗАО «ДИСК», ИНН 5012032246, КД 8111 от 24.06.2011, определение АС МО от 25.03.2019 по делу А41-21319/2018 о включении в РТК третьей очереди, находится в стадии банкротства (15 982 986,47 руб.) - 8 414 555,13 руб.;</w:t>
      </w:r>
    </w:p>
    <w:p w14:paraId="52FE4A2B"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ООО «АККОР», ИНН 7704271070, поручитель Махачев Махач Курамагомедович, КД 13911 от 24.08.2011, КД 20412 от 18.10.2012, КД 314 от 16.01.2014, КД 6514 от 25.04.2014, КД 19414 от 13.11.2014 (992 394,51 долларов США), определение АС г. Москвы от 18.12.2017 по делу А40-74105/17 о включении в РТК третьей очереди, находятся в стадии банкротства (346 304 139,84 руб.) - 223 006 961,00 руб.;</w:t>
      </w:r>
    </w:p>
    <w:p w14:paraId="00703F4C"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ООО «Биг Тревэл-2000», ИНН 7704646570, Золотухин Алексей Касьянович, Золотухин Петр Алексеевич,  Лаптев Андрей Владимирович, КД 15912 от 24.08.2012, определение Дорогомиловского районного суда от 12.08.2014 по делу 2-2888/2014 об утверждении мирового соглашения, истек срок предъявления ИЛ (2 101 173,15 руб.) - 1 256 879,54 руб.;</w:t>
      </w:r>
    </w:p>
    <w:p w14:paraId="6D38FAC2"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ООО «Жижилэнд», ИНН 6007003636, поручитель Батраченко Олег Всеволодович находится в стадии банкротства, КД 4815 от 13.04.2015, решение АС г. Москвы по делу А40-214612/16 от 13.02.2017, определение АС г. Москвы от 11.09.2020 по делу А40-308642/18-4-241 Ф о включении в третью очередь РТК (16 448 604,45 руб.) - 13 645 061,87 руб.;</w:t>
      </w:r>
    </w:p>
    <w:p w14:paraId="3DF8CE80"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ООО «Бизнесгруппа», ИНН 5406675388 (правопреемник ООО «Кавалькада», ИНН 7716690301), КД 19512 от 04.10.2012, решение АС г. Москвы по делу А40-168621/2017 от 20.02.2018 (67 219 361,78 руб.) - 56 807 927,24 руб.;</w:t>
      </w:r>
    </w:p>
    <w:p w14:paraId="0D16EAC8"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ООО «Фирма А.Р.Д.», ИНН 6901045671, КД 2210 от 16.11.2010, КД 10112 от 25.05.2012, КД 13212 от 11.07.2012, КД 21312 от 01.11.2012, КД 6713 от 09.04.2013, КД 11413 от 03.07.2013, КД 18613 от 23.10.2013, КД 1114 от 10.01.2014, КД 5614 от 11.04.2014, КД 22214 от 27.11.2014, определение АС Тверской области от 20.06.2017 и 10.01.2018 по делу А66-14227/2016 от 20.06.2017 о включении в РТК третьей очереди, находится в стадии банкротства, отсутствуют оригиналы КД 2210 от 16.11.2010, КД 21312 от 01.11.2012, КД 6713 от 09.04.2013, КД 11413 от 03.07.2013, КД 18613 от 23.10.2013, КД 1114 от 10.01.2014, КД 5614 от 11.04.2014, КД 22214 от 27.11.2014 (999 769 232,62 руб.) - 589 300 295,50 руб.;</w:t>
      </w:r>
    </w:p>
    <w:p w14:paraId="4339ABCF"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lastRenderedPageBreak/>
        <w:t>Лот 8 - ЗАО «ДСиРЗиС», ИНН 7727095079, КД 12012 от 26.06.2012, КД 15512 от 16.08.2012, КД 18412 от 18.09.2012, КД 25412 от 28.11.2012, КД 9413 от 29.05.2013, КД 12413 от 17.07.2013, КД 15113 от 02.09.2013, КД 16713 от 24.09.2013, КД 20013 от 11.11.2013, КД 23413 от 27.12.2013, КД 3014 от 28.02.2014, определение АС МО по делу А41-98243/17 от 28.03.2018 о включении в РТК третьей очереди, находится в стадии банкротства (636 927 190,32 руб.) - 408 307 629,89 руб.;</w:t>
      </w:r>
    </w:p>
    <w:p w14:paraId="16810409"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9 - ООО «КАСКАДСТРОЙСЕРВИС», ИНН 7728898960, поручитель Ганич Константин Владимирович, КД 3214 от 07.03.2014, КД 4314 от 27.03.2014 (371839,43 долларов США), КД 17214 от 19.09.2014, КД 18014 от 10.10.2014, КД 23514 от 27.11.2014, КД 2515 от 03.03.2015, КД 5715 от 29.04.2015, КД 7815 от 15.06.2015, КД 11615 от 20.07.2015, КД 13815 от 30.07.2015, КД 16315 от 11.09.2015, определение АС г. Москвы от 28.06.2022 и 08.12.2022 по делу А40-27858/17-44-42 Б  о включении в РТК четвертой очереди, определение АС г. Москвы от 30.09.2022 по делу А40-156485/20-70-252 «Ф» о включении в РТК третьей очереди, находится в стадии банкротства, поручитель Ганич Константин Владимирович находится в стадии банкротства, отсутствуют оригиналы договоров поручительства (1 766 368 105,00 руб.) - 56 442 597,15 руб.;</w:t>
      </w:r>
    </w:p>
    <w:p w14:paraId="6E848CF5"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Рыбаков Дмитрий Владимирович, ИНН 504904291330, исключен из ЕГРИП 28.12.2020, КД 8109 от 02.10.2009, решение АС г. Москвы от 02.11.2016 по делу А40-164561/2016 (4 669 669,40 руб.) - 693 445,91 руб.;</w:t>
      </w:r>
    </w:p>
    <w:p w14:paraId="6E207BFA"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Рыбникова Ольга Васильевна, ИНН 772578033744, исключена из ЕГРИП 19.05.2016, КД 1715 от 17.02.2015, определение АС г. Москвы от 16.04.2018 по делу А40-232475/2017 о включении в РТК третьей очереди, находится в стадии банкротства (95 411 407,32 руб.) - 62 415 349,73 руб.;</w:t>
      </w:r>
    </w:p>
    <w:p w14:paraId="6F411217" w14:textId="7777777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12 - Савостьянов Александр Николаевич, поручитель ЗАО «Дега», ИНН 7710905920- исключено из ЕГРЮЛ, КД 8313/Р от 25.04.2013, решение Таганского районного суда г. Москвы от 16.07.2017 по делу 2-3011/2017 (57 027 242,58 руб.) - 57 027 242,58 руб.;</w:t>
      </w:r>
    </w:p>
    <w:p w14:paraId="239CD768" w14:textId="08179D8C" w:rsidR="00405C92" w:rsidRPr="00B141BB"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t>Лот 13 - Овчинников Эдуард Михайлович, КД 6314/П от 05.11.2014, определение АС г. Москвы от 08.06.2019 по делу А40-151569/18-183-28, находится в стадии банкротства (47 337 549,50 руб.) - 23 818 255,34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17A8AB1" w14:textId="1B8D093D"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sidR="00BF1784">
        <w:rPr>
          <w:b/>
          <w:bCs/>
          <w:color w:val="000000"/>
        </w:rPr>
        <w:t xml:space="preserve"> 1-4,7-13</w:t>
      </w:r>
      <w:r w:rsidRPr="00B141BB">
        <w:rPr>
          <w:b/>
          <w:bCs/>
          <w:color w:val="000000"/>
        </w:rPr>
        <w:t xml:space="preserve"> - с </w:t>
      </w:r>
      <w:r w:rsidR="00BF1784">
        <w:rPr>
          <w:b/>
          <w:bCs/>
          <w:color w:val="000000"/>
        </w:rPr>
        <w:t>11 июля 2023</w:t>
      </w:r>
      <w:r w:rsidRPr="00B141BB">
        <w:rPr>
          <w:b/>
          <w:bCs/>
          <w:color w:val="000000"/>
        </w:rPr>
        <w:t xml:space="preserve"> г. по</w:t>
      </w:r>
      <w:r w:rsidR="00BF1784">
        <w:rPr>
          <w:b/>
          <w:bCs/>
          <w:color w:val="000000"/>
        </w:rPr>
        <w:t xml:space="preserve"> 16 сентября 2023 </w:t>
      </w:r>
      <w:r w:rsidRPr="00B141BB">
        <w:rPr>
          <w:b/>
          <w:bCs/>
          <w:color w:val="000000"/>
        </w:rPr>
        <w:t>г.;</w:t>
      </w:r>
    </w:p>
    <w:p w14:paraId="7B9A8CCF" w14:textId="655B1D9D"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BF1784">
        <w:rPr>
          <w:b/>
          <w:bCs/>
          <w:color w:val="000000"/>
        </w:rPr>
        <w:t>у 5</w:t>
      </w:r>
      <w:r w:rsidRPr="00B141BB">
        <w:rPr>
          <w:b/>
          <w:bCs/>
          <w:color w:val="000000"/>
        </w:rPr>
        <w:t xml:space="preserve"> - с </w:t>
      </w:r>
      <w:r w:rsidR="00BF1784">
        <w:rPr>
          <w:b/>
          <w:bCs/>
          <w:color w:val="000000"/>
        </w:rPr>
        <w:t>11 июля 2023</w:t>
      </w:r>
      <w:r w:rsidRPr="00B141BB">
        <w:rPr>
          <w:b/>
          <w:bCs/>
          <w:color w:val="000000"/>
        </w:rPr>
        <w:t xml:space="preserve"> г. по </w:t>
      </w:r>
      <w:r w:rsidR="00BF1784">
        <w:rPr>
          <w:b/>
          <w:bCs/>
          <w:color w:val="000000"/>
        </w:rPr>
        <w:t xml:space="preserve">13 сентября 2023 </w:t>
      </w:r>
      <w:r w:rsidRPr="00B141BB">
        <w:rPr>
          <w:b/>
          <w:bCs/>
          <w:color w:val="000000"/>
        </w:rPr>
        <w:t>г.;</w:t>
      </w:r>
    </w:p>
    <w:p w14:paraId="3E0EB00E" w14:textId="39CD2A53"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BF1784">
        <w:rPr>
          <w:b/>
          <w:bCs/>
          <w:color w:val="000000"/>
        </w:rPr>
        <w:t>у 6</w:t>
      </w:r>
      <w:r w:rsidRPr="00B141BB">
        <w:rPr>
          <w:b/>
          <w:bCs/>
          <w:color w:val="000000"/>
        </w:rPr>
        <w:t xml:space="preserve"> - с </w:t>
      </w:r>
      <w:r w:rsidR="00BF1784">
        <w:rPr>
          <w:b/>
          <w:bCs/>
          <w:color w:val="000000"/>
        </w:rPr>
        <w:t>11 июля 2023</w:t>
      </w:r>
      <w:r w:rsidRPr="00B141BB">
        <w:rPr>
          <w:b/>
          <w:bCs/>
          <w:color w:val="000000"/>
        </w:rPr>
        <w:t xml:space="preserve"> г. по </w:t>
      </w:r>
      <w:r w:rsidR="00BF1784">
        <w:rPr>
          <w:b/>
          <w:bCs/>
          <w:color w:val="000000"/>
        </w:rPr>
        <w:t xml:space="preserve">19 сентября 2023 </w:t>
      </w:r>
      <w:r w:rsidRPr="00B141BB">
        <w:rPr>
          <w:b/>
          <w:bCs/>
          <w:color w:val="000000"/>
        </w:rPr>
        <w:t>г.</w:t>
      </w:r>
    </w:p>
    <w:p w14:paraId="7404B6B0" w14:textId="5484F043" w:rsidR="00220317" w:rsidRPr="00B141BB"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color w:val="000000"/>
        </w:rPr>
        <w:t>Оператор ЭТП (далее – Оператор) обеспечивает проведение Торгов.</w:t>
      </w:r>
    </w:p>
    <w:p w14:paraId="73E16243" w14:textId="0B237FED"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141BB">
        <w:rPr>
          <w:color w:val="000000"/>
        </w:rPr>
        <w:t>Заявки на участие в Торгах ППП приним</w:t>
      </w:r>
      <w:r w:rsidR="00107714" w:rsidRPr="00B141BB">
        <w:rPr>
          <w:color w:val="000000"/>
        </w:rPr>
        <w:t>а</w:t>
      </w:r>
      <w:r w:rsidR="00B93A5E" w:rsidRPr="00B141BB">
        <w:rPr>
          <w:color w:val="000000"/>
        </w:rPr>
        <w:t>ются Оператором, начиная с 00:00</w:t>
      </w:r>
      <w:r w:rsidRPr="00B141BB">
        <w:rPr>
          <w:color w:val="000000"/>
        </w:rPr>
        <w:t xml:space="preserve"> часов по московскому времени </w:t>
      </w:r>
      <w:r w:rsidR="00BF1784" w:rsidRPr="00BF1784">
        <w:rPr>
          <w:b/>
          <w:bCs/>
          <w:color w:val="000000"/>
        </w:rPr>
        <w:t>11 июля 2023</w:t>
      </w:r>
      <w:r w:rsidR="008B5083" w:rsidRPr="008B5083">
        <w:rPr>
          <w:b/>
          <w:bCs/>
          <w:color w:val="000000"/>
        </w:rPr>
        <w:t xml:space="preserve"> г.</w:t>
      </w:r>
      <w:r w:rsidRPr="00B141BB">
        <w:rPr>
          <w:color w:val="000000"/>
        </w:rPr>
        <w:t xml:space="preserve"> Прием заявок на участие в Торгах ППП и задатков прекращается за </w:t>
      </w:r>
      <w:r w:rsidR="00BF1784">
        <w:rPr>
          <w:color w:val="000000"/>
        </w:rPr>
        <w:t xml:space="preserve">1 (Один) </w:t>
      </w:r>
      <w:r w:rsidRPr="00B141BB">
        <w:rPr>
          <w:color w:val="000000"/>
        </w:rPr>
        <w:t>календарны</w:t>
      </w:r>
      <w:r w:rsidR="00BF1784">
        <w:rPr>
          <w:color w:val="000000"/>
        </w:rPr>
        <w:t>й</w:t>
      </w:r>
      <w:r w:rsidRPr="00B141BB">
        <w:rPr>
          <w:color w:val="000000"/>
        </w:rPr>
        <w:t xml:space="preserve"> д</w:t>
      </w:r>
      <w:r w:rsidR="00BF1784">
        <w:rPr>
          <w:color w:val="000000"/>
        </w:rPr>
        <w:t>ень</w:t>
      </w:r>
      <w:r w:rsidRPr="00B141BB">
        <w:rPr>
          <w:color w:val="000000"/>
        </w:rPr>
        <w:t xml:space="preserve">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5CDD1A9B"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BF1784">
        <w:rPr>
          <w:b/>
          <w:color w:val="000000"/>
        </w:rPr>
        <w:t>а 1</w:t>
      </w:r>
      <w:r w:rsidRPr="00B141BB">
        <w:rPr>
          <w:b/>
          <w:color w:val="000000"/>
        </w:rPr>
        <w:t>:</w:t>
      </w:r>
    </w:p>
    <w:p w14:paraId="3A68B25A"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11 июля 2023 г. по 17 августа 2023 г. - в размере начальной цены продажи лота;</w:t>
      </w:r>
    </w:p>
    <w:p w14:paraId="5D8EEAA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lastRenderedPageBreak/>
        <w:t>с 18 августа 2023 г. по 20 августа 2023 г. - в размере 90,97% от начальной цены продажи лота;</w:t>
      </w:r>
    </w:p>
    <w:p w14:paraId="4ECCFF34"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21 августа 2023 г. по 23 августа 2023 г. - в размере 81,94% от начальной цены продажи лота;</w:t>
      </w:r>
    </w:p>
    <w:p w14:paraId="2967555E"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24 августа 2023 г. по 26 августа 2023 г. - в размере 72,91% от начальной цены продажи лота;</w:t>
      </w:r>
    </w:p>
    <w:p w14:paraId="7C42CB1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27 августа 2023 г. по 29 августа 2023 г. - в размере 63,88% от начальной цены продажи лота;</w:t>
      </w:r>
    </w:p>
    <w:p w14:paraId="297535CD"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30 августа 2023 г. по 01 сентября 2023 г. - в размере 54,85% от начальной цены продажи лота;</w:t>
      </w:r>
    </w:p>
    <w:p w14:paraId="109DBF3C"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02 сентября 2023 г. по 04 сентября 2023 г. - в размере 45,82% от начальной цены продажи лота;</w:t>
      </w:r>
    </w:p>
    <w:p w14:paraId="0EBE1866"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05 сентября 2023 г. по 07 сентября 2023 г. - в размере 36,79% от начальной цены продажи лота;</w:t>
      </w:r>
    </w:p>
    <w:p w14:paraId="2DBAABFD"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08 сентября 2023 г. по 10 сентября 2023 г. - в размере 27,76% от начальной цены продажи лота;</w:t>
      </w:r>
    </w:p>
    <w:p w14:paraId="6D64E5D2"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11 сентября 2023 г. по 13 сентября 2023 г. - в размере 18,73% от начальной цены продажи лота;</w:t>
      </w:r>
    </w:p>
    <w:p w14:paraId="52D18C1E" w14:textId="1F765EDC"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14 сентября 2023 г. по 16 сентября 2023 г. - в размере 9,70% от начальной цены продажи лота</w:t>
      </w:r>
    </w:p>
    <w:p w14:paraId="66F82829" w14:textId="77F409CE"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BF1784">
        <w:rPr>
          <w:b/>
          <w:color w:val="000000"/>
        </w:rPr>
        <w:t>а 2</w:t>
      </w:r>
      <w:r w:rsidRPr="00B141BB">
        <w:rPr>
          <w:b/>
          <w:color w:val="000000"/>
        </w:rPr>
        <w:t>:</w:t>
      </w:r>
    </w:p>
    <w:p w14:paraId="44245AB2"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11 июля 2023 г. по 17 августа 2023 г. - в размере начальной цены продажи лота;</w:t>
      </w:r>
    </w:p>
    <w:p w14:paraId="41B83090"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18 августа 2023 г. по 20 августа 2023 г. - в размере 90,11% от начальной цены продажи лота;</w:t>
      </w:r>
    </w:p>
    <w:p w14:paraId="522BCC3E"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21 августа 2023 г. по 23 августа 2023 г. - в размере 80,22% от начальной цены продажи лота;</w:t>
      </w:r>
    </w:p>
    <w:p w14:paraId="75474EBF"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24 августа 2023 г. по 26 августа 2023 г. - в размере 70,33% от начальной цены продажи лота;</w:t>
      </w:r>
    </w:p>
    <w:p w14:paraId="4BA4E8A0"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27 августа 2023 г. по 29 августа 2023 г. - в размере 60,44% от начальной цены продажи лота;</w:t>
      </w:r>
    </w:p>
    <w:p w14:paraId="107D2A0E"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30 августа 2023 г. по 01 сентября 2023 г. - в размере 50,55% от начальной цены продажи лота;</w:t>
      </w:r>
    </w:p>
    <w:p w14:paraId="2CC30C1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02 сентября 2023 г. по 04 сентября 2023 г. - в размере 40,66% от начальной цены продажи лота;</w:t>
      </w:r>
    </w:p>
    <w:p w14:paraId="51B3A040"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05 сентября 2023 г. по 07 сентября 2023 г. - в размере 30,77% от начальной цены продажи лота;</w:t>
      </w:r>
    </w:p>
    <w:p w14:paraId="7317A58B"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08 сентября 2023 г. по 10 сентября 2023 г. - в размере 20,88% от начальной цены продажи лота;</w:t>
      </w:r>
    </w:p>
    <w:p w14:paraId="6D36ADB8"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BF1784">
        <w:rPr>
          <w:bCs/>
          <w:color w:val="000000"/>
        </w:rPr>
        <w:t>с 11 сентября 2023 г. по 13 сентября 2023 г. - в размере 10,99% от начальной цены продажи лота;</w:t>
      </w:r>
    </w:p>
    <w:p w14:paraId="3FD6B2A3" w14:textId="25E3AF94" w:rsidR="00BF1784" w:rsidRPr="00B141BB" w:rsidRDefault="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F1784">
        <w:rPr>
          <w:bCs/>
          <w:color w:val="000000"/>
        </w:rPr>
        <w:t>с 14 сентября 2023 г. по 16 сентября 2023 г. - в размере 1,10% от начальной цены продажи лота</w:t>
      </w:r>
      <w:r>
        <w:rPr>
          <w:bCs/>
          <w:color w:val="000000"/>
        </w:rPr>
        <w:t>.</w:t>
      </w:r>
    </w:p>
    <w:p w14:paraId="0230D461" w14:textId="5B2A116B"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BF1784">
        <w:rPr>
          <w:b/>
          <w:color w:val="000000"/>
        </w:rPr>
        <w:t>а 3</w:t>
      </w:r>
      <w:r w:rsidRPr="00B141BB">
        <w:rPr>
          <w:b/>
          <w:color w:val="000000"/>
        </w:rPr>
        <w:t>:</w:t>
      </w:r>
    </w:p>
    <w:p w14:paraId="4A5FBD7B"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июля 2023 г. по 17 августа 2023 г. - в размере начальной цены продажи лота;</w:t>
      </w:r>
    </w:p>
    <w:p w14:paraId="55F5072D"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lastRenderedPageBreak/>
        <w:t>с 18 августа 2023 г. по 20 августа 2023 г. - в размере 94,00% от начальной цены продажи лота;</w:t>
      </w:r>
    </w:p>
    <w:p w14:paraId="34212DFA"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21 августа 2023 г. по 23 августа 2023 г. - в размере 88,00% от начальной цены продажи лота;</w:t>
      </w:r>
    </w:p>
    <w:p w14:paraId="77EDA77C"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24 августа 2023 г. по 26 августа 2023 г. - в размере 82,00% от начальной цены продажи лота;</w:t>
      </w:r>
    </w:p>
    <w:p w14:paraId="733F2DD0"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27 августа 2023 г. по 29 августа 2023 г. - в размере 76,00% от начальной цены продажи лота;</w:t>
      </w:r>
    </w:p>
    <w:p w14:paraId="59CD88CF"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30 августа 2023 г. по 01 сентября 2023 г. - в размере 70,00% от начальной цены продажи лота;</w:t>
      </w:r>
    </w:p>
    <w:p w14:paraId="3D065DF8"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02 сентября 2023 г. по 04 сентября 2023 г. - в размере 64,00% от начальной цены продажи лота;</w:t>
      </w:r>
    </w:p>
    <w:p w14:paraId="384FB4BB"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05 сентября 2023 г. по 07 сентября 2023 г. - в размере 58,00% от начальной цены продажи лота;</w:t>
      </w:r>
    </w:p>
    <w:p w14:paraId="64D54844"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08 сентября 2023 г. по 10 сентября 2023 г. - в размере 52,00% от начальной цены продажи лота;</w:t>
      </w:r>
    </w:p>
    <w:p w14:paraId="65424CD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сентября 2023 г. по 13 сентября 2023 г. - в размере 46,00% от начальной цены продажи лота;</w:t>
      </w:r>
    </w:p>
    <w:p w14:paraId="12758BE2" w14:textId="3A27C77D"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F1784">
        <w:rPr>
          <w:color w:val="000000"/>
        </w:rPr>
        <w:t>с 14 сентября 2023 г. по 16 сентября 2023 г. - в размере 40,00% от начальной цены продажи лота</w:t>
      </w:r>
      <w:r>
        <w:rPr>
          <w:color w:val="000000"/>
        </w:rPr>
        <w:t>.</w:t>
      </w:r>
    </w:p>
    <w:p w14:paraId="22728FDA" w14:textId="53C27C6D"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F1784">
        <w:rPr>
          <w:b/>
          <w:bCs/>
          <w:color w:val="000000"/>
        </w:rPr>
        <w:t>Для лота 4:</w:t>
      </w:r>
    </w:p>
    <w:p w14:paraId="45DD2170"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июля 2023 г. по 17 августа 2023 г. - в размере начальной цены продажи лота;</w:t>
      </w:r>
    </w:p>
    <w:p w14:paraId="4F58ADD6"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18 августа 2023 г. по 20 августа 2023 г. - в размере 90,13% от начальной цены продажи лота;</w:t>
      </w:r>
    </w:p>
    <w:p w14:paraId="1811D704"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21 августа 2023 г. по 23 августа 2023 г. - в размере 80,26% от начальной цены продажи лота;</w:t>
      </w:r>
    </w:p>
    <w:p w14:paraId="7F7279FC"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24 августа 2023 г. по 26 августа 2023 г. - в размере 70,39% от начальной цены продажи лота;</w:t>
      </w:r>
    </w:p>
    <w:p w14:paraId="65BEA7F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27 августа 2023 г. по 29 августа 2023 г. - в размере 60,52% от начальной цены продажи лота;</w:t>
      </w:r>
    </w:p>
    <w:p w14:paraId="5E3E8C7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30 августа 2023 г. по 01 сентября 2023 г. - в размере 50,65% от начальной цены продажи лота;</w:t>
      </w:r>
    </w:p>
    <w:p w14:paraId="209F93FD"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02 сентября 2023 г. по 04 сентября 2023 г. - в размере 40,78% от начальной цены продажи лота;</w:t>
      </w:r>
    </w:p>
    <w:p w14:paraId="24FD13D3"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05 сентября 2023 г. по 07 сентября 2023 г. - в размере 30,91% от начальной цены продажи лота;</w:t>
      </w:r>
    </w:p>
    <w:p w14:paraId="1BEE4100"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08 сентября 2023 г. по 10 сентября 2023 г. - в размере 21,04% от начальной цены продажи лота;</w:t>
      </w:r>
    </w:p>
    <w:p w14:paraId="1E404B15"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сентября 2023 г. по 13 сентября 2023 г. - в размере 11,17% от начальной цены продажи лота;</w:t>
      </w:r>
    </w:p>
    <w:p w14:paraId="26307207" w14:textId="4B658F62"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F1784">
        <w:rPr>
          <w:color w:val="000000"/>
        </w:rPr>
        <w:t>с 14 сентября 2023 г. по 16 сентября 2023 г. - в размере 1,30% от начальной цены продажи лота</w:t>
      </w:r>
      <w:r>
        <w:rPr>
          <w:color w:val="000000"/>
        </w:rPr>
        <w:t>.</w:t>
      </w:r>
    </w:p>
    <w:p w14:paraId="04BB8EF7" w14:textId="2D0BF75D" w:rsidR="00BF1784" w:rsidRPr="006963C3" w:rsidRDefault="006963C3"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963C3">
        <w:rPr>
          <w:b/>
          <w:bCs/>
          <w:color w:val="000000"/>
        </w:rPr>
        <w:t>Для лота 5:</w:t>
      </w:r>
    </w:p>
    <w:p w14:paraId="2078F5C5"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июля 2023 г. по 17 августа 2023 г. - в размере начальной цены продажи лота;</w:t>
      </w:r>
    </w:p>
    <w:p w14:paraId="5B79595C"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lastRenderedPageBreak/>
        <w:t>с 18 августа 2023 г. по 20 августа 2023 г. - в размере 94,80% от начальной цены продажи лота;</w:t>
      </w:r>
    </w:p>
    <w:p w14:paraId="5966139C"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21 августа 2023 г. по 23 августа 2023 г. - в размере 89,60% от начальной цены продажи лота;</w:t>
      </w:r>
    </w:p>
    <w:p w14:paraId="3C0B24C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24 августа 2023 г. по 26 августа 2023 г. - в размере 84,40% от начальной цены продажи лота;</w:t>
      </w:r>
    </w:p>
    <w:p w14:paraId="128FEA93"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27 августа 2023 г. по 29 августа 2023 г. - в размере 79,20% от начальной цены продажи лота;</w:t>
      </w:r>
    </w:p>
    <w:p w14:paraId="3626C6EB"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30 августа 2023 г. по 01 сентября 2023 г. - в размере 74,00% от начальной цены продажи лота;</w:t>
      </w:r>
    </w:p>
    <w:p w14:paraId="08AA0416"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02 сентября 2023 г. по 04 сентября 2023 г. - в размере 68,80% от начальной цены продажи лота;</w:t>
      </w:r>
    </w:p>
    <w:p w14:paraId="7D6B63E1"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05 сентября 2023 г. по 07 сентября 2023 г. - в размере 63,60% от начальной цены продажи лота;</w:t>
      </w:r>
    </w:p>
    <w:p w14:paraId="1BE3AF2B"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08 сентября 2023 г. по 10 сентября 2023 г. - в размере 58,40% от начальной цены продажи лота;</w:t>
      </w:r>
    </w:p>
    <w:p w14:paraId="68B27419" w14:textId="2560B2B3" w:rsid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963C3">
        <w:rPr>
          <w:color w:val="000000"/>
        </w:rPr>
        <w:t>с 11 сентября 2023 г. по 13 сентября 2023 г. - в размере 53,20% от начальной цены продажи лота</w:t>
      </w:r>
      <w:r>
        <w:rPr>
          <w:color w:val="000000"/>
        </w:rPr>
        <w:t>.</w:t>
      </w:r>
    </w:p>
    <w:p w14:paraId="62E05D93" w14:textId="6FFA9EB6"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963C3">
        <w:rPr>
          <w:b/>
          <w:bCs/>
          <w:color w:val="000000"/>
        </w:rPr>
        <w:t>Для лота 6:</w:t>
      </w:r>
    </w:p>
    <w:p w14:paraId="086D99E9"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июля 2023 г. по 17 августа 2023 г. - в размере начальной цены продажи лота;</w:t>
      </w:r>
    </w:p>
    <w:p w14:paraId="6FB62A80"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18 августа 2023 г. по 20 августа 2023 г. - в размере 92,38% от начальной цены продажи лота;</w:t>
      </w:r>
    </w:p>
    <w:p w14:paraId="3A896CC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21 августа 2023 г. по 23 августа 2023 г. - в размере 84,76% от начальной цены продажи лота;</w:t>
      </w:r>
    </w:p>
    <w:p w14:paraId="452001DD"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24 августа 2023 г. по 26 августа 2023 г. - в размере 77,14% от начальной цены продажи лота;</w:t>
      </w:r>
    </w:p>
    <w:p w14:paraId="77F44BC1"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27 августа 2023 г. по 29 августа 2023 г. - в размере 69,52% от начальной цены продажи лота;</w:t>
      </w:r>
    </w:p>
    <w:p w14:paraId="720B2E76"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30 августа 2023 г. по 01 сентября 2023 г. - в размере 61,90% от начальной цены продажи лота;</w:t>
      </w:r>
    </w:p>
    <w:p w14:paraId="32024EBE"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02 сентября 2023 г. по 04 сентября 2023 г. - в размере 54,28% от начальной цены продажи лота;</w:t>
      </w:r>
    </w:p>
    <w:p w14:paraId="1D939BD4"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05 сентября 2023 г. по 07 сентября 2023 г. - в размере 46,66% от начальной цены продажи лота;</w:t>
      </w:r>
    </w:p>
    <w:p w14:paraId="42CDCE76"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08 сентября 2023 г. по 10 сентября 2023 г. - в размере 39,04% от начальной цены продажи лота;</w:t>
      </w:r>
    </w:p>
    <w:p w14:paraId="6C76526A"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сентября 2023 г. по 13 сентября 2023 г. - в размере 31,42% от начальной цены продажи лота;</w:t>
      </w:r>
    </w:p>
    <w:p w14:paraId="1244ACA3"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14 сентября 2023 г. по 16 сентября 2023 г. - в размере 23,80% от начальной цены продажи лота;</w:t>
      </w:r>
    </w:p>
    <w:p w14:paraId="006664E9" w14:textId="2DA01210" w:rsidR="00BF1784" w:rsidRDefault="006963C3"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963C3">
        <w:rPr>
          <w:color w:val="000000"/>
        </w:rPr>
        <w:t>с 17 сентября 2023 г. по 19 сентября 2023 г. - в размере 16,18% от начальной цены продажи лота</w:t>
      </w:r>
      <w:r>
        <w:rPr>
          <w:color w:val="000000"/>
        </w:rPr>
        <w:t>.</w:t>
      </w:r>
    </w:p>
    <w:p w14:paraId="6A293CAF" w14:textId="1046E9BB"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F1784">
        <w:rPr>
          <w:b/>
          <w:bCs/>
          <w:color w:val="000000"/>
        </w:rPr>
        <w:t>Для лота 7:</w:t>
      </w:r>
    </w:p>
    <w:p w14:paraId="4445693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июля 2023 г. по 17 августа 2023 г. - в размере начальной цены продажи лота;</w:t>
      </w:r>
    </w:p>
    <w:p w14:paraId="35E24E5B"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lastRenderedPageBreak/>
        <w:t>с 18 августа 2023 г. по 20 августа 2023 г. - в размере 90,17% от начальной цены продажи лота;</w:t>
      </w:r>
    </w:p>
    <w:p w14:paraId="45E4B7B3"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21 августа 2023 г. по 23 августа 2023 г. - в размере 80,34% от начальной цены продажи лота;</w:t>
      </w:r>
    </w:p>
    <w:p w14:paraId="7268222B"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24 августа 2023 г. по 26 августа 2023 г. - в размере 70,51% от начальной цены продажи лота;</w:t>
      </w:r>
    </w:p>
    <w:p w14:paraId="1FF3CB2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27 августа 2023 г. по 29 августа 2023 г. - в размере 60,68% от начальной цены продажи лота;</w:t>
      </w:r>
    </w:p>
    <w:p w14:paraId="66C550A3"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30 августа 2023 г. по 01 сентября 2023 г. - в размере 50,85% от начальной цены продажи лота;</w:t>
      </w:r>
    </w:p>
    <w:p w14:paraId="3AB36345"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02 сентября 2023 г. по 04 сентября 2023 г. - в размере 41,02% от начальной цены продажи лота;</w:t>
      </w:r>
    </w:p>
    <w:p w14:paraId="0EF410AE"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05 сентября 2023 г. по 07 сентября 2023 г. - в размере 31,19% от начальной цены продажи лота;</w:t>
      </w:r>
    </w:p>
    <w:p w14:paraId="4430A90B"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08 сентября 2023 г. по 10 сентября 2023 г. - в размере 21,36% от начальной цены продажи лота;</w:t>
      </w:r>
    </w:p>
    <w:p w14:paraId="19D1EFED"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сентября 2023 г. по 13 сентября 2023 г. - в размере 11,53% от начальной цены продажи лота;</w:t>
      </w:r>
    </w:p>
    <w:p w14:paraId="127EBE06" w14:textId="523B1917"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F1784">
        <w:rPr>
          <w:color w:val="000000"/>
        </w:rPr>
        <w:t>с 14 сентября 2023 г. по 16 сентября 2023 г. - в размере 1,70% от начальной цены продажи лота</w:t>
      </w:r>
      <w:r>
        <w:rPr>
          <w:color w:val="000000"/>
        </w:rPr>
        <w:t>.</w:t>
      </w:r>
    </w:p>
    <w:p w14:paraId="32B0BD85" w14:textId="323014E6"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F1784">
        <w:rPr>
          <w:b/>
          <w:bCs/>
          <w:color w:val="000000"/>
        </w:rPr>
        <w:t>Для лота 8:</w:t>
      </w:r>
    </w:p>
    <w:p w14:paraId="683F01F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июля 2023 г. по 17 августа 2023 г. - в размере начальной цены продажи лота;</w:t>
      </w:r>
    </w:p>
    <w:p w14:paraId="543A5789"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18 августа 2023 г. по 20 августа 2023 г. - в размере 92,26% от начальной цены продажи лота;</w:t>
      </w:r>
    </w:p>
    <w:p w14:paraId="5D3D0C9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21 августа 2023 г. по 23 августа 2023 г. - в размере 84,52% от начальной цены продажи лота;</w:t>
      </w:r>
    </w:p>
    <w:p w14:paraId="0A1802CD"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24 августа 2023 г. по 26 августа 2023 г. - в размере 76,78% от начальной цены продажи лота;</w:t>
      </w:r>
    </w:p>
    <w:p w14:paraId="56302A12"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27 августа 2023 г. по 29 августа 2023 г. - в размере 69,04% от начальной цены продажи лота;</w:t>
      </w:r>
    </w:p>
    <w:p w14:paraId="10CAC5D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30 августа 2023 г. по 01 сентября 2023 г. - в размере 61,30% от начальной цены продажи лота;</w:t>
      </w:r>
    </w:p>
    <w:p w14:paraId="4E147FA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02 сентября 2023 г. по 04 сентября 2023 г. - в размере 53,56% от начальной цены продажи лота;</w:t>
      </w:r>
    </w:p>
    <w:p w14:paraId="03720C8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05 сентября 2023 г. по 07 сентября 2023 г. - в размере 45,82% от начальной цены продажи лота;</w:t>
      </w:r>
    </w:p>
    <w:p w14:paraId="4956546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08 сентября 2023 г. по 10 сентября 2023 г. - в размере 38,08% от начальной цены продажи лота;</w:t>
      </w:r>
    </w:p>
    <w:p w14:paraId="0FEFEAD4"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сентября 2023 г. по 13 сентября 2023 г. - в размере 30,34% от начальной цены продажи лота;</w:t>
      </w:r>
    </w:p>
    <w:p w14:paraId="235FE9D3" w14:textId="1CC80922"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F1784">
        <w:rPr>
          <w:color w:val="000000"/>
        </w:rPr>
        <w:t>с 14 сентября 2023 г. по 16 сентября 2023 г. - в размере 22,60% от начальной цены продажи лота</w:t>
      </w:r>
      <w:r>
        <w:rPr>
          <w:color w:val="000000"/>
        </w:rPr>
        <w:t>.</w:t>
      </w:r>
    </w:p>
    <w:p w14:paraId="172B1C24" w14:textId="63270EBD"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F1784">
        <w:rPr>
          <w:b/>
          <w:bCs/>
          <w:color w:val="000000"/>
        </w:rPr>
        <w:t>Для лота 9:</w:t>
      </w:r>
    </w:p>
    <w:p w14:paraId="017431D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июля 2023 г. по 17 августа 2023 г. - в размере начальной цены продажи лота;</w:t>
      </w:r>
    </w:p>
    <w:p w14:paraId="61A7D386"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lastRenderedPageBreak/>
        <w:t>с 18 августа 2023 г. по 20 августа 2023 г. - в размере 91,16% от начальной цены продажи лота;</w:t>
      </w:r>
    </w:p>
    <w:p w14:paraId="7E6AA926"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21 августа 2023 г. по 23 августа 2023 г. - в размере 82,32% от начальной цены продажи лота;</w:t>
      </w:r>
    </w:p>
    <w:p w14:paraId="5CE80A9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24 августа 2023 г. по 26 августа 2023 г. - в размере 73,48% от начальной цены продажи лота;</w:t>
      </w:r>
    </w:p>
    <w:p w14:paraId="4CEA4EF1"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27 августа 2023 г. по 29 августа 2023 г. - в размере 64,64% от начальной цены продажи лота;</w:t>
      </w:r>
    </w:p>
    <w:p w14:paraId="53E34D77"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30 августа 2023 г. по 01 сентября 2023 г. - в размере 55,80% от начальной цены продажи лота;</w:t>
      </w:r>
    </w:p>
    <w:p w14:paraId="521FA6DF"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02 сентября 2023 г. по 04 сентября 2023 г. - в размере 46,96% от начальной цены продажи лота;</w:t>
      </w:r>
    </w:p>
    <w:p w14:paraId="23518E48"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05 сентября 2023 г. по 07 сентября 2023 г. - в размере 38,12% от начальной цены продажи лота;</w:t>
      </w:r>
    </w:p>
    <w:p w14:paraId="0ACC2EC2"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08 сентября 2023 г. по 10 сентября 2023 г. - в размере 29,28% от начальной цены продажи лота;</w:t>
      </w:r>
    </w:p>
    <w:p w14:paraId="562A90B5" w14:textId="77777777"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BF1784">
        <w:rPr>
          <w:color w:val="000000"/>
        </w:rPr>
        <w:t>с 11 сентября 2023 г. по 13 сентября 2023 г. - в размере 20,44% от начальной цены продажи лота;</w:t>
      </w:r>
    </w:p>
    <w:p w14:paraId="3A181215" w14:textId="61870F88" w:rsid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F1784">
        <w:rPr>
          <w:color w:val="000000"/>
        </w:rPr>
        <w:t>с 14 сентября 2023 г. по 16 сентября 2023 г. - в размере 11,60% от начальной цены продажи лота</w:t>
      </w:r>
      <w:r>
        <w:rPr>
          <w:color w:val="000000"/>
        </w:rPr>
        <w:t>.</w:t>
      </w:r>
    </w:p>
    <w:p w14:paraId="60392AD9" w14:textId="711B870B" w:rsidR="00BF1784" w:rsidRPr="00BF1784" w:rsidRDefault="00BF1784" w:rsidP="00BF178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F1784">
        <w:rPr>
          <w:b/>
          <w:bCs/>
          <w:color w:val="000000"/>
        </w:rPr>
        <w:t>Для лота 10:</w:t>
      </w:r>
    </w:p>
    <w:p w14:paraId="12D6276D"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июля 2023 г. по 17 августа 2023 г. - в размере начальной цены продажи лота;</w:t>
      </w:r>
    </w:p>
    <w:p w14:paraId="3CB33174"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18 августа 2023 г. по 20 августа 2023 г. - в размере 90,35% от начальной цены продажи лота;</w:t>
      </w:r>
    </w:p>
    <w:p w14:paraId="417CF31A"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21 августа 2023 г. по 23 августа 2023 г. - в размере 80,70% от начальной цены продажи лота;</w:t>
      </w:r>
    </w:p>
    <w:p w14:paraId="7186FC9E"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24 августа 2023 г. по 26 августа 2023 г. - в размере 71,05% от начальной цены продажи лота;</w:t>
      </w:r>
    </w:p>
    <w:p w14:paraId="629620D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27 августа 2023 г. по 29 августа 2023 г. - в размере 61,40% от начальной цены продажи лота;</w:t>
      </w:r>
    </w:p>
    <w:p w14:paraId="3478055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30 августа 2023 г. по 01 сентября 2023 г. - в размере 51,75% от начальной цены продажи лота;</w:t>
      </w:r>
    </w:p>
    <w:p w14:paraId="7B72D8BD"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02 сентября 2023 г. по 04 сентября 2023 г. - в размере 42,10% от начальной цены продажи лота;</w:t>
      </w:r>
    </w:p>
    <w:p w14:paraId="7FF1B295"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05 сентября 2023 г. по 07 сентября 2023 г. - в размере 32,45% от начальной цены продажи лота;</w:t>
      </w:r>
    </w:p>
    <w:p w14:paraId="765CFBEE"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08 сентября 2023 г. по 10 сентября 2023 г. - в размере 22,80% от начальной цены продажи лота;</w:t>
      </w:r>
    </w:p>
    <w:p w14:paraId="6839D8C3"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сентября 2023 г. по 13 сентября 2023 г. - в размере 13,15% от начальной цены продажи лота;</w:t>
      </w:r>
    </w:p>
    <w:p w14:paraId="72AF6D2C" w14:textId="372BF361" w:rsidR="00BF1784"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963C3">
        <w:rPr>
          <w:color w:val="000000"/>
        </w:rPr>
        <w:t>с 14 сентября 2023 г. по 16 сентября 2023 г. - в размере 3,50% от начальной цены продажи лота</w:t>
      </w:r>
      <w:r>
        <w:rPr>
          <w:color w:val="000000"/>
        </w:rPr>
        <w:t>.</w:t>
      </w:r>
    </w:p>
    <w:p w14:paraId="1427E3C1" w14:textId="77815CFF"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963C3">
        <w:rPr>
          <w:b/>
          <w:bCs/>
          <w:color w:val="000000"/>
        </w:rPr>
        <w:t>Для лота 11:</w:t>
      </w:r>
    </w:p>
    <w:p w14:paraId="10B59414"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июля 2023 г. по 17 августа 2023 г. - в размере начальной цены продажи лота;</w:t>
      </w:r>
    </w:p>
    <w:p w14:paraId="20FE6C2E"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lastRenderedPageBreak/>
        <w:t>с 18 августа 2023 г. по 20 августа 2023 г. - в размере 93,15% от начальной цены продажи лота;</w:t>
      </w:r>
    </w:p>
    <w:p w14:paraId="5B88E66E"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21 августа 2023 г. по 23 августа 2023 г. - в размере 86,30% от начальной цены продажи лота;</w:t>
      </w:r>
    </w:p>
    <w:p w14:paraId="2DFCF79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24 августа 2023 г. по 26 августа 2023 г. - в размере 79,45% от начальной цены продажи лота;</w:t>
      </w:r>
    </w:p>
    <w:p w14:paraId="5CB44EE6"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27 августа 2023 г. по 29 августа 2023 г. - в размере 72,60% от начальной цены продажи лота;</w:t>
      </w:r>
    </w:p>
    <w:p w14:paraId="0C43B9FB"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30 августа 2023 г. по 01 сентября 2023 г. - в размере 65,75% от начальной цены продажи лота;</w:t>
      </w:r>
    </w:p>
    <w:p w14:paraId="1D427F4B"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02 сентября 2023 г. по 04 сентября 2023 г. - в размере 58,90% от начальной цены продажи лота;</w:t>
      </w:r>
    </w:p>
    <w:p w14:paraId="1B1A2110"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05 сентября 2023 г. по 07 сентября 2023 г. - в размере 52,05% от начальной цены продажи лота;</w:t>
      </w:r>
    </w:p>
    <w:p w14:paraId="54731ADC"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08 сентября 2023 г. по 10 сентября 2023 г. - в размере 45,20% от начальной цены продажи лота;</w:t>
      </w:r>
    </w:p>
    <w:p w14:paraId="5EDA3EAA"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сентября 2023 г. по 13 сентября 2023 г. - в размере 38,35% от начальной цены продажи лота;</w:t>
      </w:r>
    </w:p>
    <w:p w14:paraId="118AD55F" w14:textId="52D498B2" w:rsid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963C3">
        <w:rPr>
          <w:color w:val="000000"/>
        </w:rPr>
        <w:t>с 14 сентября 2023 г. по 16 сентября 2023 г. - в размере 31,50% от начальной цены продажи лота</w:t>
      </w:r>
      <w:r>
        <w:rPr>
          <w:color w:val="000000"/>
        </w:rPr>
        <w:t>.</w:t>
      </w:r>
    </w:p>
    <w:p w14:paraId="3BD688C9" w14:textId="3E1F397D" w:rsid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963C3">
        <w:rPr>
          <w:b/>
          <w:bCs/>
          <w:color w:val="000000"/>
        </w:rPr>
        <w:t>Для лота 12:</w:t>
      </w:r>
    </w:p>
    <w:p w14:paraId="34B3E815"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июля 2023 г. по 17 августа 2023 г. - в размере начальной цены продажи лота;</w:t>
      </w:r>
    </w:p>
    <w:p w14:paraId="74DB4B96"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18 августа 2023 г. по 20 августа 2023 г. - в размере 90,09% от начальной цены продажи лота;</w:t>
      </w:r>
    </w:p>
    <w:p w14:paraId="1BEFB128"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21 августа 2023 г. по 23 августа 2023 г. - в размере 80,18% от начальной цены продажи лота;</w:t>
      </w:r>
    </w:p>
    <w:p w14:paraId="556C0227"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24 августа 2023 г. по 26 августа 2023 г. - в размере 70,27% от начальной цены продажи лота;</w:t>
      </w:r>
    </w:p>
    <w:p w14:paraId="2B9B7BF8"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27 августа 2023 г. по 29 августа 2023 г. - в размере 60,36% от начальной цены продажи лота;</w:t>
      </w:r>
    </w:p>
    <w:p w14:paraId="06EF9EDB"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30 августа 2023 г. по 01 сентября 2023 г. - в размере 50,45% от начальной цены продажи лота;</w:t>
      </w:r>
    </w:p>
    <w:p w14:paraId="31ADEF28"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02 сентября 2023 г. по 04 сентября 2023 г. - в размере 40,54% от начальной цены продажи лота;</w:t>
      </w:r>
    </w:p>
    <w:p w14:paraId="78BCA2D3"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05 сентября 2023 г. по 07 сентября 2023 г. - в размере 30,63% от начальной цены продажи лота;</w:t>
      </w:r>
    </w:p>
    <w:p w14:paraId="77BF7BEC"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08 сентября 2023 г. по 10 сентября 2023 г. - в размере 20,72% от начальной цены продажи лота;</w:t>
      </w:r>
    </w:p>
    <w:p w14:paraId="080215E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сентября 2023 г. по 13 сентября 2023 г. - в размере 10,81% от начальной цены продажи лота;</w:t>
      </w:r>
    </w:p>
    <w:p w14:paraId="7E777FBD" w14:textId="7C2EFE82" w:rsid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963C3">
        <w:rPr>
          <w:color w:val="000000"/>
        </w:rPr>
        <w:t>с 14 сентября 2023 г. по 16 сентября 2023 г. - в размере 0,90% от начальной цены продажи лота</w:t>
      </w:r>
      <w:r>
        <w:rPr>
          <w:color w:val="000000"/>
        </w:rPr>
        <w:t>.</w:t>
      </w:r>
    </w:p>
    <w:p w14:paraId="7A726355" w14:textId="149F039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6963C3">
        <w:rPr>
          <w:b/>
          <w:bCs/>
          <w:color w:val="000000"/>
        </w:rPr>
        <w:t>Для лота 13:</w:t>
      </w:r>
    </w:p>
    <w:p w14:paraId="5E63AD09"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июля 2023 г. по 17 августа 2023 г. - в размере начальной цены продажи лота;</w:t>
      </w:r>
    </w:p>
    <w:p w14:paraId="30F227E8"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lastRenderedPageBreak/>
        <w:t>с 18 августа 2023 г. по 20 августа 2023 г. - в размере 90,12% от начальной цены продажи лота;</w:t>
      </w:r>
    </w:p>
    <w:p w14:paraId="54F1CFDD"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21 августа 2023 г. по 23 августа 2023 г. - в размере 80,24% от начальной цены продажи лота;</w:t>
      </w:r>
    </w:p>
    <w:p w14:paraId="5BC0304B"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24 августа 2023 г. по 26 августа 2023 г. - в размере 70,36% от начальной цены продажи лота;</w:t>
      </w:r>
    </w:p>
    <w:p w14:paraId="7709935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27 августа 2023 г. по 29 августа 2023 г. - в размере 60,48% от начальной цены продажи лота;</w:t>
      </w:r>
    </w:p>
    <w:p w14:paraId="45679374"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30 августа 2023 г. по 01 сентября 2023 г. - в размере 50,60% от начальной цены продажи лота;</w:t>
      </w:r>
    </w:p>
    <w:p w14:paraId="3190B15E"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02 сентября 2023 г. по 04 сентября 2023 г. - в размере 40,72% от начальной цены продажи лота;</w:t>
      </w:r>
    </w:p>
    <w:p w14:paraId="16F13007"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05 сентября 2023 г. по 07 сентября 2023 г. - в размере 30,84% от начальной цены продажи лота;</w:t>
      </w:r>
    </w:p>
    <w:p w14:paraId="3DCC3DF5"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08 сентября 2023 г. по 10 сентября 2023 г. - в размере 20,96% от начальной цены продажи лота;</w:t>
      </w:r>
    </w:p>
    <w:p w14:paraId="5F71A96F" w14:textId="77777777" w:rsidR="006963C3" w:rsidRPr="006963C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6963C3">
        <w:rPr>
          <w:color w:val="000000"/>
        </w:rPr>
        <w:t>с 11 сентября 2023 г. по 13 сентября 2023 г. - в размере 11,08% от начальной цены продажи лота;</w:t>
      </w:r>
    </w:p>
    <w:p w14:paraId="1907A43B" w14:textId="47654C83" w:rsidR="008B5083" w:rsidRDefault="006963C3" w:rsidP="006963C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6963C3">
        <w:rPr>
          <w:color w:val="000000"/>
        </w:rPr>
        <w:t>с 14 сентября 2023 г. по 16 сентября 2023 г. - в размере 1,20% от начальной цены продажи лота</w:t>
      </w:r>
      <w:r>
        <w:rPr>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BF1784"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178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BF1784"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1784">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BF1784">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BF1784">
        <w:rPr>
          <w:rFonts w:ascii="Times New Roman" w:hAnsi="Times New Roman" w:cs="Times New Roman"/>
          <w:color w:val="000000"/>
          <w:sz w:val="24"/>
          <w:szCs w:val="24"/>
        </w:rPr>
        <w:t xml:space="preserve">КУ </w:t>
      </w:r>
      <w:r w:rsidR="00E82D65" w:rsidRPr="00BF1784">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B182159" w:rsidR="00CF5F6F" w:rsidRPr="00BF1784" w:rsidRDefault="00CB09B7"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1784">
        <w:rPr>
          <w:rFonts w:ascii="Times New Roman" w:hAnsi="Times New Roman" w:cs="Times New Roman"/>
          <w:color w:val="000000"/>
          <w:sz w:val="24"/>
          <w:szCs w:val="24"/>
        </w:rPr>
        <w:lastRenderedPageBreak/>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D861CF7" w14:textId="77777777" w:rsidR="00CF5F6F" w:rsidRPr="00BF1784"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1784">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19EF2E42" w14:textId="6D932D27" w:rsidR="00E67DEB" w:rsidRPr="00BF1784" w:rsidRDefault="00E67DEB" w:rsidP="00E6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1784">
        <w:rPr>
          <w:rFonts w:ascii="Times New Roman" w:hAnsi="Times New Roman" w:cs="Times New Roman"/>
          <w:color w:val="000000"/>
          <w:sz w:val="24"/>
          <w:szCs w:val="24"/>
        </w:rPr>
        <w:t xml:space="preserve">Информацию о реализуемом имуществе можно получить у КУ </w:t>
      </w:r>
      <w:r w:rsidR="003900C9" w:rsidRPr="003900C9">
        <w:rPr>
          <w:rFonts w:ascii="Times New Roman" w:hAnsi="Times New Roman" w:cs="Times New Roman"/>
          <w:color w:val="000000"/>
          <w:sz w:val="24"/>
          <w:szCs w:val="24"/>
          <w:shd w:val="clear" w:color="auto" w:fill="FFFFFF"/>
        </w:rPr>
        <w:t>с 10:00 до 1</w:t>
      </w:r>
      <w:r w:rsidR="003900C9">
        <w:rPr>
          <w:rFonts w:ascii="Times New Roman" w:hAnsi="Times New Roman" w:cs="Times New Roman"/>
          <w:color w:val="000000"/>
          <w:sz w:val="24"/>
          <w:szCs w:val="24"/>
          <w:shd w:val="clear" w:color="auto" w:fill="FFFFFF"/>
        </w:rPr>
        <w:t>7</w:t>
      </w:r>
      <w:r w:rsidR="003900C9" w:rsidRPr="003900C9">
        <w:rPr>
          <w:rFonts w:ascii="Times New Roman" w:hAnsi="Times New Roman" w:cs="Times New Roman"/>
          <w:color w:val="000000"/>
          <w:sz w:val="24"/>
          <w:szCs w:val="24"/>
          <w:shd w:val="clear" w:color="auto" w:fill="FFFFFF"/>
        </w:rPr>
        <w:t>:30 часов по адресу: г. Москва, Павелецкая наб., д. 8, тел. 8-800-505-80-32; у ОТ: 8 (499) 395-00-20 (с 9.00 до 18.00 по Московскому времени в рабочие дни) informmsk@auction-house.ru</w:t>
      </w:r>
      <w:r w:rsidR="00A810D4" w:rsidRPr="00BF1784">
        <w:rPr>
          <w:rFonts w:ascii="Times New Roman" w:hAnsi="Times New Roman" w:cs="Times New Roman"/>
          <w:color w:val="000000"/>
          <w:sz w:val="24"/>
          <w:szCs w:val="24"/>
        </w:rPr>
        <w:t>. Покупатель несет все риски отказа от предоставленного ему права ознакомления с имуществом до принятия участия в торгах.</w:t>
      </w:r>
    </w:p>
    <w:p w14:paraId="75E30D8B" w14:textId="249D6965"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F1784">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w:t>
      </w:r>
      <w:r w:rsidRPr="00220F07">
        <w:rPr>
          <w:rFonts w:ascii="Times New Roman" w:hAnsi="Times New Roman" w:cs="Times New Roman"/>
          <w:color w:val="000000"/>
          <w:sz w:val="24"/>
          <w:szCs w:val="24"/>
        </w:rPr>
        <w:t xml:space="preserve">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D64D9"/>
    <w:rsid w:val="00107714"/>
    <w:rsid w:val="00203862"/>
    <w:rsid w:val="00220317"/>
    <w:rsid w:val="00220F07"/>
    <w:rsid w:val="002845C8"/>
    <w:rsid w:val="002A0202"/>
    <w:rsid w:val="002C116A"/>
    <w:rsid w:val="002C2BDE"/>
    <w:rsid w:val="00360DC6"/>
    <w:rsid w:val="003900C9"/>
    <w:rsid w:val="00405C92"/>
    <w:rsid w:val="004C3ABB"/>
    <w:rsid w:val="00507F0D"/>
    <w:rsid w:val="0051664E"/>
    <w:rsid w:val="00577987"/>
    <w:rsid w:val="005F1F68"/>
    <w:rsid w:val="00651D54"/>
    <w:rsid w:val="006963C3"/>
    <w:rsid w:val="00707F65"/>
    <w:rsid w:val="008B5083"/>
    <w:rsid w:val="008E2B16"/>
    <w:rsid w:val="00A810D4"/>
    <w:rsid w:val="00A81DF3"/>
    <w:rsid w:val="00B141BB"/>
    <w:rsid w:val="00B220F8"/>
    <w:rsid w:val="00B93A5E"/>
    <w:rsid w:val="00BA2A00"/>
    <w:rsid w:val="00BF1784"/>
    <w:rsid w:val="00CB09B7"/>
    <w:rsid w:val="00CF5F6F"/>
    <w:rsid w:val="00D16130"/>
    <w:rsid w:val="00D242FD"/>
    <w:rsid w:val="00D7451B"/>
    <w:rsid w:val="00D834CB"/>
    <w:rsid w:val="00E645EC"/>
    <w:rsid w:val="00E67DEB"/>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AE682370-0C9C-4EFF-B325-7F304547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4925</Words>
  <Characters>24233</Characters>
  <Application>Microsoft Office Word</Application>
  <DocSecurity>0</DocSecurity>
  <Lines>201</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3</cp:revision>
  <dcterms:created xsi:type="dcterms:W3CDTF">2023-07-04T08:27:00Z</dcterms:created>
  <dcterms:modified xsi:type="dcterms:W3CDTF">2023-07-04T08:36:00Z</dcterms:modified>
</cp:coreProperties>
</file>