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406AA3D" w:rsidR="0002684E" w:rsidRDefault="0000066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4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324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B3244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9766A8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9766A8">
        <w:rPr>
          <w:rFonts w:ascii="Times New Roman" w:hAnsi="Times New Roman" w:cs="Times New Roman"/>
          <w:b/>
          <w:bCs/>
          <w:sz w:val="24"/>
          <w:szCs w:val="24"/>
        </w:rPr>
        <w:t>Темпбанк</w:t>
      </w:r>
      <w:proofErr w:type="spellEnd"/>
      <w:r w:rsidRPr="009766A8">
        <w:rPr>
          <w:rFonts w:ascii="Times New Roman" w:hAnsi="Times New Roman" w:cs="Times New Roman"/>
          <w:b/>
          <w:bCs/>
          <w:sz w:val="24"/>
          <w:szCs w:val="24"/>
        </w:rPr>
        <w:t>» (ПАО МАБ «</w:t>
      </w:r>
      <w:proofErr w:type="spellStart"/>
      <w:r w:rsidRPr="009766A8">
        <w:rPr>
          <w:rFonts w:ascii="Times New Roman" w:hAnsi="Times New Roman" w:cs="Times New Roman"/>
          <w:b/>
          <w:bCs/>
          <w:sz w:val="24"/>
          <w:szCs w:val="24"/>
        </w:rPr>
        <w:t>Темпбанк</w:t>
      </w:r>
      <w:proofErr w:type="spellEnd"/>
      <w:r w:rsidRPr="009766A8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7B3244">
        <w:rPr>
          <w:rFonts w:ascii="Times New Roman" w:hAnsi="Times New Roman" w:cs="Times New Roman"/>
          <w:sz w:val="24"/>
          <w:szCs w:val="24"/>
        </w:rPr>
        <w:t xml:space="preserve">, адрес регистрации: 109044, Москва ул. Крутицкий Вал, 26, стр. 2, ОГРН: 1027739270294, ИНН: 7705034523, КПП: 772301001, конкурсным управляющим (ликвидатором) которого на основании решения Арбитражного суда г. Москвы от 20.11.2017 г. по делу № А40-189300/17-175-273Б </w:t>
      </w:r>
      <w:r w:rsidRPr="00AD742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B562D5">
        <w:rPr>
          <w:rFonts w:ascii="Times New Roman" w:hAnsi="Times New Roman" w:cs="Times New Roman"/>
          <w:sz w:val="24"/>
          <w:szCs w:val="24"/>
        </w:rPr>
        <w:t>,</w:t>
      </w:r>
      <w:r w:rsidR="0002684E" w:rsidRPr="00BD06D1">
        <w:rPr>
          <w:rFonts w:ascii="Times New Roman" w:hAnsi="Times New Roman" w:cs="Times New Roman"/>
          <w:sz w:val="24"/>
        </w:rPr>
        <w:t xml:space="preserve">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6E08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2030203475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9641BD">
        <w:rPr>
          <w:rFonts w:ascii="Times New Roman" w:hAnsi="Times New Roman" w:cs="Times New Roman"/>
          <w:sz w:val="24"/>
          <w:szCs w:val="24"/>
          <w:lang w:eastAsia="ru-RU"/>
        </w:rPr>
        <w:t>№76(7521) от 29.04.2023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27.06.2023 по 29.06.2023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000667" w:rsidRPr="00654B0F" w14:paraId="078CCE86" w14:textId="77777777" w:rsidTr="00AF0215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49BE8" w14:textId="77777777" w:rsidR="00000667" w:rsidRPr="00654B0F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E0A57" w14:textId="77777777" w:rsidR="00000667" w:rsidRPr="00654B0F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F9D93" w14:textId="77777777" w:rsidR="00000667" w:rsidRPr="00654B0F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000667" w:rsidRPr="00654B0F" w14:paraId="1EE736CA" w14:textId="77777777" w:rsidTr="00AF0215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B8E0C" w14:textId="77777777" w:rsidR="00000667" w:rsidRPr="00A95815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53202" w14:textId="77777777" w:rsidR="00000667" w:rsidRPr="00A95815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181 000,00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C53CA" w14:textId="77777777" w:rsidR="00000667" w:rsidRPr="00A95815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ИП Фокина Ольга Максимовна</w:t>
            </w:r>
          </w:p>
        </w:tc>
      </w:tr>
      <w:tr w:rsidR="00000667" w:rsidRPr="00654B0F" w14:paraId="4E984438" w14:textId="77777777" w:rsidTr="00AF0215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DA506" w14:textId="77777777" w:rsidR="00000667" w:rsidRPr="00A95815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08F27" w14:textId="77777777" w:rsidR="00000667" w:rsidRPr="00A95815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233 000,00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098F3" w14:textId="77777777" w:rsidR="00000667" w:rsidRPr="00A95815" w:rsidRDefault="00000667" w:rsidP="00AF021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ИП Фокина Ольга Максимовна</w:t>
            </w:r>
          </w:p>
        </w:tc>
      </w:tr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00667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2023-07-07T07:37:00Z</dcterms:modified>
</cp:coreProperties>
</file>