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59A3894" w:rsidR="0002684E" w:rsidRDefault="00B62ED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EDD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B62EDD">
        <w:rPr>
          <w:rFonts w:ascii="Times New Roman" w:hAnsi="Times New Roman" w:cs="Times New Roman"/>
          <w:sz w:val="24"/>
          <w:szCs w:val="24"/>
        </w:rPr>
        <w:t>сообщение №02030189779 в газете АО «Коммерсантъ» от 04.03.2023 г. №38(7483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07.03.2023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20.06.2023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E56C9A7" w14:textId="77777777" w:rsidR="0002684E" w:rsidRPr="002A2930" w:rsidRDefault="0002684E" w:rsidP="0002684E">
      <w:pPr>
        <w:pStyle w:val="a3"/>
        <w:jc w:val="both"/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B62EDD" w:rsidRPr="00B62EDD" w14:paraId="7798EFA1" w14:textId="77777777" w:rsidTr="001E162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58301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FA703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6FC46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B62EDD" w:rsidRPr="00B62EDD" w14:paraId="7EA7D6CD" w14:textId="77777777" w:rsidTr="001E162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EA66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2F16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kern w:val="1"/>
                <w:sz w:val="22"/>
                <w:szCs w:val="22"/>
              </w:rPr>
              <w:t>151 212,40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2546" w14:textId="77777777" w:rsidR="00B62EDD" w:rsidRPr="00B62EDD" w:rsidRDefault="00B62EDD" w:rsidP="00B62ED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B62EDD">
              <w:rPr>
                <w:rFonts w:eastAsia="Lucida Sans Unicode"/>
                <w:kern w:val="1"/>
                <w:sz w:val="22"/>
                <w:szCs w:val="22"/>
              </w:rPr>
              <w:t>АО «Консалт Ресурс»</w:t>
            </w:r>
          </w:p>
        </w:tc>
      </w:tr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62EDD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dcterms:created xsi:type="dcterms:W3CDTF">2018-08-16T09:03:00Z</dcterms:created>
  <dcterms:modified xsi:type="dcterms:W3CDTF">2023-07-07T09:51:00Z</dcterms:modified>
</cp:coreProperties>
</file>