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1EF09946" w:rsidR="0004186C" w:rsidRPr="00B141BB" w:rsidRDefault="005F0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E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F0E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F0E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F0E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F0E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F0EC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управляющим (ликвидатором) которого на основании решения Арбитражного суда Ульяновской обл. от 18 ноября 2016 г. по делу № А72-14829/2016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CE5B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30C3D18" w14:textId="77777777" w:rsidR="007901B6" w:rsidRPr="007901B6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1B6">
        <w:rPr>
          <w:rFonts w:ascii="Times New Roman" w:hAnsi="Times New Roman" w:cs="Times New Roman"/>
          <w:sz w:val="24"/>
          <w:szCs w:val="24"/>
        </w:rPr>
        <w:t xml:space="preserve">Лот 1 - Земельный участок - 900 +/- 11 кв. м, адрес: Самарская обл., Красноярский р-н, с. Нижняя </w:t>
      </w:r>
      <w:proofErr w:type="spellStart"/>
      <w:r w:rsidRPr="007901B6">
        <w:rPr>
          <w:rFonts w:ascii="Times New Roman" w:hAnsi="Times New Roman" w:cs="Times New Roman"/>
          <w:sz w:val="24"/>
          <w:szCs w:val="24"/>
        </w:rPr>
        <w:t>Солонцовка</w:t>
      </w:r>
      <w:proofErr w:type="spellEnd"/>
      <w:r w:rsidRPr="007901B6">
        <w:rPr>
          <w:rFonts w:ascii="Times New Roman" w:hAnsi="Times New Roman" w:cs="Times New Roman"/>
          <w:sz w:val="24"/>
          <w:szCs w:val="24"/>
        </w:rPr>
        <w:t>, ул. Березовая, участок 11А, кадастровый номер 63:26:1902006:1179, земли населенных пунктов - для комплексного освоения в целях жилищного строительства - 280 908,00 руб.;</w:t>
      </w:r>
    </w:p>
    <w:p w14:paraId="07907400" w14:textId="77777777" w:rsidR="007901B6" w:rsidRPr="007901B6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1B6">
        <w:rPr>
          <w:rFonts w:ascii="Times New Roman" w:hAnsi="Times New Roman" w:cs="Times New Roman"/>
          <w:sz w:val="24"/>
          <w:szCs w:val="24"/>
        </w:rPr>
        <w:t xml:space="preserve">Лот 2 - Земельный участок - 1 200 +/- 12 кв. м, адрес: Самарская обл., Красноярский р-н, с. Нижняя </w:t>
      </w:r>
      <w:proofErr w:type="spellStart"/>
      <w:r w:rsidRPr="007901B6">
        <w:rPr>
          <w:rFonts w:ascii="Times New Roman" w:hAnsi="Times New Roman" w:cs="Times New Roman"/>
          <w:sz w:val="24"/>
          <w:szCs w:val="24"/>
        </w:rPr>
        <w:t>Солонцовка</w:t>
      </w:r>
      <w:proofErr w:type="spellEnd"/>
      <w:r w:rsidRPr="007901B6">
        <w:rPr>
          <w:rFonts w:ascii="Times New Roman" w:hAnsi="Times New Roman" w:cs="Times New Roman"/>
          <w:sz w:val="24"/>
          <w:szCs w:val="24"/>
        </w:rPr>
        <w:t>, ул. Березовая, участок 16А, кадастровый номер 63:26:1902006:1161, земли населенных пунктов - для комплексного освоения в целях жилищного строительства - 374 544,00 руб.;</w:t>
      </w:r>
    </w:p>
    <w:p w14:paraId="4BBED2E8" w14:textId="77777777" w:rsidR="007901B6" w:rsidRPr="007901B6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1B6">
        <w:rPr>
          <w:rFonts w:ascii="Times New Roman" w:hAnsi="Times New Roman" w:cs="Times New Roman"/>
          <w:sz w:val="24"/>
          <w:szCs w:val="24"/>
        </w:rPr>
        <w:t xml:space="preserve">Лот 3 - Земельный участок - 1 200 +/- 12 кв. м, адрес: Самарская обл., Красноярский р-н, с. Нижняя </w:t>
      </w:r>
      <w:proofErr w:type="spellStart"/>
      <w:r w:rsidRPr="007901B6">
        <w:rPr>
          <w:rFonts w:ascii="Times New Roman" w:hAnsi="Times New Roman" w:cs="Times New Roman"/>
          <w:sz w:val="24"/>
          <w:szCs w:val="24"/>
        </w:rPr>
        <w:t>Солонцовка</w:t>
      </w:r>
      <w:proofErr w:type="spellEnd"/>
      <w:r w:rsidRPr="007901B6">
        <w:rPr>
          <w:rFonts w:ascii="Times New Roman" w:hAnsi="Times New Roman" w:cs="Times New Roman"/>
          <w:sz w:val="24"/>
          <w:szCs w:val="24"/>
        </w:rPr>
        <w:t>, ул. Березовая, участок 12, кадастровый номер 63:26:1902006:1156, земли населенных пунктов - для комплексного освоения в целях жилищного строительства - 374 544,00 руб.;</w:t>
      </w:r>
    </w:p>
    <w:p w14:paraId="72ADF3DF" w14:textId="77777777" w:rsidR="007901B6" w:rsidRPr="007901B6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1B6">
        <w:rPr>
          <w:rFonts w:ascii="Times New Roman" w:hAnsi="Times New Roman" w:cs="Times New Roman"/>
          <w:sz w:val="24"/>
          <w:szCs w:val="24"/>
        </w:rPr>
        <w:t xml:space="preserve">Лот 4 - Земельный участок - 783 +/- 10 кв. м, адрес: Самарская обл., Красноярский р-н, с. Нижняя </w:t>
      </w:r>
      <w:proofErr w:type="spellStart"/>
      <w:r w:rsidRPr="007901B6">
        <w:rPr>
          <w:rFonts w:ascii="Times New Roman" w:hAnsi="Times New Roman" w:cs="Times New Roman"/>
          <w:sz w:val="24"/>
          <w:szCs w:val="24"/>
        </w:rPr>
        <w:t>Солонцовка</w:t>
      </w:r>
      <w:proofErr w:type="spellEnd"/>
      <w:r w:rsidRPr="007901B6">
        <w:rPr>
          <w:rFonts w:ascii="Times New Roman" w:hAnsi="Times New Roman" w:cs="Times New Roman"/>
          <w:sz w:val="24"/>
          <w:szCs w:val="24"/>
        </w:rPr>
        <w:t>, ул. Березовая, участок 17, кадастровый номер 63:26:1902006:1184, земли населенных пунктов - для комплексного освоения в целях жилищного строительства - 244 389,60 руб.;</w:t>
      </w:r>
    </w:p>
    <w:p w14:paraId="1671AE9F" w14:textId="77777777" w:rsidR="007901B6" w:rsidRPr="007901B6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1B6">
        <w:rPr>
          <w:rFonts w:ascii="Times New Roman" w:hAnsi="Times New Roman" w:cs="Times New Roman"/>
          <w:sz w:val="24"/>
          <w:szCs w:val="24"/>
        </w:rPr>
        <w:t xml:space="preserve">Лот 5 - Земельный участок - 800 +/- 10 кв. м, адрес: Самарская обл., Красноярский р-н, с. Нижняя </w:t>
      </w:r>
      <w:proofErr w:type="spellStart"/>
      <w:r w:rsidRPr="007901B6">
        <w:rPr>
          <w:rFonts w:ascii="Times New Roman" w:hAnsi="Times New Roman" w:cs="Times New Roman"/>
          <w:sz w:val="24"/>
          <w:szCs w:val="24"/>
        </w:rPr>
        <w:t>Солонцовка</w:t>
      </w:r>
      <w:proofErr w:type="spellEnd"/>
      <w:r w:rsidRPr="007901B6">
        <w:rPr>
          <w:rFonts w:ascii="Times New Roman" w:hAnsi="Times New Roman" w:cs="Times New Roman"/>
          <w:sz w:val="24"/>
          <w:szCs w:val="24"/>
        </w:rPr>
        <w:t>, ул. Березовая, участок 18, кадастровый номер 63:26:1902006:1162, земли населенных пунктов - для комплексного освоения в целях жилищного строительства - 249 696,00 руб.;</w:t>
      </w:r>
    </w:p>
    <w:p w14:paraId="2244BFF0" w14:textId="77777777" w:rsidR="007901B6" w:rsidRPr="007901B6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1B6">
        <w:rPr>
          <w:rFonts w:ascii="Times New Roman" w:hAnsi="Times New Roman" w:cs="Times New Roman"/>
          <w:sz w:val="24"/>
          <w:szCs w:val="24"/>
        </w:rPr>
        <w:t xml:space="preserve">Лот 6 - Земельный участок - 895 +/- 10 кв. м, адрес: Самарская обл., Красноярский р-н, с. Нижняя </w:t>
      </w:r>
      <w:proofErr w:type="spellStart"/>
      <w:r w:rsidRPr="007901B6">
        <w:rPr>
          <w:rFonts w:ascii="Times New Roman" w:hAnsi="Times New Roman" w:cs="Times New Roman"/>
          <w:sz w:val="24"/>
          <w:szCs w:val="24"/>
        </w:rPr>
        <w:t>Солонцовка</w:t>
      </w:r>
      <w:proofErr w:type="spellEnd"/>
      <w:r w:rsidRPr="007901B6">
        <w:rPr>
          <w:rFonts w:ascii="Times New Roman" w:hAnsi="Times New Roman" w:cs="Times New Roman"/>
          <w:sz w:val="24"/>
          <w:szCs w:val="24"/>
        </w:rPr>
        <w:t>, ул. Березовая, участок 17А, кадастровый номер 63:26:1902006:1185, земли населенных пунктов - для комплексного освоения в целях жилищного строительства - 279 347,40 руб.;</w:t>
      </w:r>
    </w:p>
    <w:p w14:paraId="42841A2D" w14:textId="77777777" w:rsidR="007901B6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1B6">
        <w:rPr>
          <w:rFonts w:ascii="Times New Roman" w:hAnsi="Times New Roman" w:cs="Times New Roman"/>
          <w:sz w:val="24"/>
          <w:szCs w:val="24"/>
        </w:rPr>
        <w:t xml:space="preserve">Лот 7 - Земельный участок - 900 +/- 11 кв. м, адрес: Самарская обл. Красноярский р-н, с. Нижняя </w:t>
      </w:r>
      <w:proofErr w:type="spellStart"/>
      <w:r w:rsidRPr="007901B6">
        <w:rPr>
          <w:rFonts w:ascii="Times New Roman" w:hAnsi="Times New Roman" w:cs="Times New Roman"/>
          <w:sz w:val="24"/>
          <w:szCs w:val="24"/>
        </w:rPr>
        <w:t>Солонцовка</w:t>
      </w:r>
      <w:proofErr w:type="spellEnd"/>
      <w:r w:rsidRPr="007901B6">
        <w:rPr>
          <w:rFonts w:ascii="Times New Roman" w:hAnsi="Times New Roman" w:cs="Times New Roman"/>
          <w:sz w:val="24"/>
          <w:szCs w:val="24"/>
        </w:rPr>
        <w:t>, ул. Березовая, участок 11, кадастровый номер 63:26:1902006:1178, земли населенных пунктов - для комплексного освоения в целях жилищного строительства - 280 908,00 руб.;</w:t>
      </w:r>
    </w:p>
    <w:p w14:paraId="19E72444" w14:textId="00AAE9D8" w:rsidR="007901B6" w:rsidRPr="007901B6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1B6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Pr="007901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01B6">
        <w:rPr>
          <w:rFonts w:ascii="Times New Roman" w:hAnsi="Times New Roman" w:cs="Times New Roman"/>
          <w:sz w:val="24"/>
          <w:szCs w:val="24"/>
        </w:rPr>
        <w:t>. сумма долга) – начальная цена продажи лота):</w:t>
      </w:r>
    </w:p>
    <w:p w14:paraId="60ED0ED5" w14:textId="77777777" w:rsidR="007901B6" w:rsidRPr="007901B6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1B6">
        <w:rPr>
          <w:rFonts w:ascii="Times New Roman" w:hAnsi="Times New Roman" w:cs="Times New Roman"/>
          <w:sz w:val="24"/>
          <w:szCs w:val="24"/>
        </w:rPr>
        <w:t xml:space="preserve">Лот 8 - ООО "АВТОТРАНС", ИНН 6316116362, солидарно с </w:t>
      </w:r>
      <w:proofErr w:type="spellStart"/>
      <w:r w:rsidRPr="007901B6">
        <w:rPr>
          <w:rFonts w:ascii="Times New Roman" w:hAnsi="Times New Roman" w:cs="Times New Roman"/>
          <w:sz w:val="24"/>
          <w:szCs w:val="24"/>
        </w:rPr>
        <w:t>Чекмаревым</w:t>
      </w:r>
      <w:proofErr w:type="spellEnd"/>
      <w:r w:rsidRPr="007901B6">
        <w:rPr>
          <w:rFonts w:ascii="Times New Roman" w:hAnsi="Times New Roman" w:cs="Times New Roman"/>
          <w:sz w:val="24"/>
          <w:szCs w:val="24"/>
        </w:rPr>
        <w:t xml:space="preserve"> Андреем Викторовичем, Кудряковым Владимиром Викторовичем, КД 182/2015 от  29.12.2015, заочное решение Ленинского районного суда г. Самары от 13.06.2017 по делу 2-2660/17, решением АС Самарской области от 27.03.2018 по делу А55-23197/2017, определением АС Самарской области от 27.08.2018 по делу А55-23197/2017 о включении в РТК третьей очереди, ООО "АВТОТРАНС</w:t>
      </w:r>
      <w:proofErr w:type="gramEnd"/>
      <w:r w:rsidRPr="007901B6">
        <w:rPr>
          <w:rFonts w:ascii="Times New Roman" w:hAnsi="Times New Roman" w:cs="Times New Roman"/>
          <w:sz w:val="24"/>
          <w:szCs w:val="24"/>
        </w:rPr>
        <w:t>", Кудряков В.В. находятся в стадии банкротства (17 256 616,52 руб.) - 12 722 963,40 руб.;</w:t>
      </w:r>
    </w:p>
    <w:p w14:paraId="239CD768" w14:textId="015EDD18" w:rsidR="00405C92" w:rsidRPr="00B141BB" w:rsidRDefault="007901B6" w:rsidP="007901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1B6">
        <w:rPr>
          <w:rFonts w:ascii="Times New Roman" w:hAnsi="Times New Roman" w:cs="Times New Roman"/>
          <w:sz w:val="24"/>
          <w:szCs w:val="24"/>
        </w:rPr>
        <w:t xml:space="preserve">Лот 9 - ОАО "Самара-Трейд", ИНН 6318234555, КД 170/2015 от 16.12.2015, решение Октябрьского районного суда г. Самары от 30.01.2018 по делу 2-39/18, истек срок предъявления </w:t>
      </w:r>
      <w:r w:rsidRPr="007901B6">
        <w:rPr>
          <w:rFonts w:ascii="Times New Roman" w:hAnsi="Times New Roman" w:cs="Times New Roman"/>
          <w:sz w:val="24"/>
          <w:szCs w:val="24"/>
        </w:rPr>
        <w:lastRenderedPageBreak/>
        <w:t>исполнительного листа (2 593 850,00 руб.) - 1 710 000,00 руб.;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B25AAD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427222">
        <w:rPr>
          <w:b/>
          <w:bCs/>
          <w:color w:val="000000"/>
        </w:rPr>
        <w:t>1-7</w:t>
      </w:r>
      <w:r w:rsidRPr="00B141BB">
        <w:rPr>
          <w:b/>
          <w:bCs/>
          <w:color w:val="000000"/>
        </w:rPr>
        <w:t xml:space="preserve"> - с </w:t>
      </w:r>
      <w:r w:rsidR="00427222">
        <w:rPr>
          <w:b/>
          <w:bCs/>
          <w:color w:val="000000"/>
        </w:rPr>
        <w:t>21 марта 2023</w:t>
      </w:r>
      <w:r w:rsidRPr="00B141BB">
        <w:rPr>
          <w:b/>
          <w:bCs/>
          <w:color w:val="000000"/>
        </w:rPr>
        <w:t xml:space="preserve"> г. по </w:t>
      </w:r>
      <w:r w:rsidR="00427222">
        <w:rPr>
          <w:b/>
          <w:bCs/>
          <w:color w:val="000000"/>
        </w:rPr>
        <w:t xml:space="preserve">12 августа 2023 </w:t>
      </w:r>
      <w:r w:rsidRPr="00B141BB">
        <w:rPr>
          <w:b/>
          <w:bCs/>
          <w:color w:val="000000"/>
        </w:rPr>
        <w:t>г.;</w:t>
      </w:r>
    </w:p>
    <w:p w14:paraId="7B9A8CCF" w14:textId="0676D9FB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427222">
        <w:rPr>
          <w:b/>
          <w:bCs/>
          <w:color w:val="000000"/>
        </w:rPr>
        <w:t>8, 9</w:t>
      </w:r>
      <w:r w:rsidRPr="00B141BB">
        <w:rPr>
          <w:b/>
          <w:bCs/>
          <w:color w:val="000000"/>
        </w:rPr>
        <w:t xml:space="preserve"> - с </w:t>
      </w:r>
      <w:r w:rsidR="00427222" w:rsidRPr="00427222">
        <w:rPr>
          <w:b/>
          <w:bCs/>
          <w:color w:val="000000"/>
        </w:rPr>
        <w:t>21 марта 2023</w:t>
      </w:r>
      <w:r w:rsidRPr="00B141BB">
        <w:rPr>
          <w:b/>
          <w:bCs/>
          <w:color w:val="000000"/>
        </w:rPr>
        <w:t xml:space="preserve"> г. по </w:t>
      </w:r>
      <w:r w:rsidR="00427222">
        <w:rPr>
          <w:b/>
          <w:bCs/>
          <w:color w:val="000000"/>
        </w:rPr>
        <w:t xml:space="preserve">05 июня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247C313B" w14:textId="77777777" w:rsidR="0042722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27222" w:rsidRPr="00427222">
        <w:rPr>
          <w:b/>
          <w:bCs/>
          <w:color w:val="000000"/>
        </w:rPr>
        <w:t>21 марта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</w:t>
      </w:r>
    </w:p>
    <w:p w14:paraId="73E16243" w14:textId="7B848B02" w:rsidR="0004186C" w:rsidRDefault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222">
        <w:rPr>
          <w:b/>
          <w:color w:val="000000"/>
        </w:rPr>
        <w:t>По лотам 1</w:t>
      </w:r>
      <w:r>
        <w:rPr>
          <w:b/>
          <w:color w:val="000000"/>
        </w:rPr>
        <w:t>-</w:t>
      </w:r>
      <w:r w:rsidRPr="00427222">
        <w:rPr>
          <w:b/>
          <w:color w:val="000000"/>
        </w:rPr>
        <w:t>7</w:t>
      </w:r>
      <w:r>
        <w:rPr>
          <w:color w:val="000000"/>
        </w:rPr>
        <w:t xml:space="preserve"> п</w:t>
      </w:r>
      <w:r w:rsidR="0004186C" w:rsidRPr="00B141BB">
        <w:rPr>
          <w:color w:val="000000"/>
        </w:rPr>
        <w:t xml:space="preserve">рием заявок на участие в Торгах ППП и задатков прекращается за </w:t>
      </w:r>
      <w:r w:rsidR="0004186C" w:rsidRPr="00E82D65">
        <w:rPr>
          <w:color w:val="000000"/>
          <w:highlight w:val="lightGray"/>
        </w:rPr>
        <w:t>5 (Пять)</w:t>
      </w:r>
      <w:r w:rsidR="0004186C" w:rsidRPr="00B141BB">
        <w:rPr>
          <w:color w:val="000000"/>
        </w:rPr>
        <w:t xml:space="preserve"> календарных дней до даты </w:t>
      </w:r>
      <w:proofErr w:type="gramStart"/>
      <w:r w:rsidR="0004186C" w:rsidRPr="00B141BB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="0004186C" w:rsidRPr="00B141BB">
        <w:rPr>
          <w:color w:val="000000"/>
        </w:rPr>
        <w:t xml:space="preserve"> в 14:00 часов по московскому времени.</w:t>
      </w:r>
    </w:p>
    <w:p w14:paraId="57D5C2EF" w14:textId="5A4774FE" w:rsidR="00427222" w:rsidRPr="00B141BB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222">
        <w:rPr>
          <w:b/>
          <w:color w:val="000000"/>
        </w:rPr>
        <w:t xml:space="preserve">По лотам </w:t>
      </w:r>
      <w:r>
        <w:rPr>
          <w:b/>
          <w:color w:val="000000"/>
        </w:rPr>
        <w:t>8-9</w:t>
      </w:r>
      <w:r>
        <w:rPr>
          <w:color w:val="000000"/>
        </w:rPr>
        <w:t xml:space="preserve"> п</w:t>
      </w:r>
      <w:r w:rsidRPr="00B141BB">
        <w:rPr>
          <w:color w:val="000000"/>
        </w:rPr>
        <w:t xml:space="preserve">рием заявок на участие в Торгах ППП и задатков прекращается за </w:t>
      </w:r>
      <w:r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>
        <w:rPr>
          <w:color w:val="000000"/>
        </w:rPr>
        <w:t xml:space="preserve">й </w:t>
      </w:r>
      <w:r w:rsidRPr="00B141BB">
        <w:rPr>
          <w:color w:val="000000"/>
        </w:rPr>
        <w:t>д</w:t>
      </w:r>
      <w:r>
        <w:rPr>
          <w:color w:val="000000"/>
        </w:rPr>
        <w:t>ень</w:t>
      </w:r>
      <w:r w:rsidRPr="00B141BB">
        <w:rPr>
          <w:color w:val="000000"/>
        </w:rPr>
        <w:t xml:space="preserve"> до даты </w:t>
      </w:r>
      <w:proofErr w:type="gramStart"/>
      <w:r w:rsidRPr="00B141BB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B141BB">
        <w:rPr>
          <w:color w:val="000000"/>
        </w:rPr>
        <w:t xml:space="preserve">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49EF09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427222">
        <w:rPr>
          <w:b/>
          <w:color w:val="000000"/>
        </w:rPr>
        <w:t>1-7</w:t>
      </w:r>
      <w:r w:rsidRPr="00B141BB">
        <w:rPr>
          <w:b/>
          <w:color w:val="000000"/>
        </w:rPr>
        <w:t>:</w:t>
      </w:r>
    </w:p>
    <w:p w14:paraId="0A9FB91E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21 марта 2023 г. по 04 мая 2023 г. - в размере начальной цены продажи лотов;</w:t>
      </w:r>
    </w:p>
    <w:p w14:paraId="2C8D5DA3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05 мая 2023 г. по 14 мая 2023 г. - в размере 93,40% от начальной цены продажи лотов;</w:t>
      </w:r>
    </w:p>
    <w:p w14:paraId="464DF05C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15 мая 2023 г. по 24 мая 2023 г. - в размере 86,80% от начальной цены продажи лотов;</w:t>
      </w:r>
    </w:p>
    <w:p w14:paraId="370AD177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25 мая 2023 г. по 03 июня 2023 г. - в размере 80,20% от начальной цены продажи лотов;</w:t>
      </w:r>
    </w:p>
    <w:p w14:paraId="3512861E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04 июня 2023 г. по 13 июня 2023 г. - в размере 73,60% от начальной цены продажи лотов;</w:t>
      </w:r>
    </w:p>
    <w:p w14:paraId="22AFF61B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14 июня 2023 г. по 23 июня 2023 г. - в размере 67,00% от начальной цены продажи лотов;</w:t>
      </w:r>
    </w:p>
    <w:p w14:paraId="53812F0B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24 июня 2023 г. по 03 июля 2023 г. - в размере 60,40% от начальной цены продажи лотов;</w:t>
      </w:r>
    </w:p>
    <w:p w14:paraId="1DF68C8B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04 июля 2023 г. по 13 июля 2023 г. - в размере 53,80% от начальной цены продажи лотов;</w:t>
      </w:r>
    </w:p>
    <w:p w14:paraId="167A7848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14 июля 2023 г. по 23 июля 2023 г. - в размере 47,20% от начальной цены продажи лотов;</w:t>
      </w:r>
    </w:p>
    <w:p w14:paraId="73651614" w14:textId="77777777" w:rsidR="00427222" w:rsidRPr="00427222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222">
        <w:rPr>
          <w:color w:val="000000"/>
        </w:rPr>
        <w:t>с 24 июля 2023 г. по 02 августа 2023 г. - в размере 40,60% от начальной цены продажи лотов;</w:t>
      </w:r>
    </w:p>
    <w:p w14:paraId="4439B119" w14:textId="5E943251" w:rsidR="00427222" w:rsidRPr="00B141BB" w:rsidRDefault="00427222" w:rsidP="004272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222">
        <w:rPr>
          <w:color w:val="000000"/>
        </w:rPr>
        <w:t xml:space="preserve">с 03 августа 2023 г. по 12 августа 2023 г. - в размере 34,00% </w:t>
      </w:r>
      <w:r>
        <w:rPr>
          <w:color w:val="000000"/>
        </w:rPr>
        <w:t>от начальной цены продажи лотов.</w:t>
      </w:r>
    </w:p>
    <w:p w14:paraId="66F82829" w14:textId="7DB2823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427222">
        <w:rPr>
          <w:b/>
          <w:color w:val="000000"/>
        </w:rPr>
        <w:t>8-9</w:t>
      </w:r>
      <w:r w:rsidRPr="00B141BB">
        <w:rPr>
          <w:b/>
          <w:color w:val="000000"/>
        </w:rPr>
        <w:t>:</w:t>
      </w:r>
    </w:p>
    <w:p w14:paraId="27B77A9D" w14:textId="77777777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21 марта 2023 г. по 27 апреля 2023 г. - в размере начальной цены продажи лотов;</w:t>
      </w:r>
    </w:p>
    <w:p w14:paraId="44E79F9E" w14:textId="77777777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28 апреля 2023 г. по 30 апреля 2023 г. - в размере 92,40% от начальной цены продажи лотов;</w:t>
      </w:r>
    </w:p>
    <w:p w14:paraId="04E34E4A" w14:textId="77777777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01 мая 2023 г. по 03 мая 2023 г. - в размере 84,80% от начальной цены продажи лотов;</w:t>
      </w:r>
    </w:p>
    <w:p w14:paraId="1F3F10DA" w14:textId="77777777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04 мая 2023 г. по 06 мая 2023 г. - в размере 77,20% от начальной цены продажи лотов;</w:t>
      </w:r>
    </w:p>
    <w:p w14:paraId="517635DD" w14:textId="77777777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07 мая 2023 г. по 09 мая 2023 г. - в размере 69,60% от начальной цены продажи лотов;</w:t>
      </w:r>
    </w:p>
    <w:p w14:paraId="3EFD41BE" w14:textId="77777777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10 мая 2023 г. по 12 мая 2023 г. - в размере 62,00% от начальной цены продажи лотов;</w:t>
      </w:r>
    </w:p>
    <w:p w14:paraId="14CFE36D" w14:textId="77777777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13 мая 2023 г. по 15 мая 2023 г. - в размере 54,40% от начальной цены продажи лотов;</w:t>
      </w:r>
    </w:p>
    <w:p w14:paraId="0654986E" w14:textId="77777777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lastRenderedPageBreak/>
        <w:t>с 16 мая 2023 г. по 18 мая 2023 г. - в размере 46,80% от начальной цены продажи лотов;</w:t>
      </w:r>
    </w:p>
    <w:p w14:paraId="7668608A" w14:textId="1C6AD6CF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19 мая 2023 г. по 21 мая 2023 г. - в размере 39,</w:t>
      </w:r>
      <w:r>
        <w:rPr>
          <w:color w:val="000000"/>
        </w:rPr>
        <w:t>1</w:t>
      </w:r>
      <w:r w:rsidRPr="00DE0DA1">
        <w:rPr>
          <w:color w:val="000000"/>
        </w:rPr>
        <w:t>0% от начальной цены продажи лотов;</w:t>
      </w:r>
    </w:p>
    <w:p w14:paraId="1D4C9143" w14:textId="512A3D2A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22 мая 2023 г. по 24 мая 2023 г. - в размере 31,</w:t>
      </w:r>
      <w:r>
        <w:rPr>
          <w:color w:val="000000"/>
        </w:rPr>
        <w:t>4</w:t>
      </w:r>
      <w:r w:rsidRPr="00DE0DA1">
        <w:rPr>
          <w:color w:val="000000"/>
        </w:rPr>
        <w:t>0% от начальной цены продажи лотов;</w:t>
      </w:r>
    </w:p>
    <w:p w14:paraId="1D6D6606" w14:textId="6B5A90A1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25 мая 2023 г. по 27 мая 2023 г. - в размере 2</w:t>
      </w:r>
      <w:r>
        <w:rPr>
          <w:color w:val="000000"/>
        </w:rPr>
        <w:t>3,7</w:t>
      </w:r>
      <w:r w:rsidRPr="00DE0DA1">
        <w:rPr>
          <w:color w:val="000000"/>
        </w:rPr>
        <w:t>0% от начальной цены продажи лотов;</w:t>
      </w:r>
    </w:p>
    <w:p w14:paraId="08EFADE1" w14:textId="1075EBFC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28 мая 2023 г. по 30 мая 2023 г. - в размере 16,</w:t>
      </w:r>
      <w:r>
        <w:rPr>
          <w:color w:val="000000"/>
        </w:rPr>
        <w:t>0</w:t>
      </w:r>
      <w:r w:rsidRPr="00DE0DA1">
        <w:rPr>
          <w:color w:val="000000"/>
        </w:rPr>
        <w:t>0% от начальной цены продажи лотов;</w:t>
      </w:r>
    </w:p>
    <w:p w14:paraId="6DEE3EF7" w14:textId="4BF600C5" w:rsidR="00DE0DA1" w:rsidRPr="00DE0DA1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0DA1">
        <w:rPr>
          <w:color w:val="000000"/>
        </w:rPr>
        <w:t>с 31 мая 2023 г. по 02 июня 2023 г. - в размере 8,</w:t>
      </w:r>
      <w:r>
        <w:rPr>
          <w:color w:val="000000"/>
        </w:rPr>
        <w:t>3</w:t>
      </w:r>
      <w:r w:rsidRPr="00DE0DA1">
        <w:rPr>
          <w:color w:val="000000"/>
        </w:rPr>
        <w:t>0% от начальной цены продажи лотов;</w:t>
      </w:r>
    </w:p>
    <w:p w14:paraId="1B01CF56" w14:textId="21211A50" w:rsidR="00DE0DA1" w:rsidRPr="00B141BB" w:rsidRDefault="00DE0DA1" w:rsidP="00DE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DA1">
        <w:rPr>
          <w:color w:val="000000"/>
        </w:rPr>
        <w:t xml:space="preserve">с 03 июня 2023 г. по 05 июня 2023 г. - в размере </w:t>
      </w:r>
      <w:r>
        <w:rPr>
          <w:color w:val="000000"/>
        </w:rPr>
        <w:t>0,6</w:t>
      </w:r>
      <w:r w:rsidRPr="00DE0DA1">
        <w:rPr>
          <w:color w:val="000000"/>
        </w:rPr>
        <w:t xml:space="preserve">0% </w:t>
      </w:r>
      <w:r>
        <w:rPr>
          <w:color w:val="000000"/>
        </w:rPr>
        <w:t>от начальной цены продажи лотов.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DE0DA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DA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DE0DA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DA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E0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DA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E0DA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DE0DA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DA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E0DA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E0DA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DA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E0D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0DA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DE0DA1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DE0D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E0DA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E0DA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E0DA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3C73C1A" w:rsidR="00CF5F6F" w:rsidRPr="00DE0DA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BA2A00" w:rsidRPr="00DE0DA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E0DA1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E0DA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DE0DA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0D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E0D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3B5749B3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DA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E0DA1" w:rsidRPr="00DE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17:00 часов по адресу: г. Самара, ул. Урицкого, д. 19, тел. 8-800-505-80-32 у ОТ: pf@auction-house.ru, Соболькова Елена 8(927)2</w:t>
      </w:r>
      <w:bookmarkStart w:id="0" w:name="_GoBack"/>
      <w:bookmarkEnd w:id="0"/>
      <w:r w:rsidR="00DE0DA1" w:rsidRPr="00DE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08-15-34 (</w:t>
      </w:r>
      <w:proofErr w:type="gramStart"/>
      <w:r w:rsidR="00DE0DA1" w:rsidRPr="00DE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DE0DA1" w:rsidRPr="00DE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27222"/>
    <w:rsid w:val="004C3ABB"/>
    <w:rsid w:val="00507F0D"/>
    <w:rsid w:val="0051664E"/>
    <w:rsid w:val="00577987"/>
    <w:rsid w:val="005F0ECB"/>
    <w:rsid w:val="005F1F68"/>
    <w:rsid w:val="00651D54"/>
    <w:rsid w:val="00707F65"/>
    <w:rsid w:val="007901B6"/>
    <w:rsid w:val="008B5083"/>
    <w:rsid w:val="008E2B16"/>
    <w:rsid w:val="00A81DF3"/>
    <w:rsid w:val="00B141BB"/>
    <w:rsid w:val="00B220F8"/>
    <w:rsid w:val="00B93A5E"/>
    <w:rsid w:val="00BA2A00"/>
    <w:rsid w:val="00CF5F6F"/>
    <w:rsid w:val="00D16130"/>
    <w:rsid w:val="00D242FD"/>
    <w:rsid w:val="00D7451B"/>
    <w:rsid w:val="00D834CB"/>
    <w:rsid w:val="00DE0DA1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2540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26</cp:revision>
  <dcterms:created xsi:type="dcterms:W3CDTF">2019-07-23T07:54:00Z</dcterms:created>
  <dcterms:modified xsi:type="dcterms:W3CDTF">2023-03-14T13:06:00Z</dcterms:modified>
</cp:coreProperties>
</file>