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8E15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7376A799" w14:textId="77777777" w:rsidR="000F6AF3" w:rsidRPr="00515C90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2A088F0C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534F5ED" w14:textId="4E86CC01" w:rsidR="008B7DFF" w:rsidRDefault="005B24B1" w:rsidP="008B7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7DF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B7DF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B7DFF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6" w:history="1">
        <w:r w:rsidRPr="008B7DF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8B7DFF">
        <w:rPr>
          <w:rFonts w:ascii="Times New Roman" w:hAnsi="Times New Roman" w:cs="Times New Roman"/>
          <w:sz w:val="24"/>
          <w:szCs w:val="24"/>
        </w:rPr>
        <w:t>)</w:t>
      </w:r>
      <w:r w:rsidR="008B7DFF" w:rsidRPr="008B7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7DFF" w:rsidRPr="002F62A7">
        <w:rPr>
          <w:rFonts w:ascii="Times New Roman" w:hAnsi="Times New Roman" w:cs="Times New Roman"/>
          <w:color w:val="000000"/>
          <w:sz w:val="24"/>
          <w:szCs w:val="24"/>
        </w:rPr>
        <w:t>(далее - Организатор торгов)</w:t>
      </w:r>
      <w:r w:rsidRPr="008B7DFF">
        <w:rPr>
          <w:rFonts w:ascii="Times New Roman" w:hAnsi="Times New Roman" w:cs="Times New Roman"/>
          <w:sz w:val="24"/>
          <w:szCs w:val="24"/>
        </w:rPr>
        <w:t xml:space="preserve">, действующее на основании договора с Акционерным обществом «Булгар банк» ((АО «Булгар банк»), адрес регистрации: 150040, г. Ярославль, пр-т Ленина, д. 37/73, ИНН 1653017160, ОГРН 1021600003160), конкурсным управляющим (ликвидатором) которого на основании решения Арбитражного суда Ярославской области от 02 марта 2017 г. по делу №А82-1190/2017 является государственная корпорация «Агентство по страхованию вкладов» (109240, г. Москва, ул. Высоцкого, д. 4), </w:t>
      </w:r>
      <w:r w:rsidR="000D76F9" w:rsidRPr="008B7DFF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0F6AF3" w:rsidRPr="008B7DFF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0F6AF3" w:rsidRPr="008B7DFF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8B7DFF">
        <w:rPr>
          <w:rFonts w:ascii="Times New Roman" w:hAnsi="Times New Roman" w:cs="Times New Roman"/>
          <w:sz w:val="24"/>
          <w:szCs w:val="24"/>
        </w:rPr>
        <w:t>электронных</w:t>
      </w:r>
      <w:r w:rsidR="00C21051" w:rsidRPr="008B7DFF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8B7DFF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8B7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D1112" w:rsidRPr="008B7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8B7DFF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 w:rsidRPr="008B7DFF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8B7DFF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8B7DFF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8B7DFF">
        <w:rPr>
          <w:rFonts w:ascii="Times New Roman" w:hAnsi="Times New Roman" w:cs="Times New Roman"/>
          <w:sz w:val="24"/>
          <w:szCs w:val="24"/>
        </w:rPr>
        <w:t xml:space="preserve">, </w:t>
      </w:r>
      <w:r w:rsidR="005B5F49" w:rsidRPr="008B7DFF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Pr="008B7DFF">
        <w:rPr>
          <w:rFonts w:ascii="Times New Roman" w:hAnsi="Times New Roman" w:cs="Times New Roman"/>
          <w:b/>
          <w:bCs/>
          <w:sz w:val="24"/>
          <w:szCs w:val="24"/>
        </w:rPr>
        <w:t>10 мая</w:t>
      </w:r>
      <w:r w:rsidR="00434544" w:rsidRPr="008B7DF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573EC" w:rsidRPr="008B7DF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34544" w:rsidRPr="008B7DF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B44C55" w:rsidRPr="008B7DFF">
        <w:rPr>
          <w:rFonts w:ascii="Times New Roman" w:hAnsi="Times New Roman" w:cs="Times New Roman"/>
          <w:sz w:val="24"/>
          <w:szCs w:val="24"/>
        </w:rPr>
        <w:t xml:space="preserve"> </w:t>
      </w:r>
      <w:r w:rsidRPr="008B7DFF">
        <w:rPr>
          <w:rFonts w:ascii="Times New Roman" w:hAnsi="Times New Roman" w:cs="Times New Roman"/>
          <w:sz w:val="24"/>
          <w:szCs w:val="24"/>
        </w:rPr>
        <w:t xml:space="preserve">(сообщение № 2030183265  в газете АО </w:t>
      </w:r>
      <w:r w:rsidRPr="008B7DFF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B7DF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B7DFF">
        <w:rPr>
          <w:rFonts w:ascii="Times New Roman" w:hAnsi="Times New Roman" w:cs="Times New Roman"/>
          <w:b/>
          <w:bCs/>
          <w:sz w:val="24"/>
          <w:szCs w:val="24"/>
        </w:rPr>
      </w:r>
      <w:r w:rsidRPr="008B7DF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B7DFF">
        <w:rPr>
          <w:rFonts w:ascii="Times New Roman" w:hAnsi="Times New Roman" w:cs="Times New Roman"/>
          <w:sz w:val="24"/>
          <w:szCs w:val="24"/>
        </w:rPr>
        <w:t>«Коммерсантъ»</w:t>
      </w:r>
      <w:r w:rsidRPr="008B7DF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B7DFF">
        <w:rPr>
          <w:rFonts w:ascii="Times New Roman" w:hAnsi="Times New Roman" w:cs="Times New Roman"/>
          <w:sz w:val="24"/>
          <w:szCs w:val="24"/>
        </w:rPr>
        <w:t xml:space="preserve"> от 04.02.2023г. №21(7466) (далее – Сообщение в Коммерсанте)) </w:t>
      </w:r>
      <w:r w:rsidR="00330418" w:rsidRPr="008B7DFF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 w:rsidRPr="008B7DFF">
        <w:rPr>
          <w:rFonts w:ascii="Times New Roman" w:hAnsi="Times New Roman" w:cs="Times New Roman"/>
          <w:sz w:val="24"/>
          <w:szCs w:val="24"/>
        </w:rPr>
        <w:t>.</w:t>
      </w:r>
    </w:p>
    <w:p w14:paraId="2F36FB64" w14:textId="77777777" w:rsidR="008B7DFF" w:rsidRDefault="008B7DFF" w:rsidP="008B7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BAA8CB" w14:textId="7105C3C9" w:rsidR="00C619C5" w:rsidRDefault="00C619C5" w:rsidP="008B7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7DFF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047F5385" w14:textId="77777777" w:rsidR="008B7DFF" w:rsidRPr="008B7DFF" w:rsidRDefault="008B7DFF" w:rsidP="008B7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B7CB0A" w14:textId="6F628B5A" w:rsidR="00165C25" w:rsidRDefault="00165C25" w:rsidP="008B7DFF">
      <w:pPr>
        <w:jc w:val="both"/>
      </w:pPr>
      <w:r w:rsidRPr="008B7DFF">
        <w:t>Организатор торгов сообщает о внесении изменений в Торги</w:t>
      </w:r>
      <w:r w:rsidR="00A65CA6" w:rsidRPr="008B7DFF">
        <w:t xml:space="preserve"> посредством публичного предложения (далее </w:t>
      </w:r>
      <w:r w:rsidR="005B24B1" w:rsidRPr="008B7DFF">
        <w:t>–</w:t>
      </w:r>
      <w:r w:rsidR="00A65CA6" w:rsidRPr="008B7DFF">
        <w:t xml:space="preserve"> </w:t>
      </w:r>
      <w:r w:rsidR="005B24B1" w:rsidRPr="008B7DFF">
        <w:t xml:space="preserve">Торги </w:t>
      </w:r>
      <w:r w:rsidR="00A65CA6" w:rsidRPr="008B7DFF">
        <w:t>ППП)</w:t>
      </w:r>
      <w:r w:rsidRPr="008B7DFF">
        <w:t>, опубликованные в Сообщении в Коммерсанте</w:t>
      </w:r>
      <w:r w:rsidR="005B24B1" w:rsidRPr="008B7DFF">
        <w:t>.</w:t>
      </w:r>
    </w:p>
    <w:p w14:paraId="4524CEA8" w14:textId="77777777" w:rsidR="008B7DFF" w:rsidRPr="008B7DFF" w:rsidRDefault="008B7DFF" w:rsidP="008B7DFF">
      <w:pPr>
        <w:jc w:val="both"/>
      </w:pPr>
    </w:p>
    <w:p w14:paraId="2D0505B2" w14:textId="51C8204A" w:rsidR="005B24B1" w:rsidRPr="008B7DFF" w:rsidRDefault="005B24B1" w:rsidP="008B7DFF">
      <w:pPr>
        <w:jc w:val="both"/>
        <w:rPr>
          <w:b/>
          <w:bCs/>
        </w:rPr>
      </w:pPr>
      <w:r w:rsidRPr="008B7DFF">
        <w:t xml:space="preserve">Наименование </w:t>
      </w:r>
      <w:r w:rsidRPr="004045EC">
        <w:rPr>
          <w:b/>
          <w:bCs/>
        </w:rPr>
        <w:t xml:space="preserve">лота </w:t>
      </w:r>
      <w:r w:rsidRPr="004045EC">
        <w:rPr>
          <w:b/>
          <w:bCs/>
        </w:rPr>
        <w:t>1</w:t>
      </w:r>
      <w:r w:rsidRPr="008B7DFF">
        <w:t xml:space="preserve"> </w:t>
      </w:r>
      <w:r w:rsidRPr="008B7DFF">
        <w:t>следует читать в следующей редакции:</w:t>
      </w:r>
    </w:p>
    <w:p w14:paraId="34B84FA3" w14:textId="340D1920" w:rsidR="005B24B1" w:rsidRDefault="005B24B1" w:rsidP="008B7DFF">
      <w:pPr>
        <w:jc w:val="both"/>
        <w:rPr>
          <w:color w:val="000000"/>
        </w:rPr>
      </w:pPr>
      <w:r w:rsidRPr="008B7DFF">
        <w:rPr>
          <w:color w:val="000000"/>
        </w:rPr>
        <w:t>«</w:t>
      </w:r>
      <w:r w:rsidRPr="008B7DFF">
        <w:t xml:space="preserve">ООО «ИК «Спарта </w:t>
      </w:r>
      <w:proofErr w:type="spellStart"/>
      <w:r w:rsidRPr="008B7DFF">
        <w:t>финанс</w:t>
      </w:r>
      <w:proofErr w:type="spellEnd"/>
      <w:r w:rsidRPr="008B7DFF">
        <w:t>», ИНН 7705941698, ООО «Капитал», ИНН 7811586011, определение АС Ярославской области от 24.03.2022 по делу А82-1190/2017, определение от 13.02.2023 по делу А40-241700/22-86-224 Б о включении требований Банка в РТК должника в 3 очередь, ООО «ИК «Спарта-</w:t>
      </w:r>
      <w:proofErr w:type="spellStart"/>
      <w:r w:rsidRPr="008B7DFF">
        <w:t>финанс</w:t>
      </w:r>
      <w:proofErr w:type="spellEnd"/>
      <w:r w:rsidRPr="008B7DFF">
        <w:t>» признано несостоятельным (банкротом), процедура банкротства (87 341 368,00 руб.)</w:t>
      </w:r>
      <w:r w:rsidRPr="008B7DFF">
        <w:rPr>
          <w:color w:val="000000"/>
        </w:rPr>
        <w:t xml:space="preserve">». </w:t>
      </w:r>
    </w:p>
    <w:p w14:paraId="4556E340" w14:textId="77777777" w:rsidR="008B7DFF" w:rsidRPr="008B7DFF" w:rsidRDefault="008B7DFF" w:rsidP="008B7DFF">
      <w:pPr>
        <w:jc w:val="both"/>
        <w:rPr>
          <w:color w:val="000000"/>
        </w:rPr>
      </w:pPr>
    </w:p>
    <w:p w14:paraId="091CC39F" w14:textId="77777777" w:rsidR="005B24B1" w:rsidRPr="008B7DFF" w:rsidRDefault="005B24B1" w:rsidP="008B7DF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DFF">
        <w:rPr>
          <w:rFonts w:ascii="Times New Roman" w:hAnsi="Times New Roman" w:cs="Times New Roman"/>
          <w:sz w:val="24"/>
          <w:szCs w:val="24"/>
        </w:rPr>
        <w:t xml:space="preserve">Продлить сроки проведения Торгов ППП, и установить следующие начальные цены продажи </w:t>
      </w:r>
      <w:r w:rsidRPr="008B7DFF">
        <w:rPr>
          <w:rFonts w:ascii="Times New Roman" w:hAnsi="Times New Roman" w:cs="Times New Roman"/>
          <w:b/>
          <w:sz w:val="24"/>
          <w:szCs w:val="24"/>
        </w:rPr>
        <w:t>лота 1:</w:t>
      </w:r>
    </w:p>
    <w:p w14:paraId="67D759C4" w14:textId="62648E4B" w:rsidR="005B24B1" w:rsidRPr="008B7DFF" w:rsidRDefault="005B24B1" w:rsidP="008B7DFF">
      <w:pPr>
        <w:rPr>
          <w:color w:val="000000"/>
        </w:rPr>
      </w:pPr>
      <w:r w:rsidRPr="008B7DFF">
        <w:rPr>
          <w:color w:val="000000"/>
        </w:rPr>
        <w:t xml:space="preserve">с 11 июля 2023 г. по 13 июля 2023 г. - в размере </w:t>
      </w:r>
      <w:r w:rsidRPr="008B7DFF">
        <w:rPr>
          <w:color w:val="000000"/>
        </w:rPr>
        <w:t>48</w:t>
      </w:r>
      <w:r w:rsidRPr="008B7DFF">
        <w:rPr>
          <w:color w:val="000000"/>
        </w:rPr>
        <w:t>,</w:t>
      </w:r>
      <w:r w:rsidRPr="008B7DFF">
        <w:rPr>
          <w:color w:val="000000"/>
        </w:rPr>
        <w:t>3</w:t>
      </w:r>
      <w:r w:rsidRPr="008B7DFF">
        <w:rPr>
          <w:color w:val="000000"/>
        </w:rPr>
        <w:t>0% от начальной цены продажи лота;</w:t>
      </w:r>
    </w:p>
    <w:p w14:paraId="4B9B91F0" w14:textId="7B6D7853" w:rsidR="005B24B1" w:rsidRPr="008B7DFF" w:rsidRDefault="005B24B1" w:rsidP="008B7DFF">
      <w:pPr>
        <w:rPr>
          <w:color w:val="000000"/>
        </w:rPr>
      </w:pPr>
      <w:r w:rsidRPr="008B7DFF">
        <w:rPr>
          <w:color w:val="000000"/>
        </w:rPr>
        <w:t>с 14 июля 2023 г. по 16 июля 2023 г. - в размере 4</w:t>
      </w:r>
      <w:r w:rsidRPr="008B7DFF">
        <w:rPr>
          <w:color w:val="000000"/>
        </w:rPr>
        <w:t>1</w:t>
      </w:r>
      <w:r w:rsidRPr="008B7DFF">
        <w:rPr>
          <w:color w:val="000000"/>
        </w:rPr>
        <w:t>,00% от начальной цены продажи лота;</w:t>
      </w:r>
    </w:p>
    <w:p w14:paraId="2A3A86F2" w14:textId="3E93BD51" w:rsidR="005B24B1" w:rsidRPr="008B7DFF" w:rsidRDefault="005B24B1" w:rsidP="008B7DFF">
      <w:pPr>
        <w:rPr>
          <w:color w:val="000000"/>
        </w:rPr>
      </w:pPr>
      <w:r w:rsidRPr="008B7DFF">
        <w:rPr>
          <w:color w:val="000000"/>
        </w:rPr>
        <w:t>с 17 июля 2023 г. по 19 июля 2023 г. - в размере 3</w:t>
      </w:r>
      <w:r w:rsidRPr="008B7DFF">
        <w:rPr>
          <w:color w:val="000000"/>
        </w:rPr>
        <w:t>3</w:t>
      </w:r>
      <w:r w:rsidRPr="008B7DFF">
        <w:rPr>
          <w:color w:val="000000"/>
        </w:rPr>
        <w:t>,</w:t>
      </w:r>
      <w:r w:rsidRPr="008B7DFF">
        <w:rPr>
          <w:color w:val="000000"/>
        </w:rPr>
        <w:t>7</w:t>
      </w:r>
      <w:r w:rsidRPr="008B7DFF">
        <w:rPr>
          <w:color w:val="000000"/>
        </w:rPr>
        <w:t>0% от начальной цены продажи лота;</w:t>
      </w:r>
    </w:p>
    <w:p w14:paraId="2257B4D4" w14:textId="133AF28F" w:rsidR="005B24B1" w:rsidRPr="008B7DFF" w:rsidRDefault="005B24B1" w:rsidP="008B7DFF">
      <w:pPr>
        <w:rPr>
          <w:color w:val="000000"/>
        </w:rPr>
      </w:pPr>
      <w:r w:rsidRPr="008B7DFF">
        <w:rPr>
          <w:color w:val="000000"/>
        </w:rPr>
        <w:t xml:space="preserve">с 20 июля 2023 г. по 22 июля 2023 г. - в размере </w:t>
      </w:r>
      <w:r w:rsidRPr="008B7DFF">
        <w:rPr>
          <w:color w:val="000000"/>
        </w:rPr>
        <w:t>26</w:t>
      </w:r>
      <w:r w:rsidRPr="008B7DFF">
        <w:rPr>
          <w:color w:val="000000"/>
        </w:rPr>
        <w:t>,</w:t>
      </w:r>
      <w:r w:rsidRPr="008B7DFF">
        <w:rPr>
          <w:color w:val="000000"/>
        </w:rPr>
        <w:t>4</w:t>
      </w:r>
      <w:r w:rsidRPr="008B7DFF">
        <w:rPr>
          <w:color w:val="000000"/>
        </w:rPr>
        <w:t>0% от начальной цены продажи лота;</w:t>
      </w:r>
    </w:p>
    <w:p w14:paraId="19C0E45D" w14:textId="6CF86E39" w:rsidR="005B24B1" w:rsidRPr="008B7DFF" w:rsidRDefault="005B24B1" w:rsidP="008B7DFF">
      <w:pPr>
        <w:rPr>
          <w:color w:val="000000"/>
        </w:rPr>
      </w:pPr>
      <w:r w:rsidRPr="008B7DFF">
        <w:rPr>
          <w:color w:val="000000"/>
        </w:rPr>
        <w:t xml:space="preserve">с 23 июля 2023 г. по 25 июля 2023 г. - в размере </w:t>
      </w:r>
      <w:r w:rsidRPr="008B7DFF">
        <w:rPr>
          <w:color w:val="000000"/>
        </w:rPr>
        <w:t>19</w:t>
      </w:r>
      <w:r w:rsidRPr="008B7DFF">
        <w:rPr>
          <w:color w:val="000000"/>
        </w:rPr>
        <w:t>,</w:t>
      </w:r>
      <w:r w:rsidRPr="008B7DFF">
        <w:rPr>
          <w:color w:val="000000"/>
        </w:rPr>
        <w:t>1</w:t>
      </w:r>
      <w:r w:rsidRPr="008B7DFF">
        <w:rPr>
          <w:color w:val="000000"/>
        </w:rPr>
        <w:t>0% от начальной цены продажи лота</w:t>
      </w:r>
      <w:r w:rsidRPr="008B7DFF">
        <w:rPr>
          <w:color w:val="000000"/>
        </w:rPr>
        <w:t>.</w:t>
      </w:r>
    </w:p>
    <w:p w14:paraId="42F63370" w14:textId="77777777" w:rsidR="005B24B1" w:rsidRPr="008B7DFF" w:rsidRDefault="005B24B1" w:rsidP="008B7DFF">
      <w:pPr>
        <w:jc w:val="both"/>
        <w:rPr>
          <w:color w:val="000000"/>
        </w:rPr>
      </w:pPr>
    </w:p>
    <w:p w14:paraId="0F128155" w14:textId="77777777" w:rsidR="000F6AF3" w:rsidRPr="008B7DFF" w:rsidRDefault="000F6AF3" w:rsidP="008B7DFF">
      <w:pPr>
        <w:jc w:val="both"/>
      </w:pPr>
      <w:r w:rsidRPr="008B7DFF">
        <w:t xml:space="preserve">Порядок и условия проведения </w:t>
      </w:r>
      <w:r w:rsidRPr="008B7DFF">
        <w:rPr>
          <w:b/>
        </w:rPr>
        <w:t>Торгов ППП</w:t>
      </w:r>
      <w:r w:rsidRPr="008B7DFF">
        <w:t>, а также иные необходимые сведения определены в Сообщении в Коммерсанте о проведении торгов.</w:t>
      </w:r>
    </w:p>
    <w:p w14:paraId="7279A8CD" w14:textId="77777777" w:rsidR="00A84E57" w:rsidRDefault="00A84E57" w:rsidP="0048519C">
      <w:pPr>
        <w:jc w:val="both"/>
      </w:pPr>
    </w:p>
    <w:p w14:paraId="3F3C49FC" w14:textId="77777777" w:rsidR="005B24B1" w:rsidRPr="00CF0ABF" w:rsidRDefault="005B24B1" w:rsidP="005B24B1">
      <w:pPr>
        <w:jc w:val="both"/>
      </w:pPr>
    </w:p>
    <w:p w14:paraId="57015FFA" w14:textId="77777777" w:rsidR="005B24B1" w:rsidRDefault="005B24B1" w:rsidP="005B24B1">
      <w:pPr>
        <w:jc w:val="both"/>
      </w:pPr>
    </w:p>
    <w:p w14:paraId="6ACBD18F" w14:textId="77777777" w:rsidR="005B24B1" w:rsidRDefault="005B24B1" w:rsidP="005B24B1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00DA" w14:textId="77777777" w:rsidR="00D67457" w:rsidRDefault="00D67457" w:rsidP="00310303">
      <w:r>
        <w:separator/>
      </w:r>
    </w:p>
  </w:endnote>
  <w:endnote w:type="continuationSeparator" w:id="0">
    <w:p w14:paraId="47DCFB7B" w14:textId="77777777" w:rsidR="00D67457" w:rsidRDefault="00D6745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52AB" w14:textId="77777777" w:rsidR="00D67457" w:rsidRDefault="00D67457" w:rsidP="00310303">
      <w:r>
        <w:separator/>
      </w:r>
    </w:p>
  </w:footnote>
  <w:footnote w:type="continuationSeparator" w:id="0">
    <w:p w14:paraId="0990A2AF" w14:textId="77777777" w:rsidR="00D67457" w:rsidRDefault="00D6745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55C1"/>
    <w:rsid w:val="000970FF"/>
    <w:rsid w:val="000D3937"/>
    <w:rsid w:val="000D76F9"/>
    <w:rsid w:val="000F36B2"/>
    <w:rsid w:val="000F6AF3"/>
    <w:rsid w:val="0010213C"/>
    <w:rsid w:val="00165C25"/>
    <w:rsid w:val="00171D44"/>
    <w:rsid w:val="002849B1"/>
    <w:rsid w:val="00297B18"/>
    <w:rsid w:val="002B0C0B"/>
    <w:rsid w:val="002C4640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3F5162"/>
    <w:rsid w:val="004045EC"/>
    <w:rsid w:val="00423F55"/>
    <w:rsid w:val="00434544"/>
    <w:rsid w:val="00453A3C"/>
    <w:rsid w:val="00471780"/>
    <w:rsid w:val="00476DEE"/>
    <w:rsid w:val="0048519C"/>
    <w:rsid w:val="00486677"/>
    <w:rsid w:val="00524285"/>
    <w:rsid w:val="00557CEC"/>
    <w:rsid w:val="005A3543"/>
    <w:rsid w:val="005B24B1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B7DFF"/>
    <w:rsid w:val="008D1112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15DC"/>
    <w:rsid w:val="00A46818"/>
    <w:rsid w:val="00A65CA6"/>
    <w:rsid w:val="00A7295E"/>
    <w:rsid w:val="00A75937"/>
    <w:rsid w:val="00A84E57"/>
    <w:rsid w:val="00A915D6"/>
    <w:rsid w:val="00A95AB6"/>
    <w:rsid w:val="00AA23A3"/>
    <w:rsid w:val="00AB41AF"/>
    <w:rsid w:val="00AE1067"/>
    <w:rsid w:val="00AF3A2C"/>
    <w:rsid w:val="00B223C0"/>
    <w:rsid w:val="00B25C04"/>
    <w:rsid w:val="00B44C55"/>
    <w:rsid w:val="00B45BDC"/>
    <w:rsid w:val="00B61909"/>
    <w:rsid w:val="00B65325"/>
    <w:rsid w:val="00BB60EB"/>
    <w:rsid w:val="00BF1C40"/>
    <w:rsid w:val="00C0083D"/>
    <w:rsid w:val="00C21051"/>
    <w:rsid w:val="00C619C5"/>
    <w:rsid w:val="00CD379D"/>
    <w:rsid w:val="00CE3867"/>
    <w:rsid w:val="00D2364C"/>
    <w:rsid w:val="00D573EC"/>
    <w:rsid w:val="00D67457"/>
    <w:rsid w:val="00D73C7F"/>
    <w:rsid w:val="00D743E5"/>
    <w:rsid w:val="00DC52C6"/>
    <w:rsid w:val="00DF6B4A"/>
    <w:rsid w:val="00E10E64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ED81A62-3E35-45FE-9A23-DE228E61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B24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2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2018-07-19T11:23:00Z</cp:lastPrinted>
  <dcterms:created xsi:type="dcterms:W3CDTF">2018-08-16T08:21:00Z</dcterms:created>
  <dcterms:modified xsi:type="dcterms:W3CDTF">2023-05-05T12:38:00Z</dcterms:modified>
</cp:coreProperties>
</file>