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E69D" w14:textId="68B9B5A8" w:rsidR="00516C38" w:rsidRPr="00426913" w:rsidRDefault="00D53A42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8(3452)691929,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egorova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ООО "ТД УСИ" (ОГРН 5137746038084, ИНН 7718954542, адрес: 620014, Свердловская область,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г.Екатеринбург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ул.Сакко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Ванцетти, д.62) (далее–Должник), в лице конкурсного управляющего Левченко Дмитрия Александровича (ИНН 662505779394, СНИЛС 151-453-740 45, рег.№284), член Ассоциации арбитражных управляющих "Сибирский центр экспертов антикризисного управления" (ИНН 5406245522, ОГРН 1035402470036, адрес 630091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г.Новосибирск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ул.Писарева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д.4), действующего на основании решения Арбитражного суда Свердловской области от 08.02.2022г. по делу № А60-36564/2021  (далее–КУ),</w:t>
      </w:r>
      <w:r w:rsidR="00F63351" w:rsidRPr="00F63351">
        <w:rPr>
          <w:rFonts w:ascii="Times New Roman" w:hAnsi="Times New Roman" w:cs="Times New Roman"/>
          <w:color w:val="000000"/>
          <w:sz w:val="24"/>
          <w:szCs w:val="24"/>
        </w:rPr>
        <w:t xml:space="preserve"> сообщает о проведении на электронной площадке АО РАД по адресу: http://lot-online.ru (далее-ЭТП) </w:t>
      </w:r>
      <w:r w:rsidR="005E1110">
        <w:rPr>
          <w:rFonts w:ascii="Times New Roman" w:hAnsi="Times New Roman" w:cs="Times New Roman"/>
          <w:color w:val="000000"/>
          <w:sz w:val="24"/>
          <w:szCs w:val="24"/>
        </w:rPr>
        <w:t>дополнительный периодом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117C4" w:rsidRPr="003117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торгов посредством публичного предложения (далее – ТППП). Предмет ТППП:</w:t>
      </w:r>
    </w:p>
    <w:p w14:paraId="3F347B4E" w14:textId="6B5D09DF" w:rsidR="00D53A42" w:rsidRDefault="00D53A42" w:rsidP="00D53A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48840748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Нежилое здание (лесозавод) 3777,6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66:47:0401001:771; Нежилое здание (мебельный цех) 1075,3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66:47:0401001:773; Нежилое здание (котельная) 1020,5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66:47:0401001:780; Нежилое здание (Здание цеха товаров народного потребления) 1012,9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66:47:0401001:784; Нежилое здание (Электроцех) 761,2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66:47:0401001:779; Нежилое здание (Ремонтно-механическая мастерская) 2407,8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66:47:0401001:774; Нежилое здание (Столовая) 331,7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квартал 152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66:47:0401001:781.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5E1110" w:rsidRP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11 112 572,74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14:paraId="79AF70C2" w14:textId="6ADADC45" w:rsidR="00D53A42" w:rsidRDefault="00D53A42" w:rsidP="00D53A42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Лот2: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Нежилое здание (Контора Леспромхоза) 88,4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ул. Ленина, д.11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66:47:0402025:207; Нежилое здание (Контора) 678,5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Свердловская область, г. Карпинск, ул. Ленина, д.11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кад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№ 66:47:0401001:775.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Начальная цена </w:t>
      </w:r>
      <w:r w:rsidR="005E1110" w:rsidRP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1 316 408,83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руб. </w:t>
      </w:r>
    </w:p>
    <w:p w14:paraId="5A85CA9F" w14:textId="77777777" w:rsidR="00D53A42" w:rsidRDefault="00D53A42" w:rsidP="00D53A42">
      <w:pPr>
        <w:widowControl w:val="0"/>
        <w:tabs>
          <w:tab w:val="left" w:pos="708"/>
          <w:tab w:val="left" w:pos="212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Имущество обременено: в залоге АО КБ «БТФ»</w:t>
      </w:r>
    </w:p>
    <w:p w14:paraId="68F744A2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hAnsi="Times New Roman" w:cs="Times New Roman"/>
          <w:color w:val="000000"/>
          <w:sz w:val="24"/>
          <w:szCs w:val="24"/>
        </w:rPr>
        <w:t>ТППП имуществом Должника будут проводиться на электронной площадке АО «Российский аукционный дом» по адресу: http://lot-online.ru (далее – ЭТП). Оператор ЭТП (далее – Оператор) обеспечивает проведение ТППП на ЭТП, в соответствии с п.4 ст.139 Федерального закона № 127-ФЗ «О несостоятельности (банкротстве)» (далее – Закон о банкротстве).</w:t>
      </w:r>
    </w:p>
    <w:p w14:paraId="4E154A6E" w14:textId="6DED109A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ТППП – </w:t>
      </w:r>
      <w:r w:rsid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Pr="00010A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D5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30971" w:rsidRPr="00D53A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2022</w:t>
      </w:r>
      <w:r w:rsidR="00D30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с 10час. 00мин. (МСК). Прием заявок и величина снижения в каждом периоде составляет: в 1-ом периоде – </w:t>
      </w:r>
      <w:r w:rsidR="005E1110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действует НЦ; со 2-го по </w:t>
      </w:r>
      <w:r w:rsidR="00D53A4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-й период – каждые 7 (семь) календарных дня на </w:t>
      </w:r>
      <w:r w:rsidR="005E111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% от НЦ первого периода ТППП. </w:t>
      </w:r>
    </w:p>
    <w:p w14:paraId="17D20DF5" w14:textId="72B9524E" w:rsidR="003117C4" w:rsidRPr="003117C4" w:rsidRDefault="00AA32B8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317B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заявок ОТ и определение победителя ТППП 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проводит </w:t>
      </w:r>
      <w:bookmarkStart w:id="1" w:name="_Hlk132879067"/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час. 00мин. (МСК) следующего рабочего дня за днем окончания приема заявок на периоде</w:t>
      </w:r>
      <w:bookmarkEnd w:id="1"/>
      <w:r w:rsidR="003117C4"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поступили заявки на участие.</w:t>
      </w:r>
    </w:p>
    <w:p w14:paraId="706E2A85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ТППП допускаются физ. и юр. лица (далее – Заявитель), зарегистрированные в установленном порядке на ЭТП. Для участия в ТППП Заявитель представляет Оператору заявку на участие в ТППП.</w:t>
      </w:r>
    </w:p>
    <w:p w14:paraId="5E74D7CD" w14:textId="77777777" w:rsid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участие в ТППП должна содержать: наименование, организационно-правовая форма, место нахождения, почтовый адрес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юр.лица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>физ.лица</w:t>
      </w:r>
      <w:proofErr w:type="spellEnd"/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финансовому управляющему (ликвидатору) и о характере этой заинтересованности, сведения об участии в капитале Заявителя финансового управляющего (ликвидатора), предложение о цене </w:t>
      </w:r>
      <w:r w:rsidRPr="003117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имущества. К заявке на участие в ТППП должны быть приложены копии документов согласно требованиям п.11 ст.110 Закона о банкротстве. </w:t>
      </w:r>
    </w:p>
    <w:p w14:paraId="106C0191" w14:textId="26D6C1B4" w:rsidR="00B0260A" w:rsidRPr="00426913" w:rsidRDefault="00872207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D53A4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63351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10C0A" w:rsidRPr="00F63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НЦ</w:t>
      </w:r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proofErr w:type="spellEnd"/>
      <w:r w:rsidR="00094BBB">
        <w:rPr>
          <w:rFonts w:ascii="Times New Roman" w:eastAsia="Times New Roman" w:hAnsi="Times New Roman" w:cs="Times New Roman"/>
          <w:color w:val="000000"/>
          <w:sz w:val="24"/>
          <w:szCs w:val="24"/>
        </w:rPr>
        <w:t>-го периода 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путем перечисления денежных средств </w:t>
      </w:r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для зачисления задатков Оператора ЭТП: получатель платежа - </w:t>
      </w:r>
      <w:bookmarkStart w:id="2" w:name="_Hlk132879130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-Петербург, к/с 30101810500000000653, БИК 044030653</w:t>
      </w:r>
      <w:bookmarkEnd w:id="2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bookmarkStart w:id="3" w:name="_Hlk132879144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«№ л/с ________ Средства для проведения операций по обеспечению участия в электронных процедурах. НДС не облагается»</w:t>
      </w:r>
      <w:bookmarkEnd w:id="3"/>
      <w:r w:rsidR="005E1110" w:rsidRPr="005E1110">
        <w:rPr>
          <w:rFonts w:ascii="Times New Roman" w:eastAsia="Times New Roman" w:hAnsi="Times New Roman" w:cs="Times New Roman"/>
          <w:color w:val="000000"/>
          <w:sz w:val="24"/>
          <w:szCs w:val="24"/>
        </w:rPr>
        <w:t>.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B3F7184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>(далее– Победитель) признается Участник, который представил в установленный срок заявку на участие в ТППП, содержащую предложение о цене лота, но не ниже НЦ лота, установленной для определенного периода проведения ТППП, при отсутствии предложений других Участников.</w:t>
      </w:r>
    </w:p>
    <w:p w14:paraId="7BF2B4C8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лота, но не ниже НЦ лота, установленной для определенного периода проведения ТППП, право приобретения имущества принадлежит Участнику, предложившему максимальную цену за лот.</w:t>
      </w:r>
    </w:p>
    <w:p w14:paraId="290E692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НЦ лота, установленной для определенного периода проведения ТППП, право приобретения имущества принадлежит Участнику, который первым представил в установленный срок заявку на участие в ТППП.</w:t>
      </w:r>
    </w:p>
    <w:p w14:paraId="28E4A076" w14:textId="77777777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>С даты определения Победителя ТППП по каждому лоту прием заявок по соответствующему лоту прекращается. Протокол о результатах проведения ТППП, утвержденный ОТ, размещается на ЭТП.</w:t>
      </w:r>
    </w:p>
    <w:p w14:paraId="5840EB06" w14:textId="690CDC48" w:rsidR="003117C4" w:rsidRPr="003117C4" w:rsidRDefault="003117C4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протоколом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 xml:space="preserve">ТППП 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-в день их проведения. Протокол о результатах проведения </w:t>
      </w:r>
      <w:r w:rsidR="00036F39">
        <w:rPr>
          <w:rFonts w:ascii="Times New Roman" w:eastAsia="Times New Roman" w:hAnsi="Times New Roman" w:cs="Times New Roman"/>
          <w:sz w:val="24"/>
          <w:szCs w:val="24"/>
        </w:rPr>
        <w:t>ТППП</w:t>
      </w:r>
      <w:r w:rsidRPr="003117C4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утвержденный ОТ, размещается на ЭТП. </w:t>
      </w:r>
    </w:p>
    <w:p w14:paraId="24AD1F4F" w14:textId="04BCA0C0" w:rsidR="00B0260A" w:rsidRPr="00426913" w:rsidRDefault="00B0260A" w:rsidP="003117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5дней с даты подписания протокола о результатах проведения </w:t>
      </w:r>
      <w:bookmarkStart w:id="4" w:name="_Hlk91231193"/>
      <w:r w:rsid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4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2096EF7F" w14:textId="3D856B2B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Победитель обязан в течение 5дней с даты направления на адрес его электронной почты, указанный в заявке на участие 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предложения заключить Дог., подписать Дог</w:t>
      </w:r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3FB49CC0" w14:textId="067ABB79" w:rsidR="00F63351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определенную на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цену продажи лота за вычетом внесенного ранее задатка по следующим реквизитам:</w:t>
      </w:r>
      <w:r w:rsidR="005B33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Получатель </w:t>
      </w:r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ООО «ТД УСИ», УРАЛЬСКИЙ БАНК ПАО СБЕРБАНК, БИК 046577674 к/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№30101810500000000674, р/</w:t>
      </w:r>
      <w:proofErr w:type="spellStart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сч</w:t>
      </w:r>
      <w:proofErr w:type="spellEnd"/>
      <w:r w:rsidR="007F456A" w:rsidRPr="007F4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№ 40702810616540000362</w:t>
      </w:r>
      <w:r w:rsidR="00F63351" w:rsidRPr="00F633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01425022" w14:textId="0919D95E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случае, если Победитель не исполнит свои обязательства, указанные в ИС, ОТ и продавец освобождаются от всех обязательств, связанных с проведением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 заключением Дог., внесенный Победителем задаток ему не возвращается, а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признаются несостоявшимися.</w:t>
      </w:r>
    </w:p>
    <w:p w14:paraId="6808E258" w14:textId="46A022E6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ТППП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</w:t>
      </w:r>
      <w:r w:rsidR="00036F39" w:rsidRPr="00036F39">
        <w:rPr>
          <w:rFonts w:ascii="Times New Roman" w:eastAsia="Times New Roman" w:hAnsi="Times New Roman" w:cs="Times New Roman"/>
          <w:color w:val="000000"/>
          <w:sz w:val="24"/>
          <w:szCs w:val="24"/>
        </w:rPr>
        <w:t>ТППП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E03A70" w14:textId="77777777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302EB248" w14:textId="77777777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</w:t>
      </w:r>
      <w:r w:rsidR="00663E5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426913">
        <w:rPr>
          <w:rFonts w:ascii="Times New Roman" w:hAnsi="Times New Roman" w:cs="Times New Roman"/>
          <w:sz w:val="24"/>
          <w:szCs w:val="24"/>
        </w:rPr>
        <w:t xml:space="preserve"> ОТ в рабочие дни с 9:00 до 17:00</w:t>
      </w:r>
      <w:r w:rsidR="00663E58">
        <w:rPr>
          <w:rFonts w:ascii="Times New Roman" w:hAnsi="Times New Roman" w:cs="Times New Roman"/>
          <w:sz w:val="24"/>
          <w:szCs w:val="24"/>
        </w:rPr>
        <w:t xml:space="preserve">. </w:t>
      </w:r>
      <w:r w:rsidRPr="00426913">
        <w:rPr>
          <w:rFonts w:ascii="Times New Roman" w:hAnsi="Times New Roman" w:cs="Times New Roman"/>
          <w:sz w:val="24"/>
          <w:szCs w:val="24"/>
        </w:rPr>
        <w:t xml:space="preserve">Все запросы, а также подробную информацию об ознакомлении с имуществом можно получить у ОТ по электронной почте: </w:t>
      </w:r>
      <w:r w:rsidR="00110C0A" w:rsidRPr="00110C0A">
        <w:rPr>
          <w:rFonts w:ascii="Times New Roman" w:hAnsi="Times New Roman" w:cs="Times New Roman"/>
          <w:sz w:val="24"/>
          <w:szCs w:val="24"/>
        </w:rPr>
        <w:t>ekb@auction-house.ru, тел: +7(992) 310-07-10, 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7A3499" w14:textId="3EF9F1FF" w:rsidR="00C53749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, 8 (800) 777-57-57.</w:t>
      </w:r>
    </w:p>
    <w:p w14:paraId="15C5A246" w14:textId="6C2CAD73" w:rsidR="00764A77" w:rsidRDefault="00764A77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7161B" w14:textId="6FE7D110" w:rsidR="00D30971" w:rsidRDefault="00D30971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AAC77A" w14:textId="5EB94779" w:rsidR="00D30971" w:rsidRPr="006F6E1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Графики снижения</w:t>
      </w:r>
      <w:r w:rsidR="003B793D" w:rsidRPr="006F6E1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2B35D46" w14:textId="77777777" w:rsidR="00D30971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0E2AFB" w14:textId="77777777" w:rsidR="00D30971" w:rsidRDefault="00D30971" w:rsidP="00D30971">
      <w:pPr>
        <w:tabs>
          <w:tab w:val="left" w:pos="1134"/>
        </w:tabs>
        <w:autoSpaceDE/>
        <w:adjustRightInd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17"/>
        <w:tblW w:w="95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49"/>
        <w:gridCol w:w="2037"/>
        <w:gridCol w:w="2038"/>
        <w:gridCol w:w="2038"/>
        <w:gridCol w:w="2038"/>
      </w:tblGrid>
      <w:tr w:rsidR="00FB2F9B" w:rsidRPr="006F6E12" w14:paraId="287C1640" w14:textId="77777777" w:rsidTr="006F6E12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BA27" w14:textId="06983013" w:rsidR="00FB2F9B" w:rsidRPr="006F6E12" w:rsidRDefault="00FB2F9B">
            <w:pPr>
              <w:tabs>
                <w:tab w:val="left" w:pos="1134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65B9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Начало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5833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Окончание периода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8F3F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Цена на периоде (руб.)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1AF6" w14:textId="77777777" w:rsidR="00FB2F9B" w:rsidRPr="006F6E12" w:rsidRDefault="00FB2F9B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Сумма задатка (руб.)</w:t>
            </w:r>
          </w:p>
        </w:tc>
      </w:tr>
      <w:tr w:rsidR="006F6E12" w:rsidRPr="006F6E12" w14:paraId="65D90435" w14:textId="77777777" w:rsidTr="00C931F3">
        <w:trPr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B16227" w14:textId="6732D3FC" w:rsidR="006F6E12" w:rsidRPr="006F6E12" w:rsidRDefault="006F6E12" w:rsidP="006F6E12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Лот 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F2E56" w14:textId="277B1C18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01.05.2023 10:00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16D9C" w14:textId="25A24993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15.05.2023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7BD" w14:textId="37B2ACDF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11 112 572,74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3759" w14:textId="132AA29E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1 111 257,27</w:t>
            </w:r>
          </w:p>
        </w:tc>
      </w:tr>
      <w:tr w:rsidR="006F6E12" w:rsidRPr="006F6E12" w14:paraId="126B1C10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03EE48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90251" w14:textId="1A9703EB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15.05.2023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3AC62E" w14:textId="76E870A9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22.05.2023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83CB" w14:textId="4FA170A7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10 779 195,56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B53F" w14:textId="425C4DAD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1 077 919,56</w:t>
            </w:r>
          </w:p>
        </w:tc>
      </w:tr>
      <w:tr w:rsidR="006F6E12" w:rsidRPr="006F6E12" w14:paraId="4F515ED6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81FF3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E7C53" w14:textId="34A56864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22.05.2023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46E32" w14:textId="2BE300C0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29.05.2023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3952" w14:textId="5F0360D5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10 445 818,38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F1BA" w14:textId="6B2C3D88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1 044 581,84</w:t>
            </w:r>
          </w:p>
        </w:tc>
      </w:tr>
      <w:tr w:rsidR="006F6E12" w:rsidRPr="006F6E12" w14:paraId="126C6753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A232AC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7EC5D5" w14:textId="1D703946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29.05.2023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82B95" w14:textId="2FAA7CF9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05.06.2023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DD9B" w14:textId="5B057A02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10 112 441,20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3B0D" w14:textId="38FCDC0C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1 011 244,12</w:t>
            </w:r>
          </w:p>
        </w:tc>
      </w:tr>
      <w:tr w:rsidR="006F6E12" w:rsidRPr="006F6E12" w14:paraId="5209BB77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DD10F5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045B9" w14:textId="66C4AF36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05.06.2023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DF7EF6" w14:textId="3B87C3B5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12.06.2023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520D" w14:textId="6E673C41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9 779 064,02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766B" w14:textId="2CCEA266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977 906,40</w:t>
            </w:r>
          </w:p>
        </w:tc>
      </w:tr>
      <w:tr w:rsidR="006F6E12" w:rsidRPr="006F6E12" w14:paraId="20B79D6C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3330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99B92" w14:textId="0819E066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12.06.2023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1EF6D" w14:textId="5B0EE155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19.06.2023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C11" w14:textId="7B0AFD5D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9 445 686,84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821" w14:textId="3A399B26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944 568,68</w:t>
            </w:r>
          </w:p>
        </w:tc>
      </w:tr>
      <w:tr w:rsidR="006F6E12" w:rsidRPr="006F6E12" w14:paraId="796A37EB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F4B2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641E1" w14:textId="322B21AA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19.06.2023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A4030" w14:textId="1B2FD840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26.06.2023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3733" w14:textId="6B2D7E47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9 112 309,66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5721" w14:textId="164A50D0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911 230,97</w:t>
            </w:r>
          </w:p>
        </w:tc>
      </w:tr>
      <w:tr w:rsidR="006F6E12" w:rsidRPr="006F6E12" w14:paraId="6F47A044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6DDC5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BEE2" w14:textId="03650635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26.06.2023</w:t>
            </w:r>
            <w:r w:rsidRPr="006F6E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5C8BA" w14:textId="142C4C69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03.07.2023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85AE" w14:textId="31F8C18F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8 778 932,48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0C4C" w14:textId="0C896CE6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877 893,25</w:t>
            </w:r>
          </w:p>
        </w:tc>
      </w:tr>
      <w:tr w:rsidR="006F6E12" w:rsidRPr="006F6E12" w14:paraId="51B8D0A5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A934C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1752A" w14:textId="38B244C8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03.07.2023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D8D30E" w14:textId="6B948768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10.07.2023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F9F" w14:textId="6E8B0FD6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8 445 555,30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0F0" w14:textId="5F566B7F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844 555,53</w:t>
            </w:r>
          </w:p>
        </w:tc>
      </w:tr>
      <w:tr w:rsidR="006F6E12" w:rsidRPr="006F6E12" w14:paraId="6B0EE987" w14:textId="77777777" w:rsidTr="00C931F3">
        <w:trPr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5443B" w14:textId="77777777" w:rsidR="006F6E12" w:rsidRPr="006F6E12" w:rsidRDefault="006F6E12" w:rsidP="006F6E12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75E4D" w14:textId="32363A1A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10.07.2023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9AC21" w14:textId="07DF9020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 xml:space="preserve">17.07.2023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4701" w14:textId="51216C0B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8 112 178,12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C31D" w14:textId="2E1FE754" w:rsidR="006F6E12" w:rsidRPr="006F6E12" w:rsidRDefault="006F6E12" w:rsidP="006F6E12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811 217,81</w:t>
            </w:r>
          </w:p>
        </w:tc>
      </w:tr>
    </w:tbl>
    <w:p w14:paraId="2AB0B48A" w14:textId="77777777" w:rsidR="00D30971" w:rsidRPr="00140852" w:rsidRDefault="00D30971" w:rsidP="00D30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17"/>
        <w:tblW w:w="95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49"/>
        <w:gridCol w:w="2037"/>
        <w:gridCol w:w="2038"/>
        <w:gridCol w:w="2038"/>
        <w:gridCol w:w="2038"/>
      </w:tblGrid>
      <w:tr w:rsidR="00394E24" w:rsidRPr="006F6E12" w14:paraId="147F5EB0" w14:textId="77777777" w:rsidTr="00FD4351">
        <w:trPr>
          <w:trHeight w:val="230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601B8" w14:textId="2530EA70" w:rsidR="00394E24" w:rsidRPr="006F6E12" w:rsidRDefault="00394E24" w:rsidP="00394E24">
            <w:pPr>
              <w:tabs>
                <w:tab w:val="left" w:pos="22"/>
              </w:tabs>
              <w:autoSpaceDE/>
              <w:adjustRightInd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6F6E1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  <w:t>Лот 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3CE195" w14:textId="51B98A50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01.05.2023 10:00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70724" w14:textId="40DE6CB1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15.05.2023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9CD23" w14:textId="1ACD52BE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bookmarkStart w:id="5" w:name="_Hlk132878957"/>
            <w:r>
              <w:rPr>
                <w:color w:val="262626"/>
              </w:rPr>
              <w:t>1 316 408,83</w:t>
            </w:r>
            <w:bookmarkEnd w:id="5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A87C" w14:textId="67496C5F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131 640,88</w:t>
            </w:r>
          </w:p>
        </w:tc>
      </w:tr>
      <w:tr w:rsidR="00394E24" w:rsidRPr="006F6E12" w14:paraId="030F7B9B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33E16D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BB4B1" w14:textId="06F3BA4B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15.05.2023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FB694" w14:textId="29836367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22.05.2023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2228" w14:textId="6692A4B1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1 276 916,57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42EF" w14:textId="5ACDB5E9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127 691,66</w:t>
            </w:r>
          </w:p>
        </w:tc>
      </w:tr>
      <w:tr w:rsidR="00394E24" w:rsidRPr="006F6E12" w14:paraId="704C88C6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C9AC44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2AACC" w14:textId="18A7615D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22.05.2023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F3991" w14:textId="36B3285B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29.05.2023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20E7" w14:textId="7D96C40B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1 237 424,31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24B8" w14:textId="47681B36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123 742,43</w:t>
            </w:r>
          </w:p>
        </w:tc>
      </w:tr>
      <w:tr w:rsidR="00394E24" w:rsidRPr="006F6E12" w14:paraId="3AB540B7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C759D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90CA8" w14:textId="6F7493BA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29.05.2023 14:00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7765B" w14:textId="485480E3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05.06.2023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3521" w14:textId="3F86A613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1 197 932,05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3C67" w14:textId="1E88418D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119 793,21</w:t>
            </w:r>
          </w:p>
        </w:tc>
      </w:tr>
      <w:tr w:rsidR="00394E24" w:rsidRPr="006F6E12" w14:paraId="49F2D186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7CC027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45562" w14:textId="1BB2561B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05.06.2023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AC79CC" w14:textId="030FBCE6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12.06.2023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8835" w14:textId="666CF7C1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1 158 439,79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582F" w14:textId="0C886A34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color w:val="262626"/>
                <w:sz w:val="22"/>
                <w:szCs w:val="22"/>
                <w:lang w:eastAsia="en-US"/>
              </w:rPr>
            </w:pPr>
            <w:r>
              <w:rPr>
                <w:color w:val="262626"/>
              </w:rPr>
              <w:t>115 843,98</w:t>
            </w:r>
          </w:p>
        </w:tc>
      </w:tr>
      <w:tr w:rsidR="00394E24" w:rsidRPr="006F6E12" w14:paraId="3AB9D64A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3E339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0BD5A" w14:textId="42075E9E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12.06.2023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CEFA6" w14:textId="4FB31664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19.06.2023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97DC" w14:textId="58560AD5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1 118 947,53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A39E" w14:textId="1E3977DC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111 894,75</w:t>
            </w:r>
          </w:p>
        </w:tc>
      </w:tr>
      <w:tr w:rsidR="00394E24" w:rsidRPr="006F6E12" w14:paraId="0255BFEF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BAAB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52BE1" w14:textId="48FF7C1D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19.06.2023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13706" w14:textId="728B87CB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26.06.2023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451" w14:textId="75FCA738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1 079 455,27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87AE" w14:textId="34D4D44B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107 945,53</w:t>
            </w:r>
          </w:p>
        </w:tc>
      </w:tr>
      <w:tr w:rsidR="00394E24" w:rsidRPr="006F6E12" w14:paraId="72582A2F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517FA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AAFB" w14:textId="13AFE107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26.06.2023</w:t>
            </w:r>
            <w:r w:rsidRPr="006F6E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D653A" w14:textId="2AB4CCF8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03.07.2023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609F" w14:textId="6343B5C7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1 039 963,01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AC05" w14:textId="4DEFEBA1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103 996,30</w:t>
            </w:r>
          </w:p>
        </w:tc>
      </w:tr>
      <w:tr w:rsidR="00394E24" w:rsidRPr="006F6E12" w14:paraId="7C9FE11D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FEBD3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6BF71" w14:textId="1AA0DC13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03.07.2023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B17F5" w14:textId="0F195DB4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10.07.2023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FDE7" w14:textId="46F00282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1 000 470,75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4FF9" w14:textId="1C4074A8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100 047,08</w:t>
            </w:r>
          </w:p>
        </w:tc>
      </w:tr>
      <w:tr w:rsidR="00394E24" w:rsidRPr="006F6E12" w14:paraId="76DD7E9F" w14:textId="77777777" w:rsidTr="00FD4351">
        <w:trPr>
          <w:trHeight w:val="230"/>
          <w:jc w:val="center"/>
        </w:trPr>
        <w:tc>
          <w:tcPr>
            <w:tcW w:w="13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5820B" w14:textId="77777777" w:rsidR="00394E24" w:rsidRPr="006F6E12" w:rsidRDefault="00394E24" w:rsidP="00394E24">
            <w:pPr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AC84C" w14:textId="55D4BEBF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10.07.2023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2DF74" w14:textId="5ABE7F76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6E12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17.07.2023 14:00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48CC" w14:textId="21CE2E14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960 978,49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83EA" w14:textId="66CC479F" w:rsidR="00394E24" w:rsidRPr="006F6E12" w:rsidRDefault="00394E24" w:rsidP="00394E24">
            <w:pPr>
              <w:tabs>
                <w:tab w:val="left" w:pos="0"/>
              </w:tabs>
              <w:autoSpaceDE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262626"/>
              </w:rPr>
              <w:t>96 097,85</w:t>
            </w:r>
          </w:p>
        </w:tc>
      </w:tr>
    </w:tbl>
    <w:p w14:paraId="2A99B2CA" w14:textId="77777777" w:rsidR="00E23579" w:rsidRPr="00140852" w:rsidRDefault="00E23579" w:rsidP="00E235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64512F" w14:textId="77777777" w:rsidR="00E23579" w:rsidRPr="00426913" w:rsidRDefault="00E23579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23579" w:rsidRPr="00426913" w:rsidSect="00E0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7708764">
    <w:abstractNumId w:val="7"/>
  </w:num>
  <w:num w:numId="2" w16cid:durableId="2129347044">
    <w:abstractNumId w:val="14"/>
  </w:num>
  <w:num w:numId="3" w16cid:durableId="1978293624">
    <w:abstractNumId w:val="11"/>
  </w:num>
  <w:num w:numId="4" w16cid:durableId="746390983">
    <w:abstractNumId w:val="15"/>
  </w:num>
  <w:num w:numId="5" w16cid:durableId="1689942550">
    <w:abstractNumId w:val="5"/>
  </w:num>
  <w:num w:numId="6" w16cid:durableId="1077744428">
    <w:abstractNumId w:val="3"/>
  </w:num>
  <w:num w:numId="7" w16cid:durableId="979186424">
    <w:abstractNumId w:val="4"/>
  </w:num>
  <w:num w:numId="8" w16cid:durableId="894002196">
    <w:abstractNumId w:val="1"/>
  </w:num>
  <w:num w:numId="9" w16cid:durableId="713894471">
    <w:abstractNumId w:val="8"/>
  </w:num>
  <w:num w:numId="10" w16cid:durableId="1166556068">
    <w:abstractNumId w:val="10"/>
  </w:num>
  <w:num w:numId="11" w16cid:durableId="1539394989">
    <w:abstractNumId w:val="12"/>
  </w:num>
  <w:num w:numId="12" w16cid:durableId="865405273">
    <w:abstractNumId w:val="0"/>
  </w:num>
  <w:num w:numId="13" w16cid:durableId="2084259576">
    <w:abstractNumId w:val="9"/>
  </w:num>
  <w:num w:numId="14" w16cid:durableId="1684355424">
    <w:abstractNumId w:val="6"/>
  </w:num>
  <w:num w:numId="15" w16cid:durableId="1257712514">
    <w:abstractNumId w:val="13"/>
  </w:num>
  <w:num w:numId="16" w16cid:durableId="1536625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10A9D"/>
    <w:rsid w:val="00036F39"/>
    <w:rsid w:val="000545FE"/>
    <w:rsid w:val="00072F86"/>
    <w:rsid w:val="00091535"/>
    <w:rsid w:val="00094BBB"/>
    <w:rsid w:val="000C569D"/>
    <w:rsid w:val="000E27E7"/>
    <w:rsid w:val="000F782A"/>
    <w:rsid w:val="00110C0A"/>
    <w:rsid w:val="00140852"/>
    <w:rsid w:val="00142C54"/>
    <w:rsid w:val="001743C2"/>
    <w:rsid w:val="00191E36"/>
    <w:rsid w:val="00196940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821AE"/>
    <w:rsid w:val="002D21EA"/>
    <w:rsid w:val="002D3014"/>
    <w:rsid w:val="0031156B"/>
    <w:rsid w:val="003117C4"/>
    <w:rsid w:val="003154D9"/>
    <w:rsid w:val="0034218C"/>
    <w:rsid w:val="00344219"/>
    <w:rsid w:val="003720A3"/>
    <w:rsid w:val="00377D16"/>
    <w:rsid w:val="00383AFE"/>
    <w:rsid w:val="00394E24"/>
    <w:rsid w:val="00396672"/>
    <w:rsid w:val="003B2D37"/>
    <w:rsid w:val="003B793D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2788D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B69CC"/>
    <w:rsid w:val="005C5851"/>
    <w:rsid w:val="005D2DDF"/>
    <w:rsid w:val="005E1110"/>
    <w:rsid w:val="005E2DA9"/>
    <w:rsid w:val="006271D4"/>
    <w:rsid w:val="006339AF"/>
    <w:rsid w:val="00663E58"/>
    <w:rsid w:val="006715B7"/>
    <w:rsid w:val="00672859"/>
    <w:rsid w:val="006912DB"/>
    <w:rsid w:val="006B1892"/>
    <w:rsid w:val="006B4690"/>
    <w:rsid w:val="006F0DF9"/>
    <w:rsid w:val="006F6E12"/>
    <w:rsid w:val="00712AE7"/>
    <w:rsid w:val="00717A9F"/>
    <w:rsid w:val="00736A36"/>
    <w:rsid w:val="0075048B"/>
    <w:rsid w:val="00764A77"/>
    <w:rsid w:val="0076516D"/>
    <w:rsid w:val="007679DC"/>
    <w:rsid w:val="007B6D49"/>
    <w:rsid w:val="007C35DF"/>
    <w:rsid w:val="007D321E"/>
    <w:rsid w:val="007E60A5"/>
    <w:rsid w:val="007F0A2C"/>
    <w:rsid w:val="007F456A"/>
    <w:rsid w:val="008109E1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35C3E"/>
    <w:rsid w:val="009661A9"/>
    <w:rsid w:val="0097236A"/>
    <w:rsid w:val="00993C49"/>
    <w:rsid w:val="009951A9"/>
    <w:rsid w:val="009B7CBF"/>
    <w:rsid w:val="009C149D"/>
    <w:rsid w:val="009C6500"/>
    <w:rsid w:val="009D26C4"/>
    <w:rsid w:val="009D6766"/>
    <w:rsid w:val="00A07D93"/>
    <w:rsid w:val="00A32C3C"/>
    <w:rsid w:val="00A334D8"/>
    <w:rsid w:val="00A43773"/>
    <w:rsid w:val="00A57BC7"/>
    <w:rsid w:val="00A94905"/>
    <w:rsid w:val="00AA32B8"/>
    <w:rsid w:val="00AB110B"/>
    <w:rsid w:val="00AC2D77"/>
    <w:rsid w:val="00AD7975"/>
    <w:rsid w:val="00B0260A"/>
    <w:rsid w:val="00B13EA7"/>
    <w:rsid w:val="00B25AF6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F11E1"/>
    <w:rsid w:val="00D079FD"/>
    <w:rsid w:val="00D25213"/>
    <w:rsid w:val="00D30971"/>
    <w:rsid w:val="00D53A42"/>
    <w:rsid w:val="00D91178"/>
    <w:rsid w:val="00D91CF9"/>
    <w:rsid w:val="00DA4B14"/>
    <w:rsid w:val="00DA4F8A"/>
    <w:rsid w:val="00DB0A7D"/>
    <w:rsid w:val="00DE09DB"/>
    <w:rsid w:val="00E06C2A"/>
    <w:rsid w:val="00E12FAC"/>
    <w:rsid w:val="00E17893"/>
    <w:rsid w:val="00E23579"/>
    <w:rsid w:val="00E40C61"/>
    <w:rsid w:val="00E4317B"/>
    <w:rsid w:val="00E441FA"/>
    <w:rsid w:val="00E52E6D"/>
    <w:rsid w:val="00E751E3"/>
    <w:rsid w:val="00E7523A"/>
    <w:rsid w:val="00EA134E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63351"/>
    <w:rsid w:val="00FA683D"/>
    <w:rsid w:val="00FB2F9B"/>
    <w:rsid w:val="00FB56BA"/>
    <w:rsid w:val="00FC46F0"/>
    <w:rsid w:val="00FE5418"/>
    <w:rsid w:val="00F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D428"/>
  <w15:docId w15:val="{91A29E9D-6B8E-420B-877E-058FC790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table" w:customStyle="1" w:styleId="17">
    <w:name w:val="Сетка таблицы1"/>
    <w:basedOn w:val="a2"/>
    <w:uiPriority w:val="39"/>
    <w:rsid w:val="00D30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2FF1-06C5-4D6B-8ACA-F2B81C8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Егорова Александра Павловна</cp:lastModifiedBy>
  <cp:revision>3</cp:revision>
  <cp:lastPrinted>2021-09-13T07:03:00Z</cp:lastPrinted>
  <dcterms:created xsi:type="dcterms:W3CDTF">2023-04-20T05:25:00Z</dcterms:created>
  <dcterms:modified xsi:type="dcterms:W3CDTF">2023-04-20T05:38:00Z</dcterms:modified>
</cp:coreProperties>
</file>