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1900E" w14:textId="51216513"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814A72">
        <w:rPr>
          <w:rFonts w:ascii="Times New Roman" w:hAnsi="Times New Roman" w:cs="Times New Roman"/>
          <w:color w:val="000000"/>
          <w:sz w:val="24"/>
          <w:szCs w:val="24"/>
        </w:rPr>
        <w:t>Гривцова</w:t>
      </w:r>
      <w:proofErr w:type="spellEnd"/>
      <w:r w:rsidRPr="00814A72">
        <w:rPr>
          <w:rFonts w:ascii="Times New Roman" w:hAnsi="Times New Roman" w:cs="Times New Roman"/>
          <w:color w:val="000000"/>
          <w:sz w:val="24"/>
          <w:szCs w:val="24"/>
        </w:rPr>
        <w:t xml:space="preserve">, д. 5, </w:t>
      </w:r>
      <w:proofErr w:type="spellStart"/>
      <w:r w:rsidRPr="00814A72">
        <w:rPr>
          <w:rFonts w:ascii="Times New Roman" w:hAnsi="Times New Roman" w:cs="Times New Roman"/>
          <w:color w:val="000000"/>
          <w:sz w:val="24"/>
          <w:szCs w:val="24"/>
        </w:rPr>
        <w:t>лит</w:t>
      </w:r>
      <w:proofErr w:type="gramStart"/>
      <w:r w:rsidRPr="00814A72">
        <w:rPr>
          <w:rFonts w:ascii="Times New Roman" w:hAnsi="Times New Roman" w:cs="Times New Roman"/>
          <w:color w:val="000000"/>
          <w:sz w:val="24"/>
          <w:szCs w:val="24"/>
        </w:rPr>
        <w:t>.В</w:t>
      </w:r>
      <w:proofErr w:type="spellEnd"/>
      <w:proofErr w:type="gramEnd"/>
      <w:r w:rsidRPr="00814A72">
        <w:rPr>
          <w:rFonts w:ascii="Times New Roman" w:hAnsi="Times New Roman" w:cs="Times New Roman"/>
          <w:color w:val="000000"/>
          <w:sz w:val="24"/>
          <w:szCs w:val="24"/>
        </w:rPr>
        <w:t xml:space="preserve">, (812)334-26-04, 8(800) 777-57-57, </w:t>
      </w:r>
      <w:r w:rsidR="00C87A37" w:rsidRPr="00C87A37">
        <w:rPr>
          <w:rFonts w:ascii="Times New Roman" w:hAnsi="Times New Roman" w:cs="Times New Roman"/>
          <w:color w:val="000000"/>
          <w:sz w:val="24"/>
          <w:szCs w:val="24"/>
        </w:rPr>
        <w:t>ersh@auction-house.ru) (далее - Организатор торгов, ОТ), действующее на основании договора с Коммерческим банком «Русский ипотечный банк» (общество с ограниченной ответственностью) (КБ «Русский ипотечный банк» (ООО), адрес регистрации: 119180, г. Москва, ул. Полянка Б., д. 2, строение 2, ИНН 5433107271, ОГРН 1025400001637) (далее – финансовая организация), конкурсным управляющим (ликвидатором) которого на основании решения Арбитражного суда г. Москвы от 21 марта 2019 г. по делу № А40-5391/19-4-9Б является государственная корпорация «Агентство по страхованию вкладов» (109240, г. Москва, ул. Высоцкого, д. 4</w:t>
      </w:r>
      <w:r w:rsidRPr="00814A72">
        <w:rPr>
          <w:rFonts w:ascii="Times New Roman" w:hAnsi="Times New Roman" w:cs="Times New Roman"/>
          <w:color w:val="000000"/>
          <w:sz w:val="24"/>
          <w:szCs w:val="24"/>
        </w:rPr>
        <w:t xml:space="preserve">)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01AC7712"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433703">
        <w:rPr>
          <w:rFonts w:ascii="Times New Roman" w:hAnsi="Times New Roman" w:cs="Times New Roman"/>
          <w:b/>
          <w:bCs/>
          <w:color w:val="000000"/>
          <w:sz w:val="24"/>
          <w:szCs w:val="24"/>
        </w:rPr>
        <w:t>ам</w:t>
      </w:r>
      <w:r w:rsidRPr="002B1B81">
        <w:rPr>
          <w:rFonts w:ascii="Times New Roman" w:hAnsi="Times New Roman" w:cs="Times New Roman"/>
          <w:b/>
          <w:bCs/>
          <w:color w:val="000000"/>
          <w:sz w:val="24"/>
          <w:szCs w:val="24"/>
        </w:rPr>
        <w:t xml:space="preserve"> </w:t>
      </w:r>
      <w:r w:rsidR="00433703">
        <w:rPr>
          <w:rFonts w:ascii="Times New Roman" w:hAnsi="Times New Roman" w:cs="Times New Roman"/>
          <w:b/>
          <w:bCs/>
          <w:color w:val="000000"/>
          <w:sz w:val="24"/>
          <w:szCs w:val="24"/>
        </w:rPr>
        <w:t>1-12, 17-24</w:t>
      </w:r>
      <w:r w:rsidRPr="002B1B81">
        <w:rPr>
          <w:rFonts w:ascii="Times New Roman" w:hAnsi="Times New Roman" w:cs="Times New Roman"/>
          <w:b/>
          <w:bCs/>
          <w:color w:val="000000"/>
          <w:sz w:val="24"/>
          <w:szCs w:val="24"/>
        </w:rPr>
        <w:t xml:space="preserve"> (далее - Торги);</w:t>
      </w:r>
    </w:p>
    <w:p w14:paraId="08FC7D7C" w14:textId="3FDFCD5F"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посредством публичного предложения по лотам</w:t>
      </w:r>
      <w:r w:rsidR="00C87A37" w:rsidRPr="00C87A37">
        <w:rPr>
          <w:rFonts w:ascii="Times New Roman" w:hAnsi="Times New Roman" w:cs="Times New Roman"/>
          <w:b/>
          <w:bCs/>
          <w:color w:val="000000"/>
          <w:sz w:val="24"/>
          <w:szCs w:val="24"/>
        </w:rPr>
        <w:t xml:space="preserve"> 1-</w:t>
      </w:r>
      <w:r w:rsidR="00433703">
        <w:rPr>
          <w:rFonts w:ascii="Times New Roman" w:hAnsi="Times New Roman" w:cs="Times New Roman"/>
          <w:b/>
          <w:bCs/>
          <w:color w:val="000000"/>
          <w:sz w:val="24"/>
          <w:szCs w:val="24"/>
        </w:rPr>
        <w:t>24</w:t>
      </w:r>
      <w:r w:rsidRPr="002B1B81">
        <w:rPr>
          <w:rFonts w:ascii="Times New Roman" w:hAnsi="Times New Roman" w:cs="Times New Roman"/>
          <w:b/>
          <w:bCs/>
          <w:color w:val="000000"/>
          <w:sz w:val="24"/>
          <w:szCs w:val="24"/>
        </w:rPr>
        <w:t xml:space="preserve"> (далее - Торги ППП).</w:t>
      </w:r>
    </w:p>
    <w:p w14:paraId="3B2BD254" w14:textId="6366C963" w:rsidR="00CC5C42" w:rsidRPr="002C56F5" w:rsidRDefault="00EE2718" w:rsidP="002C5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C56F5">
        <w:rPr>
          <w:rFonts w:ascii="Times New Roman" w:hAnsi="Times New Roman" w:cs="Times New Roman"/>
          <w:color w:val="000000"/>
          <w:sz w:val="24"/>
          <w:szCs w:val="24"/>
        </w:rPr>
        <w:t>П</w:t>
      </w:r>
      <w:r w:rsidR="00433703" w:rsidRPr="002C56F5">
        <w:rPr>
          <w:rFonts w:ascii="Times New Roman" w:hAnsi="Times New Roman" w:cs="Times New Roman"/>
          <w:color w:val="000000"/>
          <w:sz w:val="24"/>
          <w:szCs w:val="24"/>
        </w:rPr>
        <w:t>редметом Торгов/Торгов ППП являю</w:t>
      </w:r>
      <w:r w:rsidRPr="002C56F5">
        <w:rPr>
          <w:rFonts w:ascii="Times New Roman" w:hAnsi="Times New Roman" w:cs="Times New Roman"/>
          <w:color w:val="000000"/>
          <w:sz w:val="24"/>
          <w:szCs w:val="24"/>
        </w:rPr>
        <w:t xml:space="preserve">тся </w:t>
      </w:r>
      <w:r w:rsidR="00433703" w:rsidRPr="002C56F5">
        <w:rPr>
          <w:rFonts w:ascii="Times New Roman" w:hAnsi="Times New Roman" w:cs="Times New Roman"/>
          <w:color w:val="000000"/>
          <w:sz w:val="24"/>
          <w:szCs w:val="24"/>
        </w:rPr>
        <w:t>п</w:t>
      </w:r>
      <w:r w:rsidR="00CC5C42" w:rsidRPr="002C56F5">
        <w:rPr>
          <w:rFonts w:ascii="Times New Roman" w:hAnsi="Times New Roman" w:cs="Times New Roman"/>
          <w:color w:val="000000"/>
          <w:sz w:val="24"/>
          <w:szCs w:val="24"/>
        </w:rPr>
        <w:t xml:space="preserve">рава требования к юридическим и физическим лицам ((в скобках указана в </w:t>
      </w:r>
      <w:proofErr w:type="spellStart"/>
      <w:r w:rsidR="00CC5C42" w:rsidRPr="002C56F5">
        <w:rPr>
          <w:rFonts w:ascii="Times New Roman" w:hAnsi="Times New Roman" w:cs="Times New Roman"/>
          <w:color w:val="000000"/>
          <w:sz w:val="24"/>
          <w:szCs w:val="24"/>
        </w:rPr>
        <w:t>т.ч</w:t>
      </w:r>
      <w:proofErr w:type="spellEnd"/>
      <w:r w:rsidR="00CC5C42" w:rsidRPr="002C56F5">
        <w:rPr>
          <w:rFonts w:ascii="Times New Roman" w:hAnsi="Times New Roman" w:cs="Times New Roman"/>
          <w:color w:val="000000"/>
          <w:sz w:val="24"/>
          <w:szCs w:val="24"/>
        </w:rPr>
        <w:t>. сумма долга) – начальная цена продажи лота):</w:t>
      </w:r>
    </w:p>
    <w:p w14:paraId="7B5CA5D6"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1 - ООО "ЭКОИМПЕРИЯ", ИНН 3914021369, определение АС г. Москвы от 21.03.2022 по делу А40-5391/19-4-9Б (1 481 972,60 руб.) - 1 481 972,60 руб.;</w:t>
      </w:r>
    </w:p>
    <w:p w14:paraId="2C52ECFE"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2 - ООО "</w:t>
      </w:r>
      <w:proofErr w:type="spellStart"/>
      <w:r w:rsidRPr="002C56F5">
        <w:rPr>
          <w:color w:val="000000"/>
        </w:rPr>
        <w:t>Транслогистик</w:t>
      </w:r>
      <w:proofErr w:type="spellEnd"/>
      <w:r w:rsidRPr="002C56F5">
        <w:rPr>
          <w:color w:val="000000"/>
        </w:rPr>
        <w:t>", ИНН 7727785523, определение АС г. Москвы от 23.12.2021 по делу 154459/21-190-398Б о включении в РТК третьей очереди, находится в процедуре банкротства (2 208 211,12 руб.) - 2 208 211,12 руб.;</w:t>
      </w:r>
    </w:p>
    <w:p w14:paraId="045A95A2"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 xml:space="preserve">Лот 3 - ООО "Компания </w:t>
      </w:r>
      <w:proofErr w:type="spellStart"/>
      <w:r w:rsidRPr="002C56F5">
        <w:rPr>
          <w:color w:val="000000"/>
        </w:rPr>
        <w:t>Эланс</w:t>
      </w:r>
      <w:proofErr w:type="spellEnd"/>
      <w:r w:rsidRPr="002C56F5">
        <w:rPr>
          <w:color w:val="000000"/>
        </w:rPr>
        <w:t>", ИНН 5047205482, определение АС г. Москвы от 17.06.2021 по делу А40- 5391/19-4-9Б (1 740 884,61 руб.) - 1 740 884,61 руб.;</w:t>
      </w:r>
    </w:p>
    <w:p w14:paraId="222B14A9"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4 - ООО "БАЛТИК ИНТЕРНЕШНЛ ШИЛЛИНГ", ИНН 3906241233, определение АС г. Москвы от 01.12.2021 по делу А40-539//19-4-9Б (45 690 717,91 руб.) - 45 690 717,91 руб.;</w:t>
      </w:r>
    </w:p>
    <w:p w14:paraId="69C462B2"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5 - ООО "ТЕХНОТОРГ", ИНН 7743851766, определение АС г. Москвы от 25.01.2021 по делу 40-5391/19-4-9Б (1 238 196,22 руб.) - 1 238 196,22 руб.;</w:t>
      </w:r>
    </w:p>
    <w:p w14:paraId="2E0B358F"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6 - ООО "</w:t>
      </w:r>
      <w:proofErr w:type="spellStart"/>
      <w:r w:rsidRPr="002C56F5">
        <w:rPr>
          <w:color w:val="000000"/>
        </w:rPr>
        <w:t>Кубаньстрой</w:t>
      </w:r>
      <w:proofErr w:type="spellEnd"/>
      <w:r w:rsidRPr="002C56F5">
        <w:rPr>
          <w:color w:val="000000"/>
        </w:rPr>
        <w:t>", ИНН 2319049710, определение АС г. Москвы от 27.12.2021 по делу А40-5391/19-4-9Б, определение АС г. Москвы от 14.01.2022 по делу А40-5391/19-4-9Б об исправлении опечатки (11 760 965,74 руб.) - 11 760 965,74 руб.;</w:t>
      </w:r>
    </w:p>
    <w:p w14:paraId="7F128231"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7 - ООО "</w:t>
      </w:r>
      <w:proofErr w:type="spellStart"/>
      <w:r w:rsidRPr="002C56F5">
        <w:rPr>
          <w:color w:val="000000"/>
        </w:rPr>
        <w:t>Мегафлор</w:t>
      </w:r>
      <w:proofErr w:type="spellEnd"/>
      <w:r w:rsidRPr="002C56F5">
        <w:rPr>
          <w:color w:val="000000"/>
        </w:rPr>
        <w:t>", ИНН 7710489195, определение АС г. Москвы от 17.06.2021 по делу № А40-5391/19-4-9Б (6 721 717,62 руб.) - 6 721 717,62 руб.;</w:t>
      </w:r>
    </w:p>
    <w:p w14:paraId="04198A70"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8 - ООО "ГАРАНТСТРОЙГРУПП", ИНН 7725485700, определение АС г. Москвы от 27.12.2021 по делу А40-5391/19-4-9Б (3 452 129,57 руб.) - 3 452 129,57 руб.;</w:t>
      </w:r>
    </w:p>
    <w:p w14:paraId="62E0AF3F"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9 - ООО "ФУД ЛОГИСТИК", ИНН 5003117197, определение АС г. Москвы от 27.12.2021 по делу А40-5391/19-4-9Б (6 129 137,50 руб.) - 6 129 137,50 руб.;</w:t>
      </w:r>
    </w:p>
    <w:p w14:paraId="60AFE571"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10 - КОО «</w:t>
      </w:r>
      <w:proofErr w:type="spellStart"/>
      <w:r w:rsidRPr="002C56F5">
        <w:rPr>
          <w:color w:val="000000"/>
        </w:rPr>
        <w:t>Дайронта</w:t>
      </w:r>
      <w:proofErr w:type="spellEnd"/>
      <w:r w:rsidRPr="002C56F5">
        <w:rPr>
          <w:color w:val="000000"/>
        </w:rPr>
        <w:t xml:space="preserve"> </w:t>
      </w:r>
      <w:proofErr w:type="gramStart"/>
      <w:r w:rsidRPr="002C56F5">
        <w:rPr>
          <w:color w:val="000000"/>
        </w:rPr>
        <w:t>Холдинге</w:t>
      </w:r>
      <w:proofErr w:type="gramEnd"/>
      <w:r w:rsidRPr="002C56F5">
        <w:rPr>
          <w:color w:val="000000"/>
        </w:rPr>
        <w:t xml:space="preserve"> Лимитед», ИНН 9909497690, определение АС г. Москвы от 23.03.2020 по делу А40-5391/19-4-9Б (137 241 207,69 руб.) - 137 241 207,69 руб.;</w:t>
      </w:r>
    </w:p>
    <w:p w14:paraId="57020CEC"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 xml:space="preserve">Лот 11 - ИП </w:t>
      </w:r>
      <w:proofErr w:type="spellStart"/>
      <w:r w:rsidRPr="002C56F5">
        <w:rPr>
          <w:color w:val="000000"/>
        </w:rPr>
        <w:t>Пристинский</w:t>
      </w:r>
      <w:proofErr w:type="spellEnd"/>
      <w:r w:rsidRPr="002C56F5">
        <w:rPr>
          <w:color w:val="000000"/>
        </w:rPr>
        <w:t xml:space="preserve"> Андрей Дмитриевич, ИНН 231505540607, определение АС г. Москвы от 27.12.2021 по делу А40-5391/19-4-9Б (7 533 172,43 руб.) - 7 533 172,43 руб.;</w:t>
      </w:r>
    </w:p>
    <w:p w14:paraId="04B690A8"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12 - ООО "</w:t>
      </w:r>
      <w:proofErr w:type="spellStart"/>
      <w:r w:rsidRPr="002C56F5">
        <w:rPr>
          <w:color w:val="000000"/>
        </w:rPr>
        <w:t>Буланжери</w:t>
      </w:r>
      <w:proofErr w:type="spellEnd"/>
      <w:r w:rsidRPr="002C56F5">
        <w:rPr>
          <w:color w:val="000000"/>
        </w:rPr>
        <w:t xml:space="preserve"> </w:t>
      </w:r>
      <w:proofErr w:type="spellStart"/>
      <w:r w:rsidRPr="002C56F5">
        <w:rPr>
          <w:color w:val="000000"/>
        </w:rPr>
        <w:t>круассан</w:t>
      </w:r>
      <w:proofErr w:type="spellEnd"/>
      <w:r w:rsidRPr="002C56F5">
        <w:rPr>
          <w:color w:val="000000"/>
        </w:rPr>
        <w:t>", ИНН 5902148389, КД 0214859 от 16.11.2016, определение АС г. Москвы от 21.04.2021 по делу А40-5391/19-4-9Б (8 057 328,58 руб.) - 8 057 328,58 руб.;</w:t>
      </w:r>
    </w:p>
    <w:p w14:paraId="6AD8251E"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13 - ООО "Доступное жилье", ИНН 1831091513, ДКП 23/18 от 17.08.2012, определение АС Удмуртской Республики от 20.10.2021 по делу А71-4222/2020-Т/2 о включении в РТК третьей очереди, находится в процедуре банкротства (4 173 989,84 руб.) - 435 690,02 руб.;</w:t>
      </w:r>
    </w:p>
    <w:p w14:paraId="0114D08F"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14 - ООО "АЛЬФЕРАЦ", ИНН 3444261715, БГ 0126738Д от 25.09.2017, решение АС г. Волгограда от 24.08.2018 по делу А12-20019/2018 (141 999,70 руб.) - 24 601,45 руб.;</w:t>
      </w:r>
    </w:p>
    <w:p w14:paraId="1691BDB7"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15 - ООО "ГК 50 Герц", ИНН 5022051720, БГ 2426143У от 04.05.2018, БГ 132143У от 25.12.2017, решение АС г. Москвы от 27.05.2019 по делу А40-68354/19-7-557 (279 940,60 руб.) - 48 499,71 руб.;</w:t>
      </w:r>
    </w:p>
    <w:p w14:paraId="7027DF0F"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lastRenderedPageBreak/>
        <w:t>Лот 16 - ООО "</w:t>
      </w:r>
      <w:proofErr w:type="spellStart"/>
      <w:r w:rsidRPr="002C56F5">
        <w:rPr>
          <w:color w:val="000000"/>
        </w:rPr>
        <w:t>ШинСервис</w:t>
      </w:r>
      <w:proofErr w:type="spellEnd"/>
      <w:r w:rsidRPr="002C56F5">
        <w:rPr>
          <w:color w:val="000000"/>
        </w:rPr>
        <w:t xml:space="preserve"> Плюс", ИНН 6685063264, БГ 0126547Ф от 06.07.2017, решение АС г. Екатеринбурга от 07.09.2018 по делу А60-39497/2018 (120 899,69 руб.) - 20 945,87 руб.;</w:t>
      </w:r>
    </w:p>
    <w:p w14:paraId="44A53607"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C56F5">
        <w:rPr>
          <w:color w:val="000000"/>
        </w:rPr>
        <w:t>Лот 17 - ООО "БЕСТ ОФФЕР", ИНН 7704845078, КД 4312006 от 18.10.2018, КД 3512006 от 21.12.2017, КД 3612006 от 15.02.2018, КД 3812006 от 29.03.2018, КД 3912006 от 05.07.2018, КД 4012006 от 20.08.2018, КД 4112006 от 23.08.2018, КД 4212006 от 04.10.2018, КД 4412006 от 08.11.2018, определение АС г. Москвы от 03.12.2021 по делу А40-35319/21-177-115 о включении в РТК третьей очереди, находится</w:t>
      </w:r>
      <w:proofErr w:type="gramEnd"/>
      <w:r w:rsidRPr="002C56F5">
        <w:rPr>
          <w:color w:val="000000"/>
        </w:rPr>
        <w:t xml:space="preserve"> в стадии банкротства (196 017 390,41 руб.) - 196 017 390,41 руб.;</w:t>
      </w:r>
    </w:p>
    <w:p w14:paraId="1116783F"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18 - ООО "</w:t>
      </w:r>
      <w:proofErr w:type="spellStart"/>
      <w:r w:rsidRPr="002C56F5">
        <w:rPr>
          <w:color w:val="000000"/>
        </w:rPr>
        <w:t>ПравИст</w:t>
      </w:r>
      <w:proofErr w:type="spellEnd"/>
      <w:r w:rsidRPr="002C56F5">
        <w:rPr>
          <w:color w:val="000000"/>
        </w:rPr>
        <w:t>", ИНН 7723528853, КД 0112141 от 16.04.2014, определение АС г. Москвы от 12.05.2021 по делу А40-212807/20-71-352</w:t>
      </w:r>
      <w:proofErr w:type="gramStart"/>
      <w:r w:rsidRPr="002C56F5">
        <w:rPr>
          <w:color w:val="000000"/>
        </w:rPr>
        <w:t xml:space="preserve"> Б</w:t>
      </w:r>
      <w:proofErr w:type="gramEnd"/>
      <w:r w:rsidRPr="002C56F5">
        <w:rPr>
          <w:color w:val="000000"/>
        </w:rPr>
        <w:t xml:space="preserve"> о включении в РТК третьей очереди как обеспеченные залогом имущества должника, находится в стадии банкротства (774 761 595,47 руб.) - 774 761 595,47 руб.;</w:t>
      </w:r>
    </w:p>
    <w:p w14:paraId="260FCA3A"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19 - Александров Андрей Анатольевич, КД 31787 от 02.11.2018, определение АС МО от 10.01.2022 по делу А41-20556/21 о включении в РТК третьей очереди как обеспеченные залогом имущества должника, находится в стадии банкротства (355 757 025,49 руб.) - 355 757 025,49 руб.;</w:t>
      </w:r>
    </w:p>
    <w:p w14:paraId="46CDD588"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C56F5">
        <w:rPr>
          <w:color w:val="000000"/>
        </w:rPr>
        <w:t xml:space="preserve">Лот 20 - </w:t>
      </w:r>
      <w:proofErr w:type="spellStart"/>
      <w:r w:rsidRPr="002C56F5">
        <w:rPr>
          <w:color w:val="000000"/>
        </w:rPr>
        <w:t>Горх</w:t>
      </w:r>
      <w:proofErr w:type="spellEnd"/>
      <w:r w:rsidRPr="002C56F5">
        <w:rPr>
          <w:color w:val="000000"/>
        </w:rPr>
        <w:t xml:space="preserve"> Михаил Александрович, КД 0307040 от 16.11.2017, КД 0407040 от 19.02.2018, КД 1-50/13МХЛ от 28.01.2013, КД 2-50/14МХЛ от 28.07.2014, определение АС г. Москвы от 07.06.2022 по делу А40-51462/21-190-139Ф о включении в РТК третьей очереди как обеспеченные залогом имущества должника, находится в стадии банкротства (287 947 457,79 руб.) - 287 947 457,79 руб.;</w:t>
      </w:r>
      <w:proofErr w:type="gramEnd"/>
    </w:p>
    <w:p w14:paraId="6185A0AA"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 xml:space="preserve">Лот 21 - </w:t>
      </w:r>
      <w:proofErr w:type="spellStart"/>
      <w:r w:rsidRPr="002C56F5">
        <w:rPr>
          <w:color w:val="000000"/>
        </w:rPr>
        <w:t>Бронов</w:t>
      </w:r>
      <w:proofErr w:type="spellEnd"/>
      <w:r w:rsidRPr="002C56F5">
        <w:rPr>
          <w:color w:val="000000"/>
        </w:rPr>
        <w:t xml:space="preserve"> Иван Владимирович, КД 1107383 от 03.07.2018, КД 1207383 от 03.09.2018, определение АС г. Москвы от 23.06.2021 по делу А40-193794/20-106-331 «Ф» о включении в РТК третьей очереди как обеспеченные залогом имущества должника, находится в стадии банкротства (513 712 552,70 руб.) - 513 712 552,70 руб.;</w:t>
      </w:r>
    </w:p>
    <w:p w14:paraId="5E7186ED"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Лот 22 - Елисеев Валерий Владимирович, КД 0302135 от 28.09.2017, КД 0402135 от 29.12.2017, определение АС г. Москвы от 25.01.2019 по делу А40-93871/18-101-110Ф о включении в РТК третьей очереди, находится в стадии банкротства (311 942 822,73 руб.) - 311 942 822,73 руб.;</w:t>
      </w:r>
    </w:p>
    <w:p w14:paraId="445224E3" w14:textId="77777777" w:rsidR="002C56F5"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C56F5">
        <w:rPr>
          <w:color w:val="000000"/>
        </w:rPr>
        <w:t xml:space="preserve">Лот 23 - </w:t>
      </w:r>
      <w:proofErr w:type="spellStart"/>
      <w:r w:rsidRPr="002C56F5">
        <w:rPr>
          <w:color w:val="000000"/>
        </w:rPr>
        <w:t>Юргелевич</w:t>
      </w:r>
      <w:proofErr w:type="spellEnd"/>
      <w:r w:rsidRPr="002C56F5">
        <w:rPr>
          <w:color w:val="000000"/>
        </w:rPr>
        <w:t xml:space="preserve"> Игорь Станиславович, КД 0102758 от 17.02.2017, определение АС г. Москвы от 06.08.2021 по делу А40-130528/20-36-216 «ИП» о включении в РТК третьей очереди, находится в стадии банкротства (425 488 163,18 руб.) - 425 488 163,18 руб.;</w:t>
      </w:r>
    </w:p>
    <w:p w14:paraId="7948B9BF" w14:textId="262F4AD0" w:rsidR="00433703" w:rsidRPr="002C56F5" w:rsidRDefault="002C56F5" w:rsidP="002C56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C56F5">
        <w:rPr>
          <w:color w:val="000000"/>
        </w:rPr>
        <w:t>Лот 24 - Дьяченко Роман Владимирович, определение АС г. Москвы от 29.07.2021 по делу А40-5391/19-4-9Б о признании сделки недействительной на сумму 3 890,00 долларов США, 5 000,00 евро и 26 103 037,65 руб., находится в стадии банкротства, банком подано заявление о включении в РТК (26 902 662,88 руб.) - 26 902 662,88 руб.</w:t>
      </w:r>
      <w:proofErr w:type="gramEnd"/>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6"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404BA031"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C87A37" w:rsidRPr="00C87A37">
        <w:rPr>
          <w:rFonts w:ascii="Times New Roman CYR" w:hAnsi="Times New Roman CYR" w:cs="Times New Roman CYR"/>
          <w:color w:val="000000"/>
        </w:rPr>
        <w:t>5 (</w:t>
      </w:r>
      <w:r w:rsidR="00C87A37">
        <w:rPr>
          <w:rFonts w:ascii="Times New Roman CYR" w:hAnsi="Times New Roman CYR" w:cs="Times New Roman CYR"/>
          <w:color w:val="000000"/>
        </w:rPr>
        <w:t>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09506116"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433703">
        <w:rPr>
          <w:rFonts w:ascii="Times New Roman CYR" w:hAnsi="Times New Roman CYR" w:cs="Times New Roman CYR"/>
          <w:b/>
          <w:bCs/>
          <w:color w:val="000000"/>
        </w:rPr>
        <w:t>19</w:t>
      </w:r>
      <w:r w:rsidR="00C87A37" w:rsidRPr="00C87A37">
        <w:rPr>
          <w:rFonts w:ascii="Times New Roman CYR" w:hAnsi="Times New Roman CYR" w:cs="Times New Roman CYR"/>
          <w:b/>
          <w:bCs/>
          <w:color w:val="000000"/>
        </w:rPr>
        <w:t xml:space="preserve"> июля </w:t>
      </w:r>
      <w:r w:rsidR="00714773" w:rsidRPr="00C87A37">
        <w:rPr>
          <w:rFonts w:ascii="Times New Roman CYR" w:hAnsi="Times New Roman CYR" w:cs="Times New Roman CYR"/>
          <w:b/>
          <w:bCs/>
          <w:color w:val="000000"/>
        </w:rPr>
        <w:t>202</w:t>
      </w:r>
      <w:r w:rsidR="004E15DE" w:rsidRPr="00C87A37">
        <w:rPr>
          <w:rFonts w:ascii="Times New Roman CYR" w:hAnsi="Times New Roman CYR" w:cs="Times New Roman CYR"/>
          <w:b/>
          <w:bCs/>
          <w:color w:val="000000"/>
        </w:rPr>
        <w:t>3</w:t>
      </w:r>
      <w:r w:rsidR="004E15DE">
        <w:rPr>
          <w:rFonts w:ascii="Times New Roman CYR" w:hAnsi="Times New Roman CYR" w:cs="Times New Roman CYR"/>
          <w:b/>
          <w:bCs/>
          <w:color w:val="000000"/>
        </w:rPr>
        <w:t xml:space="preserve">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7"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42B63366"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lastRenderedPageBreak/>
        <w:t>В случае</w:t>
      </w:r>
      <w:proofErr w:type="gramStart"/>
      <w:r w:rsidRPr="002B1B81">
        <w:rPr>
          <w:color w:val="000000"/>
        </w:rPr>
        <w:t>,</w:t>
      </w:r>
      <w:proofErr w:type="gramEnd"/>
      <w:r w:rsidRPr="002B1B81">
        <w:rPr>
          <w:color w:val="000000"/>
        </w:rPr>
        <w:t xml:space="preserve"> если по итогам Торгов, назначенных на </w:t>
      </w:r>
      <w:r w:rsidR="00433703">
        <w:rPr>
          <w:b/>
          <w:bCs/>
          <w:color w:val="000000"/>
        </w:rPr>
        <w:t>19</w:t>
      </w:r>
      <w:r w:rsidR="00C87A37" w:rsidRPr="00C87A37">
        <w:rPr>
          <w:b/>
          <w:bCs/>
          <w:color w:val="000000"/>
        </w:rPr>
        <w:t xml:space="preserve"> июля </w:t>
      </w:r>
      <w:r w:rsidR="00714773" w:rsidRPr="00C87A37">
        <w:rPr>
          <w:b/>
          <w:bCs/>
          <w:color w:val="000000"/>
        </w:rPr>
        <w:t>202</w:t>
      </w:r>
      <w:r w:rsidR="00A33F49" w:rsidRPr="00C87A37">
        <w:rPr>
          <w:b/>
          <w:bCs/>
          <w:color w:val="000000"/>
        </w:rPr>
        <w:t>3</w:t>
      </w:r>
      <w:r w:rsidR="00714773" w:rsidRPr="00C87A37">
        <w:rPr>
          <w:b/>
          <w:bCs/>
          <w:color w:val="000000"/>
        </w:rPr>
        <w:t xml:space="preserve"> г.</w:t>
      </w:r>
      <w:r w:rsidRPr="00C87A37">
        <w:rPr>
          <w:b/>
          <w:bCs/>
          <w:color w:val="000000"/>
        </w:rPr>
        <w:t>,</w:t>
      </w:r>
      <w:r w:rsidRPr="002B1B81">
        <w:rPr>
          <w:color w:val="000000"/>
        </w:rPr>
        <w:t xml:space="preserve"> лот</w:t>
      </w:r>
      <w:r w:rsidR="00433703">
        <w:rPr>
          <w:color w:val="000000"/>
        </w:rPr>
        <w:t>ы</w:t>
      </w:r>
      <w:r w:rsidRPr="002B1B81">
        <w:rPr>
          <w:color w:val="000000"/>
        </w:rPr>
        <w:t xml:space="preserve"> не реализован</w:t>
      </w:r>
      <w:r w:rsidR="00433703">
        <w:rPr>
          <w:color w:val="000000"/>
        </w:rPr>
        <w:t>ы</w:t>
      </w:r>
      <w:r w:rsidR="00C87A37">
        <w:rPr>
          <w:color w:val="000000"/>
        </w:rPr>
        <w:t>,</w:t>
      </w:r>
      <w:r w:rsidRPr="002B1B81">
        <w:rPr>
          <w:color w:val="000000"/>
        </w:rPr>
        <w:t xml:space="preserve"> то в 14:00 часов по московскому времени </w:t>
      </w:r>
      <w:r w:rsidR="00433703">
        <w:rPr>
          <w:b/>
          <w:bCs/>
          <w:color w:val="000000"/>
        </w:rPr>
        <w:t>05</w:t>
      </w:r>
      <w:r w:rsidR="00C87A37" w:rsidRPr="00C87A37">
        <w:rPr>
          <w:b/>
          <w:bCs/>
          <w:color w:val="000000"/>
        </w:rPr>
        <w:t xml:space="preserve"> </w:t>
      </w:r>
      <w:r w:rsidR="00433703">
        <w:rPr>
          <w:b/>
          <w:bCs/>
          <w:color w:val="000000"/>
        </w:rPr>
        <w:t>сентября</w:t>
      </w:r>
      <w:r w:rsidR="00C87A37">
        <w:rPr>
          <w:color w:val="000000"/>
        </w:rPr>
        <w:t xml:space="preserve"> </w:t>
      </w:r>
      <w:r w:rsidR="00714773">
        <w:rPr>
          <w:b/>
          <w:bCs/>
          <w:color w:val="000000"/>
        </w:rPr>
        <w:t>202</w:t>
      </w:r>
      <w:r w:rsidR="00A33F49">
        <w:rPr>
          <w:b/>
          <w:bCs/>
          <w:color w:val="000000"/>
        </w:rPr>
        <w:t>3</w:t>
      </w:r>
      <w:r w:rsidR="00714773">
        <w:rPr>
          <w:b/>
          <w:bCs/>
          <w:color w:val="000000"/>
        </w:rPr>
        <w:t xml:space="preserve"> </w:t>
      </w:r>
      <w:r w:rsidR="00735EAD" w:rsidRPr="002B1B81">
        <w:rPr>
          <w:b/>
        </w:rPr>
        <w:t>г</w:t>
      </w:r>
      <w:r w:rsidRPr="002B1B81">
        <w:rPr>
          <w:b/>
        </w:rPr>
        <w:t>.</w:t>
      </w:r>
      <w:r w:rsidRPr="002B1B81">
        <w:t xml:space="preserve"> </w:t>
      </w:r>
      <w:r w:rsidR="00433703">
        <w:rPr>
          <w:color w:val="000000"/>
        </w:rPr>
        <w:t>на ЭТП</w:t>
      </w:r>
      <w:r w:rsidR="00433703">
        <w:t xml:space="preserve"> </w:t>
      </w:r>
      <w:r w:rsidR="00433703">
        <w:rPr>
          <w:color w:val="000000"/>
        </w:rPr>
        <w:t>будут проведены</w:t>
      </w:r>
      <w:r w:rsidR="00433703">
        <w:rPr>
          <w:b/>
          <w:bCs/>
          <w:color w:val="000000"/>
        </w:rPr>
        <w:t xml:space="preserve"> повторные Торги </w:t>
      </w:r>
      <w:r w:rsidR="00433703">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20C2C82F"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B1B81">
        <w:rPr>
          <w:color w:val="000000"/>
        </w:rPr>
        <w:t xml:space="preserve">Прием Оператором заявок и предложений о цене приобретения имущества финансовой </w:t>
      </w:r>
      <w:r w:rsidRPr="00C87A37">
        <w:rPr>
          <w:color w:val="000000"/>
        </w:rPr>
        <w:t xml:space="preserve">организации на участие в </w:t>
      </w:r>
      <w:r w:rsidR="00F104BD" w:rsidRPr="00C87A37">
        <w:rPr>
          <w:color w:val="000000"/>
        </w:rPr>
        <w:t>первых Торгах начинается в 00:00</w:t>
      </w:r>
      <w:r w:rsidRPr="00C87A37">
        <w:rPr>
          <w:color w:val="000000"/>
        </w:rPr>
        <w:t xml:space="preserve"> часов по московскому времени </w:t>
      </w:r>
      <w:r w:rsidR="00433703">
        <w:rPr>
          <w:b/>
          <w:bCs/>
          <w:color w:val="000000"/>
        </w:rPr>
        <w:t>06</w:t>
      </w:r>
      <w:r w:rsidR="00C87A37" w:rsidRPr="00C87A37">
        <w:rPr>
          <w:b/>
          <w:bCs/>
          <w:color w:val="000000"/>
        </w:rPr>
        <w:t xml:space="preserve"> </w:t>
      </w:r>
      <w:r w:rsidR="00433703">
        <w:rPr>
          <w:b/>
          <w:bCs/>
          <w:color w:val="000000"/>
        </w:rPr>
        <w:t>июня</w:t>
      </w:r>
      <w:r w:rsidR="00C87A37" w:rsidRPr="00C87A37">
        <w:rPr>
          <w:b/>
          <w:bCs/>
          <w:color w:val="000000"/>
        </w:rPr>
        <w:t xml:space="preserve"> </w:t>
      </w:r>
      <w:r w:rsidR="00240848" w:rsidRPr="00C87A37">
        <w:rPr>
          <w:b/>
          <w:bCs/>
          <w:color w:val="000000"/>
        </w:rPr>
        <w:t>202</w:t>
      </w:r>
      <w:r w:rsidR="00493A91" w:rsidRPr="00C87A37">
        <w:rPr>
          <w:b/>
          <w:bCs/>
          <w:color w:val="000000"/>
        </w:rPr>
        <w:t>3</w:t>
      </w:r>
      <w:r w:rsidR="00240848" w:rsidRPr="00C87A37">
        <w:rPr>
          <w:b/>
          <w:bCs/>
          <w:color w:val="000000"/>
        </w:rPr>
        <w:t xml:space="preserve"> г.</w:t>
      </w:r>
      <w:r w:rsidRPr="00C87A37">
        <w:rPr>
          <w:color w:val="000000"/>
        </w:rPr>
        <w:t>, а на участие в пов</w:t>
      </w:r>
      <w:r w:rsidR="00F104BD" w:rsidRPr="00C87A37">
        <w:rPr>
          <w:color w:val="000000"/>
        </w:rPr>
        <w:t>торных Торгах начинается в 00:00</w:t>
      </w:r>
      <w:r w:rsidRPr="00C87A37">
        <w:rPr>
          <w:color w:val="000000"/>
        </w:rPr>
        <w:t xml:space="preserve"> часов по московскому времени </w:t>
      </w:r>
      <w:r w:rsidR="00433703">
        <w:rPr>
          <w:b/>
          <w:bCs/>
          <w:color w:val="000000"/>
        </w:rPr>
        <w:t>24</w:t>
      </w:r>
      <w:r w:rsidR="00C87A37" w:rsidRPr="00C87A37">
        <w:rPr>
          <w:b/>
          <w:bCs/>
          <w:color w:val="000000"/>
        </w:rPr>
        <w:t xml:space="preserve"> июля</w:t>
      </w:r>
      <w:r w:rsidR="00240848" w:rsidRPr="00C87A37">
        <w:rPr>
          <w:b/>
          <w:bCs/>
          <w:color w:val="000000"/>
        </w:rPr>
        <w:t xml:space="preserve"> 202</w:t>
      </w:r>
      <w:r w:rsidR="00493A91" w:rsidRPr="00C87A37">
        <w:rPr>
          <w:b/>
          <w:bCs/>
          <w:color w:val="000000"/>
        </w:rPr>
        <w:t>3</w:t>
      </w:r>
      <w:r w:rsidR="00240848" w:rsidRPr="00C87A37">
        <w:rPr>
          <w:b/>
          <w:bCs/>
          <w:color w:val="000000"/>
        </w:rPr>
        <w:t xml:space="preserve"> г</w:t>
      </w:r>
      <w:r w:rsidRPr="00C87A37">
        <w:rPr>
          <w:b/>
          <w:bCs/>
        </w:rPr>
        <w:t>.</w:t>
      </w:r>
      <w:r w:rsidRPr="00C87A37">
        <w:rPr>
          <w:color w:val="000000"/>
        </w:rPr>
        <w:t xml:space="preserve"> Прием</w:t>
      </w:r>
      <w:r w:rsidRPr="002B1B81">
        <w:rPr>
          <w:color w:val="000000"/>
        </w:rPr>
        <w:t xml:space="preserve"> заявок на участие в Торгах и задатков прекращается в 14:00 часов по</w:t>
      </w:r>
      <w:proofErr w:type="gramEnd"/>
      <w:r w:rsidRPr="002B1B81">
        <w:rPr>
          <w:color w:val="000000"/>
        </w:rPr>
        <w:t xml:space="preserve"> московскому времени </w:t>
      </w:r>
      <w:r w:rsidRPr="00C87A37">
        <w:rPr>
          <w:color w:val="000000"/>
        </w:rPr>
        <w:t>за 5 (Пять) календарных</w:t>
      </w:r>
      <w:r w:rsidRPr="002B1B81">
        <w:rPr>
          <w:color w:val="000000"/>
        </w:rPr>
        <w:t xml:space="preserve"> дней до даты проведения соответствующих Торгов.</w:t>
      </w:r>
    </w:p>
    <w:p w14:paraId="595BA513" w14:textId="55FF77F7"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433703">
        <w:rPr>
          <w:b/>
          <w:color w:val="000000"/>
        </w:rPr>
        <w:t>ы</w:t>
      </w:r>
      <w:r w:rsidR="00C87A37">
        <w:rPr>
          <w:b/>
          <w:color w:val="000000"/>
        </w:rPr>
        <w:t xml:space="preserve"> </w:t>
      </w:r>
      <w:r w:rsidR="00433703">
        <w:rPr>
          <w:b/>
          <w:color w:val="000000"/>
        </w:rPr>
        <w:t>1-12, 17-24</w:t>
      </w:r>
      <w:r w:rsidRPr="002B1B81">
        <w:rPr>
          <w:color w:val="000000"/>
        </w:rPr>
        <w:t>, не реализованны</w:t>
      </w:r>
      <w:r w:rsidR="00433703">
        <w:rPr>
          <w:color w:val="000000"/>
        </w:rPr>
        <w:t>е</w:t>
      </w:r>
      <w:r w:rsidRPr="002B1B81">
        <w:rPr>
          <w:color w:val="000000"/>
        </w:rPr>
        <w:t xml:space="preserve"> на повторных Торгах, а также</w:t>
      </w:r>
      <w:r w:rsidR="000067AA" w:rsidRPr="002B1B81">
        <w:rPr>
          <w:b/>
          <w:color w:val="000000"/>
        </w:rPr>
        <w:t xml:space="preserve"> лот</w:t>
      </w:r>
      <w:r w:rsidR="00C87A37">
        <w:rPr>
          <w:b/>
          <w:color w:val="000000"/>
        </w:rPr>
        <w:t xml:space="preserve">ы </w:t>
      </w:r>
      <w:r w:rsidR="00433703">
        <w:rPr>
          <w:b/>
          <w:color w:val="000000"/>
        </w:rPr>
        <w:t>13-16</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7AB046EB" w:rsidR="00EE2718" w:rsidRPr="002B1B81" w:rsidRDefault="00662676" w:rsidP="00493A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87A37">
        <w:rPr>
          <w:b/>
          <w:bCs/>
          <w:color w:val="000000"/>
        </w:rPr>
        <w:t>ам 1-</w:t>
      </w:r>
      <w:r w:rsidR="00433703">
        <w:rPr>
          <w:b/>
          <w:bCs/>
          <w:color w:val="000000"/>
        </w:rPr>
        <w:t xml:space="preserve">16 </w:t>
      </w:r>
      <w:r w:rsidR="00433703" w:rsidRPr="00433703">
        <w:rPr>
          <w:b/>
          <w:bCs/>
          <w:color w:val="000000"/>
        </w:rPr>
        <w:t xml:space="preserve">- </w:t>
      </w:r>
      <w:r w:rsidRPr="002B1B81">
        <w:rPr>
          <w:b/>
          <w:bCs/>
          <w:color w:val="000000"/>
        </w:rPr>
        <w:t>с</w:t>
      </w:r>
      <w:r w:rsidR="00C87A37">
        <w:rPr>
          <w:b/>
          <w:bCs/>
          <w:color w:val="000000"/>
        </w:rPr>
        <w:t xml:space="preserve"> </w:t>
      </w:r>
      <w:r w:rsidR="00433703">
        <w:rPr>
          <w:b/>
          <w:bCs/>
          <w:color w:val="000000"/>
        </w:rPr>
        <w:t>08 сентября</w:t>
      </w:r>
      <w:r w:rsidR="00C87A37">
        <w:rPr>
          <w:b/>
          <w:bCs/>
          <w:color w:val="000000"/>
        </w:rPr>
        <w:t xml:space="preserve"> </w:t>
      </w:r>
      <w:r w:rsidR="00493A91">
        <w:rPr>
          <w:b/>
          <w:bCs/>
          <w:color w:val="000000"/>
        </w:rPr>
        <w:t xml:space="preserve">2023 </w:t>
      </w:r>
      <w:r w:rsidR="00735EAD" w:rsidRPr="002B1B81">
        <w:rPr>
          <w:b/>
          <w:bCs/>
          <w:color w:val="000000"/>
        </w:rPr>
        <w:t>г</w:t>
      </w:r>
      <w:r w:rsidR="00EE2718" w:rsidRPr="002B1B81">
        <w:rPr>
          <w:b/>
          <w:bCs/>
          <w:color w:val="000000"/>
        </w:rPr>
        <w:t>. по</w:t>
      </w:r>
      <w:r w:rsidR="00C87A37">
        <w:rPr>
          <w:b/>
          <w:bCs/>
          <w:color w:val="000000"/>
        </w:rPr>
        <w:t xml:space="preserve"> </w:t>
      </w:r>
      <w:r w:rsidR="00433703">
        <w:rPr>
          <w:b/>
          <w:bCs/>
          <w:color w:val="000000"/>
        </w:rPr>
        <w:t>14</w:t>
      </w:r>
      <w:r w:rsidR="00C87A37">
        <w:rPr>
          <w:b/>
          <w:bCs/>
          <w:color w:val="000000"/>
        </w:rPr>
        <w:t xml:space="preserve"> </w:t>
      </w:r>
      <w:r w:rsidR="00433703">
        <w:rPr>
          <w:b/>
          <w:bCs/>
          <w:color w:val="000000"/>
        </w:rPr>
        <w:t>но</w:t>
      </w:r>
      <w:r w:rsidR="00C87A37">
        <w:rPr>
          <w:b/>
          <w:bCs/>
          <w:color w:val="000000"/>
        </w:rPr>
        <w:t>ября 2</w:t>
      </w:r>
      <w:r w:rsidR="00493A91">
        <w:rPr>
          <w:b/>
          <w:bCs/>
          <w:color w:val="000000"/>
        </w:rPr>
        <w:t>023</w:t>
      </w:r>
      <w:r w:rsidR="00735EAD" w:rsidRPr="002B1B81">
        <w:rPr>
          <w:b/>
          <w:bCs/>
          <w:color w:val="000000"/>
        </w:rPr>
        <w:t xml:space="preserve"> г</w:t>
      </w:r>
      <w:r w:rsidR="00EE2718" w:rsidRPr="002B1B81">
        <w:rPr>
          <w:b/>
          <w:bCs/>
          <w:color w:val="000000"/>
        </w:rPr>
        <w:t>.;</w:t>
      </w:r>
    </w:p>
    <w:p w14:paraId="4B098C5C" w14:textId="537E77C6" w:rsidR="0043370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87A37">
        <w:rPr>
          <w:b/>
          <w:bCs/>
          <w:color w:val="000000"/>
        </w:rPr>
        <w:t xml:space="preserve">ам </w:t>
      </w:r>
      <w:r w:rsidR="00433703">
        <w:rPr>
          <w:b/>
          <w:bCs/>
          <w:color w:val="000000"/>
        </w:rPr>
        <w:t xml:space="preserve">17, 19, 21, 22, 24 </w:t>
      </w:r>
      <w:r w:rsidR="00433703" w:rsidRPr="00433703">
        <w:rPr>
          <w:b/>
          <w:bCs/>
          <w:color w:val="000000"/>
        </w:rPr>
        <w:t>-</w:t>
      </w:r>
      <w:r w:rsidRPr="002B1B81">
        <w:rPr>
          <w:b/>
          <w:bCs/>
          <w:color w:val="000000"/>
        </w:rPr>
        <w:t xml:space="preserve"> </w:t>
      </w:r>
      <w:r w:rsidR="00714773" w:rsidRPr="002B1B81">
        <w:rPr>
          <w:b/>
          <w:bCs/>
          <w:color w:val="000000"/>
        </w:rPr>
        <w:t>с</w:t>
      </w:r>
      <w:r w:rsidR="00C87A37">
        <w:rPr>
          <w:b/>
          <w:bCs/>
          <w:color w:val="000000"/>
        </w:rPr>
        <w:t xml:space="preserve"> </w:t>
      </w:r>
      <w:r w:rsidR="00433703" w:rsidRPr="00433703">
        <w:rPr>
          <w:b/>
          <w:bCs/>
          <w:color w:val="000000"/>
        </w:rPr>
        <w:t xml:space="preserve">08 сентября </w:t>
      </w:r>
      <w:r w:rsidR="00C87A37">
        <w:rPr>
          <w:b/>
          <w:bCs/>
          <w:color w:val="000000"/>
        </w:rPr>
        <w:t>2023</w:t>
      </w:r>
      <w:r w:rsidR="00714773" w:rsidRPr="002B1B81">
        <w:rPr>
          <w:b/>
          <w:bCs/>
          <w:color w:val="000000"/>
        </w:rPr>
        <w:t xml:space="preserve"> г. по </w:t>
      </w:r>
      <w:r w:rsidR="00C87A37">
        <w:rPr>
          <w:b/>
          <w:bCs/>
          <w:color w:val="000000"/>
        </w:rPr>
        <w:t>0</w:t>
      </w:r>
      <w:r w:rsidR="007672A8">
        <w:rPr>
          <w:b/>
          <w:bCs/>
          <w:color w:val="000000"/>
        </w:rPr>
        <w:t>5</w:t>
      </w:r>
      <w:r w:rsidR="00C87A37">
        <w:rPr>
          <w:b/>
          <w:bCs/>
          <w:color w:val="000000"/>
        </w:rPr>
        <w:t xml:space="preserve"> </w:t>
      </w:r>
      <w:r w:rsidR="00433703">
        <w:rPr>
          <w:b/>
          <w:bCs/>
          <w:color w:val="000000"/>
        </w:rPr>
        <w:t>но</w:t>
      </w:r>
      <w:r w:rsidR="00C87A37">
        <w:rPr>
          <w:b/>
          <w:bCs/>
          <w:color w:val="000000"/>
        </w:rPr>
        <w:t>ября 2023</w:t>
      </w:r>
      <w:r w:rsidR="00714773" w:rsidRPr="002B1B81">
        <w:rPr>
          <w:b/>
          <w:bCs/>
          <w:color w:val="000000"/>
        </w:rPr>
        <w:t xml:space="preserve"> г.</w:t>
      </w:r>
      <w:r w:rsidR="00433703">
        <w:rPr>
          <w:b/>
          <w:bCs/>
          <w:color w:val="000000"/>
        </w:rPr>
        <w:t>;</w:t>
      </w:r>
    </w:p>
    <w:p w14:paraId="33D6479B" w14:textId="7F5C6F7E" w:rsidR="00714773" w:rsidRDefault="00433703"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33703">
        <w:rPr>
          <w:b/>
          <w:bCs/>
          <w:color w:val="000000"/>
        </w:rPr>
        <w:t xml:space="preserve">по лотам </w:t>
      </w:r>
      <w:r>
        <w:rPr>
          <w:b/>
          <w:bCs/>
          <w:color w:val="000000"/>
        </w:rPr>
        <w:t>18, 20, 23</w:t>
      </w:r>
      <w:r w:rsidRPr="00433703">
        <w:rPr>
          <w:b/>
          <w:bCs/>
          <w:color w:val="000000"/>
        </w:rPr>
        <w:t xml:space="preserve"> - с 08 сентября </w:t>
      </w:r>
      <w:r>
        <w:rPr>
          <w:b/>
          <w:bCs/>
          <w:color w:val="000000"/>
        </w:rPr>
        <w:t>2023 г. по 21 октября 2023 г.</w:t>
      </w:r>
      <w:r w:rsidR="00714773">
        <w:rPr>
          <w:b/>
          <w:bCs/>
          <w:color w:val="000000"/>
        </w:rPr>
        <w:t xml:space="preserve"> </w:t>
      </w:r>
    </w:p>
    <w:p w14:paraId="2D284BB7" w14:textId="2CDCB639"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proofErr w:type="gramStart"/>
      <w:r w:rsidRPr="002B1B81">
        <w:rPr>
          <w:color w:val="000000"/>
        </w:rPr>
        <w:t xml:space="preserve">Заявки </w:t>
      </w:r>
      <w:r w:rsidRPr="00C87A37">
        <w:rPr>
          <w:color w:val="000000"/>
        </w:rPr>
        <w:t>на участие в Торгах ППП принимаются Оператором, начиная с 00:</w:t>
      </w:r>
      <w:r w:rsidR="00F104BD" w:rsidRPr="00C87A37">
        <w:rPr>
          <w:color w:val="000000"/>
        </w:rPr>
        <w:t>00</w:t>
      </w:r>
      <w:r w:rsidRPr="00C87A37">
        <w:rPr>
          <w:color w:val="000000"/>
        </w:rPr>
        <w:t xml:space="preserve"> часов по московскому времени </w:t>
      </w:r>
      <w:r w:rsidR="00433703" w:rsidRPr="00433703">
        <w:rPr>
          <w:b/>
          <w:bCs/>
          <w:color w:val="000000"/>
        </w:rPr>
        <w:t xml:space="preserve">08 сентября </w:t>
      </w:r>
      <w:r w:rsidR="00240848" w:rsidRPr="00C87A37">
        <w:rPr>
          <w:b/>
          <w:bCs/>
          <w:color w:val="000000"/>
        </w:rPr>
        <w:t>202</w:t>
      </w:r>
      <w:r w:rsidR="006652A3" w:rsidRPr="00C87A37">
        <w:rPr>
          <w:b/>
          <w:bCs/>
          <w:color w:val="000000"/>
        </w:rPr>
        <w:t>3</w:t>
      </w:r>
      <w:r w:rsidR="00240848" w:rsidRPr="00C87A37">
        <w:rPr>
          <w:b/>
          <w:bCs/>
          <w:color w:val="000000"/>
        </w:rPr>
        <w:t xml:space="preserve"> г.</w:t>
      </w:r>
      <w:r w:rsidRPr="00C87A37">
        <w:rPr>
          <w:color w:val="000000"/>
        </w:rPr>
        <w:t xml:space="preserve"> Прием заявок на участие в Торгах ППП и задатков прекращается за </w:t>
      </w:r>
      <w:r w:rsidR="00C87A37">
        <w:rPr>
          <w:color w:val="000000"/>
        </w:rPr>
        <w:t>1 (Один)</w:t>
      </w:r>
      <w:r w:rsidRPr="00C87A37">
        <w:rPr>
          <w:color w:val="000000"/>
        </w:rPr>
        <w:t xml:space="preserve"> календарны</w:t>
      </w:r>
      <w:r w:rsidR="00C87A37">
        <w:rPr>
          <w:color w:val="000000"/>
        </w:rPr>
        <w:t>й</w:t>
      </w:r>
      <w:r w:rsidRPr="00C87A37">
        <w:rPr>
          <w:color w:val="000000"/>
        </w:rPr>
        <w:t xml:space="preserve"> д</w:t>
      </w:r>
      <w:r w:rsidR="00C87A37">
        <w:rPr>
          <w:color w:val="000000"/>
        </w:rPr>
        <w:t>ень</w:t>
      </w:r>
      <w:r w:rsidRPr="00C87A37">
        <w:rPr>
          <w:color w:val="000000"/>
        </w:rPr>
        <w:t xml:space="preserve"> до даты окончания соответствующего периода понижения цены продажи лотов в 14:00 часов</w:t>
      </w:r>
      <w:r w:rsidRPr="002B1B81">
        <w:rPr>
          <w:color w:val="000000"/>
        </w:rPr>
        <w:t xml:space="preserve"> по московскому времени.</w:t>
      </w:r>
      <w:proofErr w:type="gramEnd"/>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791840FB" w:rsidR="00EE2718" w:rsidRDefault="000067AA"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76265B">
        <w:rPr>
          <w:b/>
          <w:color w:val="000000"/>
        </w:rPr>
        <w:t>ов</w:t>
      </w:r>
      <w:r w:rsidR="00C035F0" w:rsidRPr="002B1B81">
        <w:rPr>
          <w:b/>
          <w:color w:val="000000"/>
        </w:rPr>
        <w:t xml:space="preserve"> </w:t>
      </w:r>
      <w:r w:rsidR="00C87A37">
        <w:rPr>
          <w:b/>
          <w:color w:val="000000"/>
        </w:rPr>
        <w:t>1</w:t>
      </w:r>
      <w:r w:rsidR="0076265B">
        <w:rPr>
          <w:b/>
          <w:color w:val="000000"/>
        </w:rPr>
        <w:t>-12</w:t>
      </w:r>
      <w:r w:rsidRPr="002B1B81">
        <w:rPr>
          <w:b/>
          <w:color w:val="000000"/>
        </w:rPr>
        <w:t>:</w:t>
      </w:r>
    </w:p>
    <w:p w14:paraId="02500814"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08 сентября 2023 г. по 15 октября 2023 г. - в размере начальной цены продажи лотов;</w:t>
      </w:r>
    </w:p>
    <w:p w14:paraId="53528636"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16 октября 2023 г. по 18 октября 2023 г. - в размере 90,06% от начальной цены продажи лотов;</w:t>
      </w:r>
    </w:p>
    <w:p w14:paraId="1FF3A023"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19 октября 2023 г. по 21 октября 2023 г. - в размере 80,12% от начальной цены продажи лотов;</w:t>
      </w:r>
    </w:p>
    <w:p w14:paraId="60531303"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22 октября 2023 г. по 24 октября 2023 г. - в размере 70,18% от начальной цены продажи лотов;</w:t>
      </w:r>
    </w:p>
    <w:p w14:paraId="6E0D520C"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25 октября 2023 г. по 27 октября 2023 г. - в размере 60,24% от начальной цены продажи лотов;</w:t>
      </w:r>
    </w:p>
    <w:p w14:paraId="10118F26"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28 октября 2023 г. по 30 октября 2023 г. - в размере 50,30% от начальной цены продажи лотов;</w:t>
      </w:r>
    </w:p>
    <w:p w14:paraId="0CAD50CB"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31 октября 2023 г. по 02 ноября 2023 г. - в размере 40,36% от начальной цены продажи лотов;</w:t>
      </w:r>
    </w:p>
    <w:p w14:paraId="700120C2"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03 ноября 2023 г. по 05 ноября 2023 г. - в размере 30,42% от начальной цены продажи лотов;</w:t>
      </w:r>
    </w:p>
    <w:p w14:paraId="7652A856"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06 ноября 2023 г. по 08 ноября 2023 г. - в размере 20,48% от начальной цены продажи лотов;</w:t>
      </w:r>
    </w:p>
    <w:p w14:paraId="5C10E0CE"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09 ноября 2023 г. по 11 ноября 2023 г. - в размере 10,54% от начальной цены продажи лотов;</w:t>
      </w:r>
    </w:p>
    <w:p w14:paraId="7708BF37" w14:textId="46343E93"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 xml:space="preserve">с 12 ноября 2023 г. по 14 ноября 2023 г. - в размере 0,60% </w:t>
      </w:r>
      <w:r>
        <w:rPr>
          <w:color w:val="000000"/>
        </w:rPr>
        <w:t>от начальной цены продажи лотов.</w:t>
      </w:r>
    </w:p>
    <w:p w14:paraId="3B870BBE" w14:textId="4B665151" w:rsidR="0076265B" w:rsidRDefault="0076265B"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lastRenderedPageBreak/>
        <w:t>Для лот</w:t>
      </w:r>
      <w:r>
        <w:rPr>
          <w:b/>
          <w:color w:val="000000"/>
        </w:rPr>
        <w:t>ов</w:t>
      </w:r>
      <w:r w:rsidRPr="002B1B81">
        <w:rPr>
          <w:b/>
          <w:color w:val="000000"/>
        </w:rPr>
        <w:t xml:space="preserve"> </w:t>
      </w:r>
      <w:r>
        <w:rPr>
          <w:b/>
          <w:color w:val="000000"/>
        </w:rPr>
        <w:t>13-16</w:t>
      </w:r>
      <w:r w:rsidRPr="002B1B81">
        <w:rPr>
          <w:b/>
          <w:color w:val="000000"/>
        </w:rPr>
        <w:t>:</w:t>
      </w:r>
    </w:p>
    <w:p w14:paraId="6BA081C4"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08 сентября 2023 г. по 15 октября 2023 г. - в размере начальной цены продажи лотов;</w:t>
      </w:r>
    </w:p>
    <w:p w14:paraId="079F1FF0"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16 октября 2023 г. по 18 октября 2023 г. - в размере 90,30% от начальной цены продажи лотов;</w:t>
      </w:r>
    </w:p>
    <w:p w14:paraId="7E98E4AB"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19 октября 2023 г. по 21 октября 2023 г. - в размере 80,60% от начальной цены продажи лотов;</w:t>
      </w:r>
    </w:p>
    <w:p w14:paraId="4A8973F3"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22 октября 2023 г. по 24 октября 2023 г. - в размере 70,90% от начальной цены продажи лотов;</w:t>
      </w:r>
    </w:p>
    <w:p w14:paraId="163206A0"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25 октября 2023 г. по 27 октября 2023 г. - в размере 61,20% от начальной цены продажи лотов;</w:t>
      </w:r>
    </w:p>
    <w:p w14:paraId="1834D755"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28 октября 2023 г. по 30 октября 2023 г. - в размере 51,50% от начальной цены продажи лотов;</w:t>
      </w:r>
    </w:p>
    <w:p w14:paraId="3E359BFD"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31 октября 2023 г. по 02 ноября 2023 г. - в размере 41,80% от начальной цены продажи лотов;</w:t>
      </w:r>
    </w:p>
    <w:p w14:paraId="29AE1706"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03 ноября 2023 г. по 05 ноября 2023 г. - в размере 32,10% от начальной цены продажи лотов;</w:t>
      </w:r>
    </w:p>
    <w:p w14:paraId="16B5FA0E"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06 ноября 2023 г. по 08 ноября 2023 г. - в размере 22,40% от начальной цены продажи лотов;</w:t>
      </w:r>
    </w:p>
    <w:p w14:paraId="5E469964"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09 ноября 2023 г. по 11 ноября 2023 г. - в размере 12,70% от начальной цены продажи лотов;</w:t>
      </w:r>
    </w:p>
    <w:p w14:paraId="5D516032" w14:textId="526DA5CC"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 xml:space="preserve">с 12 ноября 2023 г. по 14 ноября 2023 г. - в размере 3,00% </w:t>
      </w:r>
      <w:r>
        <w:rPr>
          <w:color w:val="000000"/>
        </w:rPr>
        <w:t>от начальной цены продажи лотов.</w:t>
      </w:r>
    </w:p>
    <w:p w14:paraId="57C6E2C0" w14:textId="32B12827" w:rsidR="0076265B" w:rsidRDefault="0076265B"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Pr>
          <w:b/>
          <w:color w:val="000000"/>
        </w:rPr>
        <w:t>ов</w:t>
      </w:r>
      <w:r w:rsidRPr="002B1B81">
        <w:rPr>
          <w:b/>
          <w:color w:val="000000"/>
        </w:rPr>
        <w:t xml:space="preserve"> </w:t>
      </w:r>
      <w:r>
        <w:rPr>
          <w:b/>
          <w:color w:val="000000"/>
        </w:rPr>
        <w:t>17, 19, 21, 22, 24</w:t>
      </w:r>
      <w:r w:rsidRPr="002B1B81">
        <w:rPr>
          <w:b/>
          <w:color w:val="000000"/>
        </w:rPr>
        <w:t>:</w:t>
      </w:r>
    </w:p>
    <w:p w14:paraId="2940E651"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08 сентября 2023 г. по 15 октября 2023 г. - в размере начальной цены продажи лотов;</w:t>
      </w:r>
    </w:p>
    <w:p w14:paraId="39D0863F"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16 октября 2023 г. по 18 октября 2023 г. - в размере 90,50% от начальной цены продажи лотов;</w:t>
      </w:r>
    </w:p>
    <w:p w14:paraId="0FBAEA0B"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19 октября 2023 г. по 21 октября 2023 г. - в размере 81,00% от начальной цены продажи лотов;</w:t>
      </w:r>
    </w:p>
    <w:p w14:paraId="10B16298"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22 октября 2023 г. по 24 октября 2023 г. - в размере 71,50% от начальной цены продажи лотов;</w:t>
      </w:r>
    </w:p>
    <w:p w14:paraId="00201659"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25 октября 2023 г. по 27 октября 2023 г. - в размере 62,00% от начальной цены продажи лотов;</w:t>
      </w:r>
    </w:p>
    <w:p w14:paraId="6A05FF7D"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28 октября 2023 г. по 30 октября 2023 г. - в размере 52,50% от начальной цены продажи лотов;</w:t>
      </w:r>
    </w:p>
    <w:p w14:paraId="0327503B"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31 октября 2023 г. по 02 ноября 2023 г. - в размере 43,00% от начальной цены продажи лотов;</w:t>
      </w:r>
    </w:p>
    <w:p w14:paraId="35C5B9A7" w14:textId="68B6D041"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 xml:space="preserve">с 03 ноября 2023 г. по 05 ноября 2023 г. - в размере 33,50% </w:t>
      </w:r>
      <w:r>
        <w:rPr>
          <w:color w:val="000000"/>
        </w:rPr>
        <w:t>от начальной цены продажи лотов.</w:t>
      </w:r>
    </w:p>
    <w:p w14:paraId="515E39A2" w14:textId="617E5CA0" w:rsidR="0076265B" w:rsidRDefault="0076265B"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Pr>
          <w:b/>
          <w:color w:val="000000"/>
        </w:rPr>
        <w:t>ов</w:t>
      </w:r>
      <w:r w:rsidRPr="002B1B81">
        <w:rPr>
          <w:b/>
          <w:color w:val="000000"/>
        </w:rPr>
        <w:t xml:space="preserve"> </w:t>
      </w:r>
      <w:r>
        <w:rPr>
          <w:b/>
          <w:color w:val="000000"/>
        </w:rPr>
        <w:t>18, 23</w:t>
      </w:r>
      <w:r w:rsidRPr="002B1B81">
        <w:rPr>
          <w:b/>
          <w:color w:val="000000"/>
        </w:rPr>
        <w:t>:</w:t>
      </w:r>
    </w:p>
    <w:p w14:paraId="123D51A1"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08 сентября 2023 г. по 15 октября 2023 г. - в размере начальной цены продажи лотов;</w:t>
      </w:r>
    </w:p>
    <w:p w14:paraId="55715259" w14:textId="77777777"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с 16 октября 2023 г. по 18 октября 2023 г. - в размере 94,50% от начальной цены продажи лотов;</w:t>
      </w:r>
    </w:p>
    <w:p w14:paraId="48602D99" w14:textId="3713C6D4" w:rsidR="007672A8" w:rsidRPr="007672A8" w:rsidRDefault="007672A8"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72A8">
        <w:rPr>
          <w:color w:val="000000"/>
        </w:rPr>
        <w:t xml:space="preserve">с 19 октября 2023 г. по 21 октября 2023 г. - в размере 89,00% </w:t>
      </w:r>
      <w:r>
        <w:rPr>
          <w:color w:val="000000"/>
        </w:rPr>
        <w:t>от начальной цены продажи лотов.</w:t>
      </w:r>
    </w:p>
    <w:p w14:paraId="1DEAE197" w14:textId="47B4438F" w:rsidR="00EE2718" w:rsidRDefault="000067AA" w:rsidP="007E078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 xml:space="preserve">а </w:t>
      </w:r>
      <w:r w:rsidR="00C87A37">
        <w:rPr>
          <w:b/>
          <w:color w:val="000000"/>
        </w:rPr>
        <w:t>2</w:t>
      </w:r>
      <w:r w:rsidR="0076265B">
        <w:rPr>
          <w:b/>
          <w:color w:val="000000"/>
        </w:rPr>
        <w:t>0</w:t>
      </w:r>
      <w:r w:rsidRPr="002B1B81">
        <w:rPr>
          <w:b/>
          <w:color w:val="000000"/>
        </w:rPr>
        <w:t>:</w:t>
      </w:r>
    </w:p>
    <w:p w14:paraId="225C2C69" w14:textId="77777777" w:rsidR="007672A8" w:rsidRPr="007672A8" w:rsidRDefault="007672A8" w:rsidP="007E07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72A8">
        <w:rPr>
          <w:rFonts w:ascii="Times New Roman" w:hAnsi="Times New Roman" w:cs="Times New Roman"/>
          <w:color w:val="000000"/>
          <w:sz w:val="24"/>
          <w:szCs w:val="24"/>
        </w:rPr>
        <w:t>с 08 сентября 2023 г. по 15 октября 2023 г. - в размере начальной цены продажи лота;</w:t>
      </w:r>
    </w:p>
    <w:p w14:paraId="45207E34" w14:textId="77777777" w:rsidR="007672A8" w:rsidRPr="007672A8" w:rsidRDefault="007672A8" w:rsidP="007E07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72A8">
        <w:rPr>
          <w:rFonts w:ascii="Times New Roman" w:hAnsi="Times New Roman" w:cs="Times New Roman"/>
          <w:color w:val="000000"/>
          <w:sz w:val="24"/>
          <w:szCs w:val="24"/>
        </w:rPr>
        <w:t>с 16 октября 2023 г. по 18 октября 2023 г. - в размере 92,60% от начальной цены продажи лота;</w:t>
      </w:r>
    </w:p>
    <w:p w14:paraId="6990B231" w14:textId="3249C805" w:rsidR="0076265B" w:rsidRDefault="007672A8" w:rsidP="007E07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72A8">
        <w:rPr>
          <w:rFonts w:ascii="Times New Roman" w:hAnsi="Times New Roman" w:cs="Times New Roman"/>
          <w:color w:val="000000"/>
          <w:sz w:val="24"/>
          <w:szCs w:val="24"/>
        </w:rPr>
        <w:t>с 19 октября 2023 г. по 21 октября 2023 г. - в размере 85,20%</w:t>
      </w:r>
      <w:r>
        <w:rPr>
          <w:rFonts w:ascii="Times New Roman" w:hAnsi="Times New Roman" w:cs="Times New Roman"/>
          <w:color w:val="000000"/>
          <w:sz w:val="24"/>
          <w:szCs w:val="24"/>
        </w:rPr>
        <w:t xml:space="preserve"> от начальной цены продажи лота.</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lastRenderedPageBreak/>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2B1B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2B1B81">
        <w:rPr>
          <w:rFonts w:ascii="Times New Roman" w:hAnsi="Times New Roman" w:cs="Times New Roman"/>
          <w:sz w:val="24"/>
          <w:szCs w:val="24"/>
        </w:rPr>
        <w:t xml:space="preserve"> </w:t>
      </w:r>
      <w:proofErr w:type="gramStart"/>
      <w:r w:rsidRPr="002B1B81">
        <w:rPr>
          <w:rFonts w:ascii="Times New Roman" w:hAnsi="Times New Roman" w:cs="Times New Roman"/>
          <w:sz w:val="24"/>
          <w:szCs w:val="24"/>
        </w:rPr>
        <w:t>участии</w:t>
      </w:r>
      <w:proofErr w:type="gramEnd"/>
      <w:r w:rsidRPr="002B1B81">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xml:space="preserve">: </w:t>
      </w:r>
      <w:proofErr w:type="gramStart"/>
      <w:r w:rsidRPr="002B1B81">
        <w:rPr>
          <w:rFonts w:ascii="Times New Roman" w:hAnsi="Times New Roman" w:cs="Times New Roman"/>
          <w:color w:val="000000"/>
          <w:sz w:val="24"/>
          <w:szCs w:val="24"/>
        </w:rPr>
        <w:t>получатель</w:t>
      </w:r>
      <w:proofErr w:type="gramEnd"/>
      <w:r w:rsidRPr="002B1B81">
        <w:rPr>
          <w:rFonts w:ascii="Times New Roman" w:hAnsi="Times New Roman" w:cs="Times New Roman"/>
          <w:color w:val="000000"/>
          <w:sz w:val="24"/>
          <w:szCs w:val="24"/>
        </w:rPr>
        <w:t xml:space="preserve"> платежа - </w:t>
      </w:r>
      <w:r w:rsidR="00AF3005" w:rsidRPr="002B1B81">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AF3005" w:rsidRPr="002B1B81">
        <w:rPr>
          <w:rFonts w:ascii="Times New Roman" w:hAnsi="Times New Roman" w:cs="Times New Roman"/>
          <w:color w:val="000000"/>
          <w:sz w:val="24"/>
          <w:szCs w:val="24"/>
        </w:rPr>
        <w:t>р</w:t>
      </w:r>
      <w:proofErr w:type="gramEnd"/>
      <w:r w:rsidR="00AF3005" w:rsidRPr="002B1B81">
        <w:rPr>
          <w:rFonts w:ascii="Times New Roman" w:hAnsi="Times New Roman" w:cs="Times New Roman"/>
          <w:color w:val="000000"/>
          <w:sz w:val="24"/>
          <w:szCs w:val="24"/>
        </w:rPr>
        <w:t>/с 40702810355000036459</w:t>
      </w:r>
      <w:r w:rsidRPr="002B1B81">
        <w:rPr>
          <w:rFonts w:ascii="Times New Roman" w:hAnsi="Times New Roman" w:cs="Times New Roman"/>
          <w:color w:val="000000"/>
          <w:sz w:val="24"/>
          <w:szCs w:val="24"/>
        </w:rPr>
        <w:t xml:space="preserve">. </w:t>
      </w:r>
      <w:r w:rsidR="00D437B1">
        <w:rPr>
          <w:rFonts w:ascii="Times New Roman" w:hAnsi="Times New Roman" w:cs="Times New Roman"/>
          <w:color w:val="000000"/>
          <w:sz w:val="24"/>
          <w:szCs w:val="24"/>
        </w:rPr>
        <w:t xml:space="preserve">В назначении платежа необходимо указывать: </w:t>
      </w:r>
      <w:r w:rsidR="00D437B1">
        <w:rPr>
          <w:rFonts w:ascii="Times New Roman" w:hAnsi="Times New Roman" w:cs="Times New Roman"/>
          <w:b/>
          <w:color w:val="000000"/>
          <w:sz w:val="24"/>
          <w:szCs w:val="24"/>
        </w:rPr>
        <w:t>«№ Л/с</w:t>
      </w:r>
      <w:proofErr w:type="gramStart"/>
      <w:r w:rsidR="00D437B1">
        <w:rPr>
          <w:rFonts w:ascii="Times New Roman" w:hAnsi="Times New Roman" w:cs="Times New Roman"/>
          <w:b/>
          <w:color w:val="000000"/>
          <w:sz w:val="24"/>
          <w:szCs w:val="24"/>
        </w:rPr>
        <w:t xml:space="preserve"> ....</w:t>
      </w:r>
      <w:proofErr w:type="gramEnd"/>
      <w:r w:rsidR="00D437B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2B1B81">
        <w:rPr>
          <w:rFonts w:ascii="Times New Roman" w:hAnsi="Times New Roman" w:cs="Times New Roman"/>
          <w:sz w:val="24"/>
          <w:szCs w:val="24"/>
        </w:rPr>
        <w:t>ОТ</w:t>
      </w:r>
      <w:proofErr w:type="gramEnd"/>
      <w:r w:rsidRPr="002B1B81">
        <w:rPr>
          <w:rFonts w:ascii="Times New Roman" w:hAnsi="Times New Roman" w:cs="Times New Roman"/>
          <w:sz w:val="24"/>
          <w:szCs w:val="24"/>
        </w:rPr>
        <w:t xml:space="preserve"> рассматривает </w:t>
      </w:r>
      <w:proofErr w:type="gramStart"/>
      <w:r w:rsidRPr="002B1B81">
        <w:rPr>
          <w:rFonts w:ascii="Times New Roman" w:hAnsi="Times New Roman" w:cs="Times New Roman"/>
          <w:sz w:val="24"/>
          <w:szCs w:val="24"/>
        </w:rPr>
        <w:t>предоставленные</w:t>
      </w:r>
      <w:proofErr w:type="gramEnd"/>
      <w:r w:rsidRPr="002B1B81">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proofErr w:type="gramStart"/>
      <w:r w:rsidRPr="002B1B81">
        <w:rPr>
          <w:rFonts w:ascii="Times New Roman" w:hAnsi="Times New Roman" w:cs="Times New Roman"/>
          <w:sz w:val="24"/>
          <w:szCs w:val="24"/>
        </w:rPr>
        <w:t>Непоступление</w:t>
      </w:r>
      <w:proofErr w:type="spellEnd"/>
      <w:r w:rsidRPr="002B1B81">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2B1B81">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w:t>
      </w:r>
      <w:r w:rsidRPr="002B1B81">
        <w:rPr>
          <w:rFonts w:ascii="Times New Roman" w:hAnsi="Times New Roman" w:cs="Times New Roman"/>
          <w:color w:val="000000"/>
          <w:sz w:val="24"/>
          <w:szCs w:val="24"/>
        </w:rPr>
        <w:lastRenderedPageBreak/>
        <w:t>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w:t>
      </w:r>
      <w:proofErr w:type="gramStart"/>
      <w:r w:rsidRPr="002B1B81">
        <w:rPr>
          <w:rFonts w:ascii="Times New Roman" w:hAnsi="Times New Roman" w:cs="Times New Roman"/>
          <w:color w:val="000000"/>
          <w:sz w:val="24"/>
          <w:szCs w:val="24"/>
        </w:rPr>
        <w:t>,</w:t>
      </w:r>
      <w:proofErr w:type="gramEnd"/>
      <w:r w:rsidRPr="002B1B81">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w:t>
      </w:r>
      <w:proofErr w:type="gramStart"/>
      <w:r w:rsidRPr="002B1B81">
        <w:rPr>
          <w:rFonts w:ascii="Times New Roman" w:hAnsi="Times New Roman" w:cs="Times New Roman"/>
          <w:color w:val="000000"/>
          <w:sz w:val="24"/>
          <w:szCs w:val="24"/>
        </w:rPr>
        <w:t>,</w:t>
      </w:r>
      <w:proofErr w:type="gramEnd"/>
      <w:r w:rsidRPr="002B1B81">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B1B81">
        <w:rPr>
          <w:rFonts w:ascii="Times New Roman" w:hAnsi="Times New Roman" w:cs="Times New Roman"/>
          <w:color w:val="000000"/>
          <w:sz w:val="24"/>
          <w:szCs w:val="24"/>
        </w:rPr>
        <w:t>С даты определения</w:t>
      </w:r>
      <w:proofErr w:type="gramEnd"/>
      <w:r w:rsidRPr="002B1B81">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размещается на ЭТП.</w:t>
      </w:r>
    </w:p>
    <w:p w14:paraId="40260970" w14:textId="77777777"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КУ в течение 5 (Пять) дней </w:t>
      </w:r>
      <w:proofErr w:type="gramStart"/>
      <w:r w:rsidRPr="002B1B81">
        <w:rPr>
          <w:rFonts w:ascii="Times New Roman" w:hAnsi="Times New Roman" w:cs="Times New Roman"/>
          <w:color w:val="000000"/>
          <w:sz w:val="24"/>
          <w:szCs w:val="24"/>
        </w:rPr>
        <w:t>с даты подписания</w:t>
      </w:r>
      <w:proofErr w:type="gramEnd"/>
      <w:r w:rsidRPr="002B1B81">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C87A37"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C87A37">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C87A37">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08D7D7FB" w14:textId="7B197B67"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87A37">
        <w:rPr>
          <w:rFonts w:ascii="Times New Roman" w:hAnsi="Times New Roman" w:cs="Times New Roman"/>
          <w:color w:val="000000"/>
          <w:sz w:val="24"/>
          <w:szCs w:val="24"/>
        </w:rPr>
        <w:t xml:space="preserve">Победитель обязан в течение 5 (Пять) дней </w:t>
      </w:r>
      <w:proofErr w:type="gramStart"/>
      <w:r w:rsidRPr="00C87A37">
        <w:rPr>
          <w:rFonts w:ascii="Times New Roman" w:hAnsi="Times New Roman" w:cs="Times New Roman"/>
          <w:color w:val="000000"/>
          <w:sz w:val="24"/>
          <w:szCs w:val="24"/>
        </w:rPr>
        <w:t>с даты направления</w:t>
      </w:r>
      <w:proofErr w:type="gramEnd"/>
      <w:r w:rsidRPr="00C87A37">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433703" w:rsidRPr="00433703">
        <w:rPr>
          <w:rFonts w:ascii="Times New Roman" w:hAnsi="Times New Roman" w:cs="Times New Roman"/>
          <w:color w:val="000000"/>
          <w:sz w:val="24"/>
          <w:szCs w:val="24"/>
        </w:rPr>
        <w:t>Неподписание</w:t>
      </w:r>
      <w:proofErr w:type="spellEnd"/>
      <w:r w:rsidR="00433703" w:rsidRPr="00433703">
        <w:rPr>
          <w:rFonts w:ascii="Times New Roman" w:hAnsi="Times New Roman" w:cs="Times New Roman"/>
          <w:color w:val="000000"/>
          <w:sz w:val="24"/>
          <w:szCs w:val="24"/>
        </w:rPr>
        <w:t xml:space="preserve"> Договора в течение 5 (Пять) дней </w:t>
      </w:r>
      <w:proofErr w:type="gramStart"/>
      <w:r w:rsidR="00433703" w:rsidRPr="00433703">
        <w:rPr>
          <w:rFonts w:ascii="Times New Roman" w:hAnsi="Times New Roman" w:cs="Times New Roman"/>
          <w:color w:val="000000"/>
          <w:sz w:val="24"/>
          <w:szCs w:val="24"/>
        </w:rPr>
        <w:t>с даты</w:t>
      </w:r>
      <w:proofErr w:type="gramEnd"/>
      <w:r w:rsidR="00433703" w:rsidRPr="00433703">
        <w:rPr>
          <w:rFonts w:ascii="Times New Roman" w:hAnsi="Times New Roman" w:cs="Times New Roman"/>
          <w:color w:val="000000"/>
          <w:sz w:val="24"/>
          <w:szCs w:val="24"/>
        </w:rPr>
        <w:t xml:space="preserve"> его получения Победителем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FA2178" w:rsidRPr="00DD01CB">
        <w:rPr>
          <w:rFonts w:ascii="Times New Roman" w:hAnsi="Times New Roman" w:cs="Times New Roman"/>
          <w:color w:val="000000"/>
          <w:sz w:val="24"/>
          <w:szCs w:val="24"/>
        </w:rPr>
        <w:t xml:space="preserve"> </w:t>
      </w:r>
    </w:p>
    <w:p w14:paraId="014E1BEE" w14:textId="2A4D8A35" w:rsidR="00927CB6" w:rsidRPr="002B1B81" w:rsidRDefault="00C774C5"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C774C5">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w:t>
      </w:r>
      <w:proofErr w:type="gramEnd"/>
      <w:r w:rsidRPr="00C774C5">
        <w:rPr>
          <w:rFonts w:ascii="Times New Roman" w:hAnsi="Times New Roman" w:cs="Times New Roman"/>
          <w:color w:val="000000"/>
          <w:sz w:val="24"/>
          <w:szCs w:val="24"/>
        </w:rPr>
        <w:t>,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C774C5">
        <w:rPr>
          <w:rFonts w:ascii="Times New Roman" w:hAnsi="Times New Roman" w:cs="Times New Roman"/>
          <w:color w:val="000000"/>
          <w:sz w:val="24"/>
          <w:szCs w:val="24"/>
        </w:rPr>
        <w:t>,</w:t>
      </w:r>
      <w:proofErr w:type="gramEnd"/>
      <w:r w:rsidRPr="00C774C5">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C87A37"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xml:space="preserve"> вправе отказаться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xml:space="preserve"> </w:t>
      </w:r>
      <w:r w:rsidRPr="00C87A37">
        <w:rPr>
          <w:rFonts w:ascii="Times New Roman" w:hAnsi="Times New Roman" w:cs="Times New Roman"/>
          <w:color w:val="000000"/>
          <w:sz w:val="24"/>
          <w:szCs w:val="24"/>
        </w:rPr>
        <w:t xml:space="preserve">проведения Торгов (Торгов ППП) не позднее, чем за 3 (Три) дня </w:t>
      </w:r>
      <w:r w:rsidRPr="00C87A37">
        <w:rPr>
          <w:rFonts w:ascii="Times New Roman" w:hAnsi="Times New Roman" w:cs="Times New Roman"/>
          <w:color w:val="000000"/>
          <w:sz w:val="24"/>
          <w:szCs w:val="24"/>
        </w:rPr>
        <w:lastRenderedPageBreak/>
        <w:t>до даты подведения итогов Торгов (Торгов ППП).</w:t>
      </w:r>
    </w:p>
    <w:p w14:paraId="118C3340" w14:textId="0F626D9B" w:rsidR="006037E3" w:rsidRPr="00433703" w:rsidRDefault="006037E3" w:rsidP="00603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87A37">
        <w:rPr>
          <w:rFonts w:ascii="Times New Roman" w:hAnsi="Times New Roman" w:cs="Times New Roman"/>
          <w:color w:val="000000"/>
          <w:sz w:val="24"/>
          <w:szCs w:val="24"/>
        </w:rPr>
        <w:t xml:space="preserve">Информацию о реализуемом имуществе можно получить у КУ </w:t>
      </w:r>
      <w:r w:rsidR="00C801B4">
        <w:rPr>
          <w:rFonts w:ascii="Times New Roman" w:hAnsi="Times New Roman" w:cs="Times New Roman"/>
          <w:color w:val="000000"/>
          <w:sz w:val="24"/>
          <w:szCs w:val="24"/>
        </w:rPr>
        <w:t xml:space="preserve">пн. – чт. </w:t>
      </w:r>
      <w:r w:rsidRPr="00C87A37">
        <w:rPr>
          <w:rFonts w:ascii="Times New Roman" w:hAnsi="Times New Roman" w:cs="Times New Roman"/>
          <w:color w:val="000000"/>
          <w:sz w:val="24"/>
          <w:szCs w:val="24"/>
          <w:shd w:val="clear" w:color="auto" w:fill="FFFFFF"/>
        </w:rPr>
        <w:t xml:space="preserve">с </w:t>
      </w:r>
      <w:r w:rsidR="00C801B4" w:rsidRPr="00C801B4">
        <w:rPr>
          <w:rFonts w:ascii="Times New Roman" w:hAnsi="Times New Roman" w:cs="Times New Roman"/>
          <w:color w:val="000000"/>
          <w:sz w:val="24"/>
          <w:szCs w:val="24"/>
          <w:shd w:val="clear" w:color="auto" w:fill="FFFFFF"/>
        </w:rPr>
        <w:t xml:space="preserve">10:00 до 17:00, пт. с 10:00 до 16:00 </w:t>
      </w:r>
      <w:r w:rsidR="0076265B">
        <w:rPr>
          <w:rFonts w:ascii="Times New Roman" w:hAnsi="Times New Roman" w:cs="Times New Roman"/>
          <w:color w:val="000000"/>
          <w:sz w:val="24"/>
          <w:szCs w:val="24"/>
          <w:shd w:val="clear" w:color="auto" w:fill="FFFFFF"/>
        </w:rPr>
        <w:t xml:space="preserve">часов </w:t>
      </w:r>
      <w:r w:rsidR="00C801B4" w:rsidRPr="00C801B4">
        <w:rPr>
          <w:rFonts w:ascii="Times New Roman" w:hAnsi="Times New Roman" w:cs="Times New Roman"/>
          <w:color w:val="000000"/>
          <w:sz w:val="24"/>
          <w:szCs w:val="24"/>
          <w:shd w:val="clear" w:color="auto" w:fill="FFFFFF"/>
        </w:rPr>
        <w:t xml:space="preserve">по адресу: г. Москва, Павелецкая наб., д.8, </w:t>
      </w:r>
      <w:r w:rsidR="0076265B">
        <w:rPr>
          <w:rFonts w:ascii="Times New Roman" w:hAnsi="Times New Roman" w:cs="Times New Roman"/>
          <w:color w:val="000000"/>
          <w:sz w:val="24"/>
          <w:szCs w:val="24"/>
          <w:shd w:val="clear" w:color="auto" w:fill="FFFFFF"/>
        </w:rPr>
        <w:t>стр.</w:t>
      </w:r>
      <w:bookmarkStart w:id="0" w:name="_GoBack"/>
      <w:bookmarkEnd w:id="0"/>
      <w:r w:rsidR="0076265B">
        <w:rPr>
          <w:rFonts w:ascii="Times New Roman" w:hAnsi="Times New Roman" w:cs="Times New Roman"/>
          <w:color w:val="000000"/>
          <w:sz w:val="24"/>
          <w:szCs w:val="24"/>
          <w:shd w:val="clear" w:color="auto" w:fill="FFFFFF"/>
        </w:rPr>
        <w:t xml:space="preserve">1, </w:t>
      </w:r>
      <w:r w:rsidR="00C801B4" w:rsidRPr="00C801B4">
        <w:rPr>
          <w:rFonts w:ascii="Times New Roman" w:hAnsi="Times New Roman" w:cs="Times New Roman"/>
          <w:color w:val="000000"/>
          <w:sz w:val="24"/>
          <w:szCs w:val="24"/>
          <w:shd w:val="clear" w:color="auto" w:fill="FFFFFF"/>
        </w:rPr>
        <w:t xml:space="preserve">тел. 8-800-505-80-32; </w:t>
      </w:r>
      <w:proofErr w:type="gramStart"/>
      <w:r w:rsidR="00C801B4" w:rsidRPr="00C801B4">
        <w:rPr>
          <w:rFonts w:ascii="Times New Roman" w:hAnsi="Times New Roman" w:cs="Times New Roman"/>
          <w:color w:val="000000"/>
          <w:sz w:val="24"/>
          <w:szCs w:val="24"/>
          <w:shd w:val="clear" w:color="auto" w:fill="FFFFFF"/>
        </w:rPr>
        <w:t>у</w:t>
      </w:r>
      <w:proofErr w:type="gramEnd"/>
      <w:r w:rsidR="00C801B4" w:rsidRPr="00C801B4">
        <w:rPr>
          <w:rFonts w:ascii="Times New Roman" w:hAnsi="Times New Roman" w:cs="Times New Roman"/>
          <w:color w:val="000000"/>
          <w:sz w:val="24"/>
          <w:szCs w:val="24"/>
          <w:shd w:val="clear" w:color="auto" w:fill="FFFFFF"/>
        </w:rPr>
        <w:t xml:space="preserve"> ОТ: 8 (499) 395-00-20 (с 9.00 до 18.00 </w:t>
      </w:r>
      <w:proofErr w:type="gramStart"/>
      <w:r w:rsidR="00C801B4" w:rsidRPr="00C801B4">
        <w:rPr>
          <w:rFonts w:ascii="Times New Roman" w:hAnsi="Times New Roman" w:cs="Times New Roman"/>
          <w:color w:val="000000"/>
          <w:sz w:val="24"/>
          <w:szCs w:val="24"/>
          <w:shd w:val="clear" w:color="auto" w:fill="FFFFFF"/>
        </w:rPr>
        <w:t>по</w:t>
      </w:r>
      <w:proofErr w:type="gramEnd"/>
      <w:r w:rsidR="00C801B4" w:rsidRPr="00C801B4">
        <w:rPr>
          <w:rFonts w:ascii="Times New Roman" w:hAnsi="Times New Roman" w:cs="Times New Roman"/>
          <w:color w:val="000000"/>
          <w:sz w:val="24"/>
          <w:szCs w:val="24"/>
          <w:shd w:val="clear" w:color="auto" w:fill="FFFFFF"/>
        </w:rPr>
        <w:t xml:space="preserve"> Московскому времени в рабочие дни) </w:t>
      </w:r>
      <w:hyperlink r:id="rId8" w:history="1">
        <w:r w:rsidR="00433703" w:rsidRPr="009708D8">
          <w:rPr>
            <w:rStyle w:val="a4"/>
            <w:rFonts w:ascii="Times New Roman" w:hAnsi="Times New Roman"/>
            <w:sz w:val="24"/>
            <w:szCs w:val="24"/>
            <w:shd w:val="clear" w:color="auto" w:fill="FFFFFF"/>
          </w:rPr>
          <w:t>informmsk@auction-house.ru</w:t>
        </w:r>
      </w:hyperlink>
      <w:r w:rsidR="00C801B4" w:rsidRPr="00C801B4">
        <w:rPr>
          <w:rFonts w:ascii="Times New Roman" w:hAnsi="Times New Roman" w:cs="Times New Roman"/>
          <w:color w:val="000000"/>
          <w:sz w:val="24"/>
          <w:szCs w:val="24"/>
          <w:shd w:val="clear" w:color="auto" w:fill="FFFFFF"/>
        </w:rPr>
        <w:t>.</w:t>
      </w:r>
      <w:r w:rsidR="00433703" w:rsidRPr="00433703">
        <w:rPr>
          <w:rFonts w:ascii="Times New Roman" w:hAnsi="Times New Roman" w:cs="Times New Roman"/>
          <w:color w:val="000000"/>
          <w:sz w:val="24"/>
          <w:szCs w:val="24"/>
          <w:shd w:val="clear" w:color="auto" w:fill="FFFFFF"/>
        </w:rPr>
        <w:t xml:space="preserve"> Покупатель несет все риски отказа от предоставленного ему права ознакомления с имуществом до принятия участия в торгах.</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87A3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1"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2B1B81">
        <w:rPr>
          <w:rFonts w:ascii="Times New Roman" w:hAnsi="Times New Roman" w:cs="Times New Roman"/>
          <w:color w:val="000000"/>
          <w:sz w:val="24"/>
          <w:szCs w:val="24"/>
        </w:rPr>
        <w:t>Гривцова</w:t>
      </w:r>
      <w:proofErr w:type="spellEnd"/>
      <w:r w:rsidRPr="002B1B81">
        <w:rPr>
          <w:rFonts w:ascii="Times New Roman" w:hAnsi="Times New Roman" w:cs="Times New Roman"/>
          <w:color w:val="000000"/>
          <w:sz w:val="24"/>
          <w:szCs w:val="24"/>
        </w:rPr>
        <w:t xml:space="preserve">, д.5, лит. В, 8 (800) 777-57-57.  </w:t>
      </w:r>
    </w:p>
    <w:bookmarkEnd w:id="1"/>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A"/>
    <w:rsid w:val="00003DFC"/>
    <w:rsid w:val="000067AA"/>
    <w:rsid w:val="000420FF"/>
    <w:rsid w:val="00072C16"/>
    <w:rsid w:val="00082F5E"/>
    <w:rsid w:val="000D2CD1"/>
    <w:rsid w:val="0015099D"/>
    <w:rsid w:val="00163CE9"/>
    <w:rsid w:val="001B75B3"/>
    <w:rsid w:val="001E7487"/>
    <w:rsid w:val="001F039D"/>
    <w:rsid w:val="00240848"/>
    <w:rsid w:val="00284B1D"/>
    <w:rsid w:val="002B1B81"/>
    <w:rsid w:val="002C56F5"/>
    <w:rsid w:val="0031121C"/>
    <w:rsid w:val="00432832"/>
    <w:rsid w:val="00433703"/>
    <w:rsid w:val="00467D6B"/>
    <w:rsid w:val="00493A91"/>
    <w:rsid w:val="004E15DE"/>
    <w:rsid w:val="0054753F"/>
    <w:rsid w:val="0059668F"/>
    <w:rsid w:val="005B346C"/>
    <w:rsid w:val="005F1F68"/>
    <w:rsid w:val="006037E3"/>
    <w:rsid w:val="00662676"/>
    <w:rsid w:val="006652A3"/>
    <w:rsid w:val="00714773"/>
    <w:rsid w:val="007229EA"/>
    <w:rsid w:val="00735EAD"/>
    <w:rsid w:val="0076265B"/>
    <w:rsid w:val="007672A8"/>
    <w:rsid w:val="007B575E"/>
    <w:rsid w:val="007E0782"/>
    <w:rsid w:val="007E3E1A"/>
    <w:rsid w:val="00814A72"/>
    <w:rsid w:val="00825B29"/>
    <w:rsid w:val="00841954"/>
    <w:rsid w:val="00865FD7"/>
    <w:rsid w:val="00882E21"/>
    <w:rsid w:val="00927CB6"/>
    <w:rsid w:val="00A33F49"/>
    <w:rsid w:val="00AB030D"/>
    <w:rsid w:val="00AF3005"/>
    <w:rsid w:val="00B41D69"/>
    <w:rsid w:val="00B953CE"/>
    <w:rsid w:val="00C035F0"/>
    <w:rsid w:val="00C11EFF"/>
    <w:rsid w:val="00C64DBE"/>
    <w:rsid w:val="00C774C5"/>
    <w:rsid w:val="00C801B4"/>
    <w:rsid w:val="00C87A37"/>
    <w:rsid w:val="00CC5C42"/>
    <w:rsid w:val="00CF06A5"/>
    <w:rsid w:val="00D1566F"/>
    <w:rsid w:val="00D437B1"/>
    <w:rsid w:val="00D62667"/>
    <w:rsid w:val="00DA477E"/>
    <w:rsid w:val="00E614D3"/>
    <w:rsid w:val="00E82DD0"/>
    <w:rsid w:val="00EE2718"/>
    <w:rsid w:val="00F104BD"/>
    <w:rsid w:val="00F72E2B"/>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426313214">
      <w:bodyDiv w:val="1"/>
      <w:marLeft w:val="0"/>
      <w:marRight w:val="0"/>
      <w:marTop w:val="0"/>
      <w:marBottom w:val="0"/>
      <w:divBdr>
        <w:top w:val="none" w:sz="0" w:space="0" w:color="auto"/>
        <w:left w:val="none" w:sz="0" w:space="0" w:color="auto"/>
        <w:bottom w:val="none" w:sz="0" w:space="0" w:color="auto"/>
        <w:right w:val="none" w:sz="0" w:space="0" w:color="auto"/>
      </w:divBdr>
    </w:div>
    <w:div w:id="524249618">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878468657">
      <w:bodyDiv w:val="1"/>
      <w:marLeft w:val="0"/>
      <w:marRight w:val="0"/>
      <w:marTop w:val="0"/>
      <w:marBottom w:val="0"/>
      <w:divBdr>
        <w:top w:val="none" w:sz="0" w:space="0" w:color="auto"/>
        <w:left w:val="none" w:sz="0" w:space="0" w:color="auto"/>
        <w:bottom w:val="none" w:sz="0" w:space="0" w:color="auto"/>
        <w:right w:val="none" w:sz="0" w:space="0" w:color="auto"/>
      </w:divBdr>
    </w:div>
    <w:div w:id="959336197">
      <w:bodyDiv w:val="1"/>
      <w:marLeft w:val="0"/>
      <w:marRight w:val="0"/>
      <w:marTop w:val="0"/>
      <w:marBottom w:val="0"/>
      <w:divBdr>
        <w:top w:val="none" w:sz="0" w:space="0" w:color="auto"/>
        <w:left w:val="none" w:sz="0" w:space="0" w:color="auto"/>
        <w:bottom w:val="none" w:sz="0" w:space="0" w:color="auto"/>
        <w:right w:val="none" w:sz="0" w:space="0" w:color="auto"/>
      </w:divBdr>
    </w:div>
    <w:div w:id="1448894758">
      <w:bodyDiv w:val="1"/>
      <w:marLeft w:val="0"/>
      <w:marRight w:val="0"/>
      <w:marTop w:val="0"/>
      <w:marBottom w:val="0"/>
      <w:divBdr>
        <w:top w:val="none" w:sz="0" w:space="0" w:color="auto"/>
        <w:left w:val="none" w:sz="0" w:space="0" w:color="auto"/>
        <w:bottom w:val="none" w:sz="0" w:space="0" w:color="auto"/>
        <w:right w:val="none" w:sz="0" w:space="0" w:color="auto"/>
      </w:divBdr>
    </w:div>
    <w:div w:id="1577059203">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 w:id="17698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3332</Words>
  <Characters>18650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11</cp:revision>
  <dcterms:created xsi:type="dcterms:W3CDTF">2023-05-16T07:42:00Z</dcterms:created>
  <dcterms:modified xsi:type="dcterms:W3CDTF">2023-05-29T09:29:00Z</dcterms:modified>
</cp:coreProperties>
</file>