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1225B" w14:textId="4526D4AA" w:rsidR="00086E5A" w:rsidRPr="00964D49" w:rsidRDefault="00086E5A" w:rsidP="00086E5A">
      <w:pPr>
        <w:pStyle w:val="a3"/>
        <w:jc w:val="both"/>
        <w:rPr>
          <w:rFonts w:ascii="Arial" w:hAnsi="Arial" w:cs="Arial"/>
          <w:i/>
          <w:sz w:val="28"/>
          <w:szCs w:val="35"/>
        </w:rPr>
      </w:pPr>
      <w:r w:rsidRPr="00844DD0">
        <w:rPr>
          <w:rFonts w:ascii="Arial" w:hAnsi="Arial" w:cs="Arial"/>
          <w:b/>
          <w:sz w:val="28"/>
          <w:szCs w:val="35"/>
        </w:rPr>
        <w:t xml:space="preserve">Сообщение о внесении изменений </w:t>
      </w:r>
      <w:r w:rsidR="00964D49">
        <w:rPr>
          <w:rFonts w:ascii="Arial" w:hAnsi="Arial" w:cs="Arial"/>
          <w:b/>
          <w:sz w:val="28"/>
          <w:szCs w:val="35"/>
          <w:u w:val="single"/>
        </w:rPr>
        <w:t xml:space="preserve">в опубликованное </w:t>
      </w:r>
      <w:r w:rsidRPr="00606A4D">
        <w:rPr>
          <w:rFonts w:ascii="Arial" w:hAnsi="Arial" w:cs="Arial"/>
          <w:b/>
          <w:sz w:val="28"/>
          <w:szCs w:val="35"/>
          <w:u w:val="single"/>
        </w:rPr>
        <w:t>сообщение</w:t>
      </w:r>
      <w:r w:rsidRPr="00844DD0">
        <w:rPr>
          <w:rFonts w:ascii="Arial" w:hAnsi="Arial" w:cs="Arial"/>
          <w:b/>
          <w:sz w:val="28"/>
          <w:szCs w:val="35"/>
        </w:rPr>
        <w:t xml:space="preserve"> о </w:t>
      </w:r>
      <w:r w:rsidR="0021235D">
        <w:rPr>
          <w:rFonts w:ascii="Arial" w:hAnsi="Arial" w:cs="Arial"/>
          <w:b/>
          <w:sz w:val="28"/>
          <w:szCs w:val="35"/>
        </w:rPr>
        <w:t>проведении торгов</w:t>
      </w:r>
    </w:p>
    <w:p w14:paraId="3D7F9D34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63BEAACE" w14:textId="77777777" w:rsidR="00086E5A" w:rsidRPr="00321709" w:rsidRDefault="00086E5A" w:rsidP="00321709">
      <w:pPr>
        <w:pStyle w:val="a3"/>
        <w:rPr>
          <w:rFonts w:ascii="Times New Roman" w:hAnsi="Times New Roman" w:cs="Times New Roman"/>
          <w:sz w:val="24"/>
        </w:rPr>
      </w:pPr>
    </w:p>
    <w:p w14:paraId="58470FF0" w14:textId="77777777" w:rsidR="00A07BC4" w:rsidRPr="00A07BC4" w:rsidRDefault="00C26CC9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7BC4">
        <w:rPr>
          <w:rFonts w:ascii="Times New Roman" w:hAnsi="Times New Roman" w:cs="Times New Roman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07BC4">
        <w:rPr>
          <w:rFonts w:ascii="Times New Roman" w:hAnsi="Times New Roman" w:cs="Times New Roman"/>
          <w:sz w:val="24"/>
          <w:szCs w:val="24"/>
        </w:rPr>
        <w:t>лит.В</w:t>
      </w:r>
      <w:proofErr w:type="spellEnd"/>
      <w:r w:rsidRPr="00A07BC4">
        <w:rPr>
          <w:rFonts w:ascii="Times New Roman" w:hAnsi="Times New Roman" w:cs="Times New Roman"/>
          <w:sz w:val="24"/>
          <w:szCs w:val="24"/>
        </w:rPr>
        <w:t xml:space="preserve">, (812)334-26-04, 8(800) 777-57-57, o.ivanova@auction-house.ru), действующее на основании договора с Акционерным обществом «Фора – </w:t>
      </w:r>
      <w:proofErr w:type="spellStart"/>
      <w:r w:rsidRPr="00A07BC4">
        <w:rPr>
          <w:rFonts w:ascii="Times New Roman" w:hAnsi="Times New Roman" w:cs="Times New Roman"/>
          <w:sz w:val="24"/>
          <w:szCs w:val="24"/>
        </w:rPr>
        <w:t>Оппортюнити</w:t>
      </w:r>
      <w:proofErr w:type="spellEnd"/>
      <w:r w:rsidRPr="00A07BC4">
        <w:rPr>
          <w:rFonts w:ascii="Times New Roman" w:hAnsi="Times New Roman" w:cs="Times New Roman"/>
          <w:sz w:val="24"/>
          <w:szCs w:val="24"/>
        </w:rPr>
        <w:t xml:space="preserve"> Русский Банк» (АО «ФОРУС Банк»), (адрес регистрации: 603000, г. Нижний Новгород, ул. Максима Горького, д.117, ИНН 5260152389, ОГРН 1055200015408), конкурсным управляющим (ликвидатором) которого на основании решения Арбитражного суда Нижегородской области от 16 марта 2017 года по делу №А43-580/2017 является государственная корпорация «Агентство по страхованию вкладов» (109240, г. Москва, ул. Высоцкого, д. 4)</w:t>
      </w:r>
      <w:r w:rsidR="000D3BBC" w:rsidRPr="00A07BC4">
        <w:rPr>
          <w:rFonts w:ascii="Times New Roman" w:hAnsi="Times New Roman" w:cs="Times New Roman"/>
          <w:sz w:val="24"/>
          <w:szCs w:val="24"/>
          <w:lang w:eastAsia="ru-RU"/>
        </w:rPr>
        <w:t xml:space="preserve">, сообщает </w:t>
      </w:r>
      <w:r w:rsidR="000D3BBC" w:rsidRPr="00A07BC4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</w:t>
      </w:r>
      <w:r w:rsidR="000D3BBC" w:rsidRPr="00A07BC4">
        <w:rPr>
          <w:rFonts w:ascii="Times New Roman" w:hAnsi="Times New Roman" w:cs="Times New Roman"/>
          <w:sz w:val="24"/>
          <w:szCs w:val="24"/>
        </w:rPr>
        <w:t xml:space="preserve"> в </w:t>
      </w:r>
      <w:r w:rsidRPr="00A07BC4">
        <w:rPr>
          <w:rFonts w:ascii="Times New Roman" w:hAnsi="Times New Roman" w:cs="Times New Roman"/>
          <w:sz w:val="24"/>
          <w:szCs w:val="24"/>
        </w:rPr>
        <w:t>сообщение №02030199747 в газете АО «Коммерсантъ» от 15.04.2023 г. №66(7511)</w:t>
      </w:r>
      <w:r w:rsidR="000D3BBC" w:rsidRPr="00A07BC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DED791" w14:textId="5EE81123" w:rsidR="000D3BBC" w:rsidRPr="00A07BC4" w:rsidRDefault="000D3BBC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A07BC4">
        <w:rPr>
          <w:rFonts w:ascii="Times New Roman" w:hAnsi="Times New Roman" w:cs="Times New Roman"/>
          <w:sz w:val="24"/>
          <w:szCs w:val="24"/>
        </w:rPr>
        <w:t>Лот</w:t>
      </w:r>
      <w:r w:rsidR="009C6119" w:rsidRPr="00A07BC4">
        <w:rPr>
          <w:rFonts w:ascii="Times New Roman" w:hAnsi="Times New Roman" w:cs="Times New Roman"/>
          <w:sz w:val="24"/>
          <w:szCs w:val="24"/>
        </w:rPr>
        <w:t xml:space="preserve"> </w:t>
      </w:r>
      <w:r w:rsidR="00A07BC4" w:rsidRPr="00A07BC4">
        <w:rPr>
          <w:rFonts w:ascii="Times New Roman" w:hAnsi="Times New Roman" w:cs="Times New Roman"/>
          <w:sz w:val="24"/>
          <w:szCs w:val="24"/>
        </w:rPr>
        <w:t>4</w:t>
      </w:r>
      <w:r w:rsidRPr="00A07BC4">
        <w:rPr>
          <w:rFonts w:ascii="Times New Roman" w:hAnsi="Times New Roman" w:cs="Times New Roman"/>
          <w:sz w:val="24"/>
          <w:szCs w:val="24"/>
        </w:rPr>
        <w:t xml:space="preserve"> следует читать в следующей редакции: </w:t>
      </w:r>
      <w:r w:rsidR="00A07BC4" w:rsidRPr="00A07BC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Права требования к </w:t>
      </w:r>
      <w:r w:rsidR="00A07BC4" w:rsidRPr="00FE4800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187</w:t>
      </w:r>
      <w:r w:rsidR="00A07BC4" w:rsidRPr="00A07BC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физическим лицам, г. Москва (</w:t>
      </w:r>
      <w:r w:rsidR="00A07BC4" w:rsidRPr="00FE4800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294 946 407,65 руб.)</w:t>
      </w:r>
      <w:r w:rsidR="00A07BC4" w:rsidRPr="00FE4800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t>.</w:t>
      </w:r>
      <w:r w:rsidR="00A07BC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14:paraId="061F9CB0" w14:textId="5FD992BA" w:rsidR="00A0415B" w:rsidRPr="00C26CC9" w:rsidRDefault="00A0415B" w:rsidP="000D3BB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0415B" w:rsidRPr="00C26C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6E5A"/>
    <w:rsid w:val="0001189F"/>
    <w:rsid w:val="00086E5A"/>
    <w:rsid w:val="000D3BBC"/>
    <w:rsid w:val="00165B2D"/>
    <w:rsid w:val="00183683"/>
    <w:rsid w:val="0021235D"/>
    <w:rsid w:val="00260228"/>
    <w:rsid w:val="002A2506"/>
    <w:rsid w:val="002E4206"/>
    <w:rsid w:val="00321709"/>
    <w:rsid w:val="003D44E3"/>
    <w:rsid w:val="003F4D88"/>
    <w:rsid w:val="005E79DA"/>
    <w:rsid w:val="007A3A1B"/>
    <w:rsid w:val="007E67D7"/>
    <w:rsid w:val="008F69EA"/>
    <w:rsid w:val="00964D49"/>
    <w:rsid w:val="009C6119"/>
    <w:rsid w:val="00A0415B"/>
    <w:rsid w:val="00A07BC4"/>
    <w:rsid w:val="00A66ED6"/>
    <w:rsid w:val="00AD0413"/>
    <w:rsid w:val="00AE62B1"/>
    <w:rsid w:val="00B43988"/>
    <w:rsid w:val="00B853F8"/>
    <w:rsid w:val="00C26CC9"/>
    <w:rsid w:val="00CA3C3B"/>
    <w:rsid w:val="00E65AE5"/>
    <w:rsid w:val="00F41D96"/>
    <w:rsid w:val="00F633EB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591F9"/>
  <w15:docId w15:val="{2D268AB7-0A8F-402E-BF90-9674AC5C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6E5A"/>
  </w:style>
  <w:style w:type="paragraph" w:styleId="a4">
    <w:name w:val="Balloon Text"/>
    <w:basedOn w:val="a"/>
    <w:link w:val="a5"/>
    <w:uiPriority w:val="99"/>
    <w:semiHidden/>
    <w:unhideWhenUsed/>
    <w:rsid w:val="00F41D9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1D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0415B"/>
    <w:pPr>
      <w:widowControl w:val="0"/>
      <w:autoSpaceDE w:val="0"/>
      <w:autoSpaceDN w:val="0"/>
      <w:adjustRightInd w:val="0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rsid w:val="00A0415B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3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Иванова Ольга Ивановна</cp:lastModifiedBy>
  <cp:revision>29</cp:revision>
  <cp:lastPrinted>2016-10-26T09:10:00Z</cp:lastPrinted>
  <dcterms:created xsi:type="dcterms:W3CDTF">2016-07-28T13:17:00Z</dcterms:created>
  <dcterms:modified xsi:type="dcterms:W3CDTF">2023-07-11T13:48:00Z</dcterms:modified>
</cp:coreProperties>
</file>