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30A3" w14:textId="77777777" w:rsidR="005C31EC" w:rsidRDefault="00983D89" w:rsidP="005C31E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</w:t>
      </w:r>
      <w:r w:rsidR="00600B88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6A40FC" w:rsidRPr="00A33396">
        <w:rPr>
          <w:rFonts w:ascii="Times New Roman" w:hAnsi="Times New Roman" w:cs="Times New Roman"/>
          <w:iCs/>
          <w:sz w:val="24"/>
          <w:szCs w:val="24"/>
        </w:rPr>
        <w:t xml:space="preserve">Барсуковым Владимиром Александровичем (24.06.1967 г.р., СНИЛС  034-328-655 44, ИНН 246001291724, адрес регистрации: 662060, г. Красноярск, </w:t>
      </w:r>
      <w:bookmarkEnd w:id="0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 ул. Сибирская, дом 39Б</w:t>
      </w:r>
      <w:r w:rsidR="006A40FC" w:rsidRPr="00A33396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6A40FC" w:rsidRPr="00A33396">
        <w:rPr>
          <w:rFonts w:ascii="Times New Roman" w:hAnsi="Times New Roman" w:cs="Times New Roman"/>
          <w:sz w:val="24"/>
          <w:szCs w:val="24"/>
        </w:rPr>
        <w:t>именуемый в дальнейшем «Должник», в лице</w:t>
      </w:r>
      <w:bookmarkStart w:id="1" w:name="_Hlk74061286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 Финансового управляющего </w:t>
      </w:r>
      <w:proofErr w:type="spellStart"/>
      <w:r w:rsidR="006A40FC" w:rsidRPr="00A33396">
        <w:rPr>
          <w:rFonts w:ascii="Times New Roman" w:hAnsi="Times New Roman" w:cs="Times New Roman"/>
          <w:sz w:val="24"/>
          <w:szCs w:val="24"/>
        </w:rPr>
        <w:t>Пиминова</w:t>
      </w:r>
      <w:proofErr w:type="spellEnd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 Максима Анатольевича   (ИНН 420700137893, СНИЛС 077-550-366 86), адрес для направления корреспонденции</w:t>
      </w:r>
      <w:bookmarkEnd w:id="1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: 650066, Кемерово, а/я 5200, </w:t>
      </w:r>
      <w:bookmarkStart w:id="2" w:name="_Hlk74061352"/>
      <w:r w:rsidR="006A40FC" w:rsidRPr="00A33396">
        <w:rPr>
          <w:rFonts w:ascii="Times New Roman" w:hAnsi="Times New Roman" w:cs="Times New Roman"/>
          <w:sz w:val="24"/>
          <w:szCs w:val="24"/>
        </w:rPr>
        <w:t>член Ассоциации Арбитражных управляющих саморегулируемая организация «Центральное агентство арбитражных управляющих» (ИНН  7731024000, ОГРН 1107799028523, адрес:</w:t>
      </w:r>
      <w:bookmarkEnd w:id="2"/>
      <w:r w:rsidR="006A40FC" w:rsidRPr="00A33396">
        <w:rPr>
          <w:sz w:val="24"/>
          <w:szCs w:val="24"/>
        </w:rPr>
        <w:t xml:space="preserve"> </w:t>
      </w:r>
      <w:r w:rsidR="006A40FC" w:rsidRPr="00A33396">
        <w:rPr>
          <w:rFonts w:ascii="Times New Roman" w:hAnsi="Times New Roman" w:cs="Times New Roman"/>
          <w:sz w:val="24"/>
          <w:szCs w:val="24"/>
        </w:rPr>
        <w:t xml:space="preserve">119017, Москва, 1-й Казачий пер., д.8, стр. 1, оф.2), действующего на основании Определения Арбитражного суда  Красноярского края от 25.02.2021 по делу № А33-33984/2020 </w:t>
      </w:r>
      <w:r w:rsidR="00600B88" w:rsidRPr="00A33396">
        <w:rPr>
          <w:rFonts w:ascii="Times New Roman" w:hAnsi="Times New Roman" w:cs="Times New Roman"/>
          <w:sz w:val="24"/>
          <w:szCs w:val="24"/>
        </w:rPr>
        <w:t>(далее – Ф</w:t>
      </w:r>
      <w:r w:rsidR="009C6783" w:rsidRPr="00A33396">
        <w:rPr>
          <w:rFonts w:ascii="Times New Roman" w:hAnsi="Times New Roman" w:cs="Times New Roman"/>
          <w:sz w:val="24"/>
          <w:szCs w:val="24"/>
        </w:rPr>
        <w:t>У</w:t>
      </w:r>
      <w:r w:rsidR="00600B88" w:rsidRPr="00A33396">
        <w:rPr>
          <w:rFonts w:ascii="Times New Roman" w:hAnsi="Times New Roman" w:cs="Times New Roman"/>
          <w:sz w:val="24"/>
          <w:szCs w:val="24"/>
        </w:rPr>
        <w:t>)</w:t>
      </w:r>
      <w:r w:rsidR="00B403DF" w:rsidRPr="00A33396">
        <w:rPr>
          <w:rFonts w:ascii="Times New Roman" w:hAnsi="Times New Roman"/>
          <w:sz w:val="24"/>
          <w:szCs w:val="24"/>
        </w:rPr>
        <w:t xml:space="preserve">, 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5C31E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</w:t>
      </w:r>
      <w:r w:rsidR="005C31EC">
        <w:rPr>
          <w:rFonts w:ascii="Times New Roman" w:hAnsi="Times New Roman" w:cs="Times New Roman"/>
        </w:rPr>
        <w:t>посредством публичного предложения (</w:t>
      </w:r>
      <w:r w:rsidR="005C31EC">
        <w:rPr>
          <w:rFonts w:ascii="Times New Roman" w:hAnsi="Times New Roman" w:cs="Times New Roman"/>
          <w:b/>
          <w:bCs/>
        </w:rPr>
        <w:t>далее – ТППП</w:t>
      </w:r>
      <w:r w:rsidR="005C31EC">
        <w:rPr>
          <w:rFonts w:ascii="Times New Roman" w:hAnsi="Times New Roman" w:cs="Times New Roman"/>
        </w:rPr>
        <w:t>)</w:t>
      </w:r>
      <w:r w:rsidR="005C31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4C319836" w:rsidR="00FD03EB" w:rsidRPr="00035788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 w:rsidRPr="00035788">
        <w:rPr>
          <w:rFonts w:ascii="Times New Roman" w:hAnsi="Times New Roman"/>
          <w:sz w:val="24"/>
          <w:szCs w:val="24"/>
        </w:rPr>
        <w:t>Предметом Т</w:t>
      </w:r>
      <w:r w:rsidR="005C31EC">
        <w:rPr>
          <w:rFonts w:ascii="Times New Roman" w:hAnsi="Times New Roman"/>
          <w:sz w:val="24"/>
          <w:szCs w:val="24"/>
        </w:rPr>
        <w:t>ППП</w:t>
      </w:r>
      <w:r w:rsidRPr="00035788">
        <w:rPr>
          <w:rFonts w:ascii="Times New Roman" w:hAnsi="Times New Roman"/>
          <w:sz w:val="24"/>
          <w:szCs w:val="24"/>
        </w:rPr>
        <w:t xml:space="preserve"> является следующее имущество</w:t>
      </w:r>
      <w:bookmarkEnd w:id="3"/>
      <w:r w:rsidR="00FD03EB" w:rsidRPr="00035788">
        <w:rPr>
          <w:rFonts w:ascii="Times New Roman" w:hAnsi="Times New Roman"/>
          <w:sz w:val="24"/>
          <w:szCs w:val="24"/>
        </w:rPr>
        <w:t>:</w:t>
      </w:r>
      <w:r w:rsidR="008C03A1" w:rsidRPr="00035788">
        <w:rPr>
          <w:rFonts w:ascii="Times New Roman" w:hAnsi="Times New Roman"/>
          <w:sz w:val="24"/>
          <w:szCs w:val="24"/>
        </w:rPr>
        <w:t xml:space="preserve"> </w:t>
      </w:r>
    </w:p>
    <w:p w14:paraId="3E5DD0E4" w14:textId="1C215404" w:rsidR="00A33396" w:rsidRDefault="00DA4D42" w:rsidP="0030482B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75353556"/>
      <w:r w:rsidRPr="00035788">
        <w:rPr>
          <w:rFonts w:ascii="Times New Roman" w:hAnsi="Times New Roman" w:cs="Times New Roman"/>
          <w:sz w:val="24"/>
          <w:szCs w:val="24"/>
        </w:rPr>
        <w:t>Лот</w:t>
      </w:r>
      <w:r w:rsidR="00DA33D5" w:rsidRPr="00035788">
        <w:rPr>
          <w:rFonts w:ascii="Times New Roman" w:hAnsi="Times New Roman" w:cs="Times New Roman"/>
          <w:sz w:val="24"/>
          <w:szCs w:val="24"/>
        </w:rPr>
        <w:t xml:space="preserve"> </w:t>
      </w:r>
      <w:r w:rsidR="00106EE0" w:rsidRPr="00035788">
        <w:rPr>
          <w:rFonts w:ascii="Times New Roman" w:hAnsi="Times New Roman" w:cs="Times New Roman"/>
          <w:sz w:val="24"/>
          <w:szCs w:val="24"/>
        </w:rPr>
        <w:t>–</w:t>
      </w:r>
      <w:bookmarkEnd w:id="4"/>
      <w:r w:rsidR="00A33396" w:rsidRPr="00035788">
        <w:rPr>
          <w:rFonts w:ascii="Times New Roman" w:hAnsi="Times New Roman" w:cs="Times New Roman"/>
          <w:sz w:val="24"/>
          <w:szCs w:val="24"/>
        </w:rPr>
        <w:t xml:space="preserve"> </w:t>
      </w:r>
      <w:r w:rsidR="00A33396" w:rsidRPr="00035788">
        <w:rPr>
          <w:rFonts w:ascii="Times New Roman" w:eastAsia="Calibri" w:hAnsi="Times New Roman" w:cs="Times New Roman"/>
          <w:sz w:val="24"/>
          <w:szCs w:val="24"/>
        </w:rPr>
        <w:t>Транспортное средство HUMMERH3, год выпуска – 2006, № кузова 5GTDN13E778122875, № двигателя B621911028 (правоустанавливающих документов нет).</w:t>
      </w:r>
    </w:p>
    <w:p w14:paraId="31844C62" w14:textId="1E5C8225" w:rsidR="005C31EC" w:rsidRPr="00035788" w:rsidRDefault="005C31EC" w:rsidP="0030482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b/>
          <w:bCs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</w:rPr>
        <w:t xml:space="preserve">) Лота составляет </w:t>
      </w:r>
      <w:r w:rsidRPr="005C31EC">
        <w:rPr>
          <w:rFonts w:ascii="Times New Roman" w:hAnsi="Times New Roman" w:cs="Times New Roman"/>
          <w:b/>
          <w:bCs/>
          <w:sz w:val="24"/>
          <w:szCs w:val="24"/>
        </w:rPr>
        <w:t>1 260 000</w:t>
      </w:r>
      <w:r w:rsidRPr="005C31EC">
        <w:rPr>
          <w:rFonts w:ascii="Times New Roman" w:hAnsi="Times New Roman" w:cs="Times New Roman"/>
          <w:b/>
          <w:bCs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cs="Times New Roman"/>
          <w:b/>
          <w:bCs/>
          <w:sz w:val="24"/>
          <w:szCs w:val="24"/>
        </w:rPr>
        <w:t>.</w:t>
      </w:r>
    </w:p>
    <w:p w14:paraId="039B7994" w14:textId="58575C08" w:rsidR="005376B8" w:rsidRPr="00FE6B89" w:rsidRDefault="00DA33D5" w:rsidP="00A2152F">
      <w:pPr>
        <w:tabs>
          <w:tab w:val="left" w:pos="1134"/>
        </w:tabs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36255" w:rsidRPr="00FE6B8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и проведение торгов по продаже </w:t>
      </w:r>
      <w:r w:rsidR="00B8031F" w:rsidRPr="00FE6B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6B8" w:rsidRPr="00FE6B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FE6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55" w:rsidRPr="00FE6B8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 </w:t>
      </w:r>
      <w:r w:rsidR="005376B8" w:rsidRPr="00FE6B89">
        <w:rPr>
          <w:rFonts w:ascii="Times New Roman" w:hAnsi="Times New Roman" w:cs="Times New Roman"/>
          <w:sz w:val="24"/>
          <w:szCs w:val="24"/>
        </w:rPr>
        <w:t>с</w:t>
      </w:r>
      <w:r w:rsidR="00FE6B89" w:rsidRPr="00FE6B89">
        <w:rPr>
          <w:rFonts w:ascii="Times New Roman" w:hAnsi="Times New Roman" w:cs="Times New Roman"/>
          <w:sz w:val="24"/>
          <w:szCs w:val="24"/>
        </w:rPr>
        <w:t xml:space="preserve"> Положением «О порядке, сроках и условиях реализации имущества </w:t>
      </w:r>
      <w:r w:rsidR="00FE6B89" w:rsidRPr="00FE6B89">
        <w:rPr>
          <w:rFonts w:ascii="Times New Roman" w:hAnsi="Times New Roman" w:cs="Times New Roman"/>
          <w:iCs/>
          <w:sz w:val="24"/>
          <w:szCs w:val="24"/>
        </w:rPr>
        <w:t>Барсукова Владимира Александровича (ИНН 24600129724)</w:t>
      </w:r>
      <w:r w:rsidR="00FE6B89" w:rsidRPr="00FE6B89">
        <w:rPr>
          <w:rFonts w:ascii="Times New Roman" w:hAnsi="Times New Roman" w:cs="Times New Roman"/>
          <w:sz w:val="24"/>
          <w:szCs w:val="24"/>
        </w:rPr>
        <w:t>, находящегося в залоге у ПАО «</w:t>
      </w:r>
      <w:proofErr w:type="spellStart"/>
      <w:r w:rsidR="00FE6B89" w:rsidRPr="00FE6B89">
        <w:rPr>
          <w:rFonts w:ascii="Times New Roman" w:hAnsi="Times New Roman" w:cs="Times New Roman"/>
          <w:sz w:val="24"/>
          <w:szCs w:val="24"/>
        </w:rPr>
        <w:t>Межтопэнергобанк</w:t>
      </w:r>
      <w:proofErr w:type="spellEnd"/>
      <w:r w:rsidR="00FE6B89" w:rsidRPr="00FE6B89">
        <w:rPr>
          <w:rFonts w:ascii="Times New Roman" w:hAnsi="Times New Roman" w:cs="Times New Roman"/>
          <w:sz w:val="24"/>
          <w:szCs w:val="24"/>
        </w:rPr>
        <w:t>», утвержденным</w:t>
      </w:r>
      <w:r w:rsidR="00FE6B89" w:rsidRPr="00FE6B89">
        <w:rPr>
          <w:rFonts w:ascii="Times New Roman" w:hAnsi="Times New Roman" w:cs="Times New Roman"/>
          <w:bCs/>
          <w:sz w:val="24"/>
          <w:szCs w:val="24"/>
        </w:rPr>
        <w:t xml:space="preserve"> 28.12.2021 Залоговым кредитором</w:t>
      </w:r>
      <w:r w:rsidR="00FE6B89" w:rsidRPr="00FE6B89">
        <w:rPr>
          <w:rFonts w:ascii="Times New Roman" w:hAnsi="Times New Roman" w:cs="Times New Roman"/>
          <w:sz w:val="24"/>
          <w:szCs w:val="24"/>
        </w:rPr>
        <w:t xml:space="preserve"> в лице представителя конкурсного управляющего – Государственной корпорации «Агентство по страхованию вкладов» Поздняковым Д.А. (далее – Положение)</w:t>
      </w:r>
      <w:r w:rsidR="00FE6B89" w:rsidRPr="00FE6B89">
        <w:rPr>
          <w:rFonts w:ascii="Times New Roman" w:hAnsi="Times New Roman" w:cs="Times New Roman"/>
          <w:bCs/>
          <w:sz w:val="24"/>
          <w:szCs w:val="24"/>
        </w:rPr>
        <w:t xml:space="preserve">, требования которого обеспечены: </w:t>
      </w:r>
      <w:r w:rsidR="00FE6B89" w:rsidRPr="003012C1">
        <w:rPr>
          <w:rFonts w:ascii="Times New Roman" w:hAnsi="Times New Roman" w:cs="Times New Roman"/>
          <w:bCs/>
          <w:sz w:val="24"/>
          <w:szCs w:val="24"/>
        </w:rPr>
        <w:t xml:space="preserve">кредитным договором </w:t>
      </w:r>
      <w:r w:rsidR="00280B95" w:rsidRPr="00280B95">
        <w:rPr>
          <w:rFonts w:ascii="Times New Roman" w:hAnsi="Times New Roman" w:cs="Times New Roman"/>
          <w:bCs/>
          <w:sz w:val="24"/>
          <w:szCs w:val="24"/>
        </w:rPr>
        <w:t>№455/11453 от 15.07.2014</w:t>
      </w:r>
      <w:r w:rsidR="00280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B89" w:rsidRPr="003012C1">
        <w:rPr>
          <w:rFonts w:ascii="Times New Roman" w:hAnsi="Times New Roman" w:cs="Times New Roman"/>
          <w:bCs/>
          <w:sz w:val="24"/>
          <w:szCs w:val="24"/>
        </w:rPr>
        <w:t xml:space="preserve">и договором залога  </w:t>
      </w:r>
      <w:r w:rsidR="00280B95" w:rsidRPr="00280B95">
        <w:rPr>
          <w:rFonts w:ascii="Times New Roman" w:hAnsi="Times New Roman" w:cs="Times New Roman"/>
          <w:bCs/>
          <w:sz w:val="24"/>
          <w:szCs w:val="24"/>
        </w:rPr>
        <w:t>№455/11453/1 от 15.07.2014</w:t>
      </w:r>
      <w:r w:rsidR="00CB2245" w:rsidRPr="00FE6B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2245" w:rsidRPr="00FE6B89">
        <w:rPr>
          <w:rFonts w:ascii="Times New Roman" w:hAnsi="Times New Roman" w:cs="Times New Roman"/>
          <w:sz w:val="24"/>
          <w:szCs w:val="24"/>
        </w:rPr>
        <w:t>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0DD7B50B" w:rsidR="00516C38" w:rsidRDefault="00516C38" w:rsidP="00A21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983D89" w:rsidRPr="00FE6B89">
        <w:rPr>
          <w:rFonts w:ascii="Times New Roman CYR" w:hAnsi="Times New Roman CYR" w:cs="Times New Roman CYR"/>
          <w:color w:val="000000"/>
        </w:rPr>
        <w:t>а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1DAF67E" w14:textId="4A40E542" w:rsidR="005C31EC" w:rsidRPr="00DB0029" w:rsidRDefault="005C31EC" w:rsidP="005C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482EECF4" w14:textId="206D386F" w:rsidR="005C31EC" w:rsidRPr="00DB0029" w:rsidRDefault="005C31EC" w:rsidP="005C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02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и величина снижения по 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периоде – 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>7 календарных дней действует НЦ; со 2-го по 5-й период – каждые 7 календарных дней на 7% от НЦ первого периода ТППП, минимальная цена продажи устанавливается в размере</w:t>
      </w:r>
      <w:r w:rsidRPr="00DB0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907 200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Pr="00DB00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0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4B453ACA" w14:textId="728F9F8D" w:rsidR="005C31EC" w:rsidRDefault="005C31EC" w:rsidP="005C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029">
        <w:rPr>
          <w:rFonts w:ascii="Times New Roman" w:hAnsi="Times New Roman" w:cs="Times New Roman"/>
          <w:b/>
          <w:bCs/>
          <w:color w:val="000000"/>
        </w:rPr>
        <w:t xml:space="preserve">Окончание приема заявок по Лоту </w:t>
      </w:r>
      <w:r w:rsidR="00DB0029" w:rsidRPr="00DB0029">
        <w:rPr>
          <w:rFonts w:ascii="Times New Roman" w:hAnsi="Times New Roman" w:cs="Times New Roman"/>
          <w:b/>
          <w:bCs/>
          <w:color w:val="000000"/>
        </w:rPr>
        <w:t>–</w:t>
      </w:r>
      <w:r w:rsidRPr="00DB00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B0029" w:rsidRPr="00DB0029">
        <w:rPr>
          <w:rFonts w:ascii="Times New Roman" w:hAnsi="Times New Roman" w:cs="Times New Roman"/>
          <w:b/>
          <w:bCs/>
          <w:color w:val="000000"/>
        </w:rPr>
        <w:t>15.07.</w:t>
      </w:r>
      <w:r w:rsidRPr="00DB0029">
        <w:rPr>
          <w:rFonts w:ascii="Times New Roman" w:hAnsi="Times New Roman" w:cs="Times New Roman"/>
          <w:b/>
          <w:bCs/>
          <w:color w:val="000000"/>
        </w:rPr>
        <w:t>202</w:t>
      </w:r>
      <w:r w:rsidRPr="00DB0029">
        <w:rPr>
          <w:rFonts w:ascii="Times New Roman" w:hAnsi="Times New Roman" w:cs="Times New Roman"/>
          <w:b/>
          <w:bCs/>
          <w:color w:val="000000"/>
        </w:rPr>
        <w:t>3</w:t>
      </w:r>
      <w:r w:rsidRPr="00DB00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0029">
        <w:rPr>
          <w:rFonts w:ascii="Times New Roman" w:hAnsi="Times New Roman" w:cs="Times New Roman"/>
          <w:color w:val="000000"/>
        </w:rPr>
        <w:t xml:space="preserve">до </w:t>
      </w:r>
      <w:r w:rsidRPr="00DB0029">
        <w:rPr>
          <w:rFonts w:ascii="Times New Roman" w:hAnsi="Times New Roman" w:cs="Times New Roman"/>
          <w:color w:val="000000"/>
        </w:rPr>
        <w:t>17</w:t>
      </w:r>
      <w:r w:rsidRPr="00DB0029">
        <w:rPr>
          <w:rFonts w:ascii="Times New Roman" w:hAnsi="Times New Roman" w:cs="Times New Roman"/>
          <w:color w:val="000000"/>
        </w:rPr>
        <w:t xml:space="preserve"> час. 00 мин</w:t>
      </w:r>
      <w:r>
        <w:rPr>
          <w:rFonts w:ascii="Times New Roman" w:hAnsi="Times New Roman" w:cs="Times New Roman"/>
          <w:color w:val="000000"/>
        </w:rPr>
        <w:t>. (МСК).</w:t>
      </w:r>
    </w:p>
    <w:p w14:paraId="39ED2250" w14:textId="77777777" w:rsidR="005C31EC" w:rsidRDefault="005C31EC" w:rsidP="005C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Заявки на участие в ТППП, поступившие в течение определенного периода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рассматриваются только после рассмотрения заявок на участие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ТППП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поступивших в течение предыдущего периода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</w:t>
      </w:r>
      <w:r>
        <w:rPr>
          <w:rFonts w:ascii="Times New Roman" w:hAnsi="Times New Roman"/>
          <w:sz w:val="24"/>
          <w:szCs w:val="24"/>
        </w:rPr>
        <w:t xml:space="preserve"> ТППП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который размещается на ЭП. С даты определения победителя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A231D" w14:textId="77777777" w:rsidR="005C31EC" w:rsidRDefault="005C31EC" w:rsidP="005C31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</w:t>
      </w:r>
      <w:r>
        <w:t xml:space="preserve"> ТППП</w:t>
      </w:r>
      <w:r>
        <w:rPr>
          <w:color w:val="000000"/>
        </w:rPr>
        <w:t>.</w:t>
      </w:r>
    </w:p>
    <w:p w14:paraId="0C31F764" w14:textId="77777777" w:rsidR="005C31EC" w:rsidRDefault="005C31EC" w:rsidP="005C31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 участию в </w:t>
      </w:r>
      <w:r>
        <w:t>ТППП</w:t>
      </w:r>
      <w:r>
        <w:rPr>
          <w:color w:val="000000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Закона о 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</w:t>
      </w:r>
      <w:r>
        <w:rPr>
          <w:color w:val="000000"/>
        </w:rPr>
        <w:lastRenderedPageBreak/>
        <w:t xml:space="preserve">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color w:val="000000"/>
        </w:rPr>
        <w:t>иностр</w:t>
      </w:r>
      <w:proofErr w:type="spellEnd"/>
      <w:r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044391E5" w14:textId="77777777" w:rsidR="00116F60" w:rsidRDefault="00116F60" w:rsidP="00116F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расчетный счет для зачисления задатков ОТ: получатель платежа - АО «Российский аукционный дом» (ИНН 7838430413, КПП 783801001): р/с </w:t>
      </w:r>
      <w:r>
        <w:rPr>
          <w:rFonts w:ascii="Times New Roman" w:hAnsi="Times New Roman" w:cs="Times New Roman"/>
          <w:sz w:val="24"/>
          <w:szCs w:val="24"/>
        </w:rPr>
        <w:t xml:space="preserve"> 40702810355000036459; в СЕВЕРО-ЗАПАДНОМ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ПАО СБЕРБАНК, БИК 044030653, к/с 30101810500000000653. В назначении платежа необходимо указывать: №л/с_______. Средства для проведения операций по обеспечению участия в электронных торгах. НДС не облагается.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Датой внесения задатка считается дата поступления денежных средств, перечисленных в качестве задатка, на счет ОТ.</w:t>
      </w:r>
    </w:p>
    <w:p w14:paraId="1BC21E99" w14:textId="70020372" w:rsidR="00116F60" w:rsidRDefault="00116F60" w:rsidP="00116F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ТППП составляет </w:t>
      </w:r>
      <w:r w:rsidRPr="00116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лота, </w:t>
      </w:r>
      <w:bookmarkStart w:id="5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1592F82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Договор), и договором о внесении задатка можно ознакомиться на ЭТП.</w:t>
      </w:r>
    </w:p>
    <w:p w14:paraId="258042E7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449365FE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. Заявители, допущенные к участию 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5BCA573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</w:t>
      </w:r>
      <w:r>
        <w:rPr>
          <w:rFonts w:ascii="Times New Roman" w:hAnsi="Times New Roman"/>
          <w:b/>
          <w:bCs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1124275D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день их проведения. Протокол о результатах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утвержденный ОТ, размещается на ЭТП.</w:t>
      </w:r>
    </w:p>
    <w:p w14:paraId="3306D48E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ФУ в течение 5 (Пяти) дней с даты подписания протокола о результатах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указанный в заявке на участие 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Договор.</w:t>
      </w:r>
    </w:p>
    <w:p w14:paraId="28152726" w14:textId="77777777" w:rsidR="005C31EC" w:rsidRDefault="005C31EC" w:rsidP="005C31EC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обязуется явиться в дату и время, по адресу, назначенному ФУ и указанное в уведомлении для нотариального оформления Договора. Неявка Победителя означает отказ от заключения Договора.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E8BB54B" w14:textId="398EDD92" w:rsidR="005C31EC" w:rsidRDefault="005C31EC" w:rsidP="00116F60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(Тридцати) дней с даты заключения Договора определенную на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лота, за вычетом внесенного ранее задатка, безналичным платежом на залоговый спец. счет Должника </w:t>
      </w:r>
      <w:r w:rsidR="00116F60">
        <w:rPr>
          <w:rFonts w:ascii="Times New Roman" w:hAnsi="Times New Roman" w:cs="Times New Roman"/>
          <w:iCs/>
        </w:rPr>
        <w:t>40817810826004607315</w:t>
      </w:r>
      <w:r w:rsidR="00116F60">
        <w:rPr>
          <w:rFonts w:ascii="Times New Roman" w:hAnsi="Times New Roman" w:cs="Times New Roman"/>
          <w:b/>
          <w:bCs/>
          <w:iCs/>
        </w:rPr>
        <w:t xml:space="preserve"> </w:t>
      </w:r>
      <w:r w:rsidR="00116F60">
        <w:rPr>
          <w:rFonts w:ascii="Times New Roman" w:hAnsi="Times New Roman" w:cs="Times New Roman"/>
          <w:sz w:val="24"/>
          <w:szCs w:val="24"/>
        </w:rPr>
        <w:t xml:space="preserve">в </w:t>
      </w:r>
      <w:r w:rsidR="00116F60">
        <w:rPr>
          <w:rFonts w:ascii="Times New Roman" w:hAnsi="Times New Roman" w:cs="Times New Roman"/>
          <w:iCs/>
        </w:rPr>
        <w:t xml:space="preserve">Кемеровском отделении №8615 ПАО СБЕРБАНК, 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к/с </w:t>
      </w:r>
      <w:r w:rsidR="00116F60">
        <w:rPr>
          <w:rFonts w:ascii="Times New Roman" w:hAnsi="Times New Roman" w:cs="Times New Roman"/>
          <w:iCs/>
        </w:rPr>
        <w:t>30101810200000000612</w:t>
      </w:r>
      <w:r w:rsidR="00116F60">
        <w:rPr>
          <w:rFonts w:ascii="Times New Roman" w:hAnsi="Times New Roman" w:cs="Times New Roman"/>
          <w:sz w:val="24"/>
          <w:szCs w:val="24"/>
        </w:rPr>
        <w:t xml:space="preserve">, 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116F60">
        <w:rPr>
          <w:rFonts w:ascii="Times New Roman" w:hAnsi="Times New Roman" w:cs="Times New Roman"/>
          <w:iCs/>
        </w:rPr>
        <w:t>420502002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7707083893, КПП </w:t>
      </w:r>
      <w:r w:rsidR="00116F60">
        <w:rPr>
          <w:rFonts w:ascii="Times New Roman" w:hAnsi="Times New Roman" w:cs="Times New Roman"/>
          <w:iCs/>
        </w:rPr>
        <w:t>420502002</w:t>
      </w:r>
      <w:r w:rsidR="0011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указывается наименование ПТ, реквизиты ДКП, номер Лота и дата проведения Торгов.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указывается наименование ПТ, реквизиты ДКП, номер Лота и дата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B6EBF0" w14:textId="77777777" w:rsidR="005C31EC" w:rsidRDefault="005C31EC" w:rsidP="005C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 </w:t>
      </w:r>
    </w:p>
    <w:p w14:paraId="64865364" w14:textId="77777777" w:rsidR="005C31EC" w:rsidRDefault="005C31EC" w:rsidP="005C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3 (три) дня до даты подведения итогов </w:t>
      </w:r>
      <w:r>
        <w:rPr>
          <w:rFonts w:ascii="Times New Roman" w:hAnsi="Times New Roman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A112D" w14:textId="3BC2B534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лота:</w:t>
      </w:r>
      <w:r>
        <w:rPr>
          <w:rFonts w:ascii="Times New Roman" w:hAnsi="Times New Roman" w:cs="Times New Roman"/>
          <w:color w:val="222222"/>
        </w:rPr>
        <w:t xml:space="preserve"> </w:t>
      </w:r>
      <w:r w:rsidR="00116F60">
        <w:rPr>
          <w:rFonts w:ascii="Times New Roman" w:hAnsi="Times New Roman" w:cs="Times New Roman"/>
          <w:bCs/>
          <w:iCs/>
        </w:rPr>
        <w:t xml:space="preserve">г. Красноярск, </w:t>
      </w:r>
      <w:r w:rsidR="00116F60">
        <w:rPr>
          <w:rFonts w:ascii="Times New Roman" w:hAnsi="Times New Roman" w:cs="Times New Roman"/>
        </w:rPr>
        <w:t>Алексеева, 12</w:t>
      </w:r>
      <w:r w:rsidR="00116F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1EB1A9C4" w14:textId="77777777" w:rsidR="005C31EC" w:rsidRDefault="005C31EC" w:rsidP="005C3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по 17:00 (время местное) по адресу: г. Красноярск, ул. Парижской Коммуны, д.39А, оф. 413. тел.+7(991)374-84-91,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63A2D674" w14:textId="77777777" w:rsidR="005C31EC" w:rsidRPr="00FE6B89" w:rsidRDefault="005C31EC" w:rsidP="00A21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70083729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551618EB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26D6AF20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189ADA86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2120E074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5418234D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0B64229F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1FB3579F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1738B24B" w14:textId="77777777" w:rsidR="005C31EC" w:rsidRDefault="005C31EC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sectPr w:rsidR="005C31EC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437F"/>
    <w:rsid w:val="00017076"/>
    <w:rsid w:val="0002072B"/>
    <w:rsid w:val="00024904"/>
    <w:rsid w:val="00033D64"/>
    <w:rsid w:val="00035788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35BC"/>
    <w:rsid w:val="000D48AD"/>
    <w:rsid w:val="000D742F"/>
    <w:rsid w:val="000E27E7"/>
    <w:rsid w:val="000E41A6"/>
    <w:rsid w:val="000F1110"/>
    <w:rsid w:val="000F160F"/>
    <w:rsid w:val="00100DBB"/>
    <w:rsid w:val="00101699"/>
    <w:rsid w:val="00106EE0"/>
    <w:rsid w:val="00116D24"/>
    <w:rsid w:val="00116F60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B2A8B"/>
    <w:rsid w:val="001C136D"/>
    <w:rsid w:val="001C3F3D"/>
    <w:rsid w:val="001C4FB4"/>
    <w:rsid w:val="001D2266"/>
    <w:rsid w:val="001D2550"/>
    <w:rsid w:val="001D7561"/>
    <w:rsid w:val="001D7C79"/>
    <w:rsid w:val="001E688F"/>
    <w:rsid w:val="001E7086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752F0"/>
    <w:rsid w:val="00375DEF"/>
    <w:rsid w:val="00377023"/>
    <w:rsid w:val="003834AC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3CDA"/>
    <w:rsid w:val="005A4893"/>
    <w:rsid w:val="005B4D18"/>
    <w:rsid w:val="005C147B"/>
    <w:rsid w:val="005C2DF2"/>
    <w:rsid w:val="005C31EC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15B9A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96919"/>
    <w:rsid w:val="007A1237"/>
    <w:rsid w:val="007A35D1"/>
    <w:rsid w:val="007A4E7F"/>
    <w:rsid w:val="007B0ACF"/>
    <w:rsid w:val="007B43FC"/>
    <w:rsid w:val="007B6D49"/>
    <w:rsid w:val="007D7AF3"/>
    <w:rsid w:val="007D7E20"/>
    <w:rsid w:val="007E3560"/>
    <w:rsid w:val="007E532C"/>
    <w:rsid w:val="007E5DF2"/>
    <w:rsid w:val="007F342F"/>
    <w:rsid w:val="007F3FEE"/>
    <w:rsid w:val="007F475F"/>
    <w:rsid w:val="007F7AF6"/>
    <w:rsid w:val="008017E5"/>
    <w:rsid w:val="00805B54"/>
    <w:rsid w:val="008067A0"/>
    <w:rsid w:val="008078D3"/>
    <w:rsid w:val="00813EB8"/>
    <w:rsid w:val="00826869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06BC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3773"/>
    <w:rsid w:val="00A51B78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19CD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1D21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2245"/>
    <w:rsid w:val="00CB6BD5"/>
    <w:rsid w:val="00CD7B37"/>
    <w:rsid w:val="00CE2374"/>
    <w:rsid w:val="00CE46AA"/>
    <w:rsid w:val="00CF0B0A"/>
    <w:rsid w:val="00CF11E1"/>
    <w:rsid w:val="00D07F29"/>
    <w:rsid w:val="00D12961"/>
    <w:rsid w:val="00D36926"/>
    <w:rsid w:val="00D401F0"/>
    <w:rsid w:val="00D435B4"/>
    <w:rsid w:val="00D468C2"/>
    <w:rsid w:val="00D5003C"/>
    <w:rsid w:val="00D54EE3"/>
    <w:rsid w:val="00D54F4A"/>
    <w:rsid w:val="00D5600F"/>
    <w:rsid w:val="00D65344"/>
    <w:rsid w:val="00D66257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029"/>
    <w:rsid w:val="00DB0A7D"/>
    <w:rsid w:val="00DB402E"/>
    <w:rsid w:val="00DC1863"/>
    <w:rsid w:val="00DC764B"/>
    <w:rsid w:val="00DD5995"/>
    <w:rsid w:val="00DE0C0E"/>
    <w:rsid w:val="00DE3406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F116A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15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E6B8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kr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8</cp:revision>
  <cp:lastPrinted>2021-12-13T07:35:00Z</cp:lastPrinted>
  <dcterms:created xsi:type="dcterms:W3CDTF">2023-05-05T08:09:00Z</dcterms:created>
  <dcterms:modified xsi:type="dcterms:W3CDTF">2023-05-05T08:47:00Z</dcterms:modified>
</cp:coreProperties>
</file>