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76541A3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9D360C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9D360C">
        <w:rPr>
          <w:rFonts w:ascii="Times New Roman" w:hAnsi="Times New Roman"/>
          <w:color w:val="000000" w:themeColor="text1"/>
        </w:rPr>
        <w:t>лит.В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(812)334-26-04, 8(800)777-57-57, </w:t>
      </w:r>
      <w:hyperlink r:id="rId4" w:history="1">
        <w:r w:rsidR="004664FF" w:rsidRPr="00EF1107">
          <w:rPr>
            <w:rStyle w:val="a4"/>
            <w:rFonts w:ascii="Times New Roman" w:hAnsi="Times New Roman"/>
            <w:lang w:val="en-US"/>
          </w:rPr>
          <w:t>a</w:t>
        </w:r>
        <w:r w:rsidR="004664FF" w:rsidRPr="00EF1107">
          <w:rPr>
            <w:rStyle w:val="a4"/>
            <w:rFonts w:ascii="Times New Roman" w:hAnsi="Times New Roman"/>
          </w:rPr>
          <w:t>.</w:t>
        </w:r>
        <w:r w:rsidR="004664FF" w:rsidRPr="00EF1107">
          <w:rPr>
            <w:rStyle w:val="a4"/>
            <w:rFonts w:ascii="Times New Roman" w:hAnsi="Times New Roman"/>
            <w:lang w:val="en-US"/>
          </w:rPr>
          <w:t>stepina</w:t>
        </w:r>
        <w:r w:rsidR="004664FF" w:rsidRPr="00EF1107">
          <w:rPr>
            <w:rStyle w:val="a4"/>
            <w:rFonts w:ascii="Times New Roman" w:hAnsi="Times New Roman"/>
          </w:rPr>
          <w:t>@auction-house.ru</w:t>
        </w:r>
      </w:hyperlink>
      <w:r w:rsidRPr="009D360C">
        <w:rPr>
          <w:rFonts w:ascii="Times New Roman" w:hAnsi="Times New Roman"/>
          <w:color w:val="000000" w:themeColor="text1"/>
        </w:rPr>
        <w:t>) (далее-Организатор торгов), действующее на основании договора поручения с</w:t>
      </w:r>
      <w:r w:rsidR="004B789D">
        <w:rPr>
          <w:rFonts w:ascii="Times New Roman" w:hAnsi="Times New Roman"/>
          <w:b/>
          <w:color w:val="000000" w:themeColor="text1"/>
        </w:rPr>
        <w:t xml:space="preserve"> Бабенко </w:t>
      </w:r>
      <w:r w:rsidR="004B789D" w:rsidRPr="00155FAA">
        <w:rPr>
          <w:rFonts w:ascii="Times New Roman" w:hAnsi="Times New Roman"/>
          <w:b/>
          <w:color w:val="000000" w:themeColor="text1"/>
        </w:rPr>
        <w:t>Владимир</w:t>
      </w:r>
      <w:r w:rsidR="00A554C5" w:rsidRPr="00155FAA">
        <w:rPr>
          <w:rFonts w:ascii="Times New Roman" w:hAnsi="Times New Roman"/>
          <w:b/>
          <w:color w:val="000000" w:themeColor="text1"/>
        </w:rPr>
        <w:t>ом</w:t>
      </w:r>
      <w:r w:rsidR="004B789D" w:rsidRPr="00155FAA">
        <w:rPr>
          <w:rFonts w:ascii="Times New Roman" w:hAnsi="Times New Roman"/>
          <w:b/>
          <w:color w:val="000000" w:themeColor="text1"/>
        </w:rPr>
        <w:t xml:space="preserve"> Михайлович</w:t>
      </w:r>
      <w:r w:rsidR="00A554C5" w:rsidRPr="00155FAA">
        <w:rPr>
          <w:rFonts w:ascii="Times New Roman" w:hAnsi="Times New Roman"/>
          <w:b/>
          <w:color w:val="000000" w:themeColor="text1"/>
        </w:rPr>
        <w:t>ем</w:t>
      </w:r>
      <w:r w:rsidR="004B789D" w:rsidRPr="00155FAA">
        <w:rPr>
          <w:rFonts w:ascii="Times New Roman" w:hAnsi="Times New Roman"/>
          <w:b/>
          <w:color w:val="000000" w:themeColor="text1"/>
        </w:rPr>
        <w:t xml:space="preserve"> </w:t>
      </w:r>
      <w:r w:rsidR="002F24F3">
        <w:rPr>
          <w:rFonts w:ascii="Times New Roman" w:hAnsi="Times New Roman"/>
          <w:color w:val="000000" w:themeColor="text1"/>
        </w:rPr>
        <w:t xml:space="preserve">(дата рождения: </w:t>
      </w:r>
      <w:bookmarkStart w:id="0" w:name="_GoBack"/>
      <w:bookmarkEnd w:id="0"/>
      <w:r w:rsidR="004B789D" w:rsidRPr="00155FAA">
        <w:rPr>
          <w:rFonts w:ascii="Times New Roman" w:hAnsi="Times New Roman"/>
          <w:color w:val="000000" w:themeColor="text1"/>
        </w:rPr>
        <w:t xml:space="preserve">04.07.1980, место рождения: х. Ленина Миллеровского р-на Ростовской области, место жительства: 142793, г. Москва, </w:t>
      </w:r>
      <w:proofErr w:type="spellStart"/>
      <w:r w:rsidR="004B789D" w:rsidRPr="00155FAA">
        <w:rPr>
          <w:rFonts w:ascii="Times New Roman" w:hAnsi="Times New Roman"/>
          <w:color w:val="000000" w:themeColor="text1"/>
        </w:rPr>
        <w:t>Десеновское</w:t>
      </w:r>
      <w:proofErr w:type="spellEnd"/>
      <w:r w:rsidR="004B789D" w:rsidRPr="00155FAA">
        <w:rPr>
          <w:rFonts w:ascii="Times New Roman" w:hAnsi="Times New Roman"/>
          <w:color w:val="000000" w:themeColor="text1"/>
        </w:rPr>
        <w:t xml:space="preserve"> пос., пос. Ватутинки-1,ул. Дмитрия Рябинкина, д. 53, кв. 296, ИНН 500308965870, СНИЛС 157-076-301 66</w:t>
      </w:r>
      <w:r w:rsidR="00B60C69" w:rsidRPr="00155FAA">
        <w:rPr>
          <w:rFonts w:ascii="Times New Roman" w:hAnsi="Times New Roman"/>
          <w:color w:val="000000" w:themeColor="text1"/>
        </w:rPr>
        <w:t xml:space="preserve">) </w:t>
      </w:r>
      <w:r w:rsidRPr="00155FAA">
        <w:rPr>
          <w:rFonts w:ascii="Times New Roman" w:hAnsi="Times New Roman"/>
          <w:color w:val="000000" w:themeColor="text1"/>
        </w:rPr>
        <w:t xml:space="preserve">(далее – Должник), в лице </w:t>
      </w:r>
      <w:r w:rsidR="000200A6" w:rsidRPr="00155FAA">
        <w:rPr>
          <w:rFonts w:ascii="Times New Roman" w:hAnsi="Times New Roman"/>
          <w:color w:val="000000" w:themeColor="text1"/>
        </w:rPr>
        <w:t>финансового</w:t>
      </w:r>
      <w:r w:rsidRPr="00155FAA">
        <w:rPr>
          <w:rFonts w:ascii="Times New Roman" w:hAnsi="Times New Roman"/>
          <w:color w:val="000000" w:themeColor="text1"/>
        </w:rPr>
        <w:t xml:space="preserve"> управляющего </w:t>
      </w:r>
      <w:r w:rsidR="004B789D" w:rsidRPr="00155FAA">
        <w:rPr>
          <w:rFonts w:ascii="Times New Roman" w:hAnsi="Times New Roman"/>
          <w:b/>
          <w:color w:val="000000" w:themeColor="text1"/>
        </w:rPr>
        <w:t>Балашовой Инны Владимировны</w:t>
      </w:r>
      <w:r w:rsidR="004B789D" w:rsidRPr="00155FAA">
        <w:rPr>
          <w:rFonts w:ascii="Times New Roman" w:hAnsi="Times New Roman"/>
          <w:color w:val="000000" w:themeColor="text1"/>
        </w:rPr>
        <w:t xml:space="preserve"> (ИНН 622901030148, СНИЛС 124-279-626 63, рег. номер 11587, адрес для корреспонденции: 390044, г. Рязань, а/я 14, член Союза «СОАУ «Альянс» - Союз «Саморегулируемая организация арбитражных управляющих «Альянс» (ИНН 5260111600, ОГРН 1025203032062, адрес для корреспонденции: 603000, г. Нижний Новгород, ул. Ильинская, д. 69, к. 10, тел. (831) 414-03-90, alians009.ru) </w:t>
      </w:r>
      <w:r w:rsidRPr="00155FAA">
        <w:rPr>
          <w:rFonts w:ascii="Times New Roman" w:hAnsi="Times New Roman"/>
          <w:color w:val="000000" w:themeColor="text1"/>
        </w:rPr>
        <w:t xml:space="preserve">(далее </w:t>
      </w:r>
      <w:r w:rsidR="00DE1960" w:rsidRPr="00155FAA">
        <w:rPr>
          <w:rFonts w:ascii="Times New Roman" w:hAnsi="Times New Roman"/>
          <w:color w:val="000000" w:themeColor="text1"/>
        </w:rPr>
        <w:t>–</w:t>
      </w:r>
      <w:r w:rsidRPr="00155FAA">
        <w:rPr>
          <w:rFonts w:ascii="Times New Roman" w:hAnsi="Times New Roman"/>
          <w:color w:val="000000" w:themeColor="text1"/>
        </w:rPr>
        <w:t xml:space="preserve"> </w:t>
      </w:r>
      <w:r w:rsidR="00DE1960" w:rsidRPr="00155FAA">
        <w:rPr>
          <w:rFonts w:ascii="Times New Roman" w:hAnsi="Times New Roman"/>
          <w:color w:val="000000" w:themeColor="text1"/>
        </w:rPr>
        <w:t>Финансовый управляющий</w:t>
      </w:r>
      <w:r w:rsidR="004B789D" w:rsidRPr="00155FAA">
        <w:rPr>
          <w:rFonts w:ascii="Times New Roman" w:hAnsi="Times New Roman"/>
          <w:color w:val="000000" w:themeColor="text1"/>
        </w:rPr>
        <w:t>), действующей</w:t>
      </w:r>
      <w:r w:rsidRPr="00155FAA">
        <w:rPr>
          <w:rFonts w:ascii="Times New Roman" w:hAnsi="Times New Roman"/>
          <w:color w:val="000000" w:themeColor="text1"/>
        </w:rPr>
        <w:t xml:space="preserve"> на основ</w:t>
      </w:r>
      <w:r w:rsidR="009D360C" w:rsidRPr="00155FAA">
        <w:rPr>
          <w:rFonts w:ascii="Times New Roman" w:hAnsi="Times New Roman"/>
          <w:color w:val="000000" w:themeColor="text1"/>
        </w:rPr>
        <w:t>ании решения</w:t>
      </w:r>
      <w:r w:rsidR="004B789D" w:rsidRPr="00155FAA">
        <w:rPr>
          <w:rFonts w:ascii="Times New Roman" w:hAnsi="Times New Roman"/>
          <w:color w:val="000000" w:themeColor="text1"/>
        </w:rPr>
        <w:t xml:space="preserve"> Арбитражного суда города Москвы  от </w:t>
      </w:r>
      <w:r w:rsidR="00A554C5" w:rsidRPr="00155FAA">
        <w:rPr>
          <w:rFonts w:ascii="Times New Roman" w:hAnsi="Times New Roman"/>
          <w:color w:val="000000" w:themeColor="text1"/>
        </w:rPr>
        <w:t>09.06.2022 г. (резолютивная часть объявлена 31.05.2022)</w:t>
      </w:r>
      <w:r w:rsidR="004B789D" w:rsidRPr="00155FAA">
        <w:rPr>
          <w:rFonts w:ascii="Times New Roman" w:hAnsi="Times New Roman"/>
          <w:color w:val="000000" w:themeColor="text1"/>
        </w:rPr>
        <w:t xml:space="preserve"> по</w:t>
      </w:r>
      <w:r w:rsidR="004B789D" w:rsidRPr="004B789D">
        <w:rPr>
          <w:rFonts w:ascii="Times New Roman" w:hAnsi="Times New Roman"/>
          <w:color w:val="000000" w:themeColor="text1"/>
        </w:rPr>
        <w:t xml:space="preserve"> делу № А40-63374/2021 186-164 Ф</w:t>
      </w:r>
      <w:r w:rsidR="0020120D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9D360C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9D360C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9D360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9D360C">
        <w:rPr>
          <w:rFonts w:ascii="Times New Roman" w:hAnsi="Times New Roman"/>
          <w:color w:val="000000" w:themeColor="text1"/>
        </w:rPr>
        <w:t>Электронная площадка</w:t>
      </w:r>
      <w:r w:rsidRPr="009D360C">
        <w:rPr>
          <w:rFonts w:ascii="Times New Roman" w:hAnsi="Times New Roman"/>
          <w:color w:val="000000" w:themeColor="text1"/>
        </w:rPr>
        <w:t>)</w:t>
      </w:r>
      <w:r w:rsidR="00345ADC" w:rsidRPr="009D360C">
        <w:rPr>
          <w:rFonts w:ascii="Times New Roman" w:hAnsi="Times New Roman"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>аукциона</w:t>
      </w:r>
      <w:r w:rsidRPr="00C64A9F">
        <w:rPr>
          <w:rFonts w:ascii="Times New Roman" w:hAnsi="Times New Roman"/>
        </w:rPr>
        <w:t>, открытого по составу участников с открытой формой подачи предложений о цене (далее -Торги).</w:t>
      </w:r>
    </w:p>
    <w:p w14:paraId="5C88056D" w14:textId="37704793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FD18C4">
        <w:rPr>
          <w:rFonts w:ascii="Times New Roman" w:hAnsi="Times New Roman"/>
          <w:bCs/>
        </w:rPr>
        <w:t xml:space="preserve">Торги будут </w:t>
      </w:r>
      <w:r w:rsidRPr="00155FAA">
        <w:rPr>
          <w:rFonts w:ascii="Times New Roman" w:hAnsi="Times New Roman"/>
          <w:bCs/>
        </w:rPr>
        <w:t xml:space="preserve">проведены </w:t>
      </w:r>
      <w:r w:rsidR="00155FAA" w:rsidRPr="00155FAA">
        <w:rPr>
          <w:rFonts w:ascii="Times New Roman" w:hAnsi="Times New Roman"/>
          <w:b/>
        </w:rPr>
        <w:t>25</w:t>
      </w:r>
      <w:r w:rsidR="00E93F2B" w:rsidRPr="00155FAA">
        <w:rPr>
          <w:rFonts w:ascii="Times New Roman" w:hAnsi="Times New Roman"/>
          <w:b/>
        </w:rPr>
        <w:t>.</w:t>
      </w:r>
      <w:r w:rsidR="00536BB1" w:rsidRPr="00155FAA">
        <w:rPr>
          <w:rFonts w:ascii="Times New Roman" w:hAnsi="Times New Roman"/>
          <w:b/>
        </w:rPr>
        <w:t>08</w:t>
      </w:r>
      <w:r w:rsidRPr="00155FAA">
        <w:rPr>
          <w:rFonts w:ascii="Times New Roman" w:hAnsi="Times New Roman"/>
          <w:b/>
        </w:rPr>
        <w:t>.202</w:t>
      </w:r>
      <w:r w:rsidR="008A3938" w:rsidRPr="00155FAA">
        <w:rPr>
          <w:rFonts w:ascii="Times New Roman" w:hAnsi="Times New Roman"/>
          <w:b/>
        </w:rPr>
        <w:t>3</w:t>
      </w:r>
      <w:r w:rsidRPr="00155FAA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55FAA">
        <w:rPr>
          <w:rFonts w:ascii="Times New Roman" w:hAnsi="Times New Roman"/>
          <w:b/>
        </w:rPr>
        <w:t>мск</w:t>
      </w:r>
      <w:proofErr w:type="spellEnd"/>
      <w:r w:rsidRPr="00155FAA">
        <w:rPr>
          <w:rFonts w:ascii="Times New Roman" w:hAnsi="Times New Roman"/>
          <w:b/>
        </w:rPr>
        <w:t>).</w:t>
      </w:r>
      <w:r w:rsidRPr="00155FAA">
        <w:rPr>
          <w:rFonts w:ascii="Times New Roman" w:hAnsi="Times New Roman"/>
        </w:rPr>
        <w:t xml:space="preserve"> Начало приема заявок на участие в Торгах </w:t>
      </w:r>
      <w:r w:rsidRPr="00155FAA">
        <w:rPr>
          <w:rFonts w:ascii="Times New Roman" w:hAnsi="Times New Roman"/>
          <w:b/>
        </w:rPr>
        <w:t xml:space="preserve">с 09 час. 00 мин. </w:t>
      </w:r>
      <w:r w:rsidR="00155FAA" w:rsidRPr="00155FAA">
        <w:rPr>
          <w:rFonts w:ascii="Times New Roman" w:hAnsi="Times New Roman"/>
          <w:b/>
        </w:rPr>
        <w:t>19</w:t>
      </w:r>
      <w:r w:rsidR="00536BB1" w:rsidRPr="00155FAA">
        <w:rPr>
          <w:rFonts w:ascii="Times New Roman" w:hAnsi="Times New Roman"/>
          <w:b/>
        </w:rPr>
        <w:t>.07.2023</w:t>
      </w:r>
      <w:r w:rsidRPr="00155FAA">
        <w:rPr>
          <w:rFonts w:ascii="Times New Roman" w:hAnsi="Times New Roman"/>
          <w:b/>
        </w:rPr>
        <w:t xml:space="preserve"> по </w:t>
      </w:r>
      <w:r w:rsidR="00155FAA" w:rsidRPr="00155FAA">
        <w:rPr>
          <w:rFonts w:ascii="Times New Roman" w:hAnsi="Times New Roman"/>
          <w:b/>
        </w:rPr>
        <w:t>23</w:t>
      </w:r>
      <w:r w:rsidR="00536BB1" w:rsidRPr="00155FAA">
        <w:rPr>
          <w:rFonts w:ascii="Times New Roman" w:hAnsi="Times New Roman"/>
          <w:b/>
        </w:rPr>
        <w:t>.08</w:t>
      </w:r>
      <w:r w:rsidR="008A3938" w:rsidRPr="00155FAA">
        <w:rPr>
          <w:rFonts w:ascii="Times New Roman" w:hAnsi="Times New Roman"/>
          <w:b/>
        </w:rPr>
        <w:t>.2023</w:t>
      </w:r>
      <w:r w:rsidRPr="00155FAA">
        <w:rPr>
          <w:rFonts w:ascii="Times New Roman" w:hAnsi="Times New Roman"/>
          <w:b/>
        </w:rPr>
        <w:t xml:space="preserve"> до 23 час. 00 мин.</w:t>
      </w:r>
      <w:r w:rsidRPr="00155FAA">
        <w:rPr>
          <w:rFonts w:ascii="Times New Roman" w:hAnsi="Times New Roman"/>
        </w:rPr>
        <w:t xml:space="preserve"> Определение участников Торгов – </w:t>
      </w:r>
      <w:r w:rsidR="00155FAA" w:rsidRPr="00155FAA">
        <w:rPr>
          <w:rFonts w:ascii="Times New Roman" w:hAnsi="Times New Roman"/>
          <w:b/>
        </w:rPr>
        <w:t>24</w:t>
      </w:r>
      <w:r w:rsidR="00536BB1" w:rsidRPr="00155FAA">
        <w:rPr>
          <w:rFonts w:ascii="Times New Roman" w:hAnsi="Times New Roman"/>
          <w:b/>
        </w:rPr>
        <w:t>.08</w:t>
      </w:r>
      <w:r w:rsidR="008A3938" w:rsidRPr="00155FAA">
        <w:rPr>
          <w:rFonts w:ascii="Times New Roman" w:hAnsi="Times New Roman"/>
          <w:b/>
        </w:rPr>
        <w:t>.2023</w:t>
      </w:r>
      <w:r w:rsidR="00345ADC" w:rsidRPr="00155FAA">
        <w:rPr>
          <w:rFonts w:ascii="Times New Roman" w:hAnsi="Times New Roman"/>
          <w:b/>
        </w:rPr>
        <w:t xml:space="preserve"> </w:t>
      </w:r>
      <w:r w:rsidRPr="00155FAA">
        <w:rPr>
          <w:rFonts w:ascii="Times New Roman" w:hAnsi="Times New Roman"/>
          <w:b/>
        </w:rPr>
        <w:t>в 17 час. 00 мин.</w:t>
      </w:r>
      <w:r w:rsidRPr="00155FAA">
        <w:rPr>
          <w:rFonts w:ascii="Times New Roman" w:hAnsi="Times New Roman"/>
        </w:rPr>
        <w:t>, оформляется протоколом</w:t>
      </w:r>
      <w:r w:rsidRPr="00801B83">
        <w:rPr>
          <w:rFonts w:ascii="Times New Roman" w:hAnsi="Times New Roman"/>
        </w:rPr>
        <w:t xml:space="preserve">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  <w:r w:rsidR="009D360C">
        <w:rPr>
          <w:rFonts w:ascii="Times New Roman" w:hAnsi="Times New Roman"/>
        </w:rPr>
        <w:t xml:space="preserve"> </w:t>
      </w:r>
    </w:p>
    <w:p w14:paraId="2CAE27BF" w14:textId="3F5EBDC8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08B378BC" w14:textId="4E951C59" w:rsidR="00B60C69" w:rsidRPr="004B789D" w:rsidRDefault="00E551E3" w:rsidP="00B60C69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Лот 1:</w:t>
      </w:r>
      <w:r w:rsidR="004B789D" w:rsidRPr="004B789D">
        <w:rPr>
          <w:rFonts w:ascii="Times New Roman" w:hAnsi="Times New Roman"/>
          <w:color w:val="000000" w:themeColor="text1"/>
        </w:rPr>
        <w:t xml:space="preserve"> земельный участок общей площадью 1 500 </w:t>
      </w:r>
      <w:proofErr w:type="spellStart"/>
      <w:r w:rsidR="004B789D" w:rsidRPr="004B789D">
        <w:rPr>
          <w:rFonts w:ascii="Times New Roman" w:hAnsi="Times New Roman"/>
          <w:color w:val="000000" w:themeColor="text1"/>
        </w:rPr>
        <w:t>кв.м</w:t>
      </w:r>
      <w:proofErr w:type="spellEnd"/>
      <w:r w:rsidR="004B789D" w:rsidRPr="004B789D">
        <w:rPr>
          <w:rFonts w:ascii="Times New Roman" w:hAnsi="Times New Roman"/>
          <w:color w:val="000000" w:themeColor="text1"/>
        </w:rPr>
        <w:t xml:space="preserve">., категория земель: земли населенных пунктов, вид разрешенного использования: для садоводства, адрес: г. Москва, </w:t>
      </w:r>
      <w:proofErr w:type="spellStart"/>
      <w:r w:rsidR="004B789D" w:rsidRPr="004B789D">
        <w:rPr>
          <w:rFonts w:ascii="Times New Roman" w:hAnsi="Times New Roman"/>
          <w:color w:val="000000" w:themeColor="text1"/>
        </w:rPr>
        <w:t>вн.тер</w:t>
      </w:r>
      <w:proofErr w:type="spellEnd"/>
      <w:r w:rsidR="004B789D" w:rsidRPr="004B789D">
        <w:rPr>
          <w:rFonts w:ascii="Times New Roman" w:hAnsi="Times New Roman"/>
          <w:color w:val="000000" w:themeColor="text1"/>
        </w:rPr>
        <w:t xml:space="preserve">. г. поселение </w:t>
      </w:r>
      <w:proofErr w:type="spellStart"/>
      <w:r w:rsidR="004B789D" w:rsidRPr="004B789D">
        <w:rPr>
          <w:rFonts w:ascii="Times New Roman" w:hAnsi="Times New Roman"/>
          <w:color w:val="000000" w:themeColor="text1"/>
        </w:rPr>
        <w:t>Десеновское</w:t>
      </w:r>
      <w:proofErr w:type="spellEnd"/>
      <w:r w:rsidR="004B789D" w:rsidRPr="004B789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B789D" w:rsidRPr="004B789D">
        <w:rPr>
          <w:rFonts w:ascii="Times New Roman" w:hAnsi="Times New Roman"/>
          <w:color w:val="000000" w:themeColor="text1"/>
        </w:rPr>
        <w:t>кв</w:t>
      </w:r>
      <w:proofErr w:type="spellEnd"/>
      <w:r w:rsidR="004B789D" w:rsidRPr="004B789D">
        <w:rPr>
          <w:rFonts w:ascii="Times New Roman" w:hAnsi="Times New Roman"/>
          <w:color w:val="000000" w:themeColor="text1"/>
        </w:rPr>
        <w:t>-л 105, з/у 106, кадастровый номер: 50:21:0140218:1174</w:t>
      </w:r>
      <w:r w:rsidR="00B60C69" w:rsidRPr="004B789D">
        <w:rPr>
          <w:rFonts w:ascii="Times New Roman" w:hAnsi="Times New Roman"/>
          <w:color w:val="000000" w:themeColor="text1"/>
        </w:rPr>
        <w:t>.</w:t>
      </w:r>
    </w:p>
    <w:p w14:paraId="21E4FEE5" w14:textId="2BD85D0C" w:rsidR="00E551E3" w:rsidRPr="004B789D" w:rsidRDefault="009D360C" w:rsidP="00E551E3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Начальная цена Лота</w:t>
      </w:r>
      <w:r w:rsidR="00E551E3" w:rsidRPr="004B789D">
        <w:rPr>
          <w:rFonts w:ascii="Times New Roman" w:hAnsi="Times New Roman"/>
          <w:b/>
          <w:bCs/>
          <w:color w:val="000000" w:themeColor="text1"/>
        </w:rPr>
        <w:t xml:space="preserve">: </w:t>
      </w:r>
      <w:r w:rsidR="004B789D" w:rsidRPr="004B789D">
        <w:rPr>
          <w:rFonts w:ascii="Times New Roman" w:hAnsi="Times New Roman"/>
          <w:b/>
          <w:bCs/>
          <w:color w:val="000000" w:themeColor="text1"/>
        </w:rPr>
        <w:t xml:space="preserve">11 100 000,00 </w:t>
      </w:r>
      <w:r w:rsidR="00E551E3" w:rsidRPr="004B789D">
        <w:rPr>
          <w:rFonts w:ascii="Times New Roman" w:hAnsi="Times New Roman"/>
          <w:b/>
          <w:bCs/>
          <w:color w:val="000000" w:themeColor="text1"/>
        </w:rPr>
        <w:t>руб.</w:t>
      </w:r>
    </w:p>
    <w:p w14:paraId="14D078EA" w14:textId="6B872F73" w:rsidR="00345ADC" w:rsidRPr="004B789D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Обременение Им</w:t>
      </w:r>
      <w:r w:rsidR="009D360C" w:rsidRPr="004B789D">
        <w:rPr>
          <w:rFonts w:ascii="Times New Roman" w:hAnsi="Times New Roman"/>
          <w:b/>
          <w:bCs/>
          <w:color w:val="000000" w:themeColor="text1"/>
        </w:rPr>
        <w:t xml:space="preserve">ущества: </w:t>
      </w:r>
      <w:r w:rsidR="004B789D" w:rsidRPr="004B789D">
        <w:rPr>
          <w:rFonts w:ascii="Times New Roman" w:hAnsi="Times New Roman"/>
          <w:b/>
          <w:bCs/>
          <w:color w:val="000000" w:themeColor="text1"/>
        </w:rPr>
        <w:t xml:space="preserve">залог (ипотека) в пользу </w:t>
      </w:r>
      <w:proofErr w:type="spellStart"/>
      <w:r w:rsidR="004B789D" w:rsidRPr="004B789D">
        <w:rPr>
          <w:rFonts w:ascii="Times New Roman" w:hAnsi="Times New Roman"/>
          <w:b/>
          <w:bCs/>
          <w:color w:val="000000" w:themeColor="text1"/>
        </w:rPr>
        <w:t>БайкалБанк</w:t>
      </w:r>
      <w:proofErr w:type="spellEnd"/>
      <w:r w:rsidR="004B789D" w:rsidRPr="004B789D">
        <w:rPr>
          <w:rFonts w:ascii="Times New Roman" w:hAnsi="Times New Roman"/>
          <w:b/>
          <w:bCs/>
          <w:color w:val="000000" w:themeColor="text1"/>
        </w:rPr>
        <w:t xml:space="preserve"> (ПАО).</w:t>
      </w:r>
    </w:p>
    <w:p w14:paraId="5302963C" w14:textId="1FA0FF20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  <w:iCs/>
          <w:color w:val="000000" w:themeColor="text1"/>
        </w:rPr>
        <w:t>Ознакомление с Лот</w:t>
      </w:r>
      <w:r w:rsidR="00C64A9F" w:rsidRPr="004B789D">
        <w:rPr>
          <w:rFonts w:ascii="Times New Roman" w:hAnsi="Times New Roman"/>
          <w:iCs/>
          <w:color w:val="000000" w:themeColor="text1"/>
        </w:rPr>
        <w:t>ом</w:t>
      </w:r>
      <w:r w:rsidRPr="004B789D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4B789D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42762A" w:rsidRPr="004B789D">
        <w:rPr>
          <w:rFonts w:ascii="Times New Roman" w:hAnsi="Times New Roman"/>
          <w:iCs/>
          <w:color w:val="000000" w:themeColor="text1"/>
        </w:rPr>
        <w:t xml:space="preserve">Финансовым управляющим </w:t>
      </w:r>
      <w:r w:rsidRPr="004B789D">
        <w:rPr>
          <w:rFonts w:ascii="Times New Roman" w:hAnsi="Times New Roman"/>
          <w:iCs/>
          <w:color w:val="000000" w:themeColor="text1"/>
        </w:rPr>
        <w:t>по адресу местонахождения имущества по предварительной договоренности</w:t>
      </w:r>
      <w:r w:rsidR="0042762A" w:rsidRPr="004B789D">
        <w:rPr>
          <w:rFonts w:ascii="Times New Roman" w:hAnsi="Times New Roman"/>
          <w:iCs/>
          <w:color w:val="000000" w:themeColor="text1"/>
        </w:rPr>
        <w:t xml:space="preserve"> в рабочее время</w:t>
      </w:r>
      <w:r w:rsidRPr="004B789D">
        <w:rPr>
          <w:rFonts w:ascii="Times New Roman" w:hAnsi="Times New Roman"/>
          <w:iCs/>
          <w:color w:val="000000" w:themeColor="text1"/>
        </w:rPr>
        <w:t xml:space="preserve"> с </w:t>
      </w:r>
      <w:r w:rsidR="004B789D" w:rsidRPr="004B789D">
        <w:rPr>
          <w:rFonts w:ascii="Times New Roman" w:hAnsi="Times New Roman"/>
          <w:iCs/>
          <w:color w:val="000000" w:themeColor="text1"/>
        </w:rPr>
        <w:t>09</w:t>
      </w:r>
      <w:r w:rsidRPr="004B789D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4B789D">
        <w:rPr>
          <w:rFonts w:ascii="Times New Roman" w:hAnsi="Times New Roman"/>
          <w:iCs/>
          <w:color w:val="000000" w:themeColor="text1"/>
        </w:rPr>
        <w:t>до</w:t>
      </w:r>
      <w:r w:rsidRPr="004B789D">
        <w:rPr>
          <w:rFonts w:ascii="Times New Roman" w:hAnsi="Times New Roman"/>
          <w:iCs/>
          <w:color w:val="000000" w:themeColor="text1"/>
        </w:rPr>
        <w:t xml:space="preserve"> </w:t>
      </w:r>
      <w:r w:rsidR="004B789D" w:rsidRPr="004B789D">
        <w:rPr>
          <w:rFonts w:ascii="Times New Roman" w:hAnsi="Times New Roman"/>
          <w:iCs/>
          <w:color w:val="000000" w:themeColor="text1"/>
        </w:rPr>
        <w:t>16</w:t>
      </w:r>
      <w:r w:rsidRPr="004B789D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Pr="004B789D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Pr="004B789D">
        <w:rPr>
          <w:rFonts w:ascii="Times New Roman" w:hAnsi="Times New Roman"/>
          <w:iCs/>
          <w:color w:val="000000" w:themeColor="text1"/>
        </w:rPr>
        <w:t xml:space="preserve"> времени</w:t>
      </w:r>
      <w:r w:rsidRPr="004B789D">
        <w:rPr>
          <w:rFonts w:ascii="Times New Roman" w:hAnsi="Times New Roman"/>
          <w:color w:val="000000" w:themeColor="text1"/>
        </w:rPr>
        <w:t xml:space="preserve">, </w:t>
      </w:r>
      <w:r w:rsidRPr="004B789D">
        <w:rPr>
          <w:rFonts w:ascii="Times New Roman" w:hAnsi="Times New Roman"/>
          <w:iCs/>
          <w:color w:val="000000" w:themeColor="text1"/>
        </w:rPr>
        <w:t xml:space="preserve">тел. </w:t>
      </w:r>
      <w:r w:rsidR="004B789D" w:rsidRPr="004B789D">
        <w:rPr>
          <w:rFonts w:ascii="Times New Roman" w:hAnsi="Times New Roman"/>
          <w:iCs/>
          <w:color w:val="000000" w:themeColor="text1"/>
        </w:rPr>
        <w:t>+7 900 968 94 95</w:t>
      </w:r>
      <w:r w:rsidR="00B60C69" w:rsidRPr="004B789D">
        <w:rPr>
          <w:rFonts w:ascii="Times New Roman" w:hAnsi="Times New Roman"/>
          <w:color w:val="000000" w:themeColor="text1"/>
        </w:rPr>
        <w:t xml:space="preserve">, эл. почта: </w:t>
      </w:r>
      <w:hyperlink r:id="rId6" w:history="1">
        <w:r w:rsidR="004B789D" w:rsidRPr="004B789D">
          <w:rPr>
            <w:rStyle w:val="a4"/>
            <w:rFonts w:ascii="Times New Roman" w:hAnsi="Times New Roman"/>
          </w:rPr>
          <w:t>obyar@list.ru</w:t>
        </w:r>
      </w:hyperlink>
      <w:r w:rsidR="004B789D" w:rsidRPr="004B789D">
        <w:rPr>
          <w:rFonts w:ascii="Times New Roman" w:hAnsi="Times New Roman"/>
          <w:color w:val="000000" w:themeColor="text1"/>
        </w:rPr>
        <w:t xml:space="preserve">. </w:t>
      </w:r>
      <w:r w:rsidRPr="004B789D">
        <w:rPr>
          <w:rFonts w:ascii="Times New Roman" w:hAnsi="Times New Roman"/>
          <w:color w:val="000000" w:themeColor="text1"/>
        </w:rPr>
        <w:t xml:space="preserve">А также у Организатора торгов: </w:t>
      </w:r>
      <w:r w:rsidR="000E42BF" w:rsidRPr="004B789D">
        <w:rPr>
          <w:rFonts w:ascii="Times New Roman" w:hAnsi="Times New Roman"/>
          <w:color w:val="000000" w:themeColor="text1"/>
        </w:rPr>
        <w:t xml:space="preserve">тел. </w:t>
      </w:r>
      <w:r w:rsidR="0087637C" w:rsidRPr="004B789D">
        <w:rPr>
          <w:rFonts w:ascii="Times New Roman" w:hAnsi="Times New Roman"/>
          <w:color w:val="000000" w:themeColor="text1"/>
        </w:rPr>
        <w:t xml:space="preserve">8 (499) 395-00-20, эл. почта: </w:t>
      </w:r>
      <w:hyperlink r:id="rId7" w:history="1">
        <w:r w:rsidR="004664FF" w:rsidRPr="004B789D">
          <w:rPr>
            <w:rStyle w:val="a4"/>
            <w:rFonts w:ascii="Times New Roman" w:hAnsi="Times New Roman"/>
          </w:rPr>
          <w:t>informmsk@auction-house.ru</w:t>
        </w:r>
      </w:hyperlink>
      <w:r w:rsidRPr="004B789D">
        <w:rPr>
          <w:rFonts w:ascii="Times New Roman" w:hAnsi="Times New Roman"/>
          <w:color w:val="000000" w:themeColor="text1"/>
        </w:rPr>
        <w:t>.</w:t>
      </w:r>
    </w:p>
    <w:p w14:paraId="5924C682" w14:textId="53F26F37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B789D">
        <w:rPr>
          <w:rFonts w:ascii="Times New Roman" w:hAnsi="Times New Roman"/>
          <w:b/>
          <w:bCs/>
        </w:rPr>
        <w:t xml:space="preserve">Задаток составляет </w:t>
      </w:r>
      <w:r w:rsidR="004B789D" w:rsidRPr="004B789D">
        <w:rPr>
          <w:rFonts w:ascii="Times New Roman" w:hAnsi="Times New Roman"/>
          <w:b/>
          <w:bCs/>
        </w:rPr>
        <w:t>10</w:t>
      </w:r>
      <w:r w:rsidR="007749D9" w:rsidRPr="004B789D">
        <w:rPr>
          <w:rFonts w:ascii="Times New Roman" w:hAnsi="Times New Roman"/>
          <w:b/>
          <w:bCs/>
        </w:rPr>
        <w:t xml:space="preserve"> (</w:t>
      </w:r>
      <w:r w:rsidR="004B789D" w:rsidRPr="004B789D">
        <w:rPr>
          <w:rFonts w:ascii="Times New Roman" w:hAnsi="Times New Roman"/>
          <w:b/>
          <w:bCs/>
        </w:rPr>
        <w:t>десять</w:t>
      </w:r>
      <w:r w:rsidR="007749D9" w:rsidRPr="004B789D">
        <w:rPr>
          <w:rFonts w:ascii="Times New Roman" w:hAnsi="Times New Roman"/>
          <w:b/>
          <w:bCs/>
        </w:rPr>
        <w:t>)</w:t>
      </w:r>
      <w:r w:rsidRPr="004B789D">
        <w:rPr>
          <w:rFonts w:ascii="Times New Roman" w:hAnsi="Times New Roman"/>
          <w:b/>
          <w:bCs/>
        </w:rPr>
        <w:t xml:space="preserve"> %</w:t>
      </w:r>
      <w:r w:rsidRPr="004B789D">
        <w:rPr>
          <w:rFonts w:ascii="Times New Roman" w:hAnsi="Times New Roman"/>
          <w:bCs/>
        </w:rPr>
        <w:t xml:space="preserve"> от начальной цены Лота. </w:t>
      </w:r>
      <w:r w:rsidRPr="004B789D">
        <w:rPr>
          <w:rFonts w:ascii="Times New Roman" w:hAnsi="Times New Roman"/>
          <w:b/>
          <w:bCs/>
        </w:rPr>
        <w:t xml:space="preserve">Шаг аукциона </w:t>
      </w:r>
      <w:r w:rsidR="001B1962" w:rsidRPr="004B789D">
        <w:rPr>
          <w:rFonts w:ascii="Times New Roman" w:hAnsi="Times New Roman"/>
          <w:b/>
          <w:bCs/>
        </w:rPr>
        <w:t>–</w:t>
      </w:r>
      <w:r w:rsidRPr="004B789D">
        <w:rPr>
          <w:rFonts w:ascii="Times New Roman" w:hAnsi="Times New Roman"/>
          <w:b/>
          <w:bCs/>
        </w:rPr>
        <w:t xml:space="preserve"> 5</w:t>
      </w:r>
      <w:r w:rsidR="001B1962" w:rsidRPr="004B789D">
        <w:rPr>
          <w:rFonts w:ascii="Times New Roman" w:hAnsi="Times New Roman"/>
          <w:b/>
          <w:bCs/>
        </w:rPr>
        <w:t xml:space="preserve"> (пять)</w:t>
      </w:r>
      <w:r w:rsidRPr="004B789D">
        <w:rPr>
          <w:rFonts w:ascii="Times New Roman" w:hAnsi="Times New Roman"/>
          <w:b/>
          <w:bCs/>
        </w:rPr>
        <w:t xml:space="preserve"> %</w:t>
      </w:r>
      <w:r w:rsidRPr="004B789D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C64A9F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C64A9F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>
        <w:rPr>
          <w:rFonts w:ascii="Times New Roman" w:hAnsi="Times New Roman"/>
        </w:rPr>
        <w:t xml:space="preserve"> информация: «№ л/с ______</w:t>
      </w:r>
      <w:r w:rsidR="00E81F6E" w:rsidRPr="00C64A9F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0304C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2E769F97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в течение 5 (пяти) дней с даты получения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9D360C">
        <w:rPr>
          <w:rFonts w:ascii="Times New Roman" w:hAnsi="Times New Roman"/>
          <w:color w:val="000000" w:themeColor="text1"/>
        </w:rPr>
        <w:t>Финансового управляющего</w:t>
      </w:r>
      <w:r w:rsidRPr="009D360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9D360C">
        <w:rPr>
          <w:rFonts w:ascii="Times New Roman" w:hAnsi="Times New Roman"/>
          <w:color w:val="000000" w:themeColor="text1"/>
        </w:rPr>
        <w:t>договора купли-продажи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Pr="004B789D">
        <w:rPr>
          <w:rFonts w:ascii="Times New Roman" w:hAnsi="Times New Roman"/>
          <w:color w:val="000000" w:themeColor="text1"/>
        </w:rPr>
        <w:t xml:space="preserve">на </w:t>
      </w:r>
      <w:r w:rsidR="004B789D" w:rsidRPr="004B789D">
        <w:rPr>
          <w:rFonts w:ascii="Times New Roman" w:hAnsi="Times New Roman"/>
          <w:color w:val="000000" w:themeColor="text1"/>
        </w:rPr>
        <w:t xml:space="preserve">спец. </w:t>
      </w:r>
      <w:r w:rsidRPr="004B789D">
        <w:rPr>
          <w:rFonts w:ascii="Times New Roman" w:hAnsi="Times New Roman"/>
          <w:color w:val="000000" w:themeColor="text1"/>
        </w:rPr>
        <w:t>счет Должника:</w:t>
      </w:r>
      <w:r w:rsidRPr="004B789D">
        <w:rPr>
          <w:rStyle w:val="a3"/>
          <w:rFonts w:ascii="Times New Roman" w:hAnsi="Times New Roman"/>
          <w:color w:val="000000" w:themeColor="text1"/>
        </w:rPr>
        <w:t xml:space="preserve"> </w:t>
      </w:r>
      <w:r w:rsidRPr="004B789D">
        <w:rPr>
          <w:rStyle w:val="Bodytext2"/>
          <w:color w:val="000000" w:themeColor="text1"/>
          <w:sz w:val="22"/>
        </w:rPr>
        <w:t xml:space="preserve">р/с </w:t>
      </w:r>
      <w:r w:rsidR="004B789D" w:rsidRPr="004B789D">
        <w:rPr>
          <w:rStyle w:val="Bodytext2"/>
          <w:color w:val="000000" w:themeColor="text1"/>
          <w:sz w:val="22"/>
        </w:rPr>
        <w:t>40817810453007223778</w:t>
      </w:r>
      <w:r w:rsidR="00D24E10" w:rsidRPr="004B789D">
        <w:rPr>
          <w:rFonts w:ascii="Times New Roman" w:hAnsi="Times New Roman"/>
          <w:bCs/>
          <w:iCs/>
          <w:color w:val="000000" w:themeColor="text1"/>
        </w:rPr>
        <w:t xml:space="preserve"> в</w:t>
      </w:r>
      <w:r w:rsidR="004B789D" w:rsidRPr="004B789D">
        <w:rPr>
          <w:rFonts w:ascii="Times New Roman" w:hAnsi="Times New Roman"/>
          <w:bCs/>
          <w:iCs/>
          <w:color w:val="000000" w:themeColor="text1"/>
        </w:rPr>
        <w:t xml:space="preserve"> Рязанское Отделение N 8606 ПАО Сбербанк</w:t>
      </w:r>
      <w:r w:rsidR="00D24E10" w:rsidRPr="004B789D">
        <w:rPr>
          <w:rFonts w:ascii="Times New Roman" w:hAnsi="Times New Roman"/>
          <w:color w:val="000000" w:themeColor="text1"/>
        </w:rPr>
        <w:t>, к/с № </w:t>
      </w:r>
      <w:r w:rsidR="004B789D" w:rsidRPr="004B789D">
        <w:rPr>
          <w:rFonts w:ascii="Times New Roman" w:hAnsi="Times New Roman"/>
          <w:color w:val="000000" w:themeColor="text1"/>
        </w:rPr>
        <w:t>30101810500000000614</w:t>
      </w:r>
      <w:r w:rsidR="00D24E10" w:rsidRPr="004B789D">
        <w:rPr>
          <w:rFonts w:ascii="Times New Roman" w:hAnsi="Times New Roman"/>
          <w:color w:val="000000" w:themeColor="text1"/>
        </w:rPr>
        <w:t>, БИК</w:t>
      </w:r>
      <w:r w:rsidR="00D24E10" w:rsidRPr="004B789D">
        <w:rPr>
          <w:rStyle w:val="a3"/>
          <w:rFonts w:ascii="Times New Roman" w:hAnsi="Times New Roman"/>
          <w:color w:val="000000" w:themeColor="text1"/>
        </w:rPr>
        <w:t xml:space="preserve"> </w:t>
      </w:r>
      <w:r w:rsidR="004B789D" w:rsidRPr="004B789D">
        <w:rPr>
          <w:rStyle w:val="a3"/>
          <w:rFonts w:ascii="Times New Roman" w:hAnsi="Times New Roman"/>
          <w:color w:val="000000" w:themeColor="text1"/>
        </w:rPr>
        <w:t>046126614</w:t>
      </w:r>
      <w:r w:rsidR="00D24E10" w:rsidRPr="004B789D">
        <w:rPr>
          <w:rFonts w:ascii="Times New Roman" w:hAnsi="Times New Roman"/>
          <w:color w:val="000000" w:themeColor="text1"/>
        </w:rPr>
        <w:t>.</w:t>
      </w:r>
    </w:p>
    <w:p w14:paraId="405D4F8A" w14:textId="74732D1F" w:rsidR="004B789D" w:rsidRPr="004B789D" w:rsidRDefault="004B789D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B789D" w:rsidRPr="004B78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8E1"/>
    <w:rsid w:val="000200A6"/>
    <w:rsid w:val="000209E3"/>
    <w:rsid w:val="000359A0"/>
    <w:rsid w:val="000A0559"/>
    <w:rsid w:val="000B34F4"/>
    <w:rsid w:val="000D7837"/>
    <w:rsid w:val="000E42BF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85D2A"/>
    <w:rsid w:val="002F24F3"/>
    <w:rsid w:val="002F5550"/>
    <w:rsid w:val="002F58CD"/>
    <w:rsid w:val="00345ADC"/>
    <w:rsid w:val="00363D37"/>
    <w:rsid w:val="003B2409"/>
    <w:rsid w:val="00400972"/>
    <w:rsid w:val="004233B6"/>
    <w:rsid w:val="0042762A"/>
    <w:rsid w:val="004664FF"/>
    <w:rsid w:val="004B789D"/>
    <w:rsid w:val="004D006D"/>
    <w:rsid w:val="004E27B9"/>
    <w:rsid w:val="00536BB1"/>
    <w:rsid w:val="0054790C"/>
    <w:rsid w:val="00574C58"/>
    <w:rsid w:val="0057689D"/>
    <w:rsid w:val="005D1D44"/>
    <w:rsid w:val="005F12B5"/>
    <w:rsid w:val="00624DC1"/>
    <w:rsid w:val="00645658"/>
    <w:rsid w:val="006474DF"/>
    <w:rsid w:val="00654526"/>
    <w:rsid w:val="006545B7"/>
    <w:rsid w:val="006A7DC2"/>
    <w:rsid w:val="006F4546"/>
    <w:rsid w:val="00735AD1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A3938"/>
    <w:rsid w:val="0097027F"/>
    <w:rsid w:val="009B096B"/>
    <w:rsid w:val="009D360C"/>
    <w:rsid w:val="009F6367"/>
    <w:rsid w:val="00A00E78"/>
    <w:rsid w:val="00A11006"/>
    <w:rsid w:val="00A37B7C"/>
    <w:rsid w:val="00A554C5"/>
    <w:rsid w:val="00AD2A7E"/>
    <w:rsid w:val="00B34C71"/>
    <w:rsid w:val="00B60C69"/>
    <w:rsid w:val="00B719C4"/>
    <w:rsid w:val="00BB2AC3"/>
    <w:rsid w:val="00BF29EC"/>
    <w:rsid w:val="00C42803"/>
    <w:rsid w:val="00C5429F"/>
    <w:rsid w:val="00C64A9F"/>
    <w:rsid w:val="00CD0CA2"/>
    <w:rsid w:val="00CD3A32"/>
    <w:rsid w:val="00CD79F0"/>
    <w:rsid w:val="00CE0FFB"/>
    <w:rsid w:val="00D0304C"/>
    <w:rsid w:val="00D24E10"/>
    <w:rsid w:val="00D32D85"/>
    <w:rsid w:val="00D5311B"/>
    <w:rsid w:val="00D67F0A"/>
    <w:rsid w:val="00D82C1E"/>
    <w:rsid w:val="00DD0125"/>
    <w:rsid w:val="00DE1960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81D65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yar@list.r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13</cp:revision>
  <cp:lastPrinted>2022-11-28T11:59:00Z</cp:lastPrinted>
  <dcterms:created xsi:type="dcterms:W3CDTF">2023-07-05T13:25:00Z</dcterms:created>
  <dcterms:modified xsi:type="dcterms:W3CDTF">2023-07-12T07:15:00Z</dcterms:modified>
</cp:coreProperties>
</file>