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3E907EC" w:rsidR="00950CC9" w:rsidRPr="0037642D" w:rsidRDefault="007326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6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26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26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26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26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26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7326F4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7326F4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</w:t>
      </w:r>
      <w:proofErr w:type="gramStart"/>
      <w:r w:rsidRPr="007326F4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01C55862" w:rsidR="00D74052" w:rsidRPr="00D65721" w:rsidRDefault="007649B8" w:rsidP="007770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7A39D9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0B123625" w14:textId="77777777" w:rsidR="007770AE" w:rsidRPr="007770AE" w:rsidRDefault="007770AE" w:rsidP="00777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770AE">
        <w:rPr>
          <w:color w:val="000000"/>
        </w:rPr>
        <w:t xml:space="preserve">Лот 1 - </w:t>
      </w:r>
      <w:proofErr w:type="spellStart"/>
      <w:r w:rsidRPr="007770AE">
        <w:rPr>
          <w:color w:val="000000"/>
        </w:rPr>
        <w:t>Чагина</w:t>
      </w:r>
      <w:proofErr w:type="spellEnd"/>
      <w:r w:rsidRPr="007770AE">
        <w:rPr>
          <w:color w:val="000000"/>
        </w:rPr>
        <w:t xml:space="preserve"> Людмила Анатольевна, Алексеева Оксана Юрьевна, наследники умершего </w:t>
      </w:r>
      <w:proofErr w:type="spellStart"/>
      <w:r w:rsidRPr="007770AE">
        <w:rPr>
          <w:color w:val="000000"/>
        </w:rPr>
        <w:t>Чагина</w:t>
      </w:r>
      <w:proofErr w:type="spellEnd"/>
      <w:r w:rsidRPr="007770AE">
        <w:rPr>
          <w:color w:val="000000"/>
        </w:rPr>
        <w:t xml:space="preserve"> Юрия Алексеевича, КД 0024-030030 от 13.09.2013, решение Октябрьского районного суда г. Кирова от 22.10.2015 по делу 2-2716/2015, определение Октябрьского районного суда г. Кирова о замене должника по исполнительному производству от 11.11.2022 по делу 2-3687/2015 (13-2583/2022) (111</w:t>
      </w:r>
      <w:r w:rsidRPr="007770AE">
        <w:rPr>
          <w:color w:val="000000"/>
          <w:lang w:val="en-US"/>
        </w:rPr>
        <w:t> </w:t>
      </w:r>
      <w:r w:rsidRPr="007770AE">
        <w:rPr>
          <w:color w:val="000000"/>
        </w:rPr>
        <w:t>380,49 руб.) - 111 380,49 руб.;</w:t>
      </w:r>
      <w:proofErr w:type="gramEnd"/>
    </w:p>
    <w:p w14:paraId="6DE1AECA" w14:textId="678BDFBD" w:rsidR="007326F4" w:rsidRPr="007770AE" w:rsidRDefault="007770AE" w:rsidP="00777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770AE">
        <w:rPr>
          <w:color w:val="000000"/>
        </w:rPr>
        <w:t xml:space="preserve">Лот 2 - Рустамов </w:t>
      </w:r>
      <w:proofErr w:type="spellStart"/>
      <w:r w:rsidRPr="007770AE">
        <w:rPr>
          <w:color w:val="000000"/>
        </w:rPr>
        <w:t>Карям</w:t>
      </w:r>
      <w:proofErr w:type="spellEnd"/>
      <w:r w:rsidRPr="007770AE">
        <w:rPr>
          <w:color w:val="000000"/>
        </w:rPr>
        <w:t xml:space="preserve"> </w:t>
      </w:r>
      <w:proofErr w:type="spellStart"/>
      <w:r w:rsidRPr="007770AE">
        <w:rPr>
          <w:color w:val="000000"/>
        </w:rPr>
        <w:t>Мамедгасым-оглы</w:t>
      </w:r>
      <w:proofErr w:type="spellEnd"/>
      <w:r w:rsidRPr="007770AE">
        <w:rPr>
          <w:color w:val="000000"/>
        </w:rPr>
        <w:t xml:space="preserve">, КД 910-чв-07 от 03.07.2007, заочное решение </w:t>
      </w:r>
      <w:proofErr w:type="spellStart"/>
      <w:r w:rsidRPr="007770AE">
        <w:rPr>
          <w:color w:val="000000"/>
        </w:rPr>
        <w:t>Басманного</w:t>
      </w:r>
      <w:proofErr w:type="spellEnd"/>
      <w:r w:rsidRPr="007770AE">
        <w:rPr>
          <w:color w:val="000000"/>
        </w:rPr>
        <w:t xml:space="preserve"> районного суда г. Москвы по делу 2-1902/08 от 27.10.2008, решение Тимирязевского районного суда г. Москвы по делу 2-1073/2010 от 30.04.2010, определение </w:t>
      </w:r>
      <w:proofErr w:type="spellStart"/>
      <w:r w:rsidRPr="007770AE">
        <w:rPr>
          <w:color w:val="000000"/>
        </w:rPr>
        <w:t>Басманного</w:t>
      </w:r>
      <w:proofErr w:type="spellEnd"/>
      <w:r w:rsidRPr="007770AE">
        <w:rPr>
          <w:color w:val="000000"/>
        </w:rPr>
        <w:t xml:space="preserve"> районного суда г. Москвы о восстановлении процессуального срока от 08.12.2011, решение Тимирязевского районного суда г. Москвы об отмене постановлений судебного пристава-исполнителя по делу 2-4603</w:t>
      </w:r>
      <w:proofErr w:type="gramEnd"/>
      <w:r w:rsidRPr="007770AE">
        <w:rPr>
          <w:color w:val="000000"/>
        </w:rPr>
        <w:t xml:space="preserve">/11 от 15.12.2011, решение </w:t>
      </w:r>
      <w:proofErr w:type="spellStart"/>
      <w:r w:rsidRPr="007770AE">
        <w:rPr>
          <w:color w:val="000000"/>
        </w:rPr>
        <w:t>Басманного</w:t>
      </w:r>
      <w:proofErr w:type="spellEnd"/>
      <w:r w:rsidRPr="007770AE">
        <w:rPr>
          <w:color w:val="000000"/>
        </w:rPr>
        <w:t xml:space="preserve"> суда г. Москвы по делу 2-515/12 от 18.01.2012, решение Тимирязевского районного суда г. Москвы по делу 2-3660/16 от 23.11.2016, апелляционное определение Московского городского суда по делу 33-33283/2017 от 22.09.2017, </w:t>
      </w:r>
      <w:proofErr w:type="gramStart"/>
      <w:r w:rsidRPr="007770AE">
        <w:rPr>
          <w:color w:val="000000"/>
        </w:rPr>
        <w:t>решение Тимирязевского районного суда г. Москвы по делу 2-766/19 от 01.04.2019, апелляционное определение Московского городского суда по делу 33-28855 от 10.09.2019, определение Второго кассационного суда г. Москвы по делу 88-7721/2020 от 16.06.2020, решения судов на сумму 2 813 926,45 руб., истек срок предъявления исполнительных документов (9</w:t>
      </w:r>
      <w:r w:rsidRPr="007770AE">
        <w:rPr>
          <w:color w:val="000000"/>
          <w:lang w:val="en-US"/>
        </w:rPr>
        <w:t> </w:t>
      </w:r>
      <w:r w:rsidRPr="007770AE">
        <w:rPr>
          <w:color w:val="000000"/>
        </w:rPr>
        <w:t>130</w:t>
      </w:r>
      <w:r w:rsidRPr="007770AE">
        <w:rPr>
          <w:color w:val="000000"/>
          <w:lang w:val="en-US"/>
        </w:rPr>
        <w:t> </w:t>
      </w:r>
      <w:r w:rsidRPr="007770AE">
        <w:rPr>
          <w:color w:val="000000"/>
        </w:rPr>
        <w:t>7</w:t>
      </w:r>
      <w:r>
        <w:rPr>
          <w:color w:val="000000"/>
        </w:rPr>
        <w:t>42,03 руб.) - 9 130 742,03 руб.</w:t>
      </w:r>
      <w:proofErr w:type="gramEnd"/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5A2B29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7326F4" w:rsidRPr="007326F4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7326F4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1E71AC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7B5CB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717BD6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7E2CF07F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30377B">
        <w:rPr>
          <w:b/>
          <w:bCs/>
          <w:color w:val="000000"/>
        </w:rPr>
        <w:t>0</w:t>
      </w:r>
      <w:r w:rsidR="007326F4">
        <w:rPr>
          <w:b/>
          <w:bCs/>
          <w:color w:val="000000"/>
        </w:rPr>
        <w:t>7</w:t>
      </w:r>
      <w:r w:rsidR="0030377B">
        <w:rPr>
          <w:b/>
          <w:bCs/>
          <w:color w:val="000000"/>
        </w:rPr>
        <w:t xml:space="preserve"> сентября </w:t>
      </w:r>
      <w:r w:rsidR="00F519EB">
        <w:rPr>
          <w:b/>
          <w:bCs/>
          <w:color w:val="000000"/>
        </w:rPr>
        <w:t xml:space="preserve">2023 г. по </w:t>
      </w:r>
      <w:r w:rsidR="007326F4">
        <w:rPr>
          <w:b/>
          <w:bCs/>
          <w:color w:val="000000"/>
        </w:rPr>
        <w:t>09</w:t>
      </w:r>
      <w:r w:rsidR="0030377B" w:rsidRPr="0030377B">
        <w:rPr>
          <w:b/>
          <w:bCs/>
          <w:color w:val="000000"/>
        </w:rPr>
        <w:t xml:space="preserve"> </w:t>
      </w:r>
      <w:r w:rsidR="007326F4">
        <w:rPr>
          <w:b/>
          <w:bCs/>
          <w:color w:val="000000"/>
        </w:rPr>
        <w:t>окт</w:t>
      </w:r>
      <w:r w:rsidR="0030377B" w:rsidRPr="0030377B">
        <w:rPr>
          <w:b/>
          <w:bCs/>
          <w:color w:val="000000"/>
        </w:rPr>
        <w:t xml:space="preserve">ября </w:t>
      </w:r>
      <w:r w:rsidR="00F519EB">
        <w:rPr>
          <w:b/>
          <w:bCs/>
          <w:color w:val="000000"/>
        </w:rPr>
        <w:t>2023 г</w:t>
      </w:r>
      <w:r w:rsidR="003B140A">
        <w:rPr>
          <w:b/>
          <w:bCs/>
          <w:color w:val="000000"/>
        </w:rPr>
        <w:t>.</w:t>
      </w:r>
    </w:p>
    <w:p w14:paraId="11692C3C" w14:textId="5A8FD3C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0377B" w:rsidRPr="00303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0377B" w:rsidRPr="00303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777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26868AA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начальной цены продажи лотов;</w:t>
      </w:r>
    </w:p>
    <w:p w14:paraId="0A8414EF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90,06% от начальной цены продажи лотов;</w:t>
      </w:r>
    </w:p>
    <w:p w14:paraId="0823B9C5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80,12% от начальной цены продажи лотов;</w:t>
      </w:r>
    </w:p>
    <w:p w14:paraId="5D9A5CBB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70,18% от начальной цены продажи лотов;</w:t>
      </w:r>
    </w:p>
    <w:p w14:paraId="05E46B8C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60,24% от начальной цены продажи лотов;</w:t>
      </w:r>
    </w:p>
    <w:p w14:paraId="26FE85C5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50,30% от начальной цены продажи лотов;</w:t>
      </w:r>
    </w:p>
    <w:p w14:paraId="0D5E9AFB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40,36% от начальной цены продажи лотов;</w:t>
      </w:r>
    </w:p>
    <w:p w14:paraId="016C3C72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30,42% от начальной цены продажи лотов;</w:t>
      </w:r>
    </w:p>
    <w:p w14:paraId="305789CD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20,48% от начальной цены продажи лотов;</w:t>
      </w:r>
    </w:p>
    <w:p w14:paraId="294E53A5" w14:textId="77777777" w:rsidR="007770AE" w:rsidRPr="007770AE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10,54% от начальной цены продажи лотов;</w:t>
      </w:r>
    </w:p>
    <w:p w14:paraId="1D13426B" w14:textId="65E2351E" w:rsidR="007326F4" w:rsidRDefault="007770AE" w:rsidP="00777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0AE">
        <w:rPr>
          <w:rFonts w:ascii="Times New Roman" w:hAnsi="Times New Roman" w:cs="Times New Roman"/>
          <w:color w:val="000000"/>
          <w:sz w:val="24"/>
          <w:szCs w:val="24"/>
        </w:rPr>
        <w:t xml:space="preserve">с 07 октября 2023 г. по 09 октября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118D7A98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326F4">
        <w:rPr>
          <w:rFonts w:ascii="Times New Roman" w:hAnsi="Times New Roman" w:cs="Times New Roman"/>
          <w:color w:val="000000"/>
          <w:sz w:val="24"/>
          <w:szCs w:val="24"/>
        </w:rPr>
        <w:t xml:space="preserve">пн.-чт. 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326F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7326F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7326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7326F4">
        <w:rPr>
          <w:rFonts w:ascii="Times New Roman" w:hAnsi="Times New Roman" w:cs="Times New Roman"/>
          <w:color w:val="000000"/>
          <w:sz w:val="24"/>
          <w:szCs w:val="24"/>
        </w:rPr>
        <w:t xml:space="preserve">, пт. </w:t>
      </w:r>
      <w:proofErr w:type="gramEnd"/>
      <w:r w:rsidR="007326F4">
        <w:rPr>
          <w:rFonts w:ascii="Times New Roman" w:hAnsi="Times New Roman" w:cs="Times New Roman"/>
          <w:color w:val="000000"/>
          <w:sz w:val="24"/>
          <w:szCs w:val="24"/>
        </w:rPr>
        <w:t>с 09:00 до</w:t>
      </w:r>
      <w:r w:rsidR="00411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326F4">
        <w:rPr>
          <w:rFonts w:ascii="Times New Roman" w:hAnsi="Times New Roman" w:cs="Times New Roman"/>
          <w:color w:val="000000"/>
          <w:sz w:val="24"/>
          <w:szCs w:val="24"/>
        </w:rPr>
        <w:t>16:45 по московскому времени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proofErr w:type="gramStart"/>
      <w:r w:rsidR="0030377B" w:rsidRPr="0030377B">
        <w:rPr>
          <w:rFonts w:ascii="Times New Roman" w:hAnsi="Times New Roman" w:cs="Times New Roman"/>
          <w:color w:val="000000"/>
          <w:sz w:val="24"/>
          <w:szCs w:val="24"/>
        </w:rPr>
        <w:t>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0377B"/>
    <w:rsid w:val="0037642D"/>
    <w:rsid w:val="003B140A"/>
    <w:rsid w:val="003B1B4A"/>
    <w:rsid w:val="004022FF"/>
    <w:rsid w:val="00411551"/>
    <w:rsid w:val="00414C69"/>
    <w:rsid w:val="00437C57"/>
    <w:rsid w:val="00467D6B"/>
    <w:rsid w:val="004B3DEF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326F4"/>
    <w:rsid w:val="007649B8"/>
    <w:rsid w:val="007770AE"/>
    <w:rsid w:val="00786CA6"/>
    <w:rsid w:val="007A1F5D"/>
    <w:rsid w:val="007A39D9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343D5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F720-5FAD-49EA-B47F-433AAB7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2132</Words>
  <Characters>13317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85</cp:revision>
  <dcterms:created xsi:type="dcterms:W3CDTF">2019-07-23T07:47:00Z</dcterms:created>
  <dcterms:modified xsi:type="dcterms:W3CDTF">2023-05-24T14:17:00Z</dcterms:modified>
</cp:coreProperties>
</file>