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нгольф Роман Анатольевич (09.01.1980г.р., место рожд: поселок Юго-Камск Пермского района Пермской области, адрес рег: 454128, Челябинская обл, Челябинск г, Чичерина ул, дом № 33А, квартира 172, СНИЛС10612542911, ИНН 591113595707, паспорт РФ серия 5703, номер 560907, выдан 03.12.2002, кем выдан Березниковским Управлением Внутренних дел Пермской области, код подразделения 592-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7.04.2023г. по делу №А76-17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8.2023г. по продаже имущества Лангольфа Роман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19,5м², кадастровый номер: 74:36:0715001:5806, земельный участок , площадь: 400м², кадастровый номер: 74:36:0715001:27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8.2023г. на сайте https://lot-online.ru/, и указана в Протоколе  от 25.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нгольф Роман Анатольевич (09.01.1980г.р., место рожд: поселок Юго-Камск Пермского района Пермской области, адрес рег: 454128, Челябинская обл, Челябинск г, Чичерина ул, дом № 33А, квартира 172, СНИЛС10612542911, ИНН 591113595707, паспорт РФ серия 5703, номер 560907, выдан 03.12.2002, кем выдан Березниковским Управлением Внутренних дел Пермской области, код подразделения 592-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нгольфа Роман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