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0268" w14:textId="77777777" w:rsidR="001F6CDD" w:rsidRPr="00F15D26" w:rsidRDefault="001F6CDD" w:rsidP="001F6CDD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98775575"/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4F5EFF6F" w14:textId="77777777" w:rsidR="001F6CDD" w:rsidRDefault="001F6CDD" w:rsidP="001F6CD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A7A333F" w14:textId="77777777" w:rsidR="001F6CDD" w:rsidRPr="00BE014F" w:rsidRDefault="001F6CDD" w:rsidP="001F6CDD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E014F">
        <w:rPr>
          <w:b/>
          <w:sz w:val="22"/>
          <w:szCs w:val="22"/>
          <w:lang w:val="ru-RU"/>
        </w:rPr>
        <w:t>ДОГОВО</w:t>
      </w:r>
      <w:r w:rsidRPr="00BE01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BE014F">
        <w:rPr>
          <w:b/>
          <w:sz w:val="22"/>
          <w:szCs w:val="22"/>
          <w:lang w:val="ru-RU"/>
        </w:rPr>
        <w:br/>
      </w:r>
      <w:r w:rsidRPr="00BE014F"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BE014F">
        <w:rPr>
          <w:b/>
          <w:sz w:val="22"/>
          <w:szCs w:val="22"/>
          <w:lang w:val="ru-RU"/>
        </w:rPr>
        <w:t>купли-продажи объекта движимого имущества</w:t>
      </w:r>
    </w:p>
    <w:p w14:paraId="0D0CBD46" w14:textId="77777777" w:rsidR="001F6CDD" w:rsidRPr="00BE014F" w:rsidRDefault="001F6CDD" w:rsidP="001F6CDD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E014F"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BE014F">
        <w:rPr>
          <w:sz w:val="22"/>
          <w:szCs w:val="22"/>
          <w:lang w:val="ru-RU"/>
        </w:rPr>
        <w:t xml:space="preserve">г. </w:t>
      </w:r>
      <w:r w:rsidRPr="00BE014F">
        <w:rPr>
          <w:rFonts w:asciiTheme="minorHAnsi" w:hAnsiTheme="minorHAnsi"/>
          <w:sz w:val="22"/>
          <w:szCs w:val="22"/>
          <w:lang w:val="ru-RU"/>
        </w:rPr>
        <w:t>__________</w:t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  <w:t xml:space="preserve"> </w:t>
      </w:r>
      <w:proofErr w:type="gramStart"/>
      <w:r w:rsidRPr="00BE014F">
        <w:rPr>
          <w:sz w:val="22"/>
          <w:szCs w:val="22"/>
          <w:lang w:val="ru-RU"/>
        </w:rPr>
        <w:t xml:space="preserve">   «</w:t>
      </w:r>
      <w:proofErr w:type="gramEnd"/>
      <w:r w:rsidRPr="00BE014F">
        <w:rPr>
          <w:sz w:val="22"/>
          <w:szCs w:val="22"/>
          <w:lang w:val="ru-RU"/>
        </w:rPr>
        <w:t xml:space="preserve">___» ________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E014F">
        <w:rPr>
          <w:sz w:val="22"/>
          <w:szCs w:val="22"/>
          <w:lang w:val="ru-RU"/>
        </w:rPr>
        <w:t>г.</w:t>
      </w:r>
    </w:p>
    <w:p w14:paraId="3CC5E18C" w14:textId="77777777" w:rsidR="001F6CDD" w:rsidRPr="00BE014F" w:rsidRDefault="001F6CDD" w:rsidP="001F6CDD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E6A9DC4" w14:textId="77777777" w:rsidR="001F6CDD" w:rsidRPr="00BE014F" w:rsidRDefault="001F6CDD" w:rsidP="001F6CDD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E014F">
        <w:rPr>
          <w:rFonts w:asciiTheme="minorHAnsi" w:hAnsiTheme="minorHAnsi"/>
          <w:sz w:val="22"/>
          <w:szCs w:val="22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Пужайкин</w:t>
      </w:r>
      <w:proofErr w:type="spellEnd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Иван Николаевич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21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7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87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г., место рождения: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г. Саранск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132607924707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113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107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150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85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регистрация по месту жительства</w:t>
      </w:r>
      <w:r w:rsidRPr="00520C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Республика Мордовия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г.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Саранск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ул.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Т.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Бибиной</w:t>
      </w:r>
      <w:proofErr w:type="spellEnd"/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д.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1/11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кв.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22</w:t>
      </w:r>
      <w:r w:rsidRPr="00BE014F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, в лице финансового управляющего </w:t>
      </w:r>
      <w:proofErr w:type="spellStart"/>
      <w:r w:rsidRPr="00BE014F">
        <w:rPr>
          <w:rFonts w:ascii="Times New Roman" w:hAnsi="Times New Roman" w:cs="Times New Roman"/>
          <w:iCs/>
          <w:sz w:val="22"/>
          <w:szCs w:val="22"/>
          <w:lang w:val="ru-RU"/>
        </w:rPr>
        <w:t>Мнеян</w:t>
      </w:r>
      <w:proofErr w:type="spellEnd"/>
      <w:r w:rsidRPr="00BE014F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</w:t>
      </w:r>
      <w:proofErr w:type="spellStart"/>
      <w:r w:rsidRPr="00BE014F">
        <w:rPr>
          <w:rFonts w:ascii="Times New Roman" w:hAnsi="Times New Roman" w:cs="Times New Roman"/>
          <w:iCs/>
          <w:sz w:val="22"/>
          <w:szCs w:val="22"/>
          <w:lang w:val="ru-RU"/>
        </w:rPr>
        <w:t>Эрмине</w:t>
      </w:r>
      <w:proofErr w:type="spellEnd"/>
      <w:r w:rsidRPr="00BE014F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</w:t>
      </w:r>
      <w:proofErr w:type="spellStart"/>
      <w:r w:rsidRPr="00BE014F">
        <w:rPr>
          <w:rFonts w:ascii="Times New Roman" w:hAnsi="Times New Roman" w:cs="Times New Roman"/>
          <w:iCs/>
          <w:sz w:val="22"/>
          <w:szCs w:val="22"/>
          <w:lang w:val="ru-RU"/>
        </w:rPr>
        <w:t>Арменаковны</w:t>
      </w:r>
      <w:proofErr w:type="spellEnd"/>
      <w:r w:rsidRPr="00BB1B3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(</w:t>
      </w:r>
      <w:r w:rsidRPr="00BB1B3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BB1B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526007393284</w:t>
      </w:r>
      <w:r w:rsidRPr="00BB1B3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, СНИЛС </w:t>
      </w:r>
      <w:r w:rsidRPr="00BB1B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190-876-299 19</w:t>
      </w:r>
      <w:r w:rsidRPr="00BB1B39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рег. номер: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469</w:t>
      </w:r>
      <w:r w:rsidRPr="000948A7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BB1B3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адрес для корреспонденции: </w:t>
      </w:r>
      <w:r w:rsidRPr="00BB1B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603000, г. Нижний Новгород, а/я 331</w:t>
      </w:r>
      <w:r w:rsidRPr="00BB1B3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 - член </w:t>
      </w:r>
      <w:r w:rsidRPr="00BB1B39">
        <w:rPr>
          <w:rFonts w:ascii="Times New Roman" w:hAnsi="Times New Roman" w:cs="Times New Roman"/>
          <w:sz w:val="22"/>
          <w:szCs w:val="22"/>
          <w:lang w:val="ru-RU"/>
        </w:rPr>
        <w:t>Союза Арбитражных управляющих «Созидание» (</w:t>
      </w:r>
      <w:r w:rsidRPr="00BB1B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ОГРН 1027703026130, ИНН 7703363900, адрес: 119019, г Москва, Москва, </w:t>
      </w:r>
      <w:proofErr w:type="spellStart"/>
      <w:r w:rsidRPr="00BB1B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Нащокинский</w:t>
      </w:r>
      <w:proofErr w:type="spellEnd"/>
      <w:r w:rsidRPr="00BB1B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переулок, 12, 1, 4)</w:t>
      </w:r>
      <w:r w:rsidRPr="00BB1B39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Решения Арбитражного суда Республики Мордовия от 04.03.2022 года по делу №А39-33/2022 (далее – Финансовый управляющий),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 в дальнейшем «Продавец» с одной стороны, </w:t>
      </w:r>
    </w:p>
    <w:p w14:paraId="2B331CE1" w14:textId="77777777" w:rsidR="001F6CD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BE014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BE014F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>Титова Александра Сергеевича</w:t>
      </w: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купли-продажи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о нижеследующем: </w:t>
      </w:r>
    </w:p>
    <w:p w14:paraId="62E7B1D0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Предмет договора. </w:t>
      </w:r>
    </w:p>
    <w:p w14:paraId="6D9D5CBD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48FBB93E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</w:p>
    <w:p w14:paraId="7BFE5FA7" w14:textId="77777777" w:rsidR="001F6CDD" w:rsidRPr="00957561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______________________________________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Залог в пользу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АО «Эксперт Банк»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68A88B97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5001EDC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2.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10ACB332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4C632D66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13D190A7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69A70E0A" w14:textId="77777777" w:rsidR="001F6CD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с момента заключения настоящего договора по реквизитам: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</w:t>
      </w:r>
    </w:p>
    <w:p w14:paraId="48D27863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4D61573D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2A5CA0DE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3E943918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575F1C64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76D11DE3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4F748D71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5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Покупатель готов принять Имущество в техническом состоянии на дату подписания настоящего договора. </w:t>
      </w:r>
    </w:p>
    <w:p w14:paraId="45630B2E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Стороны обязуются принять все разумные меры для постановки Имущества на учет в органы ГИБДД. </w:t>
      </w:r>
    </w:p>
    <w:p w14:paraId="03B0C978" w14:textId="77777777" w:rsidR="001F6CD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7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302DA755" w14:textId="77777777" w:rsidR="001F6CD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2793E32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6053E798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0DE88D7C" w14:textId="77777777" w:rsidR="001F6CD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2D888AAA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6A3C7392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5.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2C2AA3BF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7AD8ABF4" w14:textId="77777777" w:rsidR="001F6CD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65499A1D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3AA28B8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6.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41E9010C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22D9F9E9" w14:textId="77777777" w:rsidR="001F6CD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1F551D3D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1F4F6C7A" w14:textId="77777777" w:rsidR="001F6CDD" w:rsidRPr="004038AD" w:rsidRDefault="001F6CDD" w:rsidP="001F6CD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45014A74" w14:textId="77777777" w:rsidR="001F6CDD" w:rsidRPr="00A13CFC" w:rsidRDefault="001F6CDD" w:rsidP="001F6CDD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Подписи Сторон.</w:t>
      </w:r>
    </w:p>
    <w:p w14:paraId="5D921E94" w14:textId="77777777" w:rsidR="001F6CDD" w:rsidRPr="00A13CFC" w:rsidRDefault="001F6CDD" w:rsidP="001F6CDD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Продавец:</w:t>
      </w:r>
    </w:p>
    <w:p w14:paraId="49ABF6D2" w14:textId="77777777" w:rsidR="001F6CDD" w:rsidRPr="00A13CFC" w:rsidRDefault="001F6CDD" w:rsidP="001F6CDD">
      <w:pPr>
        <w:spacing w:before="240"/>
        <w:jc w:val="both"/>
        <w:rPr>
          <w:b/>
          <w:sz w:val="22"/>
          <w:szCs w:val="22"/>
          <w:lang w:val="ru-RU"/>
        </w:rPr>
      </w:pPr>
    </w:p>
    <w:p w14:paraId="6528B512" w14:textId="77777777" w:rsidR="001F6CDD" w:rsidRPr="00A13CFC" w:rsidRDefault="001F6CDD" w:rsidP="001F6CDD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65B76B1F" w14:textId="77777777" w:rsidR="001F6CDD" w:rsidRPr="00A13CFC" w:rsidRDefault="001F6CDD" w:rsidP="001F6CDD">
      <w:pPr>
        <w:jc w:val="both"/>
        <w:rPr>
          <w:sz w:val="22"/>
          <w:szCs w:val="22"/>
          <w:lang w:val="ru-RU"/>
        </w:rPr>
      </w:pPr>
    </w:p>
    <w:p w14:paraId="48958091" w14:textId="77777777" w:rsidR="001F6CDD" w:rsidRPr="00A13CFC" w:rsidRDefault="001F6CDD" w:rsidP="001F6CDD">
      <w:pPr>
        <w:jc w:val="both"/>
        <w:rPr>
          <w:sz w:val="22"/>
          <w:szCs w:val="22"/>
          <w:lang w:val="ru-RU"/>
        </w:rPr>
      </w:pPr>
    </w:p>
    <w:p w14:paraId="2A7221A1" w14:textId="77777777" w:rsidR="001F6CDD" w:rsidRPr="00A13CFC" w:rsidRDefault="001F6CDD" w:rsidP="001F6CDD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Покупатель:</w:t>
      </w:r>
    </w:p>
    <w:p w14:paraId="7780E6FD" w14:textId="77777777" w:rsidR="001F6CDD" w:rsidRPr="00A13CFC" w:rsidRDefault="001F6CDD" w:rsidP="001F6CDD">
      <w:pPr>
        <w:spacing w:before="240"/>
        <w:jc w:val="both"/>
        <w:rPr>
          <w:b/>
          <w:sz w:val="22"/>
          <w:szCs w:val="22"/>
          <w:lang w:val="ru-RU"/>
        </w:rPr>
      </w:pPr>
    </w:p>
    <w:p w14:paraId="272A7F62" w14:textId="77777777" w:rsidR="001F6CDD" w:rsidRPr="00A13CFC" w:rsidRDefault="001F6CDD" w:rsidP="001F6CDD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246595AA" w14:textId="77777777" w:rsidR="001F6CDD" w:rsidRPr="00A13CFC" w:rsidRDefault="001F6CDD" w:rsidP="001F6CDD">
      <w:pPr>
        <w:spacing w:before="240"/>
        <w:jc w:val="both"/>
        <w:rPr>
          <w:b/>
          <w:sz w:val="22"/>
          <w:szCs w:val="22"/>
          <w:lang w:val="ru-RU"/>
        </w:rPr>
      </w:pPr>
    </w:p>
    <w:bookmarkEnd w:id="0"/>
    <w:p w14:paraId="682B6409" w14:textId="77777777" w:rsidR="001F6CDD" w:rsidRPr="004038AD" w:rsidRDefault="001F6CDD" w:rsidP="001F6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066FC3F" w14:textId="77777777" w:rsidR="00881576" w:rsidRDefault="00881576"/>
    <w:sectPr w:rsidR="00881576" w:rsidSect="001F6CDD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28"/>
    <w:rsid w:val="001F6CDD"/>
    <w:rsid w:val="00881576"/>
    <w:rsid w:val="00E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0874-376C-4B53-8842-AF9A014F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D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2023-01-19T12:15:00Z</dcterms:created>
  <dcterms:modified xsi:type="dcterms:W3CDTF">2023-01-19T12:16:00Z</dcterms:modified>
</cp:coreProperties>
</file>