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609B5CAF" w:rsidR="00516C38" w:rsidRPr="00A9634B" w:rsidRDefault="00CE290F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8(992)310-07-10, ekb@auction-house.ru) (далее-Организатор торгов, ОТ), действующее на основании договора поручения с Губайдуллиной Ритой Фаритовной (дата рождения: 25.12.1982, место рождения: дер. Хусаиново Белорецкого района Респ. Башкортостан, СНИЛС:104-530-632 07, ИНН 021101480284, регистрация по месту жительства: Респ. Башкортостан, г. Уфа, ул. Геологов, д.51, корп.2, кв.34, предыдущая фамилия - Янгиреева), в лице Финансового управляющего Галеева Тимура Базгутдиновича (далее –ФУ, ИНН: 026904803799, СНИЛС 134-956-941 99, адрес для корреспонденции: 450000, Республика Башкортостан, г. Уфа, ул. Ленина, д. 28, а/я 1750, члена НП союз «МЦАУ» (ОГРН 1117600001419, ИНН 7604200693, место нахождения: 150040, г. Ярославль, ул. Некрасова, д. 39Б, 2 этаж), действующий на основании решения Арбитражного суда Республики Башкортостан от 16.12.2020 г. (резолютивная часть объявлена 15.12.2020 г.) по делу № А07-19452/2020, сообщает о проведении на электронной площадке АО РАД по адресу: http://lot-online.ru (далее-ЭТП) </w:t>
      </w:r>
      <w:r w:rsidRPr="00CE2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A09407" w14:textId="642328A2" w:rsidR="00CE290F" w:rsidRPr="00BD33C3" w:rsidRDefault="00CE290F" w:rsidP="00CE290F">
      <w:pPr>
        <w:pStyle w:val="a4"/>
        <w:ind w:firstLine="709"/>
        <w:jc w:val="both"/>
        <w:rPr>
          <w:bCs/>
        </w:rPr>
      </w:pPr>
      <w:bookmarkStart w:id="0" w:name="_Hlk48840748"/>
      <w:r w:rsidRPr="00BD33C3">
        <w:rPr>
          <w:b/>
          <w:bCs/>
        </w:rPr>
        <w:t xml:space="preserve">Лот №1: </w:t>
      </w:r>
      <w:r w:rsidRPr="00BD33C3">
        <w:rPr>
          <w:bCs/>
        </w:rPr>
        <w:t>Автобус класса А ИМЯ М-3006, 2012 года выпуска, идентификационный номер (VIN)</w:t>
      </w:r>
      <w:r>
        <w:rPr>
          <w:bCs/>
        </w:rPr>
        <w:t xml:space="preserve"> Z9S30065BCA000604, № кузова </w:t>
      </w:r>
      <w:r w:rsidRPr="00BD33C3">
        <w:rPr>
          <w:bCs/>
        </w:rPr>
        <w:t xml:space="preserve">Z6FXXXESFXCA18547, двигатель № CVRC CA18547, цвет – белый. </w:t>
      </w:r>
      <w:r>
        <w:rPr>
          <w:bCs/>
        </w:rPr>
        <w:t xml:space="preserve">Залог </w:t>
      </w:r>
      <w:r w:rsidR="00EE0B26">
        <w:rPr>
          <w:bCs/>
        </w:rPr>
        <w:t>в пользу</w:t>
      </w:r>
      <w:r>
        <w:rPr>
          <w:bCs/>
        </w:rPr>
        <w:t xml:space="preserve"> </w:t>
      </w:r>
      <w:r w:rsidR="008131C2">
        <w:rPr>
          <w:bCs/>
        </w:rPr>
        <w:t>Индейкин</w:t>
      </w:r>
      <w:r w:rsidR="00EE0B26">
        <w:rPr>
          <w:bCs/>
        </w:rPr>
        <w:t>а</w:t>
      </w:r>
      <w:r w:rsidR="008131C2">
        <w:rPr>
          <w:bCs/>
        </w:rPr>
        <w:t xml:space="preserve"> В.Е.</w:t>
      </w:r>
      <w:r>
        <w:rPr>
          <w:bCs/>
        </w:rPr>
        <w:t xml:space="preserve">. </w:t>
      </w:r>
      <w:r w:rsidRPr="00BD33C3">
        <w:rPr>
          <w:bCs/>
        </w:rPr>
        <w:t xml:space="preserve">Начальная цена – </w:t>
      </w:r>
      <w:r>
        <w:rPr>
          <w:bCs/>
        </w:rPr>
        <w:t>688 549,50</w:t>
      </w:r>
      <w:r w:rsidRPr="00BD33C3">
        <w:rPr>
          <w:bCs/>
        </w:rPr>
        <w:t xml:space="preserve"> рублей 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35B5456A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313D14" w:rsidRPr="00313D14">
        <w:rPr>
          <w:b/>
          <w:bCs/>
          <w:color w:val="000000"/>
        </w:rPr>
        <w:t>05</w:t>
      </w:r>
      <w:r w:rsidRPr="00CA58F1">
        <w:rPr>
          <w:b/>
          <w:bCs/>
          <w:color w:val="000000"/>
        </w:rPr>
        <w:t>.</w:t>
      </w:r>
      <w:r w:rsidR="00CE290F">
        <w:rPr>
          <w:b/>
          <w:bCs/>
          <w:color w:val="000000"/>
        </w:rPr>
        <w:t>06</w:t>
      </w:r>
      <w:r w:rsidRPr="00CA58F1">
        <w:rPr>
          <w:b/>
          <w:bCs/>
          <w:color w:val="000000"/>
        </w:rPr>
        <w:t>.202</w:t>
      </w:r>
      <w:r w:rsidR="00CE290F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в 1-ом периоде – </w:t>
      </w:r>
      <w:r w:rsidRPr="002D62D6">
        <w:rPr>
          <w:b/>
          <w:bCs/>
          <w:color w:val="000000"/>
        </w:rPr>
        <w:t xml:space="preserve">37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CE290F">
        <w:rPr>
          <w:rFonts w:eastAsia="Times New Roman"/>
          <w:color w:val="000000"/>
        </w:rPr>
        <w:t>5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на </w:t>
      </w:r>
      <w:r w:rsidR="00CE290F">
        <w:rPr>
          <w:rFonts w:eastAsia="Times New Roman"/>
          <w:b/>
          <w:bCs/>
          <w:color w:val="000000"/>
        </w:rPr>
        <w:t>7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6A250458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 w:rsidR="00CE290F"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 w:rsidR="00CE290F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22E8C74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2328A7D6" w:rsidR="00CA58F1" w:rsidRDefault="00CE290F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ДКП определенную на Торгах цену продажи лота за вычетом внесенного ранее задатка (Единственный участник - полную цену) по следующим реквизитам: Губайдуллина Рита Фаритовна  (ИНН 021101480284), р/с 40817810300829390397 в филиале ПАО «Банк Уралсиб» в г. Уфа, к/с 30101810600000000770, БИК 048073770, ИНН 0274062111, КПП 027802001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05C92B55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с ОТ: в рабочие дни (пн-пт) с 9:00 по 17:00 (время местное) по тел. +7(992) 310 0072, +7(3452)69-19-29, направив запрос на эл.почту tf@auction-house.ru, на сайте ОТ http://www.auction-house.ru/, на ЭТП, ЕФРСБ.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г.Санкт-Петербург, пер.Гривцова, д.5, лит.В,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0"/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7D4EE6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5AB1D31A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CE290F">
              <w:rPr>
                <w:rFonts w:ascii="Times New Roman" w:hAnsi="Times New Roman" w:cs="Times New Roman"/>
                <w:lang w:eastAsia="en-US"/>
              </w:rPr>
              <w:t>7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>
              <w:rPr>
                <w:rFonts w:ascii="Times New Roman" w:hAnsi="Times New Roman" w:cs="Times New Roman"/>
                <w:lang w:eastAsia="en-US"/>
              </w:rPr>
              <w:t>2</w:t>
            </w:r>
            <w:r w:rsidRPr="007D4EE6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CA58F1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290F" w:rsidRPr="007D4EE6" w14:paraId="00213832" w14:textId="77777777" w:rsidTr="001D1B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705" w14:textId="1029BE50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05.06.2023 10-00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0C9" w14:textId="52E5FBC1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12.07.2023 </w:t>
            </w:r>
            <w:r>
              <w:rPr>
                <w:color w:val="262626"/>
                <w:sz w:val="20"/>
                <w:szCs w:val="20"/>
              </w:rPr>
              <w:t>14-00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8688" w14:textId="3EEBECD1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688 549,50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DE62" w14:textId="31CDD357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48 198,47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1A50" w14:textId="47038FD0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137 709,90</w:t>
            </w:r>
          </w:p>
        </w:tc>
      </w:tr>
      <w:tr w:rsidR="00CE290F" w:rsidRPr="007D4EE6" w14:paraId="1C9CD0AD" w14:textId="77777777" w:rsidTr="001D1B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12627C95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12.07.2023 14-00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54B06CF7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19.07.2023 </w:t>
            </w:r>
            <w:r>
              <w:rPr>
                <w:color w:val="262626"/>
                <w:sz w:val="20"/>
                <w:szCs w:val="20"/>
              </w:rPr>
              <w:t>14-00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7F34" w14:textId="13C3B549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640 351,04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B3E0" w14:textId="039B416A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48 198,47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4E0" w14:textId="238A96C2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128 070,21</w:t>
            </w:r>
          </w:p>
        </w:tc>
      </w:tr>
      <w:tr w:rsidR="00CE290F" w:rsidRPr="007D4EE6" w14:paraId="4D923900" w14:textId="77777777" w:rsidTr="001D1B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30FB06E9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19.07.2023 14-00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34ED0C1C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26.07.2023 </w:t>
            </w:r>
            <w:r>
              <w:rPr>
                <w:color w:val="262626"/>
                <w:sz w:val="20"/>
                <w:szCs w:val="20"/>
              </w:rPr>
              <w:t>14-00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094" w14:textId="5243159E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592 152,57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41F" w14:textId="2D85A755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48 198,47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489C" w14:textId="3EE83013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118 430,51</w:t>
            </w:r>
          </w:p>
        </w:tc>
      </w:tr>
      <w:tr w:rsidR="00CE290F" w:rsidRPr="007D4EE6" w14:paraId="6BD9DF8A" w14:textId="77777777" w:rsidTr="001D1B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326BBD5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FCFD" w14:textId="560E8598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26.07.2023 14-00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4D9" w14:textId="79F0248E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</w:rPr>
              <w:t xml:space="preserve">02.08.2023 </w:t>
            </w:r>
            <w:r>
              <w:rPr>
                <w:color w:val="262626"/>
                <w:sz w:val="20"/>
                <w:szCs w:val="20"/>
              </w:rPr>
              <w:t>14-00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C1A0" w14:textId="62183AF0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543 954,11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B30" w14:textId="6B59362D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48 198,47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1823" w14:textId="4ADC537A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108 790,82</w:t>
            </w:r>
          </w:p>
        </w:tc>
      </w:tr>
      <w:tr w:rsidR="00CE290F" w:rsidRPr="007D4EE6" w14:paraId="56E436BC" w14:textId="77777777" w:rsidTr="001D1B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3000D291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BC71" w14:textId="49CDC976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02.08.2023 14-00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0B1" w14:textId="6FDEF66C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</w:rPr>
              <w:t xml:space="preserve">09.08.2023 </w:t>
            </w:r>
            <w:r>
              <w:rPr>
                <w:color w:val="262626"/>
                <w:sz w:val="20"/>
                <w:szCs w:val="20"/>
              </w:rPr>
              <w:t>14-00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B086" w14:textId="707369EB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495 755,64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BD54" w14:textId="7971F66E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48 198,47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FF48" w14:textId="5B1B7CA8" w:rsidR="00CE290F" w:rsidRPr="007D4EE6" w:rsidRDefault="00CE290F" w:rsidP="00CE290F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99 151,13</w:t>
            </w:r>
          </w:p>
        </w:tc>
      </w:tr>
    </w:tbl>
    <w:p w14:paraId="73B882C4" w14:textId="77777777" w:rsidR="00F13D34" w:rsidRPr="006A120E" w:rsidRDefault="00F13D34" w:rsidP="00CE2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CE290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131C2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0487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634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58F1"/>
    <w:rsid w:val="00CA71D2"/>
    <w:rsid w:val="00CB37D2"/>
    <w:rsid w:val="00CB6DB6"/>
    <w:rsid w:val="00CE290F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0B26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20</cp:revision>
  <cp:lastPrinted>2021-09-13T07:03:00Z</cp:lastPrinted>
  <dcterms:created xsi:type="dcterms:W3CDTF">2022-11-08T05:48:00Z</dcterms:created>
  <dcterms:modified xsi:type="dcterms:W3CDTF">2023-06-05T06:38:00Z</dcterms:modified>
</cp:coreProperties>
</file>