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4CB9000" w:rsidR="00777765" w:rsidRPr="0037642D" w:rsidRDefault="00777765" w:rsidP="00A763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C4515" w:rsidRPr="00BC4515">
        <w:rPr>
          <w:rFonts w:ascii="Times New Roman" w:hAnsi="Times New Roman" w:cs="Times New Roman"/>
          <w:color w:val="000000"/>
          <w:sz w:val="24"/>
          <w:szCs w:val="24"/>
        </w:rPr>
        <w:t>o.ivanova@auction-house.ru) (далее - Организатор торгов, ОТ),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A763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3128B69" w14:textId="11263821" w:rsidR="00BC4515" w:rsidRDefault="00BC4515" w:rsidP="00A763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Акции АО «Газпром </w:t>
      </w:r>
      <w:proofErr w:type="spellStart"/>
      <w:r>
        <w:t>оргэнергогаз</w:t>
      </w:r>
      <w:proofErr w:type="spellEnd"/>
      <w:r>
        <w:t xml:space="preserve">», ИНН 5003000696, 5085 </w:t>
      </w:r>
      <w:proofErr w:type="spellStart"/>
      <w:r>
        <w:t>шт</w:t>
      </w:r>
      <w:proofErr w:type="spellEnd"/>
      <w:r>
        <w:t xml:space="preserve"> (0,08 %), обыкновенные, </w:t>
      </w:r>
      <w:proofErr w:type="spellStart"/>
      <w:r>
        <w:t>рег</w:t>
      </w:r>
      <w:proofErr w:type="spellEnd"/>
      <w:r>
        <w:t xml:space="preserve"> № 1-02-01723-А, номинальная стоимость - 7,00 </w:t>
      </w:r>
      <w:proofErr w:type="spellStart"/>
      <w:r>
        <w:t>руб</w:t>
      </w:r>
      <w:proofErr w:type="spellEnd"/>
      <w:r>
        <w:t>, г. Москва</w:t>
      </w:r>
      <w:r>
        <w:t xml:space="preserve"> - </w:t>
      </w:r>
      <w:r w:rsidRPr="00BC4515">
        <w:t>1 708 560,00</w:t>
      </w:r>
      <w:r>
        <w:t xml:space="preserve"> руб.;</w:t>
      </w:r>
    </w:p>
    <w:p w14:paraId="097B1403" w14:textId="54BA8729" w:rsidR="00BC4515" w:rsidRDefault="00BC4515" w:rsidP="00A763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Акции АО "Газпром газораспределение Брянск", ИНН 3234007455, 307 шт. (0,28 %), обыкновенные, рег. № 1-01-42140-А, номинальная стоимость - 0,5 </w:t>
      </w:r>
      <w:proofErr w:type="spellStart"/>
      <w:r>
        <w:t>руб</w:t>
      </w:r>
      <w:proofErr w:type="spellEnd"/>
      <w:r>
        <w:t>, г. Москва</w:t>
      </w:r>
      <w:r>
        <w:t xml:space="preserve"> - </w:t>
      </w:r>
      <w:r w:rsidRPr="00BC4515">
        <w:t>2 054 757,07</w:t>
      </w:r>
      <w:r>
        <w:t xml:space="preserve"> руб.;</w:t>
      </w:r>
    </w:p>
    <w:p w14:paraId="6E0B4538" w14:textId="1A20DA7B" w:rsidR="00777765" w:rsidRDefault="00BC4515" w:rsidP="00A763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</w:t>
      </w:r>
      <w:r>
        <w:t>3</w:t>
      </w:r>
      <w:r>
        <w:t xml:space="preserve"> - </w:t>
      </w:r>
      <w:r>
        <w:t>Акции ПАО «</w:t>
      </w:r>
      <w:proofErr w:type="spellStart"/>
      <w:r>
        <w:t>Обьнефтегазгеология</w:t>
      </w:r>
      <w:proofErr w:type="spellEnd"/>
      <w:r>
        <w:t xml:space="preserve">», ИНН 8602016394, 494 шт. (0,06 %), привилегированные, рег. № 2-01-00399-F, номинальная стоимость - 1,00 </w:t>
      </w:r>
      <w:proofErr w:type="spellStart"/>
      <w:r>
        <w:t>руб</w:t>
      </w:r>
      <w:proofErr w:type="spellEnd"/>
      <w:r>
        <w:t>, г. Москва</w:t>
      </w:r>
      <w:r>
        <w:t xml:space="preserve"> - </w:t>
      </w:r>
      <w:r w:rsidRPr="00BC4515">
        <w:t>1 521 692,90</w:t>
      </w:r>
      <w:r>
        <w:t xml:space="preserve"> руб.</w:t>
      </w:r>
    </w:p>
    <w:p w14:paraId="416B66DC" w14:textId="77777777" w:rsidR="00777765" w:rsidRPr="0037642D" w:rsidRDefault="00777765" w:rsidP="00A763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BC4515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18D653F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C4515" w:rsidRPr="00BC4515">
        <w:rPr>
          <w:rFonts w:ascii="Times New Roman CYR" w:hAnsi="Times New Roman CYR" w:cs="Times New Roman CYR"/>
          <w:b/>
          <w:bCs/>
          <w:color w:val="000000"/>
        </w:rPr>
        <w:t xml:space="preserve">10 мая </w:t>
      </w:r>
      <w:r w:rsidRPr="00BC4515">
        <w:rPr>
          <w:b/>
          <w:bCs/>
        </w:rPr>
        <w:t>202</w:t>
      </w:r>
      <w:r w:rsidR="00EC6937" w:rsidRPr="00BC4515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4E04CC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C4515" w:rsidRPr="00BC4515">
        <w:rPr>
          <w:b/>
          <w:bCs/>
          <w:color w:val="000000"/>
        </w:rPr>
        <w:t>10 мая</w:t>
      </w:r>
      <w:r w:rsidR="00BC451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C4515" w:rsidRPr="00BC4515">
        <w:rPr>
          <w:b/>
          <w:bCs/>
          <w:color w:val="000000"/>
        </w:rPr>
        <w:t>26 июня</w:t>
      </w:r>
      <w:r w:rsidR="00BC451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38DE91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C4515" w:rsidRPr="00BC4515">
        <w:rPr>
          <w:b/>
          <w:bCs/>
          <w:color w:val="000000"/>
        </w:rPr>
        <w:t xml:space="preserve">28 марта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C4515" w:rsidRPr="00BC4515">
        <w:rPr>
          <w:b/>
          <w:bCs/>
          <w:color w:val="000000"/>
        </w:rPr>
        <w:t>15 мая</w:t>
      </w:r>
      <w:r w:rsidR="00BC451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BC4515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338ED5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C4515">
        <w:rPr>
          <w:b/>
          <w:bCs/>
          <w:color w:val="000000"/>
        </w:rPr>
        <w:t xml:space="preserve">29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C4515">
        <w:rPr>
          <w:b/>
          <w:bCs/>
          <w:color w:val="000000"/>
        </w:rPr>
        <w:t>06 сентября 2</w:t>
      </w:r>
      <w:r w:rsidR="00777765" w:rsidRPr="00777765">
        <w:rPr>
          <w:b/>
          <w:bCs/>
          <w:color w:val="000000"/>
        </w:rPr>
        <w:t>023 г.</w:t>
      </w:r>
    </w:p>
    <w:p w14:paraId="154FF146" w14:textId="03A833B7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BC4515" w:rsidRPr="00BC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="00BC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BC45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 за 5 (Пять) календарных дней до даты окончания соответствующего периода понижения цены продажи лотов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EBF522C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29 июня 2023 г. по 05 июля 2023 г. - в размере начальной цены продажи лотов;</w:t>
      </w:r>
    </w:p>
    <w:p w14:paraId="2CC01829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06 июля 2023 г. по 12 июля 2023 г. - в размере 92,60% от начальной цены продажи лотов;</w:t>
      </w:r>
    </w:p>
    <w:p w14:paraId="606B9CE2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13 июля 2023 г. по 19 июля 2023 г. - в размере 85,20% от начальной цены продажи лотов;</w:t>
      </w:r>
    </w:p>
    <w:p w14:paraId="1B6E6897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20 июля 2023 г. по 26 июля 2023 г. - в размере 77,80% от начальной цены продажи лотов;</w:t>
      </w:r>
    </w:p>
    <w:p w14:paraId="75AF1E34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27 июля 2023 г. по 02 августа 2023 г. - в размере 70,40% от начальной цены продажи лотов;</w:t>
      </w:r>
    </w:p>
    <w:p w14:paraId="5A269751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03 августа 2023 г. по 09 августа 2023 г. - в размере 63,00% от начальной цены продажи лотов;</w:t>
      </w:r>
    </w:p>
    <w:p w14:paraId="1587E3F5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10 августа 2023 г. по 16 августа 2023 г. - в размере 55,60% от начальной цены продажи лотов;</w:t>
      </w:r>
    </w:p>
    <w:p w14:paraId="1940E634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17 августа 2023 г. по 23 августа 2023 г. - в размере 48,20% от начальной цены продажи лотов;</w:t>
      </w:r>
    </w:p>
    <w:p w14:paraId="69CC1535" w14:textId="77777777" w:rsidR="00BC4515" w:rsidRPr="00BC4515" w:rsidRDefault="00BC4515" w:rsidP="00BC4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24 августа 2023 г. по 30 августа 2023 г. - в размере 40,80% от начальной цены продажи лотов;</w:t>
      </w:r>
    </w:p>
    <w:p w14:paraId="6AB090BB" w14:textId="4A96F257" w:rsidR="00BC4515" w:rsidRPr="00181132" w:rsidRDefault="00BC451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515">
        <w:rPr>
          <w:color w:val="000000"/>
        </w:rPr>
        <w:t>с 31 августа 2023 г. по 06 сентября 2023 г. - в размере 33,40%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BC451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BC4515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1D7BA4FD" w14:textId="77777777" w:rsidR="00A21CDC" w:rsidRPr="00BC451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51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BC451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51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</w:t>
      </w:r>
      <w:r w:rsidRPr="00BC4515">
        <w:rPr>
          <w:rFonts w:ascii="Times New Roman" w:hAnsi="Times New Roman" w:cs="Times New Roman"/>
          <w:sz w:val="24"/>
          <w:szCs w:val="24"/>
        </w:rPr>
        <w:lastRenderedPageBreak/>
        <w:t>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BC451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51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51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BC451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BC4515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BC451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BC451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C4515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C451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A413941" w:rsidR="00A21CDC" w:rsidRPr="00BC451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C4515" w:rsidRPr="00BC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8-800-505-80-32; у ОТ: Тел. 8 (499) 395-00-20 (с 9.00 до 18.00 по Московскому времени в рабочие дни)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637C"/>
    <w:rsid w:val="00A81E4E"/>
    <w:rsid w:val="00AA3877"/>
    <w:rsid w:val="00AC0623"/>
    <w:rsid w:val="00AC7039"/>
    <w:rsid w:val="00B83E9D"/>
    <w:rsid w:val="00BC4515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AB5EB03-F5D5-4766-B655-02FF26F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2145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2023-03-21T08:12:00Z</dcterms:created>
  <dcterms:modified xsi:type="dcterms:W3CDTF">2023-03-21T08:24:00Z</dcterms:modified>
</cp:coreProperties>
</file>