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769F" w14:textId="7514B019" w:rsidR="006802F2" w:rsidRDefault="00AD7422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42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AD7422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7B1C4B">
        <w:rPr>
          <w:rFonts w:ascii="Times New Roman" w:hAnsi="Times New Roman" w:cs="Times New Roman"/>
          <w:sz w:val="24"/>
          <w:szCs w:val="24"/>
        </w:rPr>
        <w:t xml:space="preserve"> </w:t>
      </w:r>
      <w:r w:rsidR="007B1C4B" w:rsidRPr="007B1C4B">
        <w:rPr>
          <w:rFonts w:ascii="Times New Roman" w:hAnsi="Times New Roman" w:cs="Times New Roman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1027739327880) (далее – финансовая организация), конкурсным управляющим (ликвидатором) которого на основании решения Арбитражного суда г. Москвы от 15 марта 2016 г. по делу № А40-252156/2015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 w:rsidR="007B1C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B1C4B" w:rsidRPr="007B1C4B">
        <w:rPr>
          <w:rFonts w:ascii="Times New Roman" w:hAnsi="Times New Roman" w:cs="Times New Roman"/>
          <w:sz w:val="24"/>
          <w:szCs w:val="24"/>
          <w:lang w:eastAsia="ru-RU"/>
        </w:rPr>
        <w:t>02030209071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="007B1C4B" w:rsidRPr="007B1C4B">
        <w:rPr>
          <w:rFonts w:ascii="Times New Roman" w:hAnsi="Times New Roman" w:cs="Times New Roman"/>
          <w:sz w:val="24"/>
          <w:szCs w:val="24"/>
          <w:lang w:eastAsia="ru-RU"/>
        </w:rPr>
        <w:t>№93(7538) от 27.05.2023</w:t>
      </w:r>
      <w:r w:rsidR="007B1C4B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F9E564C" w14:textId="7ADB9F6E" w:rsidR="007B1C4B" w:rsidRDefault="007B1C4B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22 - </w:t>
      </w:r>
      <w:r w:rsidRPr="007B1C4B">
        <w:rPr>
          <w:rFonts w:ascii="Times New Roman" w:hAnsi="Times New Roman" w:cs="Times New Roman"/>
          <w:sz w:val="24"/>
          <w:szCs w:val="24"/>
          <w:lang w:eastAsia="ru-RU"/>
        </w:rPr>
        <w:t>Хамитова (Якушкина) Наталья Валерьевна, КД СТ-74-023 от 08.11.2013, заочное решение Металлургического районного суда г. Челябинска от 03.11.2021 по делу 2-3498/2021 (2 166 689,86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7B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B1C4B"/>
    <w:rsid w:val="007C1324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2016-10-26T09:11:00Z</cp:lastPrinted>
  <dcterms:created xsi:type="dcterms:W3CDTF">2023-07-06T13:20:00Z</dcterms:created>
  <dcterms:modified xsi:type="dcterms:W3CDTF">2023-07-06T13:20:00Z</dcterms:modified>
</cp:coreProperties>
</file>