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Договор </w:t>
      </w:r>
      <w:r w:rsidR="00FA2614">
        <w:rPr>
          <w:sz w:val="22"/>
          <w:szCs w:val="22"/>
        </w:rPr>
        <w:t>уступки</w:t>
      </w:r>
      <w:r w:rsidRPr="00B15ED7">
        <w:rPr>
          <w:sz w:val="22"/>
          <w:szCs w:val="22"/>
        </w:rPr>
        <w:t xml:space="preserve"> прав требований (цессии)</w:t>
      </w:r>
    </w:p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3"/>
        <w:spacing w:line="276" w:lineRule="auto"/>
        <w:contextualSpacing/>
        <w:rPr>
          <w:b w:val="0"/>
          <w:sz w:val="22"/>
          <w:szCs w:val="22"/>
        </w:rPr>
      </w:pPr>
      <w:r w:rsidRPr="00B15ED7">
        <w:rPr>
          <w:b w:val="0"/>
          <w:sz w:val="22"/>
          <w:szCs w:val="22"/>
        </w:rPr>
        <w:t>г. Владивосток</w:t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  <w:t xml:space="preserve">                    </w:t>
      </w:r>
      <w:r>
        <w:rPr>
          <w:b w:val="0"/>
          <w:sz w:val="22"/>
          <w:szCs w:val="22"/>
        </w:rPr>
        <w:t xml:space="preserve">  </w:t>
      </w:r>
      <w:r w:rsidR="00146AE9">
        <w:rPr>
          <w:b w:val="0"/>
          <w:sz w:val="22"/>
          <w:szCs w:val="22"/>
        </w:rPr>
        <w:t xml:space="preserve">            «__»__________</w:t>
      </w:r>
      <w:r w:rsidR="00994AE9">
        <w:rPr>
          <w:b w:val="0"/>
          <w:sz w:val="22"/>
          <w:szCs w:val="22"/>
        </w:rPr>
        <w:t xml:space="preserve"> 2023</w:t>
      </w:r>
      <w:r w:rsidRPr="00B15ED7">
        <w:rPr>
          <w:b w:val="0"/>
          <w:sz w:val="22"/>
          <w:szCs w:val="22"/>
        </w:rPr>
        <w:t xml:space="preserve"> года</w:t>
      </w:r>
    </w:p>
    <w:p w:rsidR="00431373" w:rsidRPr="00B15ED7" w:rsidRDefault="00431373" w:rsidP="00337EBD">
      <w:pPr>
        <w:pStyle w:val="a3"/>
        <w:spacing w:line="276" w:lineRule="auto"/>
        <w:contextualSpacing/>
        <w:rPr>
          <w:sz w:val="22"/>
          <w:szCs w:val="22"/>
        </w:rPr>
      </w:pPr>
    </w:p>
    <w:p w:rsidR="00431373" w:rsidRDefault="00337EBD" w:rsidP="00337EB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</w:t>
      </w:r>
      <w:r w:rsidR="00146AE9">
        <w:rPr>
          <w:rFonts w:ascii="Times New Roman" w:hAnsi="Times New Roman"/>
          <w:b/>
        </w:rPr>
        <w:t>КОИ</w:t>
      </w:r>
      <w:r>
        <w:rPr>
          <w:rFonts w:ascii="Times New Roman" w:hAnsi="Times New Roman"/>
          <w:b/>
        </w:rPr>
        <w:t>»</w:t>
      </w:r>
      <w:r w:rsidRPr="00643C4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именуемое</w:t>
      </w:r>
      <w:r w:rsidRPr="00643C41"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/>
          <w:b/>
        </w:rPr>
        <w:t>«Цедент</w:t>
      </w:r>
      <w:r w:rsidRPr="002F413C">
        <w:rPr>
          <w:rFonts w:ascii="Times New Roman" w:hAnsi="Times New Roman"/>
          <w:b/>
        </w:rPr>
        <w:t>»</w:t>
      </w:r>
      <w:r w:rsidRPr="00643C41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конкурсного уп</w:t>
      </w:r>
      <w:r w:rsidRPr="00643C41">
        <w:rPr>
          <w:rFonts w:ascii="Times New Roman" w:hAnsi="Times New Roman"/>
        </w:rPr>
        <w:t>равляющего Полонского Дмитрия Евгеньевича, д</w:t>
      </w:r>
      <w:r>
        <w:rPr>
          <w:rFonts w:ascii="Times New Roman" w:hAnsi="Times New Roman"/>
        </w:rPr>
        <w:t>ейст</w:t>
      </w:r>
      <w:r w:rsidR="00146AE9">
        <w:rPr>
          <w:rFonts w:ascii="Times New Roman" w:hAnsi="Times New Roman"/>
        </w:rPr>
        <w:t>вующего на основании решения</w:t>
      </w:r>
      <w:r>
        <w:rPr>
          <w:rFonts w:ascii="Times New Roman" w:hAnsi="Times New Roman"/>
        </w:rPr>
        <w:t xml:space="preserve"> Арбитражного суда</w:t>
      </w:r>
      <w:r w:rsidRPr="00643C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Приморского края </w:t>
      </w:r>
      <w:r w:rsidRPr="00643C41">
        <w:rPr>
          <w:rFonts w:ascii="Times New Roman" w:hAnsi="Times New Roman"/>
        </w:rPr>
        <w:t xml:space="preserve">от </w:t>
      </w:r>
      <w:r w:rsidR="00146AE9">
        <w:rPr>
          <w:rFonts w:ascii="Times New Roman" w:hAnsi="Times New Roman"/>
        </w:rPr>
        <w:t>2 июня 2022 года по делу №А51-2304/2022</w:t>
      </w:r>
      <w:r w:rsidR="00431373">
        <w:rPr>
          <w:rFonts w:ascii="Times New Roman" w:hAnsi="Times New Roman"/>
        </w:rPr>
        <w:t xml:space="preserve">, с одной стороны, </w:t>
      </w:r>
      <w:r w:rsidR="00431373" w:rsidRPr="00B15ED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46AE9">
        <w:rPr>
          <w:rFonts w:ascii="Times New Roman" w:hAnsi="Times New Roman"/>
          <w:b/>
        </w:rPr>
        <w:t>______________________________________________________________</w:t>
      </w:r>
      <w:r>
        <w:rPr>
          <w:rFonts w:ascii="Times New Roman" w:hAnsi="Times New Roman"/>
        </w:rPr>
        <w:t>, именуемый</w:t>
      </w:r>
      <w:r w:rsidR="00431373" w:rsidRPr="00B15ED7">
        <w:rPr>
          <w:rFonts w:ascii="Times New Roman" w:hAnsi="Times New Roman"/>
        </w:rPr>
        <w:t xml:space="preserve"> в дальнейшем </w:t>
      </w:r>
      <w:r w:rsidR="00431373" w:rsidRPr="00E60EDD">
        <w:rPr>
          <w:rFonts w:ascii="Times New Roman" w:hAnsi="Times New Roman"/>
          <w:b/>
        </w:rPr>
        <w:t>«Цессионарий»</w:t>
      </w:r>
      <w:r w:rsidR="00431373" w:rsidRPr="00B15ED7">
        <w:rPr>
          <w:rFonts w:ascii="Times New Roman" w:hAnsi="Times New Roman"/>
        </w:rPr>
        <w:t xml:space="preserve">, с другой стороны, </w:t>
      </w:r>
    </w:p>
    <w:p w:rsidR="002B65E5" w:rsidRPr="00B15ED7" w:rsidRDefault="002B65E5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337EBD" w:rsidP="00337EBD">
      <w:pPr>
        <w:contextualSpacing/>
        <w:jc w:val="both"/>
        <w:rPr>
          <w:rFonts w:ascii="Times New Roman" w:hAnsi="Times New Roman"/>
          <w:color w:val="FF0000"/>
        </w:rPr>
      </w:pPr>
      <w:r w:rsidRPr="009A7D21">
        <w:rPr>
          <w:rFonts w:ascii="Times New Roman" w:hAnsi="Times New Roman"/>
          <w:color w:val="000000"/>
        </w:rPr>
        <w:t>руководствуясь ч.19 ст.110</w:t>
      </w:r>
      <w:r>
        <w:rPr>
          <w:rFonts w:ascii="Times New Roman" w:hAnsi="Times New Roman"/>
          <w:color w:val="000000"/>
        </w:rPr>
        <w:t xml:space="preserve"> и</w:t>
      </w:r>
      <w:r w:rsidRPr="009A7D21">
        <w:rPr>
          <w:rFonts w:ascii="Times New Roman" w:hAnsi="Times New Roman"/>
          <w:color w:val="000000"/>
        </w:rPr>
        <w:t xml:space="preserve"> ч.3 ст.139</w:t>
      </w:r>
      <w:r>
        <w:rPr>
          <w:rFonts w:ascii="Times New Roman" w:hAnsi="Times New Roman"/>
          <w:b/>
          <w:color w:val="000000"/>
        </w:rPr>
        <w:t xml:space="preserve"> </w:t>
      </w:r>
      <w:r w:rsidRPr="00E7087D">
        <w:rPr>
          <w:rFonts w:ascii="Times New Roman" w:hAnsi="Times New Roman"/>
          <w:color w:val="000000"/>
        </w:rPr>
        <w:t>Федерального закона РФ «О несостоятельности (банкротстве)» о</w:t>
      </w:r>
      <w:r>
        <w:rPr>
          <w:rFonts w:ascii="Times New Roman" w:hAnsi="Times New Roman"/>
          <w:color w:val="000000"/>
        </w:rPr>
        <w:t xml:space="preserve">т 26 октября 2002 года №127-ФЗ, </w:t>
      </w:r>
      <w:r w:rsidR="00146AE9">
        <w:rPr>
          <w:rFonts w:ascii="Times New Roman" w:hAnsi="Times New Roman"/>
          <w:color w:val="000000"/>
        </w:rPr>
        <w:t xml:space="preserve">а также </w:t>
      </w:r>
      <w:bookmarkStart w:id="0" w:name="_GoBack"/>
      <w:bookmarkEnd w:id="0"/>
      <w:r w:rsidR="00146AE9">
        <w:rPr>
          <w:rFonts w:ascii="Times New Roman" w:hAnsi="Times New Roman"/>
          <w:color w:val="000000"/>
        </w:rPr>
        <w:t>главой 3</w:t>
      </w:r>
      <w:r w:rsidRPr="00E7087D">
        <w:rPr>
          <w:rFonts w:ascii="Times New Roman" w:hAnsi="Times New Roman"/>
          <w:color w:val="000000"/>
        </w:rPr>
        <w:t xml:space="preserve"> положения о порядке и об условиях продажи имущества</w:t>
      </w:r>
      <w:r w:rsidR="00146AE9">
        <w:rPr>
          <w:rFonts w:ascii="Times New Roman" w:hAnsi="Times New Roman"/>
          <w:color w:val="000000"/>
        </w:rPr>
        <w:t xml:space="preserve"> ООО «КОИ</w:t>
      </w:r>
      <w:r w:rsidRPr="009A7D21">
        <w:rPr>
          <w:rFonts w:ascii="Times New Roman" w:hAnsi="Times New Roman"/>
          <w:color w:val="000000"/>
        </w:rPr>
        <w:t xml:space="preserve">», утвержденного </w:t>
      </w:r>
      <w:r w:rsidR="00146AE9">
        <w:rPr>
          <w:rFonts w:ascii="Times New Roman" w:hAnsi="Times New Roman"/>
          <w:color w:val="000000"/>
        </w:rPr>
        <w:t>определением</w:t>
      </w:r>
      <w:r>
        <w:rPr>
          <w:rFonts w:ascii="Times New Roman" w:hAnsi="Times New Roman"/>
          <w:color w:val="000000"/>
        </w:rPr>
        <w:t xml:space="preserve"> </w:t>
      </w:r>
      <w:r w:rsidR="00146AE9">
        <w:rPr>
          <w:rFonts w:ascii="Times New Roman" w:hAnsi="Times New Roman"/>
          <w:color w:val="000000"/>
        </w:rPr>
        <w:t>Арбитражного суда Приморского края от 19 июня 2023</w:t>
      </w:r>
      <w:r w:rsidRPr="009A7D21">
        <w:rPr>
          <w:rFonts w:ascii="Times New Roman" w:hAnsi="Times New Roman"/>
          <w:color w:val="000000"/>
        </w:rPr>
        <w:t xml:space="preserve"> года</w:t>
      </w:r>
      <w:r w:rsidR="00431373" w:rsidRPr="00B15ED7">
        <w:rPr>
          <w:rFonts w:ascii="Times New Roman" w:hAnsi="Times New Roman"/>
          <w:spacing w:val="1"/>
        </w:rPr>
        <w:t xml:space="preserve">, </w:t>
      </w:r>
      <w:r w:rsidR="00431373" w:rsidRPr="00B15ED7">
        <w:rPr>
          <w:rFonts w:ascii="Times New Roman" w:hAnsi="Times New Roman"/>
        </w:rPr>
        <w:t>заключили настоящий договор о нижеследующем:</w:t>
      </w: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numPr>
          <w:ilvl w:val="0"/>
          <w:numId w:val="1"/>
        </w:numPr>
        <w:tabs>
          <w:tab w:val="clear" w:pos="72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Предмет договора.</w:t>
      </w:r>
    </w:p>
    <w:p w:rsidR="00431373" w:rsidRPr="00B15ED7" w:rsidRDefault="00431373" w:rsidP="00337EBD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В соответствии с условиями настоящего договора Цедент передает Цессионарию все принадлежащие Цеденту права (требования) к</w:t>
      </w:r>
      <w:r w:rsidR="00994AE9">
        <w:rPr>
          <w:rFonts w:ascii="Times New Roman" w:hAnsi="Times New Roman"/>
        </w:rPr>
        <w:t xml:space="preserve"> следующим должникам</w:t>
      </w:r>
      <w:r w:rsidR="00994AE9" w:rsidRPr="00994AE9">
        <w:rPr>
          <w:rFonts w:ascii="Times New Roman" w:hAnsi="Times New Roman"/>
        </w:rPr>
        <w:t>:</w:t>
      </w:r>
      <w:r w:rsidRPr="00B15ED7">
        <w:rPr>
          <w:rFonts w:ascii="Times New Roman" w:hAnsi="Times New Roman"/>
        </w:rPr>
        <w:t xml:space="preserve"> </w:t>
      </w:r>
      <w:r w:rsidR="00146AE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(</w:t>
      </w:r>
      <w:r w:rsidRPr="00B15ED7">
        <w:rPr>
          <w:rFonts w:ascii="Times New Roman" w:hAnsi="Times New Roman"/>
        </w:rPr>
        <w:t>далее п</w:t>
      </w:r>
      <w:r w:rsidR="00B355C7">
        <w:rPr>
          <w:rFonts w:ascii="Times New Roman" w:hAnsi="Times New Roman"/>
        </w:rPr>
        <w:t>о тексту – «права (требования)»</w:t>
      </w:r>
      <w:r w:rsidRPr="00B15ED7">
        <w:rPr>
          <w:rFonts w:ascii="Times New Roman" w:hAnsi="Times New Roman"/>
        </w:rPr>
        <w:t>.</w:t>
      </w:r>
    </w:p>
    <w:p w:rsidR="00431373" w:rsidRPr="00B15ED7" w:rsidRDefault="00431373" w:rsidP="00337EBD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 xml:space="preserve">Права (требования) переходят от Цедента к Цессионарию в момент </w:t>
      </w:r>
      <w:r>
        <w:rPr>
          <w:rFonts w:ascii="Times New Roman" w:hAnsi="Times New Roman"/>
        </w:rPr>
        <w:t xml:space="preserve">их </w:t>
      </w:r>
      <w:r w:rsidRPr="00B15ED7">
        <w:rPr>
          <w:rFonts w:ascii="Times New Roman" w:hAnsi="Times New Roman"/>
        </w:rPr>
        <w:t xml:space="preserve">оплаты Цессионарием в соответствии с </w:t>
      </w:r>
      <w:r>
        <w:rPr>
          <w:rFonts w:ascii="Times New Roman" w:hAnsi="Times New Roman"/>
        </w:rPr>
        <w:t>положениями</w:t>
      </w:r>
      <w:r w:rsidRPr="00B15ED7">
        <w:rPr>
          <w:rFonts w:ascii="Times New Roman" w:hAnsi="Times New Roman"/>
        </w:rPr>
        <w:t xml:space="preserve"> настоящего договора на условиях, существующих на момент перехода этих прав (требований) к Цессионарию.</w:t>
      </w: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Права и обязанности сторон.</w:t>
      </w:r>
    </w:p>
    <w:p w:rsidR="00431373" w:rsidRPr="00B15ED7" w:rsidRDefault="00431373" w:rsidP="00337EBD">
      <w:pPr>
        <w:pStyle w:val="a5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Цедент обязуется:</w:t>
      </w:r>
    </w:p>
    <w:p w:rsidR="00431373" w:rsidRPr="00B15ED7" w:rsidRDefault="00431373" w:rsidP="00337EBD">
      <w:pPr>
        <w:pStyle w:val="2"/>
        <w:numPr>
          <w:ilvl w:val="0"/>
          <w:numId w:val="2"/>
        </w:numPr>
        <w:spacing w:line="276" w:lineRule="auto"/>
        <w:ind w:hanging="18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передать Цессионарию документы, имеющиеся у него и подтверждающие права (требования) (прием-передача документов оформляется актом приема-передачи, который составляется в письменной форме и является неотъемлемой частью настоящего договора);</w:t>
      </w:r>
    </w:p>
    <w:p w:rsidR="00431373" w:rsidRPr="00B15ED7" w:rsidRDefault="00431373" w:rsidP="00337EBD">
      <w:pPr>
        <w:pStyle w:val="a5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   Цессионарий обязуется:</w:t>
      </w:r>
    </w:p>
    <w:p w:rsidR="00431373" w:rsidRPr="00B15ED7" w:rsidRDefault="00431373" w:rsidP="00337EBD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оплатить права (требования) на условиях, предусмотренных настоящим договором;</w:t>
      </w:r>
    </w:p>
    <w:p w:rsidR="00431373" w:rsidRPr="00B15ED7" w:rsidRDefault="00431373" w:rsidP="00337EBD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в адрес Д</w:t>
      </w:r>
      <w:r w:rsidRPr="00B15ED7">
        <w:rPr>
          <w:rFonts w:ascii="Times New Roman" w:hAnsi="Times New Roman"/>
        </w:rPr>
        <w:t>олжник</w:t>
      </w:r>
      <w:r>
        <w:rPr>
          <w:rFonts w:ascii="Times New Roman" w:hAnsi="Times New Roman"/>
        </w:rPr>
        <w:t>ов</w:t>
      </w:r>
      <w:r w:rsidRPr="00B15ED7">
        <w:rPr>
          <w:rFonts w:ascii="Times New Roman" w:hAnsi="Times New Roman"/>
        </w:rPr>
        <w:t xml:space="preserve"> уведомление в письменной форме о заключении настоящего договора.</w:t>
      </w:r>
    </w:p>
    <w:p w:rsidR="00431373" w:rsidRPr="00B15ED7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337E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Стоимость прав требований и порядок оплаты.</w:t>
      </w:r>
    </w:p>
    <w:p w:rsidR="00431373" w:rsidRPr="00B15ED7" w:rsidRDefault="00431373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Стоимость прав (требо</w:t>
      </w:r>
      <w:r w:rsidR="00FA2614">
        <w:rPr>
          <w:sz w:val="22"/>
          <w:szCs w:val="22"/>
        </w:rPr>
        <w:t xml:space="preserve">ваний) составляет </w:t>
      </w:r>
      <w:r w:rsidR="00146AE9">
        <w:rPr>
          <w:sz w:val="22"/>
          <w:szCs w:val="22"/>
        </w:rPr>
        <w:t>_____________</w:t>
      </w:r>
      <w:r w:rsidR="00B355C7">
        <w:rPr>
          <w:sz w:val="22"/>
          <w:szCs w:val="22"/>
        </w:rPr>
        <w:t xml:space="preserve"> </w:t>
      </w:r>
      <w:r w:rsidRPr="00B15ED7">
        <w:rPr>
          <w:sz w:val="22"/>
          <w:szCs w:val="22"/>
        </w:rPr>
        <w:t>(</w:t>
      </w:r>
      <w:r w:rsidR="00146AE9">
        <w:rPr>
          <w:sz w:val="22"/>
          <w:szCs w:val="22"/>
        </w:rPr>
        <w:t>_________________</w:t>
      </w:r>
      <w:r w:rsidRPr="00B15ED7">
        <w:rPr>
          <w:sz w:val="22"/>
          <w:szCs w:val="22"/>
        </w:rPr>
        <w:t>) рублей.</w:t>
      </w:r>
    </w:p>
    <w:p w:rsidR="00431373" w:rsidRPr="00B15ED7" w:rsidRDefault="00FA2614" w:rsidP="00337EBD">
      <w:pPr>
        <w:pStyle w:val="a5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Задаток в размере </w:t>
      </w:r>
      <w:r w:rsidR="00146AE9">
        <w:rPr>
          <w:sz w:val="22"/>
          <w:szCs w:val="22"/>
        </w:rPr>
        <w:t>_________________</w:t>
      </w:r>
      <w:r w:rsidR="00B355C7">
        <w:rPr>
          <w:sz w:val="22"/>
          <w:szCs w:val="22"/>
        </w:rPr>
        <w:t xml:space="preserve"> </w:t>
      </w:r>
      <w:r w:rsidR="00B355C7" w:rsidRPr="00B15ED7">
        <w:rPr>
          <w:sz w:val="22"/>
          <w:szCs w:val="22"/>
        </w:rPr>
        <w:t>(</w:t>
      </w:r>
      <w:r w:rsidR="00146AE9">
        <w:rPr>
          <w:sz w:val="22"/>
          <w:szCs w:val="22"/>
        </w:rPr>
        <w:t>______________________</w:t>
      </w:r>
      <w:r w:rsidR="00B355C7" w:rsidRPr="00B15ED7">
        <w:rPr>
          <w:sz w:val="22"/>
          <w:szCs w:val="22"/>
        </w:rPr>
        <w:t>)</w:t>
      </w:r>
      <w:r w:rsidR="00B355C7">
        <w:rPr>
          <w:sz w:val="22"/>
          <w:szCs w:val="22"/>
        </w:rPr>
        <w:t xml:space="preserve"> </w:t>
      </w:r>
      <w:r w:rsidR="00431373" w:rsidRPr="00B15ED7">
        <w:rPr>
          <w:sz w:val="22"/>
          <w:szCs w:val="22"/>
        </w:rPr>
        <w:t>рублей, перечис</w:t>
      </w:r>
      <w:r w:rsidR="00431373">
        <w:rPr>
          <w:sz w:val="22"/>
          <w:szCs w:val="22"/>
        </w:rPr>
        <w:t>ленный Цессионарием на расчетный счет оператора электронной площадки</w:t>
      </w:r>
      <w:r w:rsidR="00431373" w:rsidRPr="00B15ED7">
        <w:rPr>
          <w:sz w:val="22"/>
          <w:szCs w:val="22"/>
        </w:rPr>
        <w:t>, засчитывается в счет оплаты за права (требования).</w:t>
      </w:r>
    </w:p>
    <w:p w:rsidR="00431373" w:rsidRDefault="00431373" w:rsidP="00337EBD">
      <w:pPr>
        <w:pStyle w:val="a5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5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337EBD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360"/>
        <w:contextualSpacing/>
        <w:jc w:val="center"/>
        <w:rPr>
          <w:b/>
          <w:bCs/>
          <w:sz w:val="22"/>
          <w:szCs w:val="22"/>
        </w:rPr>
      </w:pPr>
      <w:r w:rsidRPr="00B15ED7">
        <w:rPr>
          <w:b/>
          <w:bCs/>
          <w:sz w:val="22"/>
          <w:szCs w:val="22"/>
        </w:rPr>
        <w:t>Заключительные положения.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Все споры и разногласия, возникающие по настоящему договору, решаются Сторонами мирным путем посредством переговоров. В случае, если стороны не достигли согласия в </w:t>
      </w:r>
      <w:r w:rsidRPr="00B15ED7">
        <w:rPr>
          <w:sz w:val="22"/>
          <w:szCs w:val="22"/>
        </w:rPr>
        <w:lastRenderedPageBreak/>
        <w:t xml:space="preserve">ходе переговоров, спор подлежит рассмотрению в судебном порядке в соответствии с положениями действующего процессуального законодательства РФ.  </w:t>
      </w:r>
    </w:p>
    <w:p w:rsidR="00431373" w:rsidRPr="00B15ED7" w:rsidRDefault="00431373" w:rsidP="00337EBD">
      <w:pPr>
        <w:pStyle w:val="a5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Во всем</w:t>
      </w:r>
      <w:r>
        <w:rPr>
          <w:sz w:val="22"/>
          <w:szCs w:val="22"/>
        </w:rPr>
        <w:t xml:space="preserve"> остальном</w:t>
      </w:r>
      <w:r w:rsidRPr="00B15ED7">
        <w:rPr>
          <w:sz w:val="22"/>
          <w:szCs w:val="22"/>
        </w:rPr>
        <w:t>, что не урегулировано положениями настоящего договора, стороны руководствуются положениями действующего гражданского законодательства.</w:t>
      </w:r>
    </w:p>
    <w:p w:rsidR="00431373" w:rsidRPr="00B15ED7" w:rsidRDefault="00431373" w:rsidP="00337EBD">
      <w:pPr>
        <w:pStyle w:val="a5"/>
        <w:spacing w:line="276" w:lineRule="auto"/>
        <w:ind w:left="708"/>
        <w:contextualSpacing/>
        <w:rPr>
          <w:sz w:val="22"/>
          <w:szCs w:val="22"/>
        </w:rPr>
      </w:pPr>
    </w:p>
    <w:p w:rsidR="00431373" w:rsidRPr="00B15ED7" w:rsidRDefault="00431373" w:rsidP="00337EBD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Адреса и подписи сторон.</w:t>
      </w:r>
    </w:p>
    <w:p w:rsidR="00431373" w:rsidRDefault="00431373" w:rsidP="00337EBD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337EBD" w:rsidRPr="00902702" w:rsidRDefault="00337EBD" w:rsidP="00337EBD">
      <w:pPr>
        <w:pStyle w:val="a7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Цедент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Общество с ограниче</w:t>
      </w:r>
      <w:r w:rsidR="00146AE9">
        <w:rPr>
          <w:rFonts w:ascii="Times New Roman" w:hAnsi="Times New Roman"/>
          <w:b/>
        </w:rPr>
        <w:t>нной ответственностью «КОИ</w:t>
      </w:r>
      <w:r>
        <w:rPr>
          <w:rFonts w:ascii="Times New Roman" w:hAnsi="Times New Roman"/>
          <w:b/>
        </w:rPr>
        <w:t xml:space="preserve">» </w:t>
      </w:r>
    </w:p>
    <w:p w:rsidR="00337EBD" w:rsidRDefault="00146AE9" w:rsidP="00337EBD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690</w:t>
      </w:r>
      <w:r w:rsidR="00337EBD">
        <w:rPr>
          <w:rFonts w:ascii="Times New Roman" w:hAnsi="Times New Roman"/>
        </w:rPr>
        <w:t>1</w:t>
      </w:r>
      <w:r>
        <w:rPr>
          <w:rFonts w:ascii="Times New Roman" w:hAnsi="Times New Roman"/>
        </w:rPr>
        <w:t>05</w:t>
      </w:r>
      <w:r w:rsidR="00337EBD">
        <w:rPr>
          <w:rFonts w:ascii="Times New Roman" w:hAnsi="Times New Roman"/>
        </w:rPr>
        <w:t xml:space="preserve">, Россия, </w:t>
      </w:r>
      <w:r w:rsidRPr="00E160BB">
        <w:rPr>
          <w:rFonts w:ascii="Times New Roman" w:hAnsi="Times New Roman"/>
          <w:shd w:val="clear" w:color="auto" w:fill="FFFFFF"/>
        </w:rPr>
        <w:t xml:space="preserve">Приморский край, г. Владивосток, </w:t>
      </w:r>
      <w:r w:rsidRPr="00E160BB">
        <w:rPr>
          <w:rFonts w:ascii="Times New Roman" w:hAnsi="Times New Roman"/>
        </w:rPr>
        <w:t>ул. Давыдова, д. 30, кв. 122</w:t>
      </w:r>
      <w:r w:rsidR="00337EBD">
        <w:rPr>
          <w:rFonts w:ascii="Times New Roman" w:hAnsi="Times New Roman"/>
        </w:rPr>
        <w:t xml:space="preserve"> </w:t>
      </w:r>
    </w:p>
    <w:p w:rsidR="00146AE9" w:rsidRPr="00E160BB" w:rsidRDefault="00146AE9" w:rsidP="00146AE9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E160BB">
        <w:rPr>
          <w:rFonts w:ascii="Times New Roman" w:hAnsi="Times New Roman"/>
          <w:i/>
        </w:rPr>
        <w:t>ИНН/КПП 2543125408/ 254301001</w:t>
      </w:r>
    </w:p>
    <w:p w:rsidR="00146AE9" w:rsidRPr="00E160BB" w:rsidRDefault="00146AE9" w:rsidP="00146AE9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E160BB">
        <w:rPr>
          <w:rFonts w:ascii="Times New Roman" w:hAnsi="Times New Roman"/>
          <w:i/>
        </w:rPr>
        <w:t>Расчетный счет №40702810020090001046 в АО «Альфа-Банк», филиал Хабаровский</w:t>
      </w:r>
    </w:p>
    <w:p w:rsidR="00146AE9" w:rsidRPr="00E160BB" w:rsidRDefault="00146AE9" w:rsidP="00146AE9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E160BB">
        <w:rPr>
          <w:rFonts w:ascii="Times New Roman" w:hAnsi="Times New Roman"/>
          <w:i/>
        </w:rPr>
        <w:t>Корреспондентский счет 30101810800000000770</w:t>
      </w:r>
    </w:p>
    <w:p w:rsidR="00337EBD" w:rsidRPr="009A7D21" w:rsidRDefault="00146AE9" w:rsidP="00146AE9">
      <w:pPr>
        <w:spacing w:after="0"/>
        <w:contextualSpacing/>
        <w:rPr>
          <w:rFonts w:ascii="Times New Roman" w:hAnsi="Times New Roman"/>
        </w:rPr>
      </w:pPr>
      <w:r w:rsidRPr="00E160BB">
        <w:rPr>
          <w:rFonts w:ascii="Times New Roman" w:hAnsi="Times New Roman"/>
          <w:i/>
        </w:rPr>
        <w:t>БИК 040813770</w:t>
      </w:r>
    </w:p>
    <w:p w:rsidR="00337EBD" w:rsidRPr="00643C41" w:rsidRDefault="00337EBD" w:rsidP="00337EBD">
      <w:pPr>
        <w:spacing w:after="0"/>
        <w:contextualSpacing/>
        <w:rPr>
          <w:rFonts w:ascii="Times New Roman" w:hAnsi="Times New Roman"/>
        </w:rPr>
      </w:pPr>
    </w:p>
    <w:p w:rsidR="00431373" w:rsidRDefault="00337EBD" w:rsidP="00337EB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431373" w:rsidRPr="00994AE9" w:rsidRDefault="00431373" w:rsidP="00337EBD">
      <w:pPr>
        <w:contextualSpacing/>
        <w:jc w:val="both"/>
        <w:rPr>
          <w:rFonts w:ascii="Times New Roman" w:hAnsi="Times New Roman"/>
        </w:rPr>
      </w:pPr>
    </w:p>
    <w:p w:rsidR="00431373" w:rsidRPr="00994AE9" w:rsidRDefault="00431373" w:rsidP="00337EBD">
      <w:pPr>
        <w:contextualSpacing/>
        <w:jc w:val="both"/>
        <w:rPr>
          <w:rFonts w:ascii="Times New Roman" w:hAnsi="Times New Roman"/>
          <w:b/>
          <w:bCs/>
        </w:rPr>
      </w:pPr>
    </w:p>
    <w:p w:rsidR="00994AE9" w:rsidRPr="00994AE9" w:rsidRDefault="00431373" w:rsidP="00146AE9">
      <w:pPr>
        <w:pStyle w:val="a8"/>
        <w:spacing w:before="0" w:after="0" w:line="240" w:lineRule="auto"/>
        <w:jc w:val="both"/>
        <w:rPr>
          <w:rFonts w:ascii="Times New Roman" w:hAnsi="Times New Roman"/>
        </w:rPr>
      </w:pPr>
      <w:r w:rsidRPr="00994AE9">
        <w:rPr>
          <w:rFonts w:ascii="Times New Roman" w:hAnsi="Times New Roman"/>
          <w:sz w:val="22"/>
          <w:szCs w:val="22"/>
        </w:rPr>
        <w:t xml:space="preserve">Цессионарий: </w:t>
      </w:r>
      <w:r w:rsidR="00146AE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994AE9" w:rsidRPr="00994AE9" w:rsidRDefault="00994AE9" w:rsidP="00994AE9">
      <w:pPr>
        <w:spacing w:after="0" w:line="240" w:lineRule="auto"/>
        <w:contextualSpacing/>
        <w:rPr>
          <w:rFonts w:ascii="Times New Roman" w:hAnsi="Times New Roman"/>
        </w:rPr>
      </w:pPr>
    </w:p>
    <w:p w:rsidR="00994AE9" w:rsidRDefault="00994AE9" w:rsidP="00994AE9">
      <w:pPr>
        <w:contextualSpacing/>
        <w:jc w:val="both"/>
        <w:rPr>
          <w:rFonts w:ascii="Times New Roman" w:hAnsi="Times New Roman"/>
        </w:rPr>
      </w:pPr>
      <w:r w:rsidRPr="00994AE9">
        <w:rPr>
          <w:rFonts w:ascii="Times New Roman" w:hAnsi="Times New Roman"/>
        </w:rPr>
        <w:tab/>
      </w:r>
      <w:r w:rsidRPr="00994AE9">
        <w:rPr>
          <w:rFonts w:ascii="Times New Roman" w:hAnsi="Times New Roman"/>
        </w:rPr>
        <w:tab/>
      </w:r>
      <w:r w:rsidRPr="00994AE9">
        <w:rPr>
          <w:rFonts w:ascii="Times New Roman" w:hAnsi="Times New Roman"/>
        </w:rPr>
        <w:tab/>
      </w:r>
      <w:r w:rsidRPr="00994AE9">
        <w:rPr>
          <w:rFonts w:ascii="Times New Roman" w:hAnsi="Times New Roman"/>
        </w:rPr>
        <w:tab/>
      </w:r>
      <w:r w:rsidRPr="00994AE9">
        <w:rPr>
          <w:rFonts w:ascii="Times New Roman" w:hAnsi="Times New Roman"/>
        </w:rPr>
        <w:tab/>
      </w:r>
      <w:r w:rsidRPr="00994AE9">
        <w:rPr>
          <w:rFonts w:ascii="Times New Roman" w:hAnsi="Times New Roman"/>
        </w:rPr>
        <w:tab/>
      </w:r>
      <w:r w:rsidRPr="00994AE9">
        <w:rPr>
          <w:rFonts w:ascii="Times New Roman" w:hAnsi="Times New Roman"/>
        </w:rPr>
        <w:tab/>
      </w:r>
      <w:r w:rsidRPr="00994AE9">
        <w:rPr>
          <w:rFonts w:ascii="Times New Roman" w:hAnsi="Times New Roman"/>
        </w:rPr>
        <w:tab/>
        <w:t xml:space="preserve">                 </w:t>
      </w:r>
    </w:p>
    <w:p w:rsidR="00431373" w:rsidRPr="00994AE9" w:rsidRDefault="00431373" w:rsidP="00994AE9">
      <w:pPr>
        <w:ind w:left="5664" w:firstLine="708"/>
        <w:contextualSpacing/>
        <w:jc w:val="both"/>
      </w:pPr>
    </w:p>
    <w:sectPr w:rsidR="00431373" w:rsidRPr="00994AE9" w:rsidSect="00E60ED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2B2"/>
    <w:multiLevelType w:val="hybridMultilevel"/>
    <w:tmpl w:val="F5566FC0"/>
    <w:lvl w:ilvl="0" w:tplc="B0D0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B8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FA5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7E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BA9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2A7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08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E82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8C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107271C"/>
    <w:multiLevelType w:val="hybridMultilevel"/>
    <w:tmpl w:val="45820A9C"/>
    <w:lvl w:ilvl="0" w:tplc="CDB40E9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47FB0"/>
    <w:multiLevelType w:val="multilevel"/>
    <w:tmpl w:val="AE625C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A5451E"/>
    <w:multiLevelType w:val="multilevel"/>
    <w:tmpl w:val="AE625C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BCD2C9A"/>
    <w:multiLevelType w:val="multilevel"/>
    <w:tmpl w:val="AE625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957B81"/>
    <w:multiLevelType w:val="multilevel"/>
    <w:tmpl w:val="AE62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0E1"/>
    <w:rsid w:val="00146AE9"/>
    <w:rsid w:val="00195421"/>
    <w:rsid w:val="002B65E5"/>
    <w:rsid w:val="002E2244"/>
    <w:rsid w:val="002F413C"/>
    <w:rsid w:val="00337EBD"/>
    <w:rsid w:val="003D0A14"/>
    <w:rsid w:val="00431373"/>
    <w:rsid w:val="005E319F"/>
    <w:rsid w:val="00643C41"/>
    <w:rsid w:val="00732C7D"/>
    <w:rsid w:val="00737629"/>
    <w:rsid w:val="008015D3"/>
    <w:rsid w:val="00835261"/>
    <w:rsid w:val="00845F57"/>
    <w:rsid w:val="008C282A"/>
    <w:rsid w:val="008E4E5B"/>
    <w:rsid w:val="008F3BFF"/>
    <w:rsid w:val="00902702"/>
    <w:rsid w:val="00916CF0"/>
    <w:rsid w:val="00967365"/>
    <w:rsid w:val="009930E1"/>
    <w:rsid w:val="00994AE9"/>
    <w:rsid w:val="00A005F3"/>
    <w:rsid w:val="00A03644"/>
    <w:rsid w:val="00A71F54"/>
    <w:rsid w:val="00B15ED7"/>
    <w:rsid w:val="00B355C7"/>
    <w:rsid w:val="00E035C7"/>
    <w:rsid w:val="00E56043"/>
    <w:rsid w:val="00E60EDD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968A7-63EC-4A6F-9B30-051BD40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0E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9930E1"/>
    <w:rPr>
      <w:rFonts w:ascii="Times New Roman" w:hAnsi="Times New Roman"/>
      <w:b/>
      <w:sz w:val="24"/>
      <w:lang w:eastAsia="ru-RU"/>
    </w:rPr>
  </w:style>
  <w:style w:type="paragraph" w:styleId="a5">
    <w:name w:val="Body Text"/>
    <w:basedOn w:val="a"/>
    <w:link w:val="a6"/>
    <w:uiPriority w:val="99"/>
    <w:rsid w:val="009930E1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9930E1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9930E1"/>
    <w:pPr>
      <w:spacing w:after="0" w:line="240" w:lineRule="auto"/>
      <w:ind w:left="720" w:hanging="18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930E1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B15ED7"/>
    <w:pPr>
      <w:ind w:left="720"/>
      <w:contextualSpacing/>
    </w:pPr>
  </w:style>
  <w:style w:type="paragraph" w:customStyle="1" w:styleId="ConsPlusNonformat">
    <w:name w:val="ConsPlusNonformat"/>
    <w:uiPriority w:val="99"/>
    <w:rsid w:val="00B15E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АГОЛОВОК"/>
    <w:basedOn w:val="a"/>
    <w:uiPriority w:val="99"/>
    <w:rsid w:val="00994AE9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12</cp:revision>
  <cp:lastPrinted>2021-02-02T01:59:00Z</cp:lastPrinted>
  <dcterms:created xsi:type="dcterms:W3CDTF">2020-03-25T03:43:00Z</dcterms:created>
  <dcterms:modified xsi:type="dcterms:W3CDTF">2023-06-28T05:26:00Z</dcterms:modified>
</cp:coreProperties>
</file>