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06" w:rsidRDefault="005B3AC6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ДОГОВОР УСТУПКИ ПРАВ (ЦЕССИИ)</w:t>
      </w:r>
    </w:p>
    <w:p w:rsidR="00D15906" w:rsidRDefault="00D15906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</w:p>
    <w:tbl>
      <w:tblPr>
        <w:tblW w:w="1020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3686"/>
      </w:tblGrid>
      <w:tr w:rsidR="00D15906">
        <w:tblPrEx>
          <w:tblCellMar>
            <w:top w:w="0" w:type="dxa"/>
            <w:bottom w:w="0" w:type="dxa"/>
          </w:tblCellMar>
        </w:tblPrEx>
        <w:tc>
          <w:tcPr>
            <w:tcW w:w="6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906" w:rsidRDefault="00D15906">
            <w:pPr>
              <w:pStyle w:val="a8"/>
              <w:snapToGrid w:val="0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</w:tc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906" w:rsidRDefault="005B3AC6">
            <w:pPr>
              <w:pStyle w:val="a8"/>
              <w:snapToGrid w:val="0"/>
              <w:jc w:val="right"/>
              <w:rPr>
                <w:color w:val="0D0D0D"/>
                <w:sz w:val="23"/>
                <w:szCs w:val="23"/>
              </w:rPr>
            </w:pPr>
            <w:r>
              <w:rPr>
                <w:color w:val="0D0D0D"/>
                <w:sz w:val="23"/>
                <w:szCs w:val="23"/>
              </w:rPr>
              <w:t>«____» _____________ 20___г.</w:t>
            </w:r>
          </w:p>
        </w:tc>
      </w:tr>
    </w:tbl>
    <w:p w:rsidR="00D15906" w:rsidRDefault="00D15906">
      <w:pPr>
        <w:jc w:val="center"/>
        <w:rPr>
          <w:color w:val="0D0D0D"/>
          <w:sz w:val="23"/>
          <w:szCs w:val="23"/>
        </w:rPr>
      </w:pPr>
    </w:p>
    <w:p w:rsidR="00D15906" w:rsidRDefault="005B3AC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Общество с ограниченной ответственностью Архитектурная Мастерская «План»,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 именуемое в дальнейшем </w:t>
      </w:r>
      <w:r>
        <w:rPr>
          <w:rFonts w:ascii="Times New Roman" w:hAnsi="Times New Roman" w:cs="Times New Roman"/>
          <w:b/>
          <w:color w:val="0D0D0D"/>
          <w:sz w:val="23"/>
          <w:szCs w:val="23"/>
        </w:rPr>
        <w:t>«Цедент»</w:t>
      </w:r>
      <w:r>
        <w:rPr>
          <w:rFonts w:ascii="Times New Roman" w:hAnsi="Times New Roman" w:cs="Times New Roman"/>
          <w:color w:val="0D0D0D"/>
          <w:sz w:val="23"/>
          <w:szCs w:val="23"/>
        </w:rPr>
        <w:t>, в лице к</w:t>
      </w:r>
      <w:r>
        <w:rPr>
          <w:rFonts w:ascii="Times New Roman" w:hAnsi="Times New Roman" w:cs="Times New Roman"/>
          <w:color w:val="0D0D0D"/>
          <w:sz w:val="23"/>
          <w:szCs w:val="23"/>
        </w:rPr>
        <w:t>онкурсного управляющего Воронцова Антона Александровича, действующего на основании Решения Арбитражного суда города Москвы от 20.05.19г. (резолютивная часть от 16.05.19г.</w:t>
      </w: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>)г</w:t>
      </w:r>
      <w:proofErr w:type="gramEnd"/>
      <w:r>
        <w:rPr>
          <w:rFonts w:ascii="Times New Roman" w:hAnsi="Times New Roman" w:cs="Times New Roman"/>
          <w:color w:val="0D0D0D"/>
          <w:sz w:val="23"/>
          <w:szCs w:val="23"/>
        </w:rPr>
        <w:t xml:space="preserve">. по делу № А40–193502/18-78-237 «Б», с одной стороны, </w:t>
      </w:r>
    </w:p>
    <w:p w:rsidR="00D15906" w:rsidRDefault="005B3AC6">
      <w:pPr>
        <w:ind w:firstLine="567"/>
        <w:jc w:val="both"/>
      </w:pPr>
      <w:r>
        <w:rPr>
          <w:rFonts w:ascii="Times New Roman" w:hAnsi="Times New Roman" w:cs="Times New Roman"/>
          <w:color w:val="0D0D0D"/>
          <w:sz w:val="23"/>
          <w:szCs w:val="23"/>
        </w:rPr>
        <w:t>и победитель торгов, проведе</w:t>
      </w:r>
      <w:r>
        <w:rPr>
          <w:rFonts w:ascii="Times New Roman" w:hAnsi="Times New Roman" w:cs="Times New Roman"/>
          <w:color w:val="0D0D0D"/>
          <w:sz w:val="23"/>
          <w:szCs w:val="23"/>
        </w:rPr>
        <w:t>нных посредством открытых торгов в форме аукциона (публичного предложения) в электронной форме на электронной торговой площадке АО "Российский аукционный дом"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на сайте </w:t>
      </w:r>
      <w:r>
        <w:t>http://lot-online.ru/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в сети Интернет (торги №_______), </w:t>
      </w:r>
      <w:r>
        <w:rPr>
          <w:rFonts w:ascii="Times New Roman" w:hAnsi="Times New Roman" w:cs="Times New Roman"/>
          <w:b/>
          <w:color w:val="0D0D0D"/>
          <w:sz w:val="23"/>
          <w:szCs w:val="23"/>
        </w:rPr>
        <w:t>_____________________________</w:t>
      </w:r>
      <w:r>
        <w:rPr>
          <w:rFonts w:ascii="Times New Roman" w:hAnsi="Times New Roman" w:cs="Times New Roman"/>
          <w:color w:val="0D0D0D"/>
          <w:sz w:val="23"/>
          <w:szCs w:val="23"/>
        </w:rPr>
        <w:t>, и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менуемый в дальнейшем </w:t>
      </w:r>
      <w:r>
        <w:rPr>
          <w:rFonts w:ascii="Times New Roman" w:hAnsi="Times New Roman" w:cs="Times New Roman"/>
          <w:b/>
          <w:color w:val="0D0D0D"/>
          <w:sz w:val="23"/>
          <w:szCs w:val="23"/>
        </w:rPr>
        <w:t>«Цессионарий»</w:t>
      </w:r>
      <w:r>
        <w:rPr>
          <w:rFonts w:ascii="Times New Roman" w:hAnsi="Times New Roman" w:cs="Times New Roman"/>
          <w:color w:val="0D0D0D"/>
          <w:sz w:val="23"/>
          <w:szCs w:val="23"/>
        </w:rPr>
        <w:t>, действующий на основании ______(от себя лично), с другой стороны, заключили настоящий договор о нижеследующем:</w:t>
      </w:r>
    </w:p>
    <w:p w:rsidR="00D15906" w:rsidRDefault="00D15906">
      <w:pPr>
        <w:ind w:firstLine="567"/>
        <w:jc w:val="both"/>
        <w:rPr>
          <w:rFonts w:ascii="Times New Roman" w:hAnsi="Times New Roman" w:cs="Times New Roman"/>
          <w:bCs/>
          <w:color w:val="0D0D0D"/>
          <w:sz w:val="23"/>
          <w:szCs w:val="23"/>
        </w:rPr>
      </w:pPr>
    </w:p>
    <w:p w:rsidR="00D15906" w:rsidRDefault="005B3AC6">
      <w:pPr>
        <w:numPr>
          <w:ilvl w:val="0"/>
          <w:numId w:val="1"/>
        </w:numPr>
        <w:tabs>
          <w:tab w:val="left" w:pos="0"/>
          <w:tab w:val="left" w:pos="720"/>
        </w:tabs>
        <w:ind w:left="0" w:firstLine="11"/>
        <w:jc w:val="center"/>
        <w:rPr>
          <w:rFonts w:ascii="Times New Roman" w:hAnsi="Times New Roman" w:cs="Times New Roman"/>
          <w:b/>
          <w:color w:val="0D0D0D"/>
          <w:sz w:val="23"/>
          <w:szCs w:val="23"/>
        </w:rPr>
      </w:pPr>
      <w:r>
        <w:rPr>
          <w:rFonts w:ascii="Times New Roman" w:hAnsi="Times New Roman" w:cs="Times New Roman"/>
          <w:b/>
          <w:color w:val="0D0D0D"/>
          <w:sz w:val="23"/>
          <w:szCs w:val="23"/>
        </w:rPr>
        <w:t>ОСНОВНЫЕ ПОЛОЖЕНИЯ</w:t>
      </w:r>
    </w:p>
    <w:p w:rsidR="00D15906" w:rsidRDefault="005B3AC6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 xml:space="preserve">Настоящий договор заключён на основании </w:t>
      </w:r>
      <w:proofErr w:type="spellStart"/>
      <w:r>
        <w:rPr>
          <w:rFonts w:ascii="Times New Roman" w:hAnsi="Times New Roman" w:cs="Times New Roman"/>
          <w:color w:val="0D0D0D"/>
          <w:sz w:val="23"/>
          <w:szCs w:val="23"/>
        </w:rPr>
        <w:t>ст.ст</w:t>
      </w:r>
      <w:proofErr w:type="spellEnd"/>
      <w:r>
        <w:rPr>
          <w:rFonts w:ascii="Times New Roman" w:hAnsi="Times New Roman" w:cs="Times New Roman"/>
          <w:color w:val="0D0D0D"/>
          <w:sz w:val="23"/>
          <w:szCs w:val="23"/>
        </w:rPr>
        <w:t xml:space="preserve">. 110, п. 3 ст. 111, 139 и 140 ФЗ «О 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несостоятельности (банкротстве)» </w:t>
      </w:r>
      <w:r>
        <w:rPr>
          <w:rStyle w:val="paragraph"/>
          <w:rFonts w:ascii="Times New Roman" w:hAnsi="Times New Roman" w:cs="Times New Roman"/>
          <w:color w:val="0D0D0D"/>
          <w:sz w:val="23"/>
          <w:szCs w:val="23"/>
        </w:rPr>
        <w:t>от 26.10.2002г. № 127-ФЗ (с изменениями)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0D0D0D"/>
          <w:sz w:val="23"/>
          <w:szCs w:val="23"/>
        </w:rPr>
        <w:t>ст.ст</w:t>
      </w:r>
      <w:proofErr w:type="spellEnd"/>
      <w:r>
        <w:rPr>
          <w:rFonts w:ascii="Times New Roman" w:hAnsi="Times New Roman" w:cs="Times New Roman"/>
          <w:color w:val="0D0D0D"/>
          <w:sz w:val="23"/>
          <w:szCs w:val="23"/>
        </w:rPr>
        <w:t>. 382, 389 Гражданского кодекса РФ и Предложения о порядке, сроках и условиях продажи имущества ООО Архитектурная Мастерская «План», утвержденного протоколами №4 от 13.11.2019,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 №9 от 27.11.2020, №23 от 14.03.2023г. и согласно Протоколу</w:t>
      </w:r>
      <w:proofErr w:type="gramEnd"/>
      <w:r>
        <w:rPr>
          <w:rFonts w:ascii="Times New Roman" w:hAnsi="Times New Roman" w:cs="Times New Roman"/>
          <w:color w:val="0D0D0D"/>
          <w:sz w:val="23"/>
          <w:szCs w:val="23"/>
        </w:rPr>
        <w:t xml:space="preserve"> о результатах продажи в электронной форме посредством </w:t>
      </w:r>
      <w:r>
        <w:t xml:space="preserve">аукциона / публичного предложения </w:t>
      </w:r>
      <w:r>
        <w:rPr>
          <w:rFonts w:ascii="Times New Roman" w:hAnsi="Times New Roman" w:cs="Times New Roman"/>
          <w:color w:val="0D0D0D"/>
          <w:sz w:val="23"/>
          <w:szCs w:val="23"/>
        </w:rPr>
        <w:t>имущества должника ООО Архитектурная Мастерская «План» (торги № _________) от ___________</w:t>
      </w: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 xml:space="preserve"> .</w:t>
      </w:r>
      <w:proofErr w:type="gramEnd"/>
    </w:p>
    <w:p w:rsidR="00D15906" w:rsidRDefault="00D15906">
      <w:pPr>
        <w:ind w:firstLine="567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</w:p>
    <w:p w:rsidR="00D15906" w:rsidRDefault="005B3AC6">
      <w:pPr>
        <w:jc w:val="center"/>
      </w:pP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2. ПРЕДМЕТ ДОГО</w:t>
      </w: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ВОРА</w:t>
      </w:r>
    </w:p>
    <w:p w:rsidR="00D15906" w:rsidRDefault="005B3AC6">
      <w:pPr>
        <w:tabs>
          <w:tab w:val="left" w:pos="1134"/>
        </w:tabs>
        <w:ind w:firstLine="567"/>
        <w:jc w:val="both"/>
      </w:pPr>
      <w:r>
        <w:rPr>
          <w:rFonts w:ascii="Times New Roman" w:hAnsi="Times New Roman" w:cs="Times New Roman"/>
          <w:color w:val="0D0D0D"/>
          <w:sz w:val="23"/>
          <w:szCs w:val="23"/>
        </w:rPr>
        <w:t>2.1.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 xml:space="preserve">Цедент уступает, а Цессионарий принимает в полном объёме право требования </w:t>
      </w: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>к</w:t>
      </w:r>
      <w:proofErr w:type="gramEnd"/>
      <w:r>
        <w:rPr>
          <w:rFonts w:ascii="Times New Roman" w:hAnsi="Times New Roman" w:cs="Times New Roman"/>
          <w:color w:val="0D0D0D"/>
          <w:sz w:val="23"/>
          <w:szCs w:val="23"/>
        </w:rPr>
        <w:t xml:space="preserve"> ___________ (</w:t>
      </w: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>ИНН</w:t>
      </w:r>
      <w:proofErr w:type="gramEnd"/>
      <w:r>
        <w:rPr>
          <w:rFonts w:ascii="Times New Roman" w:hAnsi="Times New Roman" w:cs="Times New Roman"/>
          <w:color w:val="0D0D0D"/>
          <w:sz w:val="23"/>
          <w:szCs w:val="23"/>
        </w:rPr>
        <w:t xml:space="preserve"> ____________), далее именуемому «Должник», по денежным обязательствам, возникшим у Должника перед Цедентом в общем размере ______________ (______________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_____) руб., на основании следующих документов: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</w:t>
      </w:r>
    </w:p>
    <w:p w:rsidR="00D15906" w:rsidRDefault="005B3AC6">
      <w:pPr>
        <w:tabs>
          <w:tab w:val="left" w:pos="1134"/>
        </w:tabs>
        <w:jc w:val="both"/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2.2.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В соответствии с настоящим Договором уступаются все права треб</w:t>
      </w:r>
      <w:r>
        <w:rPr>
          <w:rFonts w:ascii="Times New Roman" w:hAnsi="Times New Roman" w:cs="Times New Roman"/>
          <w:color w:val="0D0D0D"/>
          <w:sz w:val="23"/>
          <w:szCs w:val="23"/>
        </w:rPr>
        <w:t>ования, имеющиеся у Цедента к Должнику, вытекающие из указанных в пункте 2.1 настоящего Договора обязательств, в том объеме и на тех условиях, которые существуют к моменту уступки прав. В состав уступаемых прав требования включаются в числе прочего процент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ы за пользование чужими денежными средствами, начисляемые на сумму, подлежащие возврату Должником кредитору, а также иные проценты, начисляемые на размер задолженности в связи с неисполнением обязательства и установленные договором и/или законодательством </w:t>
      </w:r>
      <w:r>
        <w:rPr>
          <w:rFonts w:ascii="Times New Roman" w:hAnsi="Times New Roman" w:cs="Times New Roman"/>
          <w:color w:val="0D0D0D"/>
          <w:sz w:val="23"/>
          <w:szCs w:val="23"/>
        </w:rPr>
        <w:t>РФ.</w:t>
      </w:r>
    </w:p>
    <w:p w:rsidR="00D15906" w:rsidRDefault="00D1590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D15906" w:rsidRDefault="005B3AC6">
      <w:pPr>
        <w:jc w:val="center"/>
      </w:pP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3. ОПЛАТА ПО ДОГОВОРУ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3.1.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Уступка права требования Цедента к Должнику, осуществляемая по настоящему договору, является возмездной.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3.2.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В качестве оплаты за уступаемое право требования Цедента к Должнику Цессионарий обязуется выплатить Цеденту денежн</w:t>
      </w:r>
      <w:r>
        <w:rPr>
          <w:rFonts w:ascii="Times New Roman" w:hAnsi="Times New Roman" w:cs="Times New Roman"/>
          <w:color w:val="0D0D0D"/>
          <w:sz w:val="23"/>
          <w:szCs w:val="23"/>
        </w:rPr>
        <w:t>ые средства в размере</w:t>
      </w: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 xml:space="preserve"> ______________ (______________) </w:t>
      </w:r>
      <w:proofErr w:type="gramEnd"/>
      <w:r>
        <w:rPr>
          <w:rFonts w:ascii="Times New Roman" w:hAnsi="Times New Roman" w:cs="Times New Roman"/>
          <w:color w:val="0D0D0D"/>
          <w:sz w:val="23"/>
          <w:szCs w:val="23"/>
        </w:rPr>
        <w:t>руб.</w:t>
      </w:r>
    </w:p>
    <w:p w:rsidR="00D15906" w:rsidRDefault="005B3AC6">
      <w:pPr>
        <w:ind w:firstLine="567"/>
        <w:jc w:val="both"/>
      </w:pPr>
      <w:r>
        <w:rPr>
          <w:rFonts w:ascii="Times New Roman" w:eastAsia="Times New Roman" w:hAnsi="Times New Roman" w:cs="Times New Roman"/>
          <w:bCs/>
          <w:color w:val="0D0D0D"/>
          <w:spacing w:val="2"/>
          <w:sz w:val="23"/>
          <w:szCs w:val="23"/>
          <w:lang w:eastAsia="ar-SA" w:bidi="ar-SA"/>
        </w:rPr>
        <w:t>С учетом суммы, внесенного ранее задатка</w:t>
      </w:r>
      <w:r>
        <w:rPr>
          <w:rFonts w:ascii="Times New Roman" w:eastAsia="Arial" w:hAnsi="Times New Roman" w:cs="Times New Roman"/>
          <w:bCs/>
          <w:color w:val="0D0D0D"/>
          <w:spacing w:val="6"/>
          <w:sz w:val="23"/>
          <w:szCs w:val="23"/>
          <w:lang w:eastAsia="ar-SA" w:bidi="ar-SA"/>
        </w:rPr>
        <w:t xml:space="preserve"> в размере</w:t>
      </w:r>
      <w:proofErr w:type="gramStart"/>
      <w:r>
        <w:rPr>
          <w:rFonts w:ascii="Times New Roman" w:eastAsia="Arial" w:hAnsi="Times New Roman" w:cs="Times New Roman"/>
          <w:bCs/>
          <w:color w:val="0D0D0D"/>
          <w:spacing w:val="6"/>
          <w:sz w:val="23"/>
          <w:szCs w:val="23"/>
          <w:lang w:eastAsia="ar-SA" w:bidi="ar-SA"/>
        </w:rPr>
        <w:t xml:space="preserve">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 (_______________)</w:t>
      </w:r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 </w:t>
      </w:r>
      <w:proofErr w:type="gramEnd"/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руб. ___ коп., 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оплате подлежит сумма ____________ (____________) руб. ___ коп</w:t>
      </w:r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>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3.3.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 xml:space="preserve">Указанную сумму денежных 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средств Цессионарий обязуется оплатить Цеденту в течение 30 (тридцати) дней </w:t>
      </w: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>с даты подписания</w:t>
      </w:r>
      <w:proofErr w:type="gramEnd"/>
      <w:r>
        <w:rPr>
          <w:rFonts w:ascii="Times New Roman" w:hAnsi="Times New Roman" w:cs="Times New Roman"/>
          <w:color w:val="0D0D0D"/>
          <w:sz w:val="23"/>
          <w:szCs w:val="23"/>
        </w:rPr>
        <w:t xml:space="preserve"> настоящего договора.</w:t>
      </w:r>
    </w:p>
    <w:p w:rsidR="00D15906" w:rsidRDefault="005B3AC6">
      <w:pPr>
        <w:tabs>
          <w:tab w:val="left" w:pos="1134"/>
        </w:tabs>
        <w:ind w:firstLine="567"/>
        <w:jc w:val="both"/>
      </w:pPr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>3.4.</w:t>
      </w:r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ab/>
      </w:r>
      <w:proofErr w:type="gramStart"/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>В случае неуплаты Цессионарием в установленный срок денежной суммы, указанной в пункте 3.2. настоящего Договора, Цедент вправе в односто</w:t>
      </w:r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>роннем порядке путём направления соответствующего уведомления Цессионарию отказаться от исполнения договора, при этом внесённый задаток ему не возвращается, а Цедент вправе заключить договор купли-продажи с участником торгов, которым предложена наиболее вы</w:t>
      </w:r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>сокая цена имущества по сравнению с ценой, предложенной другими участниками торгов, за</w:t>
      </w:r>
      <w:proofErr w:type="gramEnd"/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 xml:space="preserve"> исключением победителя торгов.</w:t>
      </w:r>
    </w:p>
    <w:p w:rsidR="00D15906" w:rsidRDefault="00D15906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0D0D0D"/>
          <w:sz w:val="23"/>
          <w:szCs w:val="23"/>
        </w:rPr>
      </w:pPr>
    </w:p>
    <w:p w:rsidR="00D15906" w:rsidRDefault="005B3AC6">
      <w:pPr>
        <w:jc w:val="center"/>
      </w:pP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4. ПЕРЕДАЧА ПРАВА (ТРЕБОВАНИЯ)</w:t>
      </w:r>
    </w:p>
    <w:p w:rsidR="00D15906" w:rsidRDefault="005B3AC6">
      <w:pPr>
        <w:tabs>
          <w:tab w:val="left" w:pos="1134"/>
        </w:tabs>
        <w:ind w:firstLine="567"/>
        <w:jc w:val="both"/>
      </w:pPr>
      <w:r>
        <w:rPr>
          <w:rFonts w:ascii="Times New Roman" w:eastAsia="Times New Roman" w:hAnsi="Times New Roman" w:cs="Times New Roman"/>
          <w:color w:val="0D0D0D"/>
          <w:sz w:val="23"/>
          <w:szCs w:val="23"/>
        </w:rPr>
        <w:t>4.1.</w:t>
      </w:r>
      <w:r>
        <w:rPr>
          <w:rFonts w:ascii="Times New Roman" w:eastAsia="Times New Roman" w:hAnsi="Times New Roman" w:cs="Times New Roman"/>
          <w:color w:val="0D0D0D"/>
          <w:sz w:val="23"/>
          <w:szCs w:val="23"/>
        </w:rPr>
        <w:tab/>
        <w:t>Право требования к Должнику указанное в п. 2.1. настоящего Договора, переходит к Цессионарию с момент</w:t>
      </w:r>
      <w:r>
        <w:rPr>
          <w:rFonts w:ascii="Times New Roman" w:eastAsia="Times New Roman" w:hAnsi="Times New Roman" w:cs="Times New Roman"/>
          <w:color w:val="0D0D0D"/>
          <w:sz w:val="23"/>
          <w:szCs w:val="23"/>
        </w:rPr>
        <w:t xml:space="preserve">а перечисления денежных средств, предусмотренных п. 3.2. настоящего </w:t>
      </w:r>
      <w:r>
        <w:rPr>
          <w:rFonts w:ascii="Times New Roman" w:eastAsia="Times New Roman" w:hAnsi="Times New Roman" w:cs="Times New Roman"/>
          <w:color w:val="0D0D0D"/>
          <w:sz w:val="23"/>
          <w:szCs w:val="23"/>
        </w:rPr>
        <w:lastRenderedPageBreak/>
        <w:t>Договора.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4.2.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Цедент обязуется в течение 5 (пяти) рабочих дней после полной оплаты уступаемого требования передать Цессионарию по акту приема-передачи все имеющиеся у него документы, удос</w:t>
      </w:r>
      <w:r>
        <w:rPr>
          <w:rFonts w:ascii="Times New Roman" w:hAnsi="Times New Roman" w:cs="Times New Roman"/>
          <w:color w:val="0D0D0D"/>
          <w:sz w:val="23"/>
          <w:szCs w:val="23"/>
        </w:rPr>
        <w:t>товеряющие право требования Цедента к Должнику, в том числе, указанные в п. 2.1. настоящего Договора.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4.3.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</w:t>
      </w:r>
      <w:r>
        <w:rPr>
          <w:rFonts w:ascii="Times New Roman" w:hAnsi="Times New Roman" w:cs="Times New Roman"/>
          <w:color w:val="0D0D0D"/>
          <w:sz w:val="23"/>
          <w:szCs w:val="23"/>
        </w:rPr>
        <w:t>его договора.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4.4.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Цедент обязан сообщить Цессионарию все иные сведения, имеющие значение для осуществления Цессионарием своих прав по договору с Должником.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4.5.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 xml:space="preserve">С момента подписания акта приема-передачи, указанного в п. 4.3. настоящего Договора, </w:t>
      </w:r>
      <w:r>
        <w:rPr>
          <w:rFonts w:ascii="Times New Roman" w:hAnsi="Times New Roman" w:cs="Times New Roman"/>
          <w:color w:val="0D0D0D"/>
          <w:sz w:val="23"/>
          <w:szCs w:val="23"/>
        </w:rPr>
        <w:t>обязанности Цедента по настоящему договору считаются исполненными.</w:t>
      </w:r>
    </w:p>
    <w:p w:rsidR="00D15906" w:rsidRDefault="00D1590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D15906" w:rsidRDefault="005B3AC6">
      <w:pPr>
        <w:jc w:val="center"/>
      </w:pP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5. ОТВЕТСТВЕННОСТЬ СТОРОН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5.1.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</w:t>
      </w:r>
      <w:r>
        <w:rPr>
          <w:rFonts w:ascii="Times New Roman" w:hAnsi="Times New Roman" w:cs="Times New Roman"/>
          <w:color w:val="0D0D0D"/>
          <w:sz w:val="23"/>
          <w:szCs w:val="23"/>
        </w:rPr>
        <w:t>ством РФ.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5.2.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5.3.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Цедент отвечает за действительность передаваемых по настоящем</w:t>
      </w:r>
      <w:r>
        <w:rPr>
          <w:rFonts w:ascii="Times New Roman" w:hAnsi="Times New Roman" w:cs="Times New Roman"/>
          <w:color w:val="0D0D0D"/>
          <w:sz w:val="23"/>
          <w:szCs w:val="23"/>
        </w:rPr>
        <w:t>у договору прав и обязанностей.</w:t>
      </w:r>
    </w:p>
    <w:p w:rsidR="00D15906" w:rsidRDefault="00D1590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D15906" w:rsidRDefault="005B3AC6">
      <w:pPr>
        <w:jc w:val="center"/>
      </w:pP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6. ЗАКЛЮЧИТЕЛЬНЫЕ ПОЛОЖЕНИЯ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6.1.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6.2.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Во всем остальном, что не предусмот</w:t>
      </w:r>
      <w:r>
        <w:rPr>
          <w:rFonts w:ascii="Times New Roman" w:hAnsi="Times New Roman" w:cs="Times New Roman"/>
          <w:color w:val="0D0D0D"/>
          <w:sz w:val="23"/>
          <w:szCs w:val="23"/>
        </w:rPr>
        <w:t>рено настоящим Договором, стороны руководствуются действующим законодательством Российской Федерации.</w:t>
      </w:r>
    </w:p>
    <w:p w:rsidR="00D15906" w:rsidRDefault="005B3AC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color w:val="0D0D0D"/>
          <w:sz w:val="23"/>
          <w:szCs w:val="23"/>
        </w:rPr>
        <w:t>6.3.</w:t>
      </w:r>
      <w:r>
        <w:rPr>
          <w:rFonts w:ascii="Times New Roman" w:hAnsi="Times New Roman" w:cs="Times New Roman"/>
          <w:color w:val="0D0D0D"/>
          <w:sz w:val="23"/>
          <w:szCs w:val="23"/>
        </w:rPr>
        <w:tab/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D15906" w:rsidRDefault="00D1590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D15906" w:rsidRDefault="005B3AC6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7. АДРЕСА И РЕКВ</w:t>
      </w: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ИЗИТЫ СТОРОН</w:t>
      </w: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15906">
        <w:tblPrEx>
          <w:tblCellMar>
            <w:top w:w="0" w:type="dxa"/>
            <w:bottom w:w="0" w:type="dxa"/>
          </w:tblCellMar>
        </w:tblPrEx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906" w:rsidRDefault="005B3AC6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  <w:t>ЦЕДЕНТ:</w:t>
            </w:r>
          </w:p>
          <w:p w:rsidR="00D15906" w:rsidRDefault="005B3AC6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  <w:t>Общество с ограниченной ответственностью Архитектурная Мастерская «План»</w:t>
            </w:r>
          </w:p>
          <w:p w:rsidR="00D15906" w:rsidRDefault="005B3AC6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  <w:t>(ООО Архитектурная Мастерская «План»)</w:t>
            </w:r>
          </w:p>
          <w:p w:rsidR="00D15906" w:rsidRDefault="00D15906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</w:pPr>
          </w:p>
          <w:p w:rsidR="00D15906" w:rsidRDefault="005B3AC6">
            <w:pPr>
              <w:tabs>
                <w:tab w:val="left" w:pos="0"/>
                <w:tab w:val="left" w:pos="720"/>
                <w:tab w:val="left" w:pos="1080"/>
              </w:tabs>
            </w:pPr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ИНН 7724763560, КПП 772401001</w:t>
            </w:r>
          </w:p>
          <w:p w:rsidR="00D15906" w:rsidRDefault="005B3AC6">
            <w:pPr>
              <w:tabs>
                <w:tab w:val="left" w:pos="0"/>
                <w:tab w:val="left" w:pos="720"/>
                <w:tab w:val="left" w:pos="1080"/>
              </w:tabs>
            </w:pPr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ОГРН 1107746831928</w:t>
            </w:r>
          </w:p>
          <w:p w:rsidR="00D15906" w:rsidRDefault="005B3AC6">
            <w:pPr>
              <w:tabs>
                <w:tab w:val="left" w:pos="0"/>
                <w:tab w:val="left" w:pos="720"/>
                <w:tab w:val="left" w:pos="1080"/>
              </w:tabs>
            </w:pPr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Юридический адрес: 115682,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ул.Шипиловская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 д.64 к.1 оф.147;</w:t>
            </w:r>
          </w:p>
          <w:p w:rsidR="00D15906" w:rsidRDefault="005B3AC6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Почтовый адрес: 625003,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юмень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>, д.42а;</w:t>
            </w:r>
          </w:p>
          <w:p w:rsidR="00D15906" w:rsidRDefault="005B3AC6">
            <w:pPr>
              <w:tabs>
                <w:tab w:val="left" w:pos="0"/>
                <w:tab w:val="left" w:pos="750"/>
              </w:tabs>
            </w:pPr>
            <w:proofErr w:type="gramStart"/>
            <w:r>
              <w:t>р</w:t>
            </w:r>
            <w:proofErr w:type="gramEnd"/>
            <w:r>
              <w:t>/с 40702810167100020889, ЗАПАДНО-СИБИРСКОЕ ОТДЕЛЕНИЕ №8647 ПАО СБЕРБАНК, БИК 047102651, к/с 30101810800000000651</w:t>
            </w:r>
          </w:p>
          <w:p w:rsidR="00D15906" w:rsidRDefault="00D15906">
            <w:pPr>
              <w:jc w:val="both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5B3AC6">
            <w:pPr>
              <w:jc w:val="both"/>
            </w:pPr>
            <w:r>
              <w:rPr>
                <w:b/>
              </w:rPr>
              <w:t xml:space="preserve">Конкурсный </w:t>
            </w:r>
            <w:r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управляющий</w:t>
            </w:r>
          </w:p>
          <w:p w:rsidR="00D15906" w:rsidRDefault="005B3AC6">
            <w:pPr>
              <w:jc w:val="both"/>
            </w:pPr>
            <w:r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ООО Архитектурная Мастерская «План»</w:t>
            </w:r>
          </w:p>
          <w:p w:rsidR="00D15906" w:rsidRDefault="005B3AC6">
            <w:pPr>
              <w:jc w:val="both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Воронцов Антон Александрович</w:t>
            </w:r>
          </w:p>
          <w:p w:rsidR="00D15906" w:rsidRDefault="00D15906">
            <w:pPr>
              <w:jc w:val="both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5B3AC6">
            <w:r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____________________/Воронцов А.А. /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906" w:rsidRDefault="005B3AC6">
            <w:pPr>
              <w:pStyle w:val="a8"/>
              <w:snapToGrid w:val="0"/>
              <w:ind w:left="8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3"/>
                <w:szCs w:val="23"/>
              </w:rPr>
              <w:t>ЦЕССИОНАРИЙ:</w:t>
            </w: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D15906" w:rsidRDefault="00D15906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D15906" w:rsidRDefault="005B3AC6">
            <w:pPr>
              <w:pStyle w:val="a8"/>
              <w:snapToGrid w:val="0"/>
              <w:ind w:left="87"/>
            </w:pPr>
            <w:r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____________________/_________/</w:t>
            </w:r>
          </w:p>
        </w:tc>
      </w:tr>
    </w:tbl>
    <w:p w:rsidR="00000000" w:rsidRDefault="005B3AC6">
      <w:pPr>
        <w:rPr>
          <w:rFonts w:cs="Mangal"/>
          <w:szCs w:val="21"/>
        </w:rPr>
        <w:sectPr w:rsidR="00000000">
          <w:footerReference w:type="default" r:id="rId8"/>
          <w:pgSz w:w="11906" w:h="16838"/>
          <w:pgMar w:top="568" w:right="566" w:bottom="851" w:left="1133" w:header="720" w:footer="542" w:gutter="0"/>
          <w:pgNumType w:start="1"/>
          <w:cols w:space="720"/>
        </w:sectPr>
      </w:pPr>
    </w:p>
    <w:p w:rsidR="00D15906" w:rsidRDefault="00D15906">
      <w:pPr>
        <w:rPr>
          <w:rFonts w:ascii="Times New Roman" w:hAnsi="Times New Roman" w:cs="Times New Roman"/>
          <w:color w:val="0D0D0D"/>
          <w:sz w:val="23"/>
          <w:szCs w:val="23"/>
        </w:rPr>
      </w:pPr>
    </w:p>
    <w:sectPr w:rsidR="00D15906">
      <w:type w:val="continuous"/>
      <w:pgSz w:w="11906" w:h="16838"/>
      <w:pgMar w:top="568" w:right="566" w:bottom="851" w:left="1133" w:header="720" w:footer="5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3AC6">
      <w:r>
        <w:separator/>
      </w:r>
    </w:p>
  </w:endnote>
  <w:endnote w:type="continuationSeparator" w:id="0">
    <w:p w:rsidR="00000000" w:rsidRDefault="005B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388">
    <w:altName w:val="Times New Roman"/>
    <w:charset w:val="CC"/>
    <w:family w:val="auto"/>
    <w:pitch w:val="variable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76" w:rsidRDefault="005B3AC6">
    <w:pPr>
      <w:pStyle w:val="ac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3AC6">
      <w:r>
        <w:rPr>
          <w:color w:val="000000"/>
        </w:rPr>
        <w:separator/>
      </w:r>
    </w:p>
  </w:footnote>
  <w:footnote w:type="continuationSeparator" w:id="0">
    <w:p w:rsidR="00000000" w:rsidRDefault="005B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7B75"/>
    <w:multiLevelType w:val="multilevel"/>
    <w:tmpl w:val="1B7A7B5C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E876481"/>
    <w:multiLevelType w:val="multilevel"/>
    <w:tmpl w:val="D25A76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5906"/>
    <w:rsid w:val="005B3AC6"/>
    <w:rsid w:val="00D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font388" w:eastAsia="font388" w:hAnsi="font388" w:cs="font38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</w:rPr>
  </w:style>
  <w:style w:type="character" w:customStyle="1" w:styleId="paragraph">
    <w:name w:val="paragraph"/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rPr>
      <w:rFonts w:ascii="font388" w:eastAsia="font388" w:hAnsi="font388" w:cs="Mangal"/>
      <w:sz w:val="24"/>
      <w:szCs w:val="21"/>
      <w:lang w:eastAsia="hi-IN"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rPr>
      <w:rFonts w:ascii="font388" w:eastAsia="font388" w:hAnsi="font388" w:cs="Mangal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font388" w:eastAsia="font388" w:hAnsi="font388" w:cs="font38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</w:rPr>
  </w:style>
  <w:style w:type="character" w:customStyle="1" w:styleId="paragraph">
    <w:name w:val="paragraph"/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rPr>
      <w:rFonts w:ascii="font388" w:eastAsia="font388" w:hAnsi="font388" w:cs="Mangal"/>
      <w:sz w:val="24"/>
      <w:szCs w:val="21"/>
      <w:lang w:eastAsia="hi-IN"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rPr>
      <w:rFonts w:ascii="font388" w:eastAsia="font388" w:hAnsi="font388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 требования кредитора должника (в деле о банкротстве)(Касенов Е.Б., 2009)</vt:lpstr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 требования кредитора должника (в деле о банкротстве)(Касенов Е.Б., 2009)</dc:title>
  <dc:subject>skip</dc:subject>
  <dc:creator>skip</dc:creator>
  <cp:lastModifiedBy>111</cp:lastModifiedBy>
  <cp:revision>2</cp:revision>
  <cp:lastPrinted>2017-06-30T11:21:00Z</cp:lastPrinted>
  <dcterms:created xsi:type="dcterms:W3CDTF">2023-03-27T10:36:00Z</dcterms:created>
  <dcterms:modified xsi:type="dcterms:W3CDTF">2023-03-27T10:36:00Z</dcterms:modified>
</cp:coreProperties>
</file>