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3E4E13" w:rsidRDefault="00CD43A4" w:rsidP="003E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_GoBack"/>
      <w:r w:rsidRPr="005C4635">
        <w:rPr>
          <w:rFonts w:ascii="Times New Roman" w:hAnsi="Times New Roman" w:cs="Times New Roman"/>
          <w:b/>
          <w:sz w:val="20"/>
          <w:szCs w:val="20"/>
        </w:rPr>
        <w:t>АО «Российский аукционный дом»</w:t>
      </w:r>
      <w:r w:rsidRPr="002960BE">
        <w:rPr>
          <w:rFonts w:ascii="Times New Roman" w:hAnsi="Times New Roman" w:cs="Times New Roman"/>
          <w:sz w:val="20"/>
          <w:szCs w:val="20"/>
        </w:rPr>
        <w:t xml:space="preserve"> (ОГРН 1097847233351, ИНН 7838430413, 190000, Санкт-Петербург, пер. Гривцова, д. 5, лит. В, (495) 234–04-00 (доб.323), </w:t>
      </w:r>
      <w:hyperlink r:id="rId5" w:history="1"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2960BE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2960BE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2960BE" w:rsidRPr="002960BE">
        <w:rPr>
          <w:rFonts w:ascii="Times New Roman" w:hAnsi="Times New Roman" w:cs="Times New Roman"/>
          <w:sz w:val="20"/>
          <w:szCs w:val="20"/>
        </w:rPr>
        <w:t>.</w:t>
      </w:r>
      <w:r w:rsidRPr="002960BE">
        <w:rPr>
          <w:rFonts w:ascii="Times New Roman" w:hAnsi="Times New Roman" w:cs="Times New Roman"/>
          <w:sz w:val="20"/>
          <w:szCs w:val="20"/>
        </w:rPr>
        <w:t xml:space="preserve"> договора поручения с</w:t>
      </w:r>
      <w:r w:rsidR="002C5F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FF4" w:rsidRPr="002C5FF4">
        <w:rPr>
          <w:rFonts w:ascii="Times New Roman" w:hAnsi="Times New Roman" w:cs="Times New Roman"/>
          <w:b/>
          <w:sz w:val="20"/>
          <w:szCs w:val="20"/>
        </w:rPr>
        <w:t xml:space="preserve">ООО «Гранд-капитал» </w:t>
      </w:r>
      <w:r w:rsidR="002C5FF4" w:rsidRPr="002C5FF4">
        <w:rPr>
          <w:rFonts w:ascii="Times New Roman" w:hAnsi="Times New Roman" w:cs="Times New Roman"/>
          <w:sz w:val="20"/>
          <w:szCs w:val="20"/>
        </w:rPr>
        <w:t>(ИНН 5007070373</w:t>
      </w:r>
      <w:r w:rsidR="007F0E12" w:rsidRPr="002C5FF4">
        <w:rPr>
          <w:rFonts w:ascii="Times New Roman" w:hAnsi="Times New Roman" w:cs="Times New Roman"/>
          <w:sz w:val="20"/>
          <w:szCs w:val="20"/>
        </w:rPr>
        <w:t>,</w:t>
      </w:r>
      <w:r w:rsidR="007F0E12" w:rsidRPr="002960BE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2960BE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2960BE" w:rsidRPr="002960BE">
        <w:rPr>
          <w:rFonts w:ascii="Times New Roman" w:hAnsi="Times New Roman" w:cs="Times New Roman"/>
          <w:sz w:val="20"/>
          <w:szCs w:val="20"/>
        </w:rPr>
        <w:t>–</w:t>
      </w:r>
      <w:r w:rsidR="002A7CCB" w:rsidRPr="002960BE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2960BE">
        <w:rPr>
          <w:rFonts w:ascii="Times New Roman" w:hAnsi="Times New Roman" w:cs="Times New Roman"/>
          <w:sz w:val="20"/>
          <w:szCs w:val="20"/>
        </w:rPr>
        <w:t>)</w:t>
      </w:r>
      <w:r w:rsidR="002A7CCB" w:rsidRPr="002960BE">
        <w:rPr>
          <w:rFonts w:ascii="Times New Roman" w:hAnsi="Times New Roman" w:cs="Times New Roman"/>
          <w:sz w:val="20"/>
          <w:szCs w:val="20"/>
        </w:rPr>
        <w:t>,</w:t>
      </w:r>
      <w:r w:rsidRPr="002960BE">
        <w:rPr>
          <w:rFonts w:ascii="Times New Roman" w:hAnsi="Times New Roman" w:cs="Times New Roman"/>
          <w:sz w:val="20"/>
          <w:szCs w:val="20"/>
        </w:rPr>
        <w:t xml:space="preserve"> </w:t>
      </w:r>
      <w:r w:rsidRPr="002960BE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2960BE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2C5FF4">
        <w:rPr>
          <w:rFonts w:ascii="Times New Roman" w:hAnsi="Times New Roman" w:cs="Times New Roman"/>
          <w:b/>
          <w:sz w:val="20"/>
          <w:szCs w:val="20"/>
        </w:rPr>
        <w:t>Офицерова</w:t>
      </w:r>
      <w:proofErr w:type="spellEnd"/>
      <w:r w:rsidR="002C5FF4">
        <w:rPr>
          <w:rFonts w:ascii="Times New Roman" w:hAnsi="Times New Roman" w:cs="Times New Roman"/>
          <w:b/>
          <w:sz w:val="20"/>
          <w:szCs w:val="20"/>
        </w:rPr>
        <w:t xml:space="preserve"> А.Б.</w:t>
      </w:r>
      <w:r w:rsidR="002C5FF4" w:rsidRPr="002C5F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FF4" w:rsidRPr="002C5FF4">
        <w:rPr>
          <w:rFonts w:ascii="Times New Roman" w:hAnsi="Times New Roman" w:cs="Times New Roman"/>
          <w:sz w:val="20"/>
          <w:szCs w:val="20"/>
        </w:rPr>
        <w:t>(ИНН 771200413346</w:t>
      </w:r>
      <w:r w:rsidR="00CD5215" w:rsidRPr="002C5FF4">
        <w:rPr>
          <w:rFonts w:ascii="Times New Roman" w:hAnsi="Times New Roman" w:cs="Times New Roman"/>
          <w:sz w:val="20"/>
          <w:szCs w:val="20"/>
        </w:rPr>
        <w:t>, далее</w:t>
      </w:r>
      <w:r w:rsidR="00CD5215" w:rsidRPr="002960BE">
        <w:rPr>
          <w:rFonts w:ascii="Times New Roman" w:hAnsi="Times New Roman" w:cs="Times New Roman"/>
          <w:sz w:val="20"/>
          <w:szCs w:val="20"/>
        </w:rPr>
        <w:t xml:space="preserve"> </w:t>
      </w:r>
      <w:r w:rsidR="002960BE" w:rsidRPr="002960BE">
        <w:rPr>
          <w:rFonts w:ascii="Times New Roman" w:hAnsi="Times New Roman" w:cs="Times New Roman"/>
          <w:sz w:val="20"/>
          <w:szCs w:val="20"/>
        </w:rPr>
        <w:t>–</w:t>
      </w:r>
      <w:r w:rsidR="00CD5215" w:rsidRPr="002960BE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2960BE">
        <w:rPr>
          <w:rFonts w:ascii="Times New Roman" w:hAnsi="Times New Roman" w:cs="Times New Roman"/>
          <w:sz w:val="20"/>
          <w:szCs w:val="20"/>
        </w:rPr>
        <w:t>К</w:t>
      </w:r>
      <w:r w:rsidR="00CD5215" w:rsidRPr="002960BE">
        <w:rPr>
          <w:rFonts w:ascii="Times New Roman" w:hAnsi="Times New Roman" w:cs="Times New Roman"/>
          <w:sz w:val="20"/>
          <w:szCs w:val="20"/>
        </w:rPr>
        <w:t>У</w:t>
      </w:r>
      <w:r w:rsidR="002C5FF4">
        <w:rPr>
          <w:rFonts w:ascii="Times New Roman" w:hAnsi="Times New Roman" w:cs="Times New Roman"/>
          <w:sz w:val="20"/>
          <w:szCs w:val="20"/>
        </w:rPr>
        <w:t>)</w:t>
      </w:r>
      <w:r w:rsidRPr="002960BE">
        <w:rPr>
          <w:rFonts w:ascii="Times New Roman" w:hAnsi="Times New Roman" w:cs="Times New Roman"/>
          <w:sz w:val="20"/>
          <w:szCs w:val="20"/>
        </w:rPr>
        <w:t xml:space="preserve">, </w:t>
      </w:r>
      <w:r w:rsidR="00191D07" w:rsidRPr="002960BE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2960BE">
        <w:rPr>
          <w:rFonts w:ascii="Times New Roman" w:hAnsi="Times New Roman" w:cs="Times New Roman"/>
          <w:sz w:val="20"/>
          <w:szCs w:val="20"/>
        </w:rPr>
        <w:t>го</w:t>
      </w:r>
      <w:r w:rsidR="00191D07" w:rsidRPr="002960BE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2960BE" w:rsidRPr="002960BE">
        <w:rPr>
          <w:rFonts w:ascii="Times New Roman" w:hAnsi="Times New Roman" w:cs="Times New Roman"/>
          <w:sz w:val="20"/>
          <w:szCs w:val="20"/>
        </w:rPr>
        <w:t>.</w:t>
      </w:r>
      <w:r w:rsidR="002C5FF4">
        <w:rPr>
          <w:rFonts w:ascii="Times New Roman" w:hAnsi="Times New Roman" w:cs="Times New Roman"/>
          <w:sz w:val="20"/>
          <w:szCs w:val="20"/>
        </w:rPr>
        <w:t xml:space="preserve"> Решения </w:t>
      </w:r>
      <w:r w:rsidR="008B2970">
        <w:rPr>
          <w:rFonts w:ascii="Times New Roman" w:hAnsi="Times New Roman" w:cs="Times New Roman"/>
          <w:sz w:val="20"/>
          <w:szCs w:val="20"/>
        </w:rPr>
        <w:t xml:space="preserve">АС </w:t>
      </w:r>
      <w:r w:rsidR="002C5FF4">
        <w:rPr>
          <w:rFonts w:ascii="Times New Roman" w:hAnsi="Times New Roman" w:cs="Times New Roman"/>
          <w:sz w:val="20"/>
          <w:szCs w:val="20"/>
        </w:rPr>
        <w:t>Московской обл.</w:t>
      </w:r>
      <w:r w:rsidR="002C5FF4" w:rsidRPr="002C5FF4">
        <w:rPr>
          <w:rFonts w:ascii="Times New Roman" w:hAnsi="Times New Roman" w:cs="Times New Roman"/>
          <w:sz w:val="20"/>
          <w:szCs w:val="20"/>
        </w:rPr>
        <w:t xml:space="preserve"> от 28.02.2019 по делу №А41-48930/18</w:t>
      </w:r>
      <w:r w:rsidRPr="002960BE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2960BE">
        <w:rPr>
          <w:rFonts w:ascii="Times New Roman" w:hAnsi="Times New Roman" w:cs="Times New Roman"/>
          <w:b/>
          <w:sz w:val="20"/>
          <w:szCs w:val="20"/>
        </w:rPr>
        <w:t>о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2960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2960BE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2960B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2960BE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2960BE">
        <w:rPr>
          <w:rFonts w:ascii="Times New Roman" w:hAnsi="Times New Roman" w:cs="Times New Roman"/>
          <w:sz w:val="20"/>
          <w:szCs w:val="20"/>
        </w:rPr>
        <w:t xml:space="preserve"> 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2C5F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C5F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06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C5F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296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2960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5FF4">
        <w:rPr>
          <w:rFonts w:ascii="Times New Roman" w:hAnsi="Times New Roman" w:cs="Times New Roman"/>
          <w:color w:val="000000" w:themeColor="text1"/>
          <w:sz w:val="20"/>
          <w:szCs w:val="20"/>
        </w:rPr>
        <w:t>Сокращение: календарный день – к/день.</w:t>
      </w:r>
      <w:r w:rsidR="002C5F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5FF4" w:rsidRPr="002C5F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заявок составляет: в 1-ом периоде – 14 (четырнадцать) к/ дней с даты начала приёма заявок, без изменения начальной цены, со 2-го по 10-й периоды – 7 (семь) к/дней, величина снижения – 10% от начальной цены лота, установленной на первом периоде Торгов. </w:t>
      </w:r>
      <w:r w:rsidR="002C5FF4" w:rsidRPr="002C5F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Минимальная цена - 802 839,64 руб</w:t>
      </w:r>
      <w:r w:rsidRPr="002C5F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9127B" w:rsidRPr="006657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657C8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Продаже на Торгах </w:t>
      </w:r>
      <w:r w:rsidR="00AC265B" w:rsidRPr="00AC2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единым лотом</w:t>
      </w:r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подлежит движимое и недвижимое имущество (котельная, </w:t>
      </w:r>
      <w:proofErr w:type="spellStart"/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>водонасосная</w:t>
      </w:r>
      <w:proofErr w:type="spellEnd"/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станция), расположенное по адресу: Московская область, Орехово-Зуевский район, </w:t>
      </w:r>
      <w:proofErr w:type="spellStart"/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>г.Ликино</w:t>
      </w:r>
      <w:proofErr w:type="spellEnd"/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-Дулево, </w:t>
      </w:r>
      <w:proofErr w:type="spellStart"/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>ул.Советская</w:t>
      </w:r>
      <w:proofErr w:type="spellEnd"/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д.41 (далее – Имущество, Лот). Часть имущества находится в залоге у АКБ «Крыловский» (АО). Полный перечень и подробное описание лота размещены в Едином федеральном реестре сведений о банкротстве по адресу: </w:t>
      </w:r>
      <w:hyperlink r:id="rId7" w:history="1">
        <w:r w:rsidR="00AC265B" w:rsidRPr="00A52948">
          <w:rPr>
            <w:rStyle w:val="a3"/>
            <w:rFonts w:ascii="Times New Roman" w:hAnsi="Times New Roman" w:cs="Times New Roman"/>
            <w:sz w:val="20"/>
            <w:szCs w:val="20"/>
          </w:rPr>
          <w:t>http://fedresurs.ru</w:t>
        </w:r>
      </w:hyperlink>
      <w:r w:rsidR="00AC265B" w:rsidRPr="00AC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на сайте ЭП. </w:t>
      </w:r>
      <w:r w:rsidR="00AC265B" w:rsidRPr="00AC26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Начальная цена Лота – 8 028 396,43 руб.</w:t>
      </w:r>
      <w:r w:rsidR="00AC265B">
        <w:rPr>
          <w:rFonts w:ascii="Times New Roman" w:hAnsi="Times New Roman"/>
          <w:sz w:val="20"/>
          <w:szCs w:val="20"/>
        </w:rPr>
        <w:t xml:space="preserve"> </w:t>
      </w:r>
      <w:r w:rsidR="00AC265B" w:rsidRPr="00AC265B">
        <w:rPr>
          <w:rFonts w:ascii="Times New Roman" w:hAnsi="Times New Roman"/>
          <w:b/>
          <w:sz w:val="20"/>
          <w:szCs w:val="20"/>
        </w:rPr>
        <w:t>Обременение Лота:</w:t>
      </w:r>
      <w:r w:rsidR="00AC265B" w:rsidRPr="00AC265B">
        <w:rPr>
          <w:rFonts w:ascii="Times New Roman" w:hAnsi="Times New Roman"/>
          <w:sz w:val="20"/>
          <w:szCs w:val="20"/>
        </w:rPr>
        <w:t xml:space="preserve"> залог в пользу АКБ «Крыловский» (АО).</w:t>
      </w:r>
      <w:r w:rsidR="00AC265B">
        <w:rPr>
          <w:rFonts w:ascii="Times New Roman" w:hAnsi="Times New Roman"/>
          <w:sz w:val="20"/>
          <w:szCs w:val="20"/>
        </w:rPr>
        <w:t xml:space="preserve"> </w:t>
      </w:r>
      <w:r w:rsidR="00AC265B" w:rsidRPr="00AC265B">
        <w:rPr>
          <w:rFonts w:ascii="Times New Roman" w:hAnsi="Times New Roman"/>
          <w:sz w:val="20"/>
          <w:szCs w:val="20"/>
        </w:rPr>
        <w:t xml:space="preserve">Ознакомление с Лотом производится по предварительной договоренности по адресу местонахождения в рабочие дни с 12:00 по 16:00:  </w:t>
      </w:r>
      <w:hyperlink r:id="rId8" w:history="1">
        <w:r w:rsidR="00AC265B" w:rsidRPr="00A52948">
          <w:rPr>
            <w:rStyle w:val="a3"/>
            <w:rFonts w:ascii="Times New Roman" w:hAnsi="Times New Roman"/>
            <w:sz w:val="20"/>
            <w:szCs w:val="20"/>
          </w:rPr>
          <w:t>atata58@mail.ru</w:t>
        </w:r>
      </w:hyperlink>
      <w:r w:rsidR="00AC265B" w:rsidRPr="00AC265B">
        <w:rPr>
          <w:rFonts w:ascii="Times New Roman" w:hAnsi="Times New Roman"/>
          <w:sz w:val="20"/>
          <w:szCs w:val="20"/>
        </w:rPr>
        <w:t xml:space="preserve">, тел.: 8- 916-966-73-03 (КУ), а также: тел. 8 (499) 395-00-20 (с 9.00 до 18.00 по </w:t>
      </w:r>
      <w:proofErr w:type="spellStart"/>
      <w:r w:rsidR="00AC265B" w:rsidRPr="00AC265B">
        <w:rPr>
          <w:rFonts w:ascii="Times New Roman" w:hAnsi="Times New Roman"/>
          <w:sz w:val="20"/>
          <w:szCs w:val="20"/>
        </w:rPr>
        <w:t>мск</w:t>
      </w:r>
      <w:proofErr w:type="spellEnd"/>
      <w:r w:rsidR="00AC265B" w:rsidRPr="00AC265B">
        <w:rPr>
          <w:rFonts w:ascii="Times New Roman" w:hAnsi="Times New Roman"/>
          <w:sz w:val="20"/>
          <w:szCs w:val="20"/>
        </w:rPr>
        <w:t xml:space="preserve"> времени в раб. дни), </w:t>
      </w:r>
      <w:hyperlink r:id="rId9" w:history="1">
        <w:r w:rsidR="00AC265B" w:rsidRPr="00A52948">
          <w:rPr>
            <w:rStyle w:val="a3"/>
            <w:rFonts w:ascii="Times New Roman" w:hAnsi="Times New Roman"/>
            <w:sz w:val="20"/>
            <w:szCs w:val="20"/>
          </w:rPr>
          <w:t>informmsk@auction-house.ru</w:t>
        </w:r>
      </w:hyperlink>
      <w:r w:rsidR="00AC265B">
        <w:rPr>
          <w:rFonts w:ascii="Times New Roman" w:hAnsi="Times New Roman"/>
          <w:sz w:val="20"/>
          <w:szCs w:val="20"/>
        </w:rPr>
        <w:t xml:space="preserve"> </w:t>
      </w:r>
      <w:r w:rsidR="00AC265B" w:rsidRPr="00AC265B">
        <w:rPr>
          <w:rFonts w:ascii="Times New Roman" w:hAnsi="Times New Roman"/>
          <w:sz w:val="20"/>
          <w:szCs w:val="20"/>
        </w:rPr>
        <w:t xml:space="preserve">(ОТ). </w:t>
      </w:r>
      <w:r w:rsidR="00AC265B" w:rsidRPr="00AC265B">
        <w:rPr>
          <w:rFonts w:ascii="Times New Roman" w:hAnsi="Times New Roman"/>
          <w:b/>
          <w:sz w:val="20"/>
          <w:szCs w:val="20"/>
        </w:rPr>
        <w:t>Имущество является социально-значимым о</w:t>
      </w:r>
      <w:r w:rsidR="00FC6CA4">
        <w:rPr>
          <w:rFonts w:ascii="Times New Roman" w:hAnsi="Times New Roman"/>
          <w:b/>
          <w:sz w:val="20"/>
          <w:szCs w:val="20"/>
        </w:rPr>
        <w:t>бъектом в соответствии с ч.</w:t>
      </w:r>
      <w:r w:rsidR="00AC265B" w:rsidRPr="00AC265B">
        <w:rPr>
          <w:rFonts w:ascii="Times New Roman" w:hAnsi="Times New Roman"/>
          <w:b/>
          <w:sz w:val="20"/>
          <w:szCs w:val="20"/>
        </w:rPr>
        <w:t xml:space="preserve"> 4 ст.132 Федерального закона «О несостоятельности (банкротстве)» от 26.10.2002г. №127-ФЗ на основании уведомления Администрации Орехово-Зуевского городского округа Московской области от 2</w:t>
      </w:r>
      <w:r w:rsidR="00FC6CA4">
        <w:rPr>
          <w:rFonts w:ascii="Times New Roman" w:hAnsi="Times New Roman"/>
          <w:b/>
          <w:sz w:val="20"/>
          <w:szCs w:val="20"/>
        </w:rPr>
        <w:t xml:space="preserve">8 января 2020г. №2124исх.-710. </w:t>
      </w:r>
      <w:r w:rsidR="00AC265B" w:rsidRPr="00AC265B">
        <w:rPr>
          <w:rFonts w:ascii="Times New Roman" w:hAnsi="Times New Roman"/>
          <w:b/>
          <w:sz w:val="20"/>
          <w:szCs w:val="20"/>
        </w:rPr>
        <w:t xml:space="preserve">Устанавливаются следующие обязательства в отношении победителя (покупателя): </w:t>
      </w:r>
      <w:r w:rsidR="00AC265B" w:rsidRPr="008067A9">
        <w:rPr>
          <w:rFonts w:ascii="Times New Roman" w:hAnsi="Times New Roman"/>
          <w:sz w:val="20"/>
          <w:szCs w:val="20"/>
        </w:rPr>
        <w:t>обеспечивать надлежащее содержание и использование имущества в соответствии с их целевым назначением;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 (работ, услуг). Участники торгов по продаже имущества должника посредством публичного предложения, а также лица, направившие оферту, обязаны принять на себя обязательство заключить с органами местного самоуправления соглашение об исполнении условий, указанных в п. 4 ст.132 Закона о банкротстве.</w:t>
      </w:r>
      <w:r w:rsidR="00406462">
        <w:rPr>
          <w:rFonts w:ascii="Times New Roman" w:hAnsi="Times New Roman"/>
          <w:sz w:val="20"/>
          <w:szCs w:val="20"/>
        </w:rPr>
        <w:t xml:space="preserve"> </w:t>
      </w:r>
      <w:r w:rsidR="00925822" w:rsidRPr="00406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362DC" w:rsidRPr="004362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- 10 % </w:t>
      </w:r>
      <w:r w:rsidR="00925822" w:rsidRPr="00406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от нач. цены Лота, </w:t>
      </w:r>
      <w:r w:rsidR="00925822" w:rsidRPr="004362D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установленный для определенного периода Торгов, должен</w:t>
      </w:r>
      <w:r w:rsidR="00925822" w:rsidRPr="004064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FC6C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C6CA4" w:rsidRPr="00FC6C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</w:t>
      </w:r>
      <w:r w:rsidR="009E5F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-Западный Банк ПАО Сбербанк, г. </w:t>
      </w:r>
      <w:r w:rsidR="00FC6CA4" w:rsidRPr="00FC6CA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Санкт-Петербург, БИК 044030653, К/с 30101810500000000653, Р/с 40702810355000036459</w:t>
      </w:r>
      <w:r w:rsidR="00925822" w:rsidRPr="004064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216E55" w:rsidRPr="00216E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 платежном документе в графе «назначение платежа» должна содержаться информация: «№ л/с _ Средства для проведения операций по обеспечению участия в электронных процедурах. НДС не облагается»</w:t>
      </w:r>
      <w:r w:rsidR="00216E5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25822" w:rsidRPr="004064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40646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25801" w:rsidRPr="00D2580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D25801" w:rsidRPr="00D2580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D25801" w:rsidRPr="00D25801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D25801">
        <w:rPr>
          <w:rFonts w:ascii="Times New Roman" w:hAnsi="Times New Roman" w:cs="Times New Roman"/>
          <w:sz w:val="20"/>
          <w:szCs w:val="20"/>
        </w:rPr>
        <w:t xml:space="preserve"> </w:t>
      </w:r>
      <w:r w:rsidR="00D25801" w:rsidRPr="00D25801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3E4E13">
        <w:rPr>
          <w:rFonts w:ascii="Times New Roman" w:hAnsi="Times New Roman" w:cs="Times New Roman"/>
          <w:sz w:val="20"/>
          <w:szCs w:val="20"/>
        </w:rPr>
        <w:t xml:space="preserve"> </w:t>
      </w:r>
      <w:r w:rsidR="009E5FA4" w:rsidRPr="009E5FA4">
        <w:rPr>
          <w:rFonts w:ascii="Times New Roman" w:hAnsi="Times New Roman" w:cs="Times New Roman"/>
          <w:sz w:val="20"/>
          <w:szCs w:val="20"/>
        </w:rPr>
        <w:t>ОТ имеет право отменить торги в любое время до момента подведения итогов.</w:t>
      </w:r>
      <w:r w:rsidR="009E5FA4">
        <w:rPr>
          <w:rFonts w:ascii="Times New Roman" w:hAnsi="Times New Roman" w:cs="Times New Roman"/>
          <w:sz w:val="20"/>
          <w:szCs w:val="20"/>
        </w:rPr>
        <w:t xml:space="preserve"> </w:t>
      </w:r>
      <w:r w:rsidRPr="00406462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="00925822" w:rsidRPr="00406462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406462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406462">
        <w:rPr>
          <w:rFonts w:ascii="Times New Roman" w:hAnsi="Times New Roman" w:cs="Times New Roman"/>
          <w:sz w:val="20"/>
          <w:szCs w:val="20"/>
        </w:rPr>
        <w:t xml:space="preserve"> </w:t>
      </w:r>
      <w:r w:rsidRPr="00406462">
        <w:rPr>
          <w:rFonts w:ascii="Times New Roman" w:hAnsi="Times New Roman" w:cs="Times New Roman"/>
          <w:sz w:val="20"/>
          <w:szCs w:val="20"/>
        </w:rPr>
        <w:t>-</w:t>
      </w:r>
      <w:r w:rsidR="00925822" w:rsidRPr="00406462">
        <w:rPr>
          <w:rFonts w:ascii="Times New Roman" w:hAnsi="Times New Roman" w:cs="Times New Roman"/>
          <w:sz w:val="20"/>
          <w:szCs w:val="20"/>
        </w:rPr>
        <w:t xml:space="preserve"> ДКП</w:t>
      </w:r>
      <w:r w:rsidRPr="00406462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406462">
        <w:rPr>
          <w:rFonts w:ascii="Times New Roman" w:hAnsi="Times New Roman" w:cs="Times New Roman"/>
          <w:sz w:val="20"/>
          <w:szCs w:val="20"/>
        </w:rPr>
        <w:t>ДКП</w:t>
      </w:r>
      <w:r w:rsidRPr="00406462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406462">
        <w:rPr>
          <w:rFonts w:ascii="Times New Roman" w:hAnsi="Times New Roman" w:cs="Times New Roman"/>
          <w:sz w:val="20"/>
          <w:szCs w:val="20"/>
        </w:rPr>
        <w:t>ПТ</w:t>
      </w:r>
      <w:r w:rsidRPr="00406462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406462">
        <w:rPr>
          <w:rFonts w:ascii="Times New Roman" w:hAnsi="Times New Roman" w:cs="Times New Roman"/>
          <w:sz w:val="20"/>
          <w:szCs w:val="20"/>
        </w:rPr>
        <w:t>ПТ</w:t>
      </w:r>
      <w:r w:rsidRPr="00406462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406462">
        <w:rPr>
          <w:rFonts w:ascii="Times New Roman" w:hAnsi="Times New Roman" w:cs="Times New Roman"/>
          <w:sz w:val="20"/>
          <w:szCs w:val="20"/>
        </w:rPr>
        <w:t>ДКП</w:t>
      </w:r>
      <w:r w:rsidRPr="00406462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06462">
        <w:rPr>
          <w:rFonts w:ascii="Times New Roman" w:hAnsi="Times New Roman" w:cs="Times New Roman"/>
          <w:sz w:val="20"/>
          <w:szCs w:val="20"/>
        </w:rPr>
        <w:t>К</w:t>
      </w:r>
      <w:r w:rsidRPr="00406462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406462">
        <w:rPr>
          <w:rFonts w:ascii="Times New Roman" w:hAnsi="Times New Roman" w:cs="Times New Roman"/>
          <w:sz w:val="20"/>
          <w:szCs w:val="20"/>
        </w:rPr>
        <w:t>ДКП</w:t>
      </w:r>
      <w:r w:rsidRPr="00406462">
        <w:rPr>
          <w:rFonts w:ascii="Times New Roman" w:hAnsi="Times New Roman" w:cs="Times New Roman"/>
          <w:sz w:val="20"/>
          <w:szCs w:val="20"/>
        </w:rPr>
        <w:t xml:space="preserve"> на счет Должника:</w:t>
      </w:r>
      <w:r w:rsidR="00FC6CA4">
        <w:rPr>
          <w:rFonts w:ascii="Times New Roman" w:hAnsi="Times New Roman" w:cs="Times New Roman"/>
          <w:sz w:val="20"/>
          <w:szCs w:val="20"/>
        </w:rPr>
        <w:t xml:space="preserve"> </w:t>
      </w:r>
      <w:r w:rsidR="00FC6CA4" w:rsidRPr="00FC6CA4">
        <w:rPr>
          <w:rFonts w:ascii="Times New Roman" w:hAnsi="Times New Roman" w:cs="Times New Roman"/>
          <w:sz w:val="20"/>
          <w:szCs w:val="20"/>
        </w:rPr>
        <w:t>40702810038000054504 в ПАО Сбербанк, Дополнительный офис №9038/01686, БИК 044525225, к/с № 30101810400000000225</w:t>
      </w:r>
      <w:r w:rsidR="00406462" w:rsidRPr="00406462">
        <w:rPr>
          <w:rFonts w:ascii="Times New Roman" w:hAnsi="Times New Roman" w:cs="Times New Roman"/>
          <w:sz w:val="20"/>
          <w:szCs w:val="20"/>
        </w:rPr>
        <w:t>.</w:t>
      </w:r>
      <w:r w:rsidR="00FC6CA4" w:rsidRPr="00FC6CA4">
        <w:t xml:space="preserve"> </w:t>
      </w:r>
      <w:r w:rsidR="00FC6CA4" w:rsidRPr="00FC6CA4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sectPr w:rsidR="0064675E" w:rsidRPr="003E4E13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E6F8E"/>
    <w:rsid w:val="001067A7"/>
    <w:rsid w:val="0011593E"/>
    <w:rsid w:val="00133CE6"/>
    <w:rsid w:val="001417D2"/>
    <w:rsid w:val="00191D07"/>
    <w:rsid w:val="001B5612"/>
    <w:rsid w:val="00214DCD"/>
    <w:rsid w:val="00216E55"/>
    <w:rsid w:val="00263C22"/>
    <w:rsid w:val="00294098"/>
    <w:rsid w:val="002960BE"/>
    <w:rsid w:val="002A7CCB"/>
    <w:rsid w:val="002C5FF4"/>
    <w:rsid w:val="002F7AB6"/>
    <w:rsid w:val="0037569B"/>
    <w:rsid w:val="00390A28"/>
    <w:rsid w:val="0039127B"/>
    <w:rsid w:val="003E4E13"/>
    <w:rsid w:val="00406462"/>
    <w:rsid w:val="00432F1F"/>
    <w:rsid w:val="004362DC"/>
    <w:rsid w:val="004B6930"/>
    <w:rsid w:val="00552A86"/>
    <w:rsid w:val="00573F80"/>
    <w:rsid w:val="005C202A"/>
    <w:rsid w:val="005C4635"/>
    <w:rsid w:val="005F3024"/>
    <w:rsid w:val="006657C8"/>
    <w:rsid w:val="00677E82"/>
    <w:rsid w:val="00685F47"/>
    <w:rsid w:val="00706FF3"/>
    <w:rsid w:val="00740953"/>
    <w:rsid w:val="007F0E12"/>
    <w:rsid w:val="008067A9"/>
    <w:rsid w:val="00895D8D"/>
    <w:rsid w:val="008B2970"/>
    <w:rsid w:val="008E7A4E"/>
    <w:rsid w:val="00925822"/>
    <w:rsid w:val="00955EEE"/>
    <w:rsid w:val="009B78D0"/>
    <w:rsid w:val="009E5FA4"/>
    <w:rsid w:val="00A11390"/>
    <w:rsid w:val="00A53A58"/>
    <w:rsid w:val="00AC265B"/>
    <w:rsid w:val="00AD287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25801"/>
    <w:rsid w:val="00D409B0"/>
    <w:rsid w:val="00E10714"/>
    <w:rsid w:val="00E172B3"/>
    <w:rsid w:val="00E23867"/>
    <w:rsid w:val="00F01488"/>
    <w:rsid w:val="00FC6CA4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ta5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D67B-6A24-4AFA-9F84-4D957861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2023-06-06T09:11:00Z</cp:lastPrinted>
  <dcterms:created xsi:type="dcterms:W3CDTF">2023-06-15T12:37:00Z</dcterms:created>
  <dcterms:modified xsi:type="dcterms:W3CDTF">2023-06-15T12:54:00Z</dcterms:modified>
</cp:coreProperties>
</file>